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61EEA66E" w:rsidR="00A95631" w:rsidRPr="00B70EDB" w:rsidRDefault="00982DD9" w:rsidP="008178A1">
      <w:pPr>
        <w:pStyle w:val="JudulArtikel"/>
        <w:spacing w:before="240"/>
        <w:rPr>
          <w:lang w:val="it-IT"/>
        </w:rPr>
      </w:pPr>
      <w:r w:rsidRPr="00982DD9">
        <w:t>UPAYA MENINGKATKAN HASIL BELAJAR SISWA MELALUI MODEL PEMBELAJARAN PROJECT BASED LEARNING MATA PELAJARAN IPAS KELAS 5 SDN MULYOREJO 1 TAHUN AJARAN 2024/2025</w:t>
      </w:r>
    </w:p>
    <w:p w14:paraId="377C7747" w14:textId="4D5A874F" w:rsidR="00256275" w:rsidRPr="00B70EDB" w:rsidRDefault="0097431F" w:rsidP="00462E4D">
      <w:pPr>
        <w:pStyle w:val="NamaPenulis"/>
        <w:rPr>
          <w:lang w:val="it-IT"/>
        </w:rPr>
      </w:pPr>
      <w:r>
        <w:rPr>
          <w:lang w:val="it-IT"/>
        </w:rPr>
        <w:t>P</w:t>
      </w:r>
      <w:r w:rsidR="00D87FAC" w:rsidRPr="00D87FAC">
        <w:rPr>
          <w:lang w:val="it-IT"/>
        </w:rPr>
        <w:t>uji Rahmawati</w:t>
      </w:r>
      <w:r w:rsidR="00D87FAC" w:rsidRPr="00D87FAC">
        <w:rPr>
          <w:vertAlign w:val="superscript"/>
          <w:lang w:val="it-IT"/>
        </w:rPr>
        <w:t>1</w:t>
      </w:r>
      <w:r w:rsidR="00D87FAC" w:rsidRPr="00D87FAC">
        <w:rPr>
          <w:lang w:val="it-IT"/>
        </w:rPr>
        <w:t>, Dyah Triwahyuningtyas</w:t>
      </w:r>
      <w:r w:rsidR="00D87FAC" w:rsidRPr="00D87FAC">
        <w:rPr>
          <w:vertAlign w:val="superscript"/>
          <w:lang w:val="it-IT"/>
        </w:rPr>
        <w:t>2</w:t>
      </w:r>
      <w:r w:rsidR="00D87FAC" w:rsidRPr="00D87FAC">
        <w:rPr>
          <w:lang w:val="it-IT"/>
        </w:rPr>
        <w:t>, Shanti Miskatiningsih</w:t>
      </w:r>
      <w:r w:rsidR="00D87FAC" w:rsidRPr="00D87FAC">
        <w:rPr>
          <w:vertAlign w:val="superscript"/>
          <w:lang w:val="it-IT"/>
        </w:rPr>
        <w:t>3</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242D4C8" w:rsidR="00AE1099" w:rsidRPr="00462E4D" w:rsidRDefault="00D87FAC" w:rsidP="00462E4D">
      <w:pPr>
        <w:pStyle w:val="Affiliasi"/>
      </w:pPr>
      <w:r>
        <w:t xml:space="preserve">e-mail: </w:t>
      </w:r>
      <w:hyperlink r:id="rId8" w:history="1">
        <w:r w:rsidRPr="00D87FAC">
          <w:rPr>
            <w:rStyle w:val="Hyperlink"/>
            <w:sz w:val="20"/>
          </w:rPr>
          <w:t>tiasrahma96@gmail.com</w:t>
        </w:r>
      </w:hyperlink>
    </w:p>
    <w:p w14:paraId="777DE191" w14:textId="77777777" w:rsidR="00256275" w:rsidRPr="00DF74F3" w:rsidRDefault="00256275" w:rsidP="00256275">
      <w:pPr>
        <w:spacing w:after="0" w:line="240" w:lineRule="auto"/>
        <w:jc w:val="center"/>
        <w:rPr>
          <w:rFonts w:ascii="Calibri" w:hAnsi="Calibri"/>
          <w:sz w:val="22"/>
        </w:rPr>
      </w:pPr>
    </w:p>
    <w:p w14:paraId="15EB5E92" w14:textId="77777777" w:rsidR="0097431F" w:rsidRDefault="0097431F" w:rsidP="0097431F">
      <w:pPr>
        <w:pStyle w:val="AbstrakEnglish"/>
        <w:rPr>
          <w:bCs w:val="0"/>
        </w:rPr>
      </w:pPr>
      <w:r w:rsidRPr="0097431F">
        <w:rPr>
          <w:b/>
        </w:rPr>
        <w:t xml:space="preserve">Abstract: </w:t>
      </w:r>
      <w:r w:rsidRPr="0097431F">
        <w:rPr>
          <w:bCs w:val="0"/>
        </w:rPr>
        <w:t>This study aims to analyze the effectiveness of the Project Based Learning (PJBL) model in improving student learning outcomes in the IPAS subject for the 5th grade at SDN Mulyorejo 1 in the 2024/2025 academic year. This Classroom Action Research (CAR) was conducted in two cycles, involving 28 students as research subjects. The results of the study showed a significant improvement in student learning outcomes. In the pretest, only 52% of students achieved mastery, but after PJBL was implemented in Cycles I and II, mastery increased to 71% and 89%, respectively. Improvement was also observed in both the highest and lowest student scores. Thus, PJBL has effectively enhanced student learning outcomes through an active and contextual approach.</w:t>
      </w:r>
    </w:p>
    <w:p w14:paraId="2604B288" w14:textId="77777777" w:rsidR="0097431F" w:rsidRPr="0097431F" w:rsidRDefault="0097431F" w:rsidP="0097431F">
      <w:pPr>
        <w:pStyle w:val="AbstrakEnglish"/>
        <w:rPr>
          <w:bCs w:val="0"/>
        </w:rPr>
      </w:pPr>
    </w:p>
    <w:p w14:paraId="51ACC646" w14:textId="0197B666" w:rsidR="003F0229" w:rsidRPr="0097431F" w:rsidRDefault="0097431F" w:rsidP="0097431F">
      <w:pPr>
        <w:pStyle w:val="AbstrakEnglish"/>
        <w:rPr>
          <w:rStyle w:val="IEEEAbstractHeadingChar"/>
          <w:bCs w:val="0"/>
          <w:szCs w:val="20"/>
          <w:lang w:eastAsia="en-US"/>
        </w:rPr>
      </w:pPr>
      <w:r w:rsidRPr="0097431F">
        <w:rPr>
          <w:b/>
        </w:rPr>
        <w:t>Keywords:</w:t>
      </w:r>
      <w:r w:rsidRPr="0097431F">
        <w:rPr>
          <w:bCs w:val="0"/>
        </w:rPr>
        <w:t xml:space="preserve"> Project Based Learning; learning outcomes; IPAS; primary education; classroom action research.</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2900198E" w14:textId="77777777" w:rsidR="0097431F" w:rsidRPr="0097431F" w:rsidRDefault="005D2579" w:rsidP="0097431F">
      <w:pPr>
        <w:pStyle w:val="AbstrakEnglish"/>
        <w:rPr>
          <w:rStyle w:val="AbstrakBahasaChar"/>
        </w:rPr>
      </w:pPr>
      <w:r w:rsidRPr="00BA239C">
        <w:rPr>
          <w:b/>
        </w:rPr>
        <w:t>Abstrak:</w:t>
      </w:r>
      <w:r w:rsidRPr="00BA239C">
        <w:t xml:space="preserve"> </w:t>
      </w:r>
      <w:r w:rsidR="0097431F" w:rsidRPr="0097431F">
        <w:rPr>
          <w:rStyle w:val="AbstrakBahasaChar"/>
        </w:rPr>
        <w:t>Penelitian ini bertujuan untuk menganalisis efektivitas model pembelajaran Project Based Learning (PJBL) dalam meningkatkan hasil belajar siswa pada mata pelajaran IPAS di kelas 5 SDN Mulyorejo 1 Tahun Ajaran 2024/2025. Penelitian Tindakan Kelas (PTK) ini dilakukan dalam dua siklus, melibatkan 28 siswa sebagai subjek penelitian. Hasil penelitian menunjukkan adanya peningkatan signifikan pada hasil belajar siswa. Pada pretest, hanya 52% siswa yang mencapai ketuntasan, namun setelah penerapan PJBL pada Siklus I dan II, ketuntasan meningkat menjadi 71% dan 89% secara berturut-turut. Peningkatan juga terlihat pada nilai tertinggi dan terendah siswa. Dengan demikian, PJBL terbukti efektif dalam meningkatkan hasil belajar siswa melalui pendekatan pembelajaran yang aktif dan kontekstual.</w:t>
      </w:r>
    </w:p>
    <w:p w14:paraId="03E1365B" w14:textId="77777777" w:rsidR="0097431F" w:rsidRPr="0097431F" w:rsidRDefault="0097431F" w:rsidP="0097431F">
      <w:pPr>
        <w:pStyle w:val="AbstrakEnglish"/>
        <w:rPr>
          <w:rStyle w:val="AbstrakBahasaChar"/>
        </w:rPr>
      </w:pPr>
    </w:p>
    <w:p w14:paraId="64F4D8C6" w14:textId="71EEFC66" w:rsidR="005D2579" w:rsidRPr="003F0229" w:rsidRDefault="0097431F" w:rsidP="0097431F">
      <w:pPr>
        <w:pStyle w:val="AbstrakEnglish"/>
        <w:rPr>
          <w:rStyle w:val="AbstrakBahasaChar"/>
        </w:rPr>
      </w:pPr>
      <w:r w:rsidRPr="0097431F">
        <w:rPr>
          <w:rStyle w:val="AbstrakBahasaChar"/>
          <w:b/>
          <w:bCs/>
        </w:rPr>
        <w:t>Kata kunci:</w:t>
      </w:r>
      <w:r w:rsidRPr="0097431F">
        <w:rPr>
          <w:rStyle w:val="AbstrakBahasaChar"/>
        </w:rPr>
        <w:t xml:space="preserve"> Project Based Learning; hasil belajar; IPAS; pendidikan dasar; penelitian tindakan kelas.</w:t>
      </w:r>
      <w:r w:rsidR="003F0229" w:rsidRPr="00A813AA">
        <w:rPr>
          <w:rStyle w:val="AbstrakBahasaChar"/>
        </w:rPr>
        <w:t>)</w:t>
      </w:r>
    </w:p>
    <w:p w14:paraId="1DB228A0" w14:textId="77777777" w:rsidR="003F0229" w:rsidRPr="00B70EDB" w:rsidRDefault="003F0229" w:rsidP="003F0229">
      <w:pPr>
        <w:pStyle w:val="AbstrakEnglish"/>
        <w:rPr>
          <w:rStyle w:val="IEEEAbstractHeadingChar"/>
          <w:b/>
          <w:i w:val="0"/>
          <w:szCs w:val="20"/>
          <w:lang w:val="it-IT"/>
        </w:rPr>
      </w:pPr>
    </w:p>
    <w:p w14:paraId="78CFA880" w14:textId="77777777" w:rsidR="00D618A4" w:rsidRPr="00B70EDB" w:rsidRDefault="00D26F67" w:rsidP="004820B3">
      <w:pPr>
        <w:pStyle w:val="SubJudul1"/>
        <w:rPr>
          <w:lang w:val="it-IT"/>
        </w:rPr>
      </w:pPr>
      <w:r w:rsidRPr="00B70EDB">
        <w:rPr>
          <w:lang w:val="it-IT"/>
        </w:rPr>
        <w:t>Pendahuluan</w:t>
      </w:r>
    </w:p>
    <w:p w14:paraId="3C61DDB9" w14:textId="66974854" w:rsidR="00692A4C" w:rsidRPr="00692A4C" w:rsidRDefault="00692A4C" w:rsidP="00692A4C">
      <w:pPr>
        <w:pStyle w:val="SubJudul1"/>
        <w:spacing w:line="276" w:lineRule="auto"/>
        <w:ind w:firstLine="720"/>
        <w:jc w:val="both"/>
        <w:rPr>
          <w:rFonts w:cs="Calibri"/>
          <w:b w:val="0"/>
          <w:bCs/>
          <w:szCs w:val="24"/>
        </w:rPr>
      </w:pPr>
      <w:r w:rsidRPr="00692A4C">
        <w:rPr>
          <w:rFonts w:cs="Calibri"/>
          <w:b w:val="0"/>
          <w:bCs/>
          <w:szCs w:val="24"/>
        </w:rPr>
        <w:t>Pembelajaran adalah suatu proses yang penting dan berkesinambung, di mana potensi setiap peserta didik dikembangkan dan karakter mereka dibentuk sebagai hasil dari sinergi antara pendidikan yang berlangsung di sekolah, keluarga, dan masyarakat</w:t>
      </w:r>
      <w:r w:rsidR="008C3843">
        <w:rPr>
          <w:rFonts w:cs="Calibri"/>
          <w:b w:val="0"/>
          <w:bCs/>
          <w:szCs w:val="24"/>
        </w:rPr>
        <w:t xml:space="preserve"> </w:t>
      </w:r>
      <w:r w:rsidR="008C3843">
        <w:rPr>
          <w:rFonts w:cs="Calibri"/>
          <w:b w:val="0"/>
          <w:bCs/>
          <w:szCs w:val="24"/>
        </w:rPr>
        <w:fldChar w:fldCharType="begin" w:fldLock="1"/>
      </w:r>
      <w:r w:rsidR="008C3843">
        <w:rPr>
          <w:rFonts w:cs="Calibri"/>
          <w:b w:val="0"/>
          <w:bCs/>
          <w:szCs w:val="24"/>
        </w:rPr>
        <w:instrText>ADDIN CSL_CITATION {"citationItems":[{"id":"ITEM-1","itemData":{"abstract":"Komunikasi pembelajaran adalah suatu proses penyampaian suatu konsep atau ide dari seseorang kepada orang lain untuk mencapai pesan secara efektif dan efisien dalam pembelajaran. Ada 4 fungsi sebagaimana dikemukakan oleh William I. Gordon: (1) Fungsi komunikasi sosial, (2) komunikasi ekspresif, (3) komunikasi ritual dan (4) fungsi komunikasi instrumental. Prinsip komunikasi terdiri dari rasa hormat, empati, terdengar, kejelasan, dan rendah hati. Komunikasi yang efektif dalam pembelajaran sangat berpengaruh terhadap pencapaian tujuan.","author":[{"dropping-particle":"","family":"Masdul","given":"Muh Rizal","non-dropping-particle":"","parse-names":false,"suffix":""}],"container-title":"Iqra: Jurnal Ilmu Kependidikan dan Keislaman","id":"ITEM-1","issue":"2","issued":{"date-parts":[["2018"]]},"page":"1-9","title":"Komunikasi Pembelajaran Learning Communication","type":"article-journal","volume":"13"},"uris":["http://www.mendeley.com/documents/?uuid=2844d905-544f-48b2-8b29-079030ce24c7"]}],"mendeley":{"formattedCitation":"(Masdul, 2018)","plainTextFormattedCitation":"(Masdul, 2018)","previouslyFormattedCitation":"(Masdul, 2018)"},"properties":{"noteIndex":0},"schema":"https://github.com/citation-style-language/schema/raw/master/csl-citation.json"}</w:instrText>
      </w:r>
      <w:r w:rsidR="008C3843">
        <w:rPr>
          <w:rFonts w:cs="Calibri"/>
          <w:b w:val="0"/>
          <w:bCs/>
          <w:szCs w:val="24"/>
        </w:rPr>
        <w:fldChar w:fldCharType="separate"/>
      </w:r>
      <w:r w:rsidR="008C3843" w:rsidRPr="008C3843">
        <w:rPr>
          <w:rFonts w:cs="Calibri"/>
          <w:b w:val="0"/>
          <w:bCs/>
          <w:noProof/>
          <w:szCs w:val="24"/>
        </w:rPr>
        <w:t>(Masdul, 2018)</w:t>
      </w:r>
      <w:r w:rsidR="008C3843">
        <w:rPr>
          <w:rFonts w:cs="Calibri"/>
          <w:b w:val="0"/>
          <w:bCs/>
          <w:szCs w:val="24"/>
        </w:rPr>
        <w:fldChar w:fldCharType="end"/>
      </w:r>
      <w:r w:rsidRPr="00692A4C">
        <w:rPr>
          <w:rFonts w:cs="Calibri"/>
          <w:b w:val="0"/>
          <w:bCs/>
          <w:szCs w:val="24"/>
        </w:rPr>
        <w:t>. Proses pembelajaran ini tidak terbatas pada ruang kelas formal saja, tetapi juga mencakup pendidikan informal yang terjadi dalam berbagai konteks kehidupan sehari-hari. Melalui pembelajaran, peserta didik diberikan kesempatan untuk mengembangkan potensi mereka secara menyeluruh, baik dalam aspek sikap (spiritual dan sosial), pengetahuan, maupun keterampilan. Kemampuan-kemampuan ini terus diasah dan meningkat seiring waktu, mempersiapkan mereka untuk menjalani kehidupan yang produktif, bermasyarakat, berbangsa, dan berkontribusi pada kesejahteraan umat manusia.</w:t>
      </w:r>
    </w:p>
    <w:p w14:paraId="0C441706" w14:textId="045FF5A5" w:rsidR="00692A4C" w:rsidRPr="00692A4C" w:rsidRDefault="00692A4C" w:rsidP="00692A4C">
      <w:pPr>
        <w:pStyle w:val="SubJudul1"/>
        <w:spacing w:line="276" w:lineRule="auto"/>
        <w:ind w:firstLine="720"/>
        <w:jc w:val="both"/>
        <w:rPr>
          <w:rFonts w:cs="Calibri"/>
          <w:b w:val="0"/>
          <w:bCs/>
          <w:szCs w:val="24"/>
        </w:rPr>
      </w:pPr>
      <w:r w:rsidRPr="00692A4C">
        <w:rPr>
          <w:rFonts w:cs="Calibri"/>
          <w:b w:val="0"/>
          <w:bCs/>
          <w:szCs w:val="24"/>
        </w:rPr>
        <w:t xml:space="preserve">Dalam kerangka kurikulum di Indonesia, pendidikan formal memiliki struktur yang jelas dan diatur oleh Undang-Undang Nomor 20 Tahun 2003 tentang Sistem Pendidikan </w:t>
      </w:r>
      <w:r w:rsidRPr="00692A4C">
        <w:rPr>
          <w:rFonts w:cs="Calibri"/>
          <w:b w:val="0"/>
          <w:bCs/>
          <w:szCs w:val="24"/>
        </w:rPr>
        <w:lastRenderedPageBreak/>
        <w:t>Nasional. Pendidikan formal ini terdiri dari tiga jenjang utama: pendidikan dasar, pendidikan menengah, dan pendidikan tinggi. Pendidikan dasar mencakup Sekolah Dasar (SD) atau yang setara, serta Sekolah Menengah Pertama (SMP) atau yang setara. Pada jenjang pendidikan menengah, terdapat Sekolah Menengah Atas (SMA) atau yang setara, yang kemudian diikuti oleh pendidikan tinggi yang meliputi program Diploma dan Sarjana.</w:t>
      </w:r>
    </w:p>
    <w:p w14:paraId="026D3250" w14:textId="00C4F08F" w:rsidR="00BC45B5" w:rsidRDefault="00692A4C" w:rsidP="00692A4C">
      <w:pPr>
        <w:pStyle w:val="SubJudul1"/>
        <w:spacing w:line="276" w:lineRule="auto"/>
        <w:ind w:firstLine="720"/>
        <w:jc w:val="both"/>
        <w:rPr>
          <w:rFonts w:cs="Calibri"/>
          <w:b w:val="0"/>
          <w:bCs/>
          <w:szCs w:val="24"/>
        </w:rPr>
      </w:pPr>
      <w:r w:rsidRPr="00692A4C">
        <w:rPr>
          <w:rFonts w:cs="Calibri"/>
          <w:b w:val="0"/>
          <w:bCs/>
          <w:szCs w:val="24"/>
        </w:rPr>
        <w:t>Pendidikan dasar memainkan peran yang sangat penting dalam sistem pendidikan formal</w:t>
      </w:r>
      <w:r w:rsidR="008C3843">
        <w:rPr>
          <w:rFonts w:cs="Calibri"/>
          <w:b w:val="0"/>
          <w:bCs/>
          <w:szCs w:val="24"/>
        </w:rPr>
        <w:t xml:space="preserve"> </w:t>
      </w:r>
      <w:r w:rsidR="008C3843">
        <w:rPr>
          <w:rFonts w:cs="Calibri"/>
          <w:b w:val="0"/>
          <w:bCs/>
          <w:szCs w:val="24"/>
        </w:rPr>
        <w:fldChar w:fldCharType="begin" w:fldLock="1"/>
      </w:r>
      <w:r w:rsidR="00BE3652">
        <w:rPr>
          <w:rFonts w:cs="Calibri"/>
          <w:b w:val="0"/>
          <w:bCs/>
          <w:szCs w:val="24"/>
        </w:rPr>
        <w:instrText>ADDIN CSL_CITATION {"citationItems":[{"id":"ITEM-1","itemData":{"DOI":"10.46807/aspirasi.v8i1.1256","ISSN":"2086-6305","abstract":"Education is an important aspect in a nation development. However, the achievement of education in Indonesia currently has not yet reached the best quality of education. Various policies in an effort to improve the quality of education have been done by the government and is still an ongoing process. Implementation of education in Indonesia refers to eight standards compiled by the National Education Standards Agency (BSNP). The material of these standard has been contained in various government policies. However, in order to achieve goals of these standards are still encountered various problems such as the low quality of education. This article tries to describe in general the standardization of education, eight national standards of education, and various problems in the achievement of national education standards at the level of primary and secondary education. Education that meets the standards must be met based on various criteria that have been set forth in various laws and regulations. The results of this article established that the standard of education still faces various problems, especially on the components of graduate competency standards, inadequate standards of facilities and infrastructure, standard of educator and education personnel, and also the management of standards.Pendidikan merupakan aspek penting dalam pembangunan bangsa. Namun, pencapaian pendidikan di Indonesia saat ini belum mencapai kualitas pendidikan terbaik. Berbagai kebijakan dalam upaya meningkatkan kualitas pendidikan telah dilakukan oleh pemerintah dan masih terus berlanjut. Pelaksanaan pendidikan di Indonesia mengacu pada delapan standar yang disusun oleh Badan Standar Nasional Pendidikan (BSNP). Materi standar ini telah terkandung dalam berbagai kebijakan pemerintah. Namun, untuk mencapai tujuan standar ini masih ditemui berbagai masalah seperti rendahnya mutu pendidikan. Artikel ini mencoba untuk mendeskripsikan secara umum standardisasi pendidikan, delapan standar pendidikan nasional, dan berbagai masalah dalam pencapaian standar pendidikan nasional di tingkat pendidikan dasar dan menengah. Pendidikan yang memenuhi standar harus dipenuhi berdasarkan berbagai kriteria yang telah ditetapkan dalam berbagai peraturan perundangundangan. Dari hasil artikel ini diketahui bahwa standar pendidikan masih menghadapi berbagai masalah, terutama pada komponen standar kompetensi lulusan, standar sarana dan prasarana yang tidak mencukupi, standar pendidik dan tenaga kependidik…","author":[{"dropping-particle":"","family":"Alawiyah","given":"Faridah","non-dropping-particle":"","parse-names":false,"suffix":""}],"container-title":"Aspirasi: Jurnal Masalah-masalah Sosial","id":"ITEM-1","issue":"1","issued":{"date-parts":[["2017"]]},"page":"81-92","title":"Standar Nasional Pendidikan Dasar Dan Menengah","type":"article-journal","volume":"8"},"uris":["http://www.mendeley.com/documents/?uuid=357bdaa6-c918-4e43-9d7a-3505688f5de2"]}],"mendeley":{"formattedCitation":"(Alawiyah, 2017)","plainTextFormattedCitation":"(Alawiyah, 2017)","previouslyFormattedCitation":"(Alawiyah, 2017)"},"properties":{"noteIndex":0},"schema":"https://github.com/citation-style-language/schema/raw/master/csl-citation.json"}</w:instrText>
      </w:r>
      <w:r w:rsidR="008C3843">
        <w:rPr>
          <w:rFonts w:cs="Calibri"/>
          <w:b w:val="0"/>
          <w:bCs/>
          <w:szCs w:val="24"/>
        </w:rPr>
        <w:fldChar w:fldCharType="separate"/>
      </w:r>
      <w:r w:rsidR="008C3843" w:rsidRPr="008C3843">
        <w:rPr>
          <w:rFonts w:cs="Calibri"/>
          <w:b w:val="0"/>
          <w:bCs/>
          <w:noProof/>
          <w:szCs w:val="24"/>
        </w:rPr>
        <w:t>(Alawiyah, 2017)</w:t>
      </w:r>
      <w:r w:rsidR="008C3843">
        <w:rPr>
          <w:rFonts w:cs="Calibri"/>
          <w:b w:val="0"/>
          <w:bCs/>
          <w:szCs w:val="24"/>
        </w:rPr>
        <w:fldChar w:fldCharType="end"/>
      </w:r>
      <w:r w:rsidRPr="00692A4C">
        <w:rPr>
          <w:rFonts w:cs="Calibri"/>
          <w:b w:val="0"/>
          <w:bCs/>
          <w:szCs w:val="24"/>
        </w:rPr>
        <w:t>. Pada tahap ini, siswa mulai diperkenalkan dengan berbagai konsep dasar yang menjadi pondasi bagi pembelajaran mereka di tingkatan yang lebih tinggi. Pendidikan dasar bukan hanya sekadar memberikan pengetahuan dasar, tetapi juga membentuk karakter dan menanamkan nilai-nilai yang akan menjadi bekal bagi peserta didik dalam menghadapi tantangan di masa depan</w:t>
      </w:r>
      <w:r w:rsidR="00BE3652">
        <w:rPr>
          <w:rFonts w:cs="Calibri"/>
          <w:b w:val="0"/>
          <w:bCs/>
          <w:szCs w:val="24"/>
        </w:rPr>
        <w:t xml:space="preserve"> </w:t>
      </w:r>
      <w:r w:rsidR="00BE3652">
        <w:rPr>
          <w:rFonts w:cs="Calibri"/>
          <w:b w:val="0"/>
          <w:bCs/>
          <w:szCs w:val="24"/>
        </w:rPr>
        <w:fldChar w:fldCharType="begin" w:fldLock="1"/>
      </w:r>
      <w:r w:rsidR="00BE3652">
        <w:rPr>
          <w:rFonts w:cs="Calibri"/>
          <w:b w:val="0"/>
          <w:bCs/>
          <w:szCs w:val="24"/>
        </w:rPr>
        <w:instrText>ADDIN CSL_CITATION {"citationItems":[{"id":"ITEM-1","itemData":{"ISBN":"00387010","abstract":"Fokus pembahasan tulisan ini adalah konsep dan praktek pendidikan dasar dan menengah dalam sistem pendidikan nasional Indonesia. Dalam Undang- Undang Nomor 20 tahun 2003 tentang sistem Pendidikan Nasional dinyatakan bahwa jenjang pendidikan dasar dan menengah adalah jenis pendidikan formal untuk peserta didik usia 7 sampai dengan 18 tahun dan merupakan persyaratan dasar bagi pendidikan yang lebih tinggi. Seringkali kali terjadi miskonsepsi dari masyarakat dan orang tua terhadap esensi dan karakteristik pendidikan dasar dan menengah. Esensi pendidikan dasar adalah ”paspor” bagi setiap peserta didik untuk pengembangan dirinya di masa depan, dan ”bekal dasar” untuk dapat hidup layak dalam hidup bermasyarakat dimanapun di dunia ini. Oleh karenanya, program belajar pendidikan dasar harus mengembangkan potensi peserta didik secara terpadu dan sinergis. Pola pembelajaran pada tingkat pendidikan dasar harus dilakukan secara terpadu, karena secara psikologis perkembangan kemampuan kognisi, kemampuan sosio-emaosional, kemampuan pengembangan moral dan perkembangan fisik peserta didik usia pendidikan dasar terjadi secara terpadu dan saling ketergantungan. Sedangkan pendidikan menengah merupakan awal dari penguatan dan pengembangan potensi dominan peserta didik yang terpotret pada jenjang pendidikan dasar. Dengan demikian, program belar dan pembelajaran pada jenjang pendidikan menengah harus memperhatikan pengembangan potensi dominan peserta didik, sehingga program belajar pada jenjang pendidikan menengah dapat mendukung suksesnya kehidupan peserta didik, baik pengembangan individu maupun sebagai anggota masyarakat. Untuk mendukung keberhasilan pendidikan dasar dan menengah seperti yang dikehendaki dalam Undang-Undang nomor 20 tahun 2003 tentang Sistem Pendidikan Nasional dan Peraturan Pemerintah nomor 19 tahun 2005 tentang Standar Nasional Pendidikan, maka penyelenggaraan jenjang pendidikan dasar dan menengah harus memenuhi ketentuan tentang standar nasional pendidikan, dalam aspek-aspek: 1) isi kurikulu, 2) lulusan, 3) proses pembelajaran, 4) pendidik dan tenaga kependidikan, 5) sistem pengelolaan, 6) sarana dan prasarana pendidikan, 7) pembiayaan pendidikan, dan 8) sistem penilaian pendidikan","author":[{"dropping-particle":"","family":"Sumantri","given":"Mulyani","non-dropping-particle":"","parse-names":false,"suffix":""},{"dropping-particle":"","family":"Syaefudin Sa’ud","given":"Udin","non-dropping-particle":"","parse-names":false,"suffix":""}],"container-title":"Prosiding: Indonesia Dalam Arus Sejarah VIII","id":"ITEM-1","issue":"021","issued":{"date-parts":[["2021"]]},"page":"1-39","title":"Pendidikan dasar dan menengah","type":"article-journal"},"uris":["http://www.mendeley.com/documents/?uuid=72010f01-2707-4cd4-9b09-ecbf5dd378ab"]}],"mendeley":{"formattedCitation":"(Sumantri &amp; Syaefudin Sa’ud, 2021)","plainTextFormattedCitation":"(Sumantri &amp; Syaefudin Sa’ud, 2021)","previouslyFormattedCitation":"(Sumantri &amp; Syaefudin Sa’ud, 2021)"},"properties":{"noteIndex":0},"schema":"https://github.com/citation-style-language/schema/raw/master/csl-citation.json"}</w:instrText>
      </w:r>
      <w:r w:rsidR="00BE3652">
        <w:rPr>
          <w:rFonts w:cs="Calibri"/>
          <w:b w:val="0"/>
          <w:bCs/>
          <w:szCs w:val="24"/>
        </w:rPr>
        <w:fldChar w:fldCharType="separate"/>
      </w:r>
      <w:r w:rsidR="00BE3652" w:rsidRPr="00BE3652">
        <w:rPr>
          <w:rFonts w:cs="Calibri"/>
          <w:b w:val="0"/>
          <w:bCs/>
          <w:noProof/>
          <w:szCs w:val="24"/>
        </w:rPr>
        <w:t>(Sumantri &amp; Syaefudin Sa’ud, 2021)</w:t>
      </w:r>
      <w:r w:rsidR="00BE3652">
        <w:rPr>
          <w:rFonts w:cs="Calibri"/>
          <w:b w:val="0"/>
          <w:bCs/>
          <w:szCs w:val="24"/>
        </w:rPr>
        <w:fldChar w:fldCharType="end"/>
      </w:r>
      <w:r w:rsidRPr="00692A4C">
        <w:rPr>
          <w:rFonts w:cs="Calibri"/>
          <w:b w:val="0"/>
          <w:bCs/>
          <w:szCs w:val="24"/>
        </w:rPr>
        <w:t>. Oleh karena itu, pendidikan dasar dianggap sebagai fondasi kritis yang menentukan keberhasilan pembelajaran di jenjang pendidikan berikutnya dan berpengaruh besar terhadap kemampuan peserta didik untuk berkontribusi secara positif dalam kehidupan bermasyarakat dan berbangsa.</w:t>
      </w:r>
    </w:p>
    <w:p w14:paraId="55870705" w14:textId="2BBA97E8" w:rsidR="00FB7446" w:rsidRDefault="005D10FC" w:rsidP="00692A4C">
      <w:pPr>
        <w:pStyle w:val="SubJudul1"/>
        <w:spacing w:line="276" w:lineRule="auto"/>
        <w:ind w:firstLine="720"/>
        <w:jc w:val="both"/>
        <w:rPr>
          <w:rFonts w:cs="Calibri"/>
          <w:b w:val="0"/>
          <w:bCs/>
          <w:szCs w:val="24"/>
        </w:rPr>
      </w:pPr>
      <w:r>
        <w:rPr>
          <w:rFonts w:cs="Calibri"/>
          <w:b w:val="0"/>
          <w:bCs/>
          <w:szCs w:val="24"/>
        </w:rPr>
        <w:t>Khususnya pada mata pelajaran IPAS (Ilmu Pengetahuan Alam dan Sosial),</w:t>
      </w:r>
      <w:r w:rsidR="00FB7446">
        <w:rPr>
          <w:rFonts w:cs="Calibri"/>
          <w:b w:val="0"/>
          <w:bCs/>
          <w:szCs w:val="24"/>
        </w:rPr>
        <w:t xml:space="preserve"> </w:t>
      </w:r>
      <w:r w:rsidR="00FB7446" w:rsidRPr="00FB7446">
        <w:rPr>
          <w:rFonts w:cs="Calibri"/>
          <w:b w:val="0"/>
          <w:bCs/>
          <w:szCs w:val="24"/>
        </w:rPr>
        <w:t>IPAS diadakan untuk memberikan pemahaman dasar tentang konsep-konsep penting dalam ilmu pengetahuan alam dan sosial. Tujuan utamanya adalah mengembangkan pengetahuan dasar, keterampilan berpikir kritis, serta kesadaran lingkungan. IPAS juga bertujuan untuk membentuk karakter, memperkenalkan keterkaitan antar disiplin ilmu, dan mempersiapkan siswa untuk pendidikan lanjutan, sehingga mereka dapat memahami dan bertanggung jawab dalam kehidupan bermasyarakat</w:t>
      </w:r>
      <w:r w:rsidR="008C3843">
        <w:rPr>
          <w:rFonts w:cs="Calibri"/>
          <w:b w:val="0"/>
          <w:bCs/>
          <w:szCs w:val="24"/>
        </w:rPr>
        <w:t xml:space="preserve"> </w:t>
      </w:r>
      <w:r w:rsidR="00FB7446" w:rsidRPr="00FB7446">
        <w:rPr>
          <w:rFonts w:cs="Calibri"/>
          <w:b w:val="0"/>
          <w:bCs/>
          <w:szCs w:val="24"/>
        </w:rPr>
        <w:t>.</w:t>
      </w:r>
    </w:p>
    <w:p w14:paraId="5B9B21DB" w14:textId="4C7DA803" w:rsidR="00BC45B5" w:rsidRDefault="005D10FC" w:rsidP="00BC45B5">
      <w:pPr>
        <w:pStyle w:val="SubJudul1"/>
        <w:spacing w:line="276" w:lineRule="auto"/>
        <w:ind w:firstLine="720"/>
        <w:jc w:val="both"/>
        <w:rPr>
          <w:rFonts w:cs="Calibri"/>
          <w:b w:val="0"/>
          <w:bCs/>
          <w:szCs w:val="24"/>
        </w:rPr>
      </w:pPr>
      <w:r>
        <w:rPr>
          <w:rFonts w:cs="Calibri"/>
          <w:b w:val="0"/>
          <w:bCs/>
          <w:szCs w:val="24"/>
        </w:rPr>
        <w:t xml:space="preserve">Namun pada kenyataan dilapangan banyak siswa yang kurang memahami tentang pengetahuan alam khususnya pada ilmu pengetahuan sosial </w:t>
      </w:r>
      <w:r w:rsidR="006D301B">
        <w:rPr>
          <w:rFonts w:cs="Calibri"/>
          <w:b w:val="0"/>
          <w:bCs/>
          <w:szCs w:val="24"/>
        </w:rPr>
        <w:fldChar w:fldCharType="begin" w:fldLock="1"/>
      </w:r>
      <w:r w:rsidR="006D301B">
        <w:rPr>
          <w:rFonts w:cs="Calibri"/>
          <w:b w:val="0"/>
          <w:bCs/>
          <w:szCs w:val="24"/>
        </w:rPr>
        <w:instrText>ADDIN CSL_CITATION {"citationItems":[{"id":"ITEM-1","itemData":{"DOI":"10.37680/qalamuna.v13i2.802","ISSN":"1907-6355","abstract":"The character of social care is one of the characters that must be developed in the State of Indonesia, strengthening the character (character) in students must be done optimally so that it supports in strengthening the national identity that cares regardless of race and culture or even religion. Several cases of the lack of social care around the community, as Tabi'in explained that the all-digital era encourages individualism, this can be seen when an incident occurs, such as when a friend or other person falls (hit by a disaster), the first thing to do is not help him. However, on the contrary, some individuals are more busy capturing these moments by taking pictures or sharing on social media networks. This study used a qualitative method with an empirical background case study approach at the Muhammadiyah 1 Menganti Gresik Elementary School. The primary data sources in this study were class teachers ranging from grades 1-6. Methods of data collection using participatory observation, semi-structured interviews and documentation at the Muhammadiyah 1 Menganti Gresik Elementary School. In the process of collecting data, researchers used data analysis techniques from Miles and Hubarman, data condensation, display data and recording conclusions. The process of cultivating the character of social care in students, there are two stages carried out by the Muhammadiyah 1 Menganti Gresik Elementary School. First, is the example of the teacher. Second, is habituation that must be carried out continuously. Meanwhile, in strengthening the two stages, Muhammadiyah 1 Menganti Gresik Elementary School, several programs, namely: philanthropy, takjil on the road, donations for victims of natural disasters, social services, distribution of qurban meat and qurban for food safety.","author":[{"dropping-particle":"","family":"Arif","given":"Muhamad","non-dropping-particle":"","parse-names":false,"suffix":""},{"dropping-particle":"","family":"Rahmayanti","given":"Jesica Dwi","non-dropping-particle":"","parse-names":false,"suffix":""},{"dropping-particle":"","family":"Rahmawati","given":"Fitri Diah","non-dropping-particle":"","parse-names":false,"suffix":""}],"container-title":"QALAMUNA: Jurnal Pendidikan, Sosial, dan Agama","id":"ITEM-1","issue":"2","issued":{"date-parts":[["2021"]]},"page":"289-308","title":"Penanaman Karakter Peduli Sosial Pada Siswa Sekolah Dasar","type":"article-journal","volume":"13"},"uris":["http://www.mendeley.com/documents/?uuid=7f1ae803-c1f1-463c-b4e9-1190387011a2"]}],"mendeley":{"formattedCitation":"(Arif et al., 2021)","plainTextFormattedCitation":"(Arif et al., 2021)","previouslyFormattedCitation":"(Arif et al., 2021)"},"properties":{"noteIndex":0},"schema":"https://github.com/citation-style-language/schema/raw/master/csl-citation.json"}</w:instrText>
      </w:r>
      <w:r w:rsidR="006D301B">
        <w:rPr>
          <w:rFonts w:cs="Calibri"/>
          <w:b w:val="0"/>
          <w:bCs/>
          <w:szCs w:val="24"/>
        </w:rPr>
        <w:fldChar w:fldCharType="separate"/>
      </w:r>
      <w:r w:rsidR="006D301B" w:rsidRPr="006D301B">
        <w:rPr>
          <w:rFonts w:cs="Calibri"/>
          <w:b w:val="0"/>
          <w:bCs/>
          <w:noProof/>
          <w:szCs w:val="24"/>
        </w:rPr>
        <w:t>(Arif et al., 2021)</w:t>
      </w:r>
      <w:r w:rsidR="006D301B">
        <w:rPr>
          <w:rFonts w:cs="Calibri"/>
          <w:b w:val="0"/>
          <w:bCs/>
          <w:szCs w:val="24"/>
        </w:rPr>
        <w:fldChar w:fldCharType="end"/>
      </w:r>
      <w:r w:rsidR="006D301B">
        <w:rPr>
          <w:rFonts w:cs="Calibri"/>
          <w:b w:val="0"/>
          <w:bCs/>
          <w:szCs w:val="24"/>
        </w:rPr>
        <w:t xml:space="preserve">, </w:t>
      </w:r>
      <w:r w:rsidR="006D301B">
        <w:rPr>
          <w:rFonts w:cs="Calibri"/>
          <w:b w:val="0"/>
          <w:bCs/>
          <w:szCs w:val="24"/>
        </w:rPr>
        <w:fldChar w:fldCharType="begin" w:fldLock="1"/>
      </w:r>
      <w:r w:rsidR="008C3843">
        <w:rPr>
          <w:rFonts w:cs="Calibri"/>
          <w:b w:val="0"/>
          <w:bCs/>
          <w:szCs w:val="24"/>
        </w:rPr>
        <w:instrText>ADDIN CSL_CITATION {"citationItems":[{"id":"ITEM-1","itemData":{"DOI":"10.55606/jurrish.v3i1.2187","ISSN":"2828-7630","abstract":"Lack of understanding of basic social science concepts at secondary school level is a serious challenge in developing students' knowledge and skills in society, nation and state. The basic concepts of social science, which include aspects such as social processes, social interaction, and social contact, are an important foundation in Social Sciences (IPS) in schools. The interdisciplinary approach to social studies covers various points of study, such as basic concepts of sociology, history, geography, economics, anthropology and political science. However, along with the complexity of the material, there are factors that cause students' lack of understanding of basic social science concepts at the secondary school level. Causative factors include teaching methods that are less effective, such as using only discussion methods without adequate explanation of the material.","author":[{"dropping-particle":"","family":"Sofi Ayu Nur Martasari","given":"","non-dropping-particle":"","parse-names":false,"suffix":""},{"dropping-particle":"","family":"Bagus Setiawan","given":"","non-dropping-particle":"","parse-names":false,"suffix":""},{"dropping-particle":"","family":"Sevina Yushinta Anjani","given":"","non-dropping-particle":"","parse-names":false,"suffix":""}],"container-title":"Jurnal Riset Rumpun Ilmu Sosial, Politik dan Humaniora","id":"ITEM-1","issue":"1","issued":{"date-parts":[["2023"]]},"page":"01-11","title":"Kurangnya Pemahaman Tentang Konsep Dasar Ilmu Sosial Di Jenjang Sekolah Menengah","type":"article-journal","volume":"3"},"uris":["http://www.mendeley.com/documents/?uuid=cd4c3703-2f02-4fb6-acc0-f4ef5adccb1f"]}],"mendeley":{"formattedCitation":"(Sofi Ayu Nur Martasari et al., 2023)","plainTextFormattedCitation":"(Sofi Ayu Nur Martasari et al., 2023)","previouslyFormattedCitation":"(Sofi Ayu Nur Martasari et al., 2023)"},"properties":{"noteIndex":0},"schema":"https://github.com/citation-style-language/schema/raw/master/csl-citation.json"}</w:instrText>
      </w:r>
      <w:r w:rsidR="006D301B">
        <w:rPr>
          <w:rFonts w:cs="Calibri"/>
          <w:b w:val="0"/>
          <w:bCs/>
          <w:szCs w:val="24"/>
        </w:rPr>
        <w:fldChar w:fldCharType="separate"/>
      </w:r>
      <w:r w:rsidR="006D301B" w:rsidRPr="006D301B">
        <w:rPr>
          <w:rFonts w:cs="Calibri"/>
          <w:b w:val="0"/>
          <w:bCs/>
          <w:noProof/>
          <w:szCs w:val="24"/>
        </w:rPr>
        <w:t>(Sofi Ayu Nur Martasari et al., 2023)</w:t>
      </w:r>
      <w:r w:rsidR="006D301B">
        <w:rPr>
          <w:rFonts w:cs="Calibri"/>
          <w:b w:val="0"/>
          <w:bCs/>
          <w:szCs w:val="24"/>
        </w:rPr>
        <w:fldChar w:fldCharType="end"/>
      </w:r>
      <w:r w:rsidR="006D301B">
        <w:rPr>
          <w:rFonts w:cs="Calibri"/>
          <w:b w:val="0"/>
          <w:bCs/>
          <w:szCs w:val="24"/>
        </w:rPr>
        <w:t>. dari masalah tersebut guru dituntut untuk kreatif dan inovatif</w:t>
      </w:r>
      <w:r w:rsidR="00392F1D">
        <w:rPr>
          <w:rFonts w:cs="Calibri"/>
          <w:b w:val="0"/>
          <w:bCs/>
          <w:szCs w:val="24"/>
        </w:rPr>
        <w:t xml:space="preserve"> dalam pembelajaran</w:t>
      </w:r>
      <w:r w:rsidR="006D301B">
        <w:rPr>
          <w:rFonts w:cs="Calibri"/>
          <w:b w:val="0"/>
          <w:bCs/>
          <w:szCs w:val="24"/>
        </w:rPr>
        <w:t xml:space="preserve"> untuk </w:t>
      </w:r>
      <w:r w:rsidR="00392F1D">
        <w:rPr>
          <w:rFonts w:cs="Calibri"/>
          <w:b w:val="0"/>
          <w:bCs/>
          <w:szCs w:val="24"/>
        </w:rPr>
        <w:t xml:space="preserve">mencapai ketuntasan siswa dalam belajar. Dari hasil pretest yang dilakukan peneliti pada 1 juli 2024 pada </w:t>
      </w:r>
      <w:r w:rsidR="00392F1D" w:rsidRPr="00392F1D">
        <w:rPr>
          <w:b w:val="0"/>
          <w:bCs/>
        </w:rPr>
        <w:t xml:space="preserve">mata pelajaran IPAS </w:t>
      </w:r>
      <w:r w:rsidR="00392F1D">
        <w:rPr>
          <w:b w:val="0"/>
          <w:bCs/>
        </w:rPr>
        <w:t xml:space="preserve">kelas </w:t>
      </w:r>
      <w:r w:rsidR="00392F1D" w:rsidRPr="00392F1D">
        <w:rPr>
          <w:b w:val="0"/>
          <w:bCs/>
        </w:rPr>
        <w:t xml:space="preserve">5 SDN MULYOREJO 1 </w:t>
      </w:r>
      <w:r w:rsidR="00392F1D">
        <w:rPr>
          <w:b w:val="0"/>
          <w:bCs/>
        </w:rPr>
        <w:t xml:space="preserve">tahun ajaran </w:t>
      </w:r>
      <w:r w:rsidR="00392F1D" w:rsidRPr="00392F1D">
        <w:rPr>
          <w:b w:val="0"/>
          <w:bCs/>
        </w:rPr>
        <w:t xml:space="preserve"> 2024/2025</w:t>
      </w:r>
      <w:r w:rsidR="00392F1D">
        <w:rPr>
          <w:rFonts w:cs="Calibri"/>
          <w:b w:val="0"/>
          <w:bCs/>
          <w:szCs w:val="24"/>
        </w:rPr>
        <w:t xml:space="preserve">, dengan memberikan soal harian, didapati bahwa sebagian besar peserta didik masih belum mencapai ketuntasan dalam pembelajaran. Didapati </w:t>
      </w:r>
      <w:r w:rsidR="00392F1D" w:rsidRPr="00F10D0D">
        <w:rPr>
          <w:rFonts w:cs="Calibri"/>
          <w:b w:val="0"/>
          <w:bCs/>
          <w:szCs w:val="24"/>
        </w:rPr>
        <w:t>48% atau</w:t>
      </w:r>
      <w:r w:rsidR="00392F1D">
        <w:rPr>
          <w:rFonts w:cs="Calibri"/>
          <w:b w:val="0"/>
          <w:bCs/>
          <w:szCs w:val="24"/>
        </w:rPr>
        <w:t xml:space="preserve">  </w:t>
      </w:r>
      <w:r w:rsidR="00F10D0D">
        <w:rPr>
          <w:rFonts w:cs="Calibri"/>
          <w:b w:val="0"/>
          <w:bCs/>
          <w:szCs w:val="24"/>
        </w:rPr>
        <w:t xml:space="preserve">13 </w:t>
      </w:r>
      <w:r w:rsidR="00392F1D">
        <w:rPr>
          <w:rFonts w:cs="Calibri"/>
          <w:b w:val="0"/>
          <w:bCs/>
          <w:szCs w:val="24"/>
        </w:rPr>
        <w:t xml:space="preserve">siswa yang belum tuntas dalam pembelajaran, angka ini hampir setengah dari populasi kelas. </w:t>
      </w:r>
    </w:p>
    <w:p w14:paraId="2F8CD3AB" w14:textId="2E94BB74" w:rsidR="00392F1D" w:rsidRDefault="00392F1D" w:rsidP="00BC45B5">
      <w:pPr>
        <w:pStyle w:val="SubJudul1"/>
        <w:spacing w:line="276" w:lineRule="auto"/>
        <w:ind w:firstLine="720"/>
        <w:jc w:val="both"/>
        <w:rPr>
          <w:rFonts w:cs="Calibri"/>
          <w:b w:val="0"/>
          <w:bCs/>
          <w:szCs w:val="24"/>
        </w:rPr>
      </w:pPr>
      <w:r>
        <w:rPr>
          <w:rFonts w:cs="Calibri"/>
          <w:b w:val="0"/>
          <w:bCs/>
          <w:szCs w:val="24"/>
        </w:rPr>
        <w:t>Salah satu metode pembelajaran yang bisa mengatasi permasalahan tersebut adalah PJBL (P</w:t>
      </w:r>
      <w:r w:rsidR="000F0D57">
        <w:rPr>
          <w:rFonts w:cs="Calibri"/>
          <w:b w:val="0"/>
          <w:bCs/>
          <w:szCs w:val="24"/>
        </w:rPr>
        <w:t>roject Based Learning) atau yang biasa kita sebut pembelajaran berbasis projek</w:t>
      </w:r>
      <w:r w:rsidR="00BE3652">
        <w:rPr>
          <w:rFonts w:cs="Calibri"/>
          <w:b w:val="0"/>
          <w:bCs/>
          <w:szCs w:val="24"/>
        </w:rPr>
        <w:t xml:space="preserve"> </w:t>
      </w:r>
      <w:r w:rsidR="00BE3652">
        <w:rPr>
          <w:rFonts w:cs="Calibri"/>
          <w:b w:val="0"/>
          <w:bCs/>
          <w:szCs w:val="24"/>
        </w:rPr>
        <w:fldChar w:fldCharType="begin" w:fldLock="1"/>
      </w:r>
      <w:r w:rsidR="00BE3652">
        <w:rPr>
          <w:rFonts w:cs="Calibri"/>
          <w:b w:val="0"/>
          <w:bCs/>
          <w:szCs w:val="24"/>
        </w:rPr>
        <w:instrText>ADDIN CSL_CITATION {"citationItems":[{"id":"ITEM-1","itemData":{"abstract":"The purpose of this study was to determine the effect of the project-based learning model on IPAS learning outcomes in Kegiatan Ekonomi material at the fourth-grade students of SON Madyotaman Surakarta in the 2022/2023 academic year. This research was a quantitative experimental research with a one group pretest posttest design. The population and research sample used were students in class IV of SDN Madyotaman Surakarta with a total of 27 students. The research sampling technique used was saturated sampling. Data collection techniques were through observation, interviews, tests, and documentation. The test was carried out twice which was to find out the increase in student learning outcomes before and after being given treatment. Instrument tests were carried out at SDN Madyotaman by using 5 essays questions that had previously been tried out. After that, the results were analyzed using validity and reliability tests. The result of the validity test was that there were 3 invalid essays questions and 7 valid essays questions. The result of the reliability test was 0.841. The data analysis technique was through a prerequisite test using the Kolmogorov Smirnov formula and hypothesis testing was by using the paired sample t-test formula. Based on the analysis, the result was that the pretest mean score was 50.56. Meanwhile, the post-test mean score was 86.3. This showed that there was an increase between pretest and posttest. The results of data analysis using the paired sample t-test formula showed that the value of t-count = t = table with db = (n-1) so that (27-1)= 26 at the 5% sig level was 1.706. So, it could be concluded that t-count&gt; t-table or 48.250&gt; 1.706 which meant that Ha was accepted and Ho was rejected. The conclusion of the study stated that there is an influence from the use of the project-based learning model on IPAS learning outcomes at the fourth-grade students of SDN Madyotaman Surakarta in the 2022/2023 academic year.","author":[{"dropping-particle":"","family":"Asytri","given":"Windi","non-dropping-particle":"","parse-names":false,"suffix":""},{"dropping-particle":"","family":"Trisiana","given":"Anita","non-dropping-particle":"","parse-names":false,"suffix":""},{"dropping-particle":"","family":"Mustofa","given":"Mukhlis","non-dropping-particle":"","parse-names":false,"suffix":""}],"container-title":"Jurnal Pendidikan Tambusai","id":"ITEM-1","issue":"3","issued":{"date-parts":[["2023"]]},"page":"20401-20409","title":"Pengaruh Model Project Based Learning (PJBL) terhadap Hasil Belajar Siswa Kelas IV pada Pembelajaran IPAS di SD N Madyotaman Surakarta Tahun Pelajaran 2022/2023","type":"article-journal","volume":"7"},"uris":["http://www.mendeley.com/documents/?uuid=287f1490-dcee-471e-862b-eaa49d093452"]}],"mendeley":{"formattedCitation":"(Asytri et al., 2023)","plainTextFormattedCitation":"(Asytri et al., 2023)","previouslyFormattedCitation":"(Asytri et al., 2023)"},"properties":{"noteIndex":0},"schema":"https://github.com/citation-style-language/schema/raw/master/csl-citation.json"}</w:instrText>
      </w:r>
      <w:r w:rsidR="00BE3652">
        <w:rPr>
          <w:rFonts w:cs="Calibri"/>
          <w:b w:val="0"/>
          <w:bCs/>
          <w:szCs w:val="24"/>
        </w:rPr>
        <w:fldChar w:fldCharType="separate"/>
      </w:r>
      <w:r w:rsidR="00BE3652" w:rsidRPr="00BE3652">
        <w:rPr>
          <w:rFonts w:cs="Calibri"/>
          <w:b w:val="0"/>
          <w:bCs/>
          <w:noProof/>
          <w:szCs w:val="24"/>
        </w:rPr>
        <w:t>(Asytri et al., 2023)</w:t>
      </w:r>
      <w:r w:rsidR="00BE3652">
        <w:rPr>
          <w:rFonts w:cs="Calibri"/>
          <w:b w:val="0"/>
          <w:bCs/>
          <w:szCs w:val="24"/>
        </w:rPr>
        <w:fldChar w:fldCharType="end"/>
      </w:r>
      <w:r w:rsidR="000F0D57">
        <w:rPr>
          <w:rFonts w:cs="Calibri"/>
          <w:b w:val="0"/>
          <w:bCs/>
          <w:szCs w:val="24"/>
        </w:rPr>
        <w:t xml:space="preserve">. </w:t>
      </w:r>
      <w:r w:rsidR="00BE3652">
        <w:rPr>
          <w:rFonts w:cs="Calibri"/>
          <w:b w:val="0"/>
          <w:bCs/>
          <w:szCs w:val="24"/>
        </w:rPr>
        <w:t xml:space="preserve">Menurut </w:t>
      </w:r>
      <w:r w:rsidR="00BE3652">
        <w:rPr>
          <w:rFonts w:cs="Calibri"/>
          <w:b w:val="0"/>
          <w:bCs/>
          <w:szCs w:val="24"/>
        </w:rPr>
        <w:fldChar w:fldCharType="begin" w:fldLock="1"/>
      </w:r>
      <w:r w:rsidR="00BE3652">
        <w:rPr>
          <w:rFonts w:cs="Calibri"/>
          <w:b w:val="0"/>
          <w:bCs/>
          <w:szCs w:val="24"/>
        </w:rPr>
        <w:instrText>ADDIN CSL_CITATION {"citationItems":[{"id":"ITEM-1","itemData":{"DOI":"10.56248/educativo.v2i1.112","ISSN":"2829-8004","abstract":"Pembelajaran PAI dilaksanakan pada institusi pendidikan demi untuk membentuk siswa yang unggul serta bisa mengimplementasikannya dalam kehidupan sehari-harinya. Adapun persoalan yang kerap kali terjadi berkaitan dengan penerapan metode pembelajaran yang tidak cocok ketika pembelajaran berlangsung. Alhasil dibutuhkan metode yang tidak akan menyebabkan kebosanan saat proses pembelajaran berlangsung. Adapun yang merupakan metode yang berpusat kepada siswa ialah Project Based Learning. Tujuan penelitian yang penulis lakukan yakni sebagai peningkatkan minat belajar siswa dalam mata pelajaran PAI materi “Menghadirkan shalat dan zikir dalam kehidupan” melalui penerapan metode pembelajaran Project Based Learning (PjBL). Setelah diterapkannya metode Project Based Learning ini dapat meningkatkan  minat siswa dalam mengikuti pembelajaran. Dalam penelitian ini  menggunakan penelitian tindakan kelas. Data dijabarkan secara deskriptif serta dinyatakan dengan format tabel. Hasil dari penelitian menyatakan: (1) Guru PAI menyiapkan silabus serta modul ajar terlebih dahulu sebelum perencanaan penerapan metode project based learning ini. (2) Minat belajar siswa meningkat dengan diterapkannya metode project based learning ini, perihal ini dibuktikan dengan sebelum diterapkannya metode project based learning ini nilai rata-rata kelas VII A 77,4 kemudian sesudah diterapkannya metode project based learning ini oleh guru PAI nilai siswa  VII A menjadi  85,5.","author":[{"dropping-particle":"","family":"Hanun","given":"Salma Fadhilah","non-dropping-particle":"","parse-names":false,"suffix":""},{"dropping-particle":"","family":"Rahman","given":"Yulia","non-dropping-particle":"","parse-names":false,"suffix":""},{"dropping-particle":"","family":"Husnita","given":"Husnita","non-dropping-particle":"","parse-names":false,"suffix":""}],"container-title":"Educativo: Jurnal Pendidikan","id":"ITEM-1","issue":"1","issued":{"date-parts":[["2023"]]},"page":"97-106","title":"Penerapan Metode Project Based Learning Untuk Meningkatkan Minat Belajar PAI Siswa","type":"article-journal","volume":"2"},"uris":["http://www.mendeley.com/documents/?uuid=1a33e570-5af0-4509-8a09-323a5da7c667"]}],"mendeley":{"formattedCitation":"(Hanun et al., 2023)","plainTextFormattedCitation":"(Hanun et al., 2023)","previouslyFormattedCitation":"(Hanun et al., 2023)"},"properties":{"noteIndex":0},"schema":"https://github.com/citation-style-language/schema/raw/master/csl-citation.json"}</w:instrText>
      </w:r>
      <w:r w:rsidR="00BE3652">
        <w:rPr>
          <w:rFonts w:cs="Calibri"/>
          <w:b w:val="0"/>
          <w:bCs/>
          <w:szCs w:val="24"/>
        </w:rPr>
        <w:fldChar w:fldCharType="separate"/>
      </w:r>
      <w:r w:rsidR="00BE3652" w:rsidRPr="00BE3652">
        <w:rPr>
          <w:rFonts w:cs="Calibri"/>
          <w:b w:val="0"/>
          <w:bCs/>
          <w:noProof/>
          <w:szCs w:val="24"/>
        </w:rPr>
        <w:t>(Hanun et al., 2023)</w:t>
      </w:r>
      <w:r w:rsidR="00BE3652">
        <w:rPr>
          <w:rFonts w:cs="Calibri"/>
          <w:b w:val="0"/>
          <w:bCs/>
          <w:szCs w:val="24"/>
        </w:rPr>
        <w:fldChar w:fldCharType="end"/>
      </w:r>
      <w:r w:rsidR="00BE3652">
        <w:rPr>
          <w:rFonts w:cs="Calibri"/>
          <w:b w:val="0"/>
          <w:bCs/>
          <w:szCs w:val="24"/>
        </w:rPr>
        <w:t xml:space="preserve"> </w:t>
      </w:r>
      <w:r w:rsidR="000F0D57" w:rsidRPr="000F0D57">
        <w:rPr>
          <w:rFonts w:cs="Calibri"/>
          <w:b w:val="0"/>
          <w:bCs/>
          <w:szCs w:val="24"/>
        </w:rPr>
        <w:t>PJBL adalah model pembelajaran yang menggunakan proyek/kegiatan sebagai inti pembelajaran, peserta didik melakukan eksplorasi penilaian, interpretasi, sintesis dan informasi untuk menghasilkan berbagai bentuk hasil pembelajar</w:t>
      </w:r>
      <w:r w:rsidR="00BE3652">
        <w:rPr>
          <w:rFonts w:cs="Calibri"/>
          <w:b w:val="0"/>
          <w:bCs/>
          <w:szCs w:val="24"/>
        </w:rPr>
        <w:t>.</w:t>
      </w:r>
      <w:r w:rsidR="000F0D57">
        <w:rPr>
          <w:rFonts w:cs="Calibri"/>
          <w:b w:val="0"/>
          <w:bCs/>
          <w:szCs w:val="24"/>
        </w:rPr>
        <w:t xml:space="preserve"> </w:t>
      </w:r>
      <w:r w:rsidR="000F0D57" w:rsidRPr="000F0D57">
        <w:rPr>
          <w:rFonts w:cs="Calibri"/>
          <w:b w:val="0"/>
          <w:bCs/>
          <w:szCs w:val="24"/>
        </w:rPr>
        <w:t>Pembelajaran berbasis proyek merupakan model belajar yang menggunakan masalah sebagai langkah awal dalam mengumpulkan dan mengintegrasikan pengetahuan baru berdasarkan pengalaman dalam beraktivitas secara nyata</w:t>
      </w:r>
      <w:r w:rsidR="000F0D57">
        <w:rPr>
          <w:rFonts w:cs="Calibri"/>
          <w:b w:val="0"/>
          <w:bCs/>
          <w:szCs w:val="24"/>
        </w:rPr>
        <w:t xml:space="preserve">. </w:t>
      </w:r>
      <w:r w:rsidR="000F0D57" w:rsidRPr="000F0D57">
        <w:rPr>
          <w:rFonts w:cs="Calibri"/>
          <w:b w:val="0"/>
          <w:bCs/>
          <w:szCs w:val="24"/>
        </w:rPr>
        <w:t xml:space="preserve">Pembelajaran Project Based Learning merupakan investigasi mendalam tentang sebuah topic dunia nyata. Langkah-langkah pelaksanaan berbasis proyek adalah penentuan pertanyaan mendasar, menyusun perencanaan proyek, menyusun jadwal, monitoring, menguji hasil ,dan evaluasi pengalaman. Project Based Learning lebih menekankan pada kegiatan belajar yang relative berudasi </w:t>
      </w:r>
      <w:r w:rsidR="000F0D57" w:rsidRPr="000F0D57">
        <w:rPr>
          <w:rFonts w:cs="Calibri"/>
          <w:b w:val="0"/>
          <w:bCs/>
          <w:szCs w:val="24"/>
        </w:rPr>
        <w:lastRenderedPageBreak/>
        <w:t>panjang, holistik- interdisipliner, berpusat pada pembelajar, dan terintegrasi dengan praktik dan isu-isu dunia nyata. Dalam Project Based Learning siswa belajar dalam situasi problem yang nyata, yang dapat melahirkan pengetahuan yang bersifat permanen dan mengorganisir proyek-proyek dalam pembelajaran. Model Pembelajaran Project Based Learning mendorong peserta didik untuk menjadi lebih aktif, mandiri, dan kreatif dalam memecahkan sebuah permasalahan. Oleh sebab itu model pembelajaraan berbased proyek dapat membangun nilai karakter peserta didik terutama pada kreatif dan rasa ingin tau.</w:t>
      </w:r>
    </w:p>
    <w:p w14:paraId="0BC1DB09" w14:textId="29173663" w:rsidR="00BE3652" w:rsidRDefault="008B6DB6" w:rsidP="00BC45B5">
      <w:pPr>
        <w:pStyle w:val="SubJudul1"/>
        <w:spacing w:line="276" w:lineRule="auto"/>
        <w:ind w:firstLine="720"/>
        <w:jc w:val="both"/>
        <w:rPr>
          <w:rFonts w:cs="Calibri"/>
          <w:b w:val="0"/>
          <w:bCs/>
          <w:szCs w:val="24"/>
        </w:rPr>
      </w:pPr>
      <w:r w:rsidRPr="008B6DB6">
        <w:rPr>
          <w:rFonts w:cs="Calibri"/>
          <w:b w:val="0"/>
          <w:bCs/>
          <w:szCs w:val="24"/>
        </w:rPr>
        <w:t>Beberapa penelitian mendukung penggunaan model Project Based Learning (PjBL) dalam meningkatkan hasil belajar siswa. Penelitian oleh Maria Anita Titu menunjukkan bahwa PjBL efektif dalam meningkatkan kreativitas siswa pada materi ekonomi dengan melibatkan mereka dalam proyek-proyek yang relevan dengan kehidupan sehari-hari</w:t>
      </w:r>
      <w:r>
        <w:rPr>
          <w:rFonts w:cs="Calibri"/>
          <w:b w:val="0"/>
          <w:bCs/>
          <w:szCs w:val="24"/>
        </w:rPr>
        <w:fldChar w:fldCharType="begin" w:fldLock="1"/>
      </w:r>
      <w:r>
        <w:rPr>
          <w:rFonts w:cs="Calibri"/>
          <w:b w:val="0"/>
          <w:bCs/>
          <w:szCs w:val="24"/>
        </w:rPr>
        <w:instrText>ADDIN CSL_CITATION {"citationItems":[{"id":"ITEM-1","itemData":{"abstract":"Model pembelajaran merupakan salah satu faktor penentu keberhasilan pembelajaran. Project based learning (PjBL) merupakan salah satu model pembelajaran yang mencoba mengaitkan antara teknologi dengan masalah kehidupan sehari-hari yang akrab dengan siswa atau dengan proyek sekolah. Dalam PjBL, peserta didik terdorong lebih aktif dalam belajar. Guru hanya sebagai fasilitator dan evaluator produk hasil kerja peserta didik yang ditampilkan dalam hasil proyek. Adanya produk nyata tersebut dapat mendorong kreativitas siswa. Makalah ini bertujuan untuk mengetahui penerapan model pembelajaran PjBL untuk meningkatkan kreativitas siswa pada materi konsep masalah ekonomi. Dengan penerapan model PjBL dapat meningkatkan kreativitas siswa pada pembelajaran materi konsep masalah ekonomi","author":[{"dropping-particle":"","family":"Titu","given":"Maria Anita","non-dropping-particle":"","parse-names":false,"suffix":""}],"container-title":"Prosiding Seminar Nasional","id":"ITEM-1","issued":{"date-parts":[["2015"]]},"page":"176-186","title":"Penerapan model pembelajaran project based learning (PjBL) untuk meningkatkan kreativitas siswa pada materi konsep masalah ekonomi","type":"article-journal","volume":"9"},"uris":["http://www.mendeley.com/documents/?uuid=273d7d45-ddcb-470e-84b1-76cd13682fc3"]}],"mendeley":{"formattedCitation":"(Titu, 2015)","plainTextFormattedCitation":"(Titu, 2015)","previouslyFormattedCitation":"(Titu, 2015)"},"properties":{"noteIndex":0},"schema":"https://github.com/citation-style-language/schema/raw/master/csl-citation.json"}</w:instrText>
      </w:r>
      <w:r>
        <w:rPr>
          <w:rFonts w:cs="Calibri"/>
          <w:b w:val="0"/>
          <w:bCs/>
          <w:szCs w:val="24"/>
        </w:rPr>
        <w:fldChar w:fldCharType="separate"/>
      </w:r>
      <w:r w:rsidRPr="008B6DB6">
        <w:rPr>
          <w:rFonts w:cs="Calibri"/>
          <w:b w:val="0"/>
          <w:bCs/>
          <w:noProof/>
          <w:szCs w:val="24"/>
        </w:rPr>
        <w:t>(Titu, 2015)</w:t>
      </w:r>
      <w:r>
        <w:rPr>
          <w:rFonts w:cs="Calibri"/>
          <w:b w:val="0"/>
          <w:bCs/>
          <w:szCs w:val="24"/>
        </w:rPr>
        <w:fldChar w:fldCharType="end"/>
      </w:r>
      <w:r w:rsidRPr="008B6DB6">
        <w:rPr>
          <w:rFonts w:cs="Calibri"/>
          <w:b w:val="0"/>
          <w:bCs/>
          <w:szCs w:val="24"/>
        </w:rPr>
        <w:t>. Selain itu, penelitian oleh Andita Putri Surya dkk. di SD Negeri Sidorejo Lor 01 Salatiga menemukan bahwa PjBL mampu meningkatkan hasil belajar dari 46% menjadi 92%, serta meningkatkan kreativitas siswa dari 29% menjadi 90</w:t>
      </w:r>
      <w:r>
        <w:rPr>
          <w:rFonts w:cs="Calibri"/>
          <w:b w:val="0"/>
          <w:bCs/>
          <w:szCs w:val="24"/>
        </w:rPr>
        <w:t xml:space="preserve">% </w:t>
      </w:r>
      <w:r>
        <w:rPr>
          <w:rFonts w:cs="Calibri"/>
          <w:b w:val="0"/>
          <w:bCs/>
          <w:szCs w:val="24"/>
        </w:rPr>
        <w:fldChar w:fldCharType="begin" w:fldLock="1"/>
      </w:r>
      <w:r>
        <w:rPr>
          <w:rFonts w:cs="Calibri"/>
          <w:b w:val="0"/>
          <w:bCs/>
          <w:szCs w:val="24"/>
        </w:rPr>
        <w:instrText>ADDIN CSL_CITATION {"citationItems":[{"id":"ITEM-1","itemData":{"DOI":"10.24815/pear.v6i1.10703","ISSN":"2337-9227","abstract":"This research was conducted to improve learning result and creativity of third grade students of SD NegeriSidorejoLor 01 Salatiga in the third semester in Theme 6 Subtema 2 and 3 by applying the Learning Based Learning (PjBL) model. This study is a classroom action research (PTK) consisting of two cycles. Each cycle consists of two meetings, each of which consists of action planning, action implementation, observation and reflection and 1 evaluation meeting. Data obtained in this study were obtained from observation, document study, test. Data analysis technique used is descriptive quantitative and qualitative. The results showed that the application of learning model of Project Based Learning (PjBL) can improve student learning outcomes and creativity of third grstudents at SD NegeriSidorejoLor 01 Salatiga. At the pre cycle cycle percentage of student learning 46% and then increased in the first cycle as much as 72% and increased again to 92% in cycle II. While the creativity of students in the pre cycle of 29% increased to 51% in the first cycle of meeting 2 and increased to 90% in the second cycle of meeting 2. ","author":[{"dropping-particle":"","family":"Surya","given":"Andita Putri","non-dropping-particle":"","parse-names":false,"suffix":""},{"dropping-particle":"","family":"Relmasira","given":"Stefanus C","non-dropping-particle":"","parse-names":false,"suffix":""},{"dropping-particle":"","family":"Hardini","given":"Agustina Tyas Asri","non-dropping-particle":"","parse-names":false,"suffix":""}],"container-title":"Jurnal Pesona Dasar","id":"ITEM-1","issue":"1","issued":{"date-parts":[["2018"]]},"page":"41-54","title":"PENERAPAN MODEL PEMBELAJARAN PROJECT BASED LEARNING (PjBL) UNTUK MENINGKATKAN HASIL BELAJAR DAN KREATIFITAS SISWA KELAS III SD NEGERI SIDOREJO LOR 01 SALATIGA","type":"article-journal","volume":"6"},"uris":["http://www.mendeley.com/documents/?uuid=7934fc36-ee7d-4fe0-8537-867509b533d0"]}],"mendeley":{"formattedCitation":"(Surya et al., 2018)","plainTextFormattedCitation":"(Surya et al., 2018)"},"properties":{"noteIndex":0},"schema":"https://github.com/citation-style-language/schema/raw/master/csl-citation.json"}</w:instrText>
      </w:r>
      <w:r>
        <w:rPr>
          <w:rFonts w:cs="Calibri"/>
          <w:b w:val="0"/>
          <w:bCs/>
          <w:szCs w:val="24"/>
        </w:rPr>
        <w:fldChar w:fldCharType="separate"/>
      </w:r>
      <w:r w:rsidRPr="008B6DB6">
        <w:rPr>
          <w:rFonts w:cs="Calibri"/>
          <w:b w:val="0"/>
          <w:bCs/>
          <w:noProof/>
          <w:szCs w:val="24"/>
        </w:rPr>
        <w:t>(Surya et al., 2018)</w:t>
      </w:r>
      <w:r>
        <w:rPr>
          <w:rFonts w:cs="Calibri"/>
          <w:b w:val="0"/>
          <w:bCs/>
          <w:szCs w:val="24"/>
        </w:rPr>
        <w:fldChar w:fldCharType="end"/>
      </w:r>
      <w:r w:rsidRPr="008B6DB6">
        <w:rPr>
          <w:rFonts w:cs="Calibri"/>
          <w:b w:val="0"/>
          <w:bCs/>
          <w:szCs w:val="24"/>
        </w:rPr>
        <w:t>.</w:t>
      </w:r>
      <w:r>
        <w:rPr>
          <w:rFonts w:cs="Calibri"/>
          <w:b w:val="0"/>
          <w:bCs/>
          <w:szCs w:val="24"/>
        </w:rPr>
        <w:t xml:space="preserve"> </w:t>
      </w:r>
      <w:r w:rsidR="00BE3652" w:rsidRPr="00BE3652">
        <w:rPr>
          <w:rFonts w:cs="Calibri"/>
          <w:b w:val="0"/>
          <w:bCs/>
          <w:szCs w:val="24"/>
        </w:rPr>
        <w:t xml:space="preserve">Penelitian oleh </w:t>
      </w:r>
      <w:r w:rsidR="00BE3652">
        <w:rPr>
          <w:rFonts w:cs="Calibri"/>
          <w:b w:val="0"/>
          <w:bCs/>
          <w:szCs w:val="24"/>
        </w:rPr>
        <w:fldChar w:fldCharType="begin" w:fldLock="1"/>
      </w:r>
      <w:r w:rsidR="00BE3652">
        <w:rPr>
          <w:rFonts w:cs="Calibri"/>
          <w:b w:val="0"/>
          <w:bCs/>
          <w:szCs w:val="24"/>
        </w:rPr>
        <w:instrText>ADDIN CSL_CITATION {"citationItems":[{"id":"ITEM-1","itemData":{"DOI":"10.26877/jp2f.v7i2.1309","ISSN":"2086-2407","abstract":"Telah dilakukan Penelitian untuk mengetahui pengaruh model PjBL (Project Based Learning) terhadap kemampuan kreativitas dan hasil belajar siswa kelas XI. Penelitian ini menggunakan metode Quasi Experiment dalam bentuk Pretest-Posttest Kelompok Kontrol Subjek Random. Populasi penelitian ini adalah seluruh siswa kelas XI IPA SMA Negeri 1 Gubug. Sampel penelitian dipilih secara random. Didapatkan kelas XI IPA 6 sebagai kelas Eksperimen dan XI IPA 5 sebagai kelas Kontrol. Teknik pengumpulan data berupa metode tes, observasi, dan dokumentasi. Pada uji normalitas dan homohenitas diperoleh pada kelas eksperimen dan kontrol, populasi normal dan homogen. Pada uji t hasil belajar siswa diperoleh thitung&gt; ttabel, sehingga disimpulkan model pembelajaran PjBL efektif terhadap hasil belajar siswa. Sedangkan uji gain diperoleh kesimpulan yaitu ada perbedaan antar model PjBL dengan konvensional dengan kategori sedang. Pada uji persen diperoleh %eks &gt; %kon pada kreativitas siswa. Dari hasil analisis ini dapat disimpulkan bahwa model PjBL efektif terhadap kreativitas dan hasil belajar siswa.Kata Kunci : PjBL (Project Based Learning), kreativitas, hasil belajar","author":[{"dropping-particle":"","family":"Khoiri","given":"Nur","non-dropping-particle":"","parse-names":false,"suffix":""},{"dropping-particle":"","family":"Marinia","given":"Anni","non-dropping-particle":"","parse-names":false,"suffix":""},{"dropping-particle":"","family":"Kurniawan","given":"Wawan","non-dropping-particle":"","parse-names":false,"suffix":""}],"container-title":"Jurnal Penelitian Pembelajaran Fisika","id":"ITEM-1","issue":"2","issued":{"date-parts":[["2017"]]},"page":"142-146","title":"Keefektifan Model Pembelajaran PjBL (Project Based Learning) terhadap Kemampuan Kreativitas dan Hasil Belajar Siswa Kelas XI","type":"article-journal","volume":"7"},"uris":["http://www.mendeley.com/documents/?uuid=a199cd26-ef8d-425a-979c-5a9b63418b38"]}],"mendeley":{"formattedCitation":"(Khoiri et al., 2017)","plainTextFormattedCitation":"(Khoiri et al., 2017)","previouslyFormattedCitation":"(Khoiri et al., 2017)"},"properties":{"noteIndex":0},"schema":"https://github.com/citation-style-language/schema/raw/master/csl-citation.json"}</w:instrText>
      </w:r>
      <w:r w:rsidR="00BE3652">
        <w:rPr>
          <w:rFonts w:cs="Calibri"/>
          <w:b w:val="0"/>
          <w:bCs/>
          <w:szCs w:val="24"/>
        </w:rPr>
        <w:fldChar w:fldCharType="separate"/>
      </w:r>
      <w:r w:rsidR="00BE3652" w:rsidRPr="00BE3652">
        <w:rPr>
          <w:rFonts w:cs="Calibri"/>
          <w:b w:val="0"/>
          <w:bCs/>
          <w:noProof/>
          <w:szCs w:val="24"/>
        </w:rPr>
        <w:t>(Khoiri et al., 2017)</w:t>
      </w:r>
      <w:r w:rsidR="00BE3652">
        <w:rPr>
          <w:rFonts w:cs="Calibri"/>
          <w:b w:val="0"/>
          <w:bCs/>
          <w:szCs w:val="24"/>
        </w:rPr>
        <w:fldChar w:fldCharType="end"/>
      </w:r>
      <w:r w:rsidR="00BE3652">
        <w:rPr>
          <w:rFonts w:cs="Calibri"/>
          <w:b w:val="0"/>
          <w:bCs/>
          <w:szCs w:val="24"/>
        </w:rPr>
        <w:t xml:space="preserve"> </w:t>
      </w:r>
      <w:r w:rsidR="00BE3652" w:rsidRPr="00BE3652">
        <w:rPr>
          <w:rFonts w:cs="Calibri"/>
          <w:b w:val="0"/>
          <w:bCs/>
          <w:szCs w:val="24"/>
        </w:rPr>
        <w:t xml:space="preserve">menunjukkan bahwa model Project Based Learning (PjBL) efektif dalam meningkatkan kreativitas dan hasil belajar siswa kelas XI di SMA Negeri 1 Gubug. Hasil uji t menunjukkan perbedaan signifikan antara kelompok eksperimen yang menggunakan PjBL dan kelompok kontrol yang menggunakan metode konvensional, mengindikasikan peningkatan hasil belajar yang signifikan. Penelitian oleh </w:t>
      </w:r>
      <w:r w:rsidR="00BE3652">
        <w:rPr>
          <w:rFonts w:cs="Calibri"/>
          <w:b w:val="0"/>
          <w:bCs/>
          <w:szCs w:val="24"/>
        </w:rPr>
        <w:fldChar w:fldCharType="begin" w:fldLock="1"/>
      </w:r>
      <w:r w:rsidR="00F10D0D">
        <w:rPr>
          <w:rFonts w:cs="Calibri"/>
          <w:b w:val="0"/>
          <w:bCs/>
          <w:szCs w:val="24"/>
        </w:rPr>
        <w:instrText>ADDIN CSL_CITATION {"citationItems":[{"id":"ITEM-1","itemData":{"DOI":"10.24176/re.v8i2.2357","ISSN":"2087-9385","abstract":"Tujuan penelitian ini untuk mendeskripsikan kemampuan kerjasama dan hasil belajar siswa menggunakan model project based learning berbantuan edutainment. Metode penelitian yang digunakan control group post-test  design, yang terdiri dari kelompok kontrol dan kelompok eksperimen. Hasil uji-t analisis kemampuan kerjasama menunjukkan bahwa nilai t-hitung 3,279 &gt; t-tabel 2,011 dan  analisis hasil belajar siswa dengan uji-t menunjukkan bahwa nilai t-hitung 2,854 &gt; t- tabel 2, 011. Maka terdapat perbedaan yang signifikan kemampuan kerjasama dan nilai post test siswa kelompok ekperimen dengan kelompok kontrol. Dengan demikian model project based learning (PjBL) berbantuan metode edutainment dapat meningkatkan kemampuan kerjasama dan hasil belajar siswa kelas IV SD Muhammadiyah Kudus.","author":[{"dropping-particle":"","family":"Pratiwi","given":"Ika Ari","non-dropping-particle":"","parse-names":false,"suffix":""},{"dropping-particle":"","family":"Ardianti","given":"Sekar Dwi","non-dropping-particle":"","parse-names":false,"suffix":""},{"dropping-particle":"","family":"Kanzunnudin","given":"Moh.","non-dropping-particle":"","parse-names":false,"suffix":""}],"container-title":"Refleksi Edukatika : Jurnal Ilmiah Kependidikan","id":"ITEM-1","issue":"2","issued":{"date-parts":[["2018"]]},"title":"PENINGKATAN KEMAMPUAN KERJASAMA MELALUI MODEL PROJECT BASED LEARNING (PjBL) BERBANTUAN METODE EDUTAINMENT PADA MATA PELAJARAN ILMU PENGETAHUAN SOSIAL","type":"article-journal","volume":"8"},"uris":["http://www.mendeley.com/documents/?uuid=ff6b4bdd-a65e-428a-8511-b3290331370f"]}],"mendeley":{"formattedCitation":"(Pratiwi et al., 2018)","plainTextFormattedCitation":"(Pratiwi et al., 2018)","previouslyFormattedCitation":"(Pratiwi et al., 2018)"},"properties":{"noteIndex":0},"schema":"https://github.com/citation-style-language/schema/raw/master/csl-citation.json"}</w:instrText>
      </w:r>
      <w:r w:rsidR="00BE3652">
        <w:rPr>
          <w:rFonts w:cs="Calibri"/>
          <w:b w:val="0"/>
          <w:bCs/>
          <w:szCs w:val="24"/>
        </w:rPr>
        <w:fldChar w:fldCharType="separate"/>
      </w:r>
      <w:r w:rsidR="00BE3652" w:rsidRPr="00BE3652">
        <w:rPr>
          <w:rFonts w:cs="Calibri"/>
          <w:b w:val="0"/>
          <w:bCs/>
          <w:noProof/>
          <w:szCs w:val="24"/>
        </w:rPr>
        <w:t>(Pratiwi et al., 2018)</w:t>
      </w:r>
      <w:r w:rsidR="00BE3652">
        <w:rPr>
          <w:rFonts w:cs="Calibri"/>
          <w:b w:val="0"/>
          <w:bCs/>
          <w:szCs w:val="24"/>
        </w:rPr>
        <w:fldChar w:fldCharType="end"/>
      </w:r>
      <w:r w:rsidR="00BE3652">
        <w:rPr>
          <w:rFonts w:cs="Calibri"/>
          <w:b w:val="0"/>
          <w:bCs/>
          <w:szCs w:val="24"/>
        </w:rPr>
        <w:t xml:space="preserve"> </w:t>
      </w:r>
      <w:r w:rsidR="00BE3652" w:rsidRPr="00BE3652">
        <w:rPr>
          <w:rFonts w:cs="Calibri"/>
          <w:b w:val="0"/>
          <w:bCs/>
          <w:szCs w:val="24"/>
        </w:rPr>
        <w:t xml:space="preserve">di SD Muhammadiyah Kudus juga mendukung keefektifan PjBL, dengan temuan bahwa PjBL berbantuan metode edutainment meningkatkan kemampuan kerjasama dan hasil belajar siswa kelas IV secara signifikan. Terakhir, penelitian oleh </w:t>
      </w:r>
      <w:r w:rsidR="00F10D0D">
        <w:rPr>
          <w:rFonts w:cs="Calibri"/>
          <w:b w:val="0"/>
          <w:bCs/>
          <w:szCs w:val="24"/>
        </w:rPr>
        <w:fldChar w:fldCharType="begin" w:fldLock="1"/>
      </w:r>
      <w:r w:rsidR="00F10D0D">
        <w:rPr>
          <w:rFonts w:cs="Calibri"/>
          <w:b w:val="0"/>
          <w:bCs/>
          <w:szCs w:val="24"/>
        </w:rPr>
        <w:instrText>ADDIN CSL_CITATION {"citationItems":[{"id":"ITEM-1","itemData":{"DOI":"10.15294/eeaj.v8i2.31499","ISSN":"2252-6544","abstract":"Abstrak Penelitian ini merupakan Quasi Experimental Design dengan Nonequivalent Posttest-only control design. Proses pengambilan sampel menggunakan teknik purposive sampling, diperoleh 2 kelas yaitu kelas XI Penasaran 3 sebagai kelas eksperimen dengan menggunakan metode pembela-jaran Project Based Learning (PjBL) dan kelas XI Pemasaran 2 sebagai kelas kontrol menggun-kan metode konvensional. Variabel dalam penelitian ini terdiri dari kemampuan peningkatan kreatifitas, hasil belajar dan pembelajaran Project Based Learning (PjBL). Hasil analisis keefek-tifan pembelajaran kelas eksperimen dengan metode Project Based Learning (PjBL) menunjuk-kan rata-rata hasil tes akhir kelas kontrol sebesar 76,81 dan kelas eksperimen sebesar 79,94 dengan dk=31. Serta diperoleh t hitung sebesar 3,044 dan t tabel sebesar 1,684 dengan taraf signifikansi 5%. Karena t hitung lebih besar dari t tabel. Hal tersebut menunjukkan kemam-puan peningkatan kreatifitas dan hasil belajar pada materi penataan barang dagangan meng-gunakan pembelajaran project based learning lebih efektif dibandingkan dengan menggunakan pembelajaran konvensional pada kelas XI PM SMK Negeri 2 Semarang. Abstract This research is Quasi Experimental Design with Nonequivalent Post test-only control design. The sampling process used purposive sampling technique, obtained 2 classes, namely marketing class XI 3 as an experimental class which treated by using Project Based Learning (PjBL) while class XI Marketing 2 as a control class using conventional methods. The variables in this study consisted of the ability to increase creativity, learning outcomes and Project Based Learning (PjBL) learning. The results of the effectiveness analysis of experimental class learning using the Project Based Learning (PjBL) method shows the average final test results of the control class is 76.81 and the experimental class is 79.94 with dk = 31. And obtained t hitung 3.044 and t tabel 1.684 with a significance level of 5%. Because t hitung it's bigger than t tabel. This shows the ability to increase creativity and learning outcomes in the subject arrangement of stuffs using project based learning is more effective than using conventional learning in class XI PM of SMK Negeri 2 Semarang.","author":[{"dropping-particle":"","family":"Farihatun","given":"Siti Mega","non-dropping-particle":"","parse-names":false,"suffix":""},{"dropping-particle":"","family":"Rusdarti","given":"","non-dropping-particle":"","parse-names":false,"suffix":""}],"container-title":"Economic Education Analysis Journal","id":"ITEM-1","issue":"2","issued":{"date-parts":[["2019"]]},"page":"635-651","title":"Keefektifan Pembelajaran Project Based Learning (PjBL) Terhadap Peningkatan Kreativitas Dan Hasil Belajar","type":"article-journal","volume":"8"},"uris":["http://www.mendeley.com/documents/?uuid=97484d7a-66f6-47a5-94ee-5d1b35f98704"]}],"mendeley":{"formattedCitation":"(Farihatun &amp; Rusdarti, 2019)","plainTextFormattedCitation":"(Farihatun &amp; Rusdarti, 2019)","previouslyFormattedCitation":"(Farihatun &amp; Rusdarti, 2019)"},"properties":{"noteIndex":0},"schema":"https://github.com/citation-style-language/schema/raw/master/csl-citation.json"}</w:instrText>
      </w:r>
      <w:r w:rsidR="00F10D0D">
        <w:rPr>
          <w:rFonts w:cs="Calibri"/>
          <w:b w:val="0"/>
          <w:bCs/>
          <w:szCs w:val="24"/>
        </w:rPr>
        <w:fldChar w:fldCharType="separate"/>
      </w:r>
      <w:r w:rsidR="00F10D0D" w:rsidRPr="00F10D0D">
        <w:rPr>
          <w:rFonts w:cs="Calibri"/>
          <w:b w:val="0"/>
          <w:bCs/>
          <w:noProof/>
          <w:szCs w:val="24"/>
        </w:rPr>
        <w:t>(Farihatun &amp; Rusdarti, 2019)</w:t>
      </w:r>
      <w:r w:rsidR="00F10D0D">
        <w:rPr>
          <w:rFonts w:cs="Calibri"/>
          <w:b w:val="0"/>
          <w:bCs/>
          <w:szCs w:val="24"/>
        </w:rPr>
        <w:fldChar w:fldCharType="end"/>
      </w:r>
      <w:r w:rsidR="00F10D0D">
        <w:rPr>
          <w:rFonts w:cs="Calibri"/>
          <w:b w:val="0"/>
          <w:bCs/>
          <w:szCs w:val="24"/>
        </w:rPr>
        <w:t xml:space="preserve"> </w:t>
      </w:r>
      <w:r w:rsidR="00BE3652" w:rsidRPr="00BE3652">
        <w:rPr>
          <w:rFonts w:cs="Calibri"/>
          <w:b w:val="0"/>
          <w:bCs/>
          <w:szCs w:val="24"/>
        </w:rPr>
        <w:t xml:space="preserve">menunjukkan bahwa penerapan PjBL meningkatkan kemampuan berpikir kreatif dan hasil belajar siswa dalam pengelolaan lingkungan. </w:t>
      </w:r>
      <w:r w:rsidR="00080223">
        <w:rPr>
          <w:rFonts w:cs="Calibri"/>
          <w:b w:val="0"/>
          <w:bCs/>
          <w:szCs w:val="24"/>
        </w:rPr>
        <w:t>Dari penelitian yang telah disebutkan</w:t>
      </w:r>
      <w:r w:rsidR="00BE3652" w:rsidRPr="00BE3652">
        <w:rPr>
          <w:rFonts w:cs="Calibri"/>
          <w:b w:val="0"/>
          <w:bCs/>
          <w:szCs w:val="24"/>
        </w:rPr>
        <w:t xml:space="preserve"> memberikan bukti kuat bahwa PjBL adalah pendekatan yang efektif untuk meningkatkan hasil belajar siswa dalam berbagai konteks pembelajaran.</w:t>
      </w:r>
      <w:r w:rsidR="00BE3652">
        <w:rPr>
          <w:rFonts w:cs="Calibri"/>
          <w:b w:val="0"/>
          <w:bCs/>
          <w:szCs w:val="24"/>
        </w:rPr>
        <w:t xml:space="preserve"> </w:t>
      </w:r>
      <w:r w:rsidR="00BE3652" w:rsidRPr="00BE3652">
        <w:rPr>
          <w:rFonts w:cs="Calibri"/>
          <w:b w:val="0"/>
          <w:bCs/>
          <w:szCs w:val="24"/>
        </w:rPr>
        <w:t>Penelitian-penelitian ini memberikan bukti empiris bahwa model Project Based Learning (PjBL) efektif dalam meningkatkan hasil belajar siswa, baik dari segi pemahaman materi, kreativitas, maupun kerjasama. Hasil-hasil tersebut mendukung penggunaan PjBL dalam penelitian Anda untuk meningkatkan hasil belajar pada mata pelajaran IPAS di kelas 5 SDN Mulyorejo.</w:t>
      </w:r>
    </w:p>
    <w:p w14:paraId="702ECC25" w14:textId="09F0EADE" w:rsidR="000F0D57" w:rsidRPr="003678AC" w:rsidRDefault="003678AC" w:rsidP="00BC45B5">
      <w:pPr>
        <w:pStyle w:val="SubJudul1"/>
        <w:spacing w:line="276" w:lineRule="auto"/>
        <w:ind w:firstLine="720"/>
        <w:jc w:val="both"/>
        <w:rPr>
          <w:rFonts w:cs="Calibri"/>
          <w:b w:val="0"/>
          <w:bCs/>
          <w:szCs w:val="24"/>
        </w:rPr>
      </w:pPr>
      <w:r>
        <w:rPr>
          <w:rFonts w:cs="Calibri"/>
          <w:b w:val="0"/>
          <w:bCs/>
          <w:szCs w:val="24"/>
        </w:rPr>
        <w:t xml:space="preserve">Berdasarkan paparan latar belakang, tujuan penelitian inu bertujuan untuk menganalisis pengaruh metode PJBL terhadap hasil belajar pada </w:t>
      </w:r>
      <w:r w:rsidRPr="003678AC">
        <w:rPr>
          <w:b w:val="0"/>
          <w:bCs/>
        </w:rPr>
        <w:t>mata pelajaran IPAS kelas 5 SDN Mulyorejo</w:t>
      </w:r>
      <w:r>
        <w:rPr>
          <w:b w:val="0"/>
          <w:bCs/>
        </w:rPr>
        <w:t xml:space="preserve">. Penelitian ini juga diharapkan memberikan inovasi dalam pembelajaran.  </w:t>
      </w:r>
      <w:r w:rsidRPr="003678AC">
        <w:rPr>
          <w:b w:val="0"/>
          <w:bCs/>
        </w:rPr>
        <w:t>Model pembelajaran menjadi pedoman dalam merancang dan melaksanakan langkah – langkah pembelajaran dari awal hingga evaluasi pada akhir pembelajaran. Selain itu, model pembelajaran dapat membuat kegiatan pembelajaran menjadi terarah sampai pada evaluasi akhir sehingga dapat melihat keberhasilan kegiatan pembelajaran. Para pengajar hendaknya memikirkan upaya yang dapat dilakukan untuk meningkatkan kualitas pembelajaran tersebut, salah satunya dengan menggunakan alat peraga .</w:t>
      </w:r>
    </w:p>
    <w:p w14:paraId="36CB1797" w14:textId="77777777" w:rsidR="00BC45B5" w:rsidRPr="00BC45B5" w:rsidRDefault="00BC45B5" w:rsidP="00BC45B5">
      <w:pPr>
        <w:pStyle w:val="SubJudul1"/>
        <w:spacing w:line="276" w:lineRule="auto"/>
        <w:jc w:val="both"/>
        <w:rPr>
          <w:rFonts w:cs="Calibri"/>
          <w:b w:val="0"/>
          <w:bCs/>
          <w:szCs w:val="24"/>
        </w:rPr>
      </w:pPr>
    </w:p>
    <w:p w14:paraId="3D273B81" w14:textId="06F9906B" w:rsidR="00D618A4" w:rsidRPr="00BC45B5" w:rsidRDefault="00D26F67" w:rsidP="00BC45B5">
      <w:pPr>
        <w:pStyle w:val="SubJudul1"/>
        <w:spacing w:line="276" w:lineRule="auto"/>
        <w:jc w:val="both"/>
        <w:rPr>
          <w:rFonts w:cs="Calibri"/>
          <w:szCs w:val="24"/>
          <w:lang w:val="it-IT"/>
        </w:rPr>
      </w:pPr>
      <w:r w:rsidRPr="00BC45B5">
        <w:rPr>
          <w:rFonts w:cs="Calibri"/>
          <w:szCs w:val="24"/>
          <w:lang w:val="it-IT"/>
        </w:rPr>
        <w:t>Metode</w:t>
      </w:r>
    </w:p>
    <w:p w14:paraId="58CBE751" w14:textId="1F1B7680" w:rsidR="0068505B" w:rsidRDefault="003678AC" w:rsidP="0068505B">
      <w:pPr>
        <w:pStyle w:val="Teks"/>
        <w:ind w:firstLine="720"/>
        <w:rPr>
          <w:lang w:val="en-ID"/>
        </w:rPr>
      </w:pPr>
      <w:r>
        <w:rPr>
          <w:lang w:val="it-IT"/>
        </w:rPr>
        <w:lastRenderedPageBreak/>
        <w:t xml:space="preserve">Pada penelitian ini menggunakan Penelitian Tindakan Kelas (PTK). Dimana penelitian ini adalah </w:t>
      </w:r>
      <w:r w:rsidRPr="003678AC">
        <w:t>adalah suatu pendekatan penelitian yang dilakukan oleh guru atau peneliti di dalam kelas dengan tujuan untuk meningkatkan proses dan hasil pembelajaran</w:t>
      </w:r>
      <w:r w:rsidR="008C3843">
        <w:t xml:space="preserve"> </w:t>
      </w:r>
      <w:r w:rsidR="008C3843">
        <w:fldChar w:fldCharType="begin" w:fldLock="1"/>
      </w:r>
      <w:r w:rsidR="008C3843">
        <w:instrText>ADDIN CSL_CITATION {"citationItems":[{"id":"ITEM-1","itemData":{"DOI":"10.37680/qalamuna.v13i2.802","ISSN":"1907-6355","abstract":"The character of social care is one of the characters that must be developed in the State of Indonesia, strengthening the character (character) in students must be done optimally so that it supports in strengthening the national identity that cares regardless of race and culture or even religion. Several cases of the lack of social care around the community, as Tabi'in explained that the all-digital era encourages individualism, this can be seen when an incident occurs, such as when a friend or other person falls (hit by a disaster), the first thing to do is not help him. However, on the contrary, some individuals are more busy capturing these moments by taking pictures or sharing on social media networks. This study used a qualitative method with an empirical background case study approach at the Muhammadiyah 1 Menganti Gresik Elementary School. The primary data sources in this study were class teachers ranging from grades 1-6. Methods of data collection using participatory observation, semi-structured interviews and documentation at the Muhammadiyah 1 Menganti Gresik Elementary School. In the process of collecting data, researchers used data analysis techniques from Miles and Hubarman, data condensation, display data and recording conclusions. The process of cultivating the character of social care in students, there are two stages carried out by the Muhammadiyah 1 Menganti Gresik Elementary School. First, is the example of the teacher. Second, is habituation that must be carried out continuously. Meanwhile, in strengthening the two stages, Muhammadiyah 1 Menganti Gresik Elementary School, several programs, namely: philanthropy, takjil on the road, donations for victims of natural disasters, social services, distribution of qurban meat and qurban for food safety.","author":[{"dropping-particle":"","family":"Arif","given":"Muhamad","non-dropping-particle":"","parse-names":false,"suffix":""},{"dropping-particle":"","family":"Rahmayanti","given":"Jesica Dwi","non-dropping-particle":"","parse-names":false,"suffix":""},{"dropping-particle":"","family":"Rahmawati","given":"Fitri Diah","non-dropping-particle":"","parse-names":false,"suffix":""}],"container-title":"QALAMUNA: Jurnal Pendidikan, Sosial, dan Agama","id":"ITEM-1","issue":"2","issued":{"date-parts":[["2021"]]},"page":"289-308","title":"Penanaman Karakter Peduli Sosial Pada Siswa Sekolah Dasar","type":"article-journal","volume":"13"},"uris":["http://www.mendeley.com/documents/?uuid=7f1ae803-c1f1-463c-b4e9-1190387011a2"]}],"mendeley":{"formattedCitation":"(Arif et al., 2021)","plainTextFormattedCitation":"(Arif et al., 2021)","previouslyFormattedCitation":"(Arif et al., 2021)"},"properties":{"noteIndex":0},"schema":"https://github.com/citation-style-language/schema/raw/master/csl-citation.json"}</w:instrText>
      </w:r>
      <w:r w:rsidR="008C3843">
        <w:fldChar w:fldCharType="separate"/>
      </w:r>
      <w:r w:rsidR="008C3843" w:rsidRPr="008C3843">
        <w:rPr>
          <w:noProof/>
        </w:rPr>
        <w:t>(Arif et al., 2021)</w:t>
      </w:r>
      <w:r w:rsidR="008C3843">
        <w:fldChar w:fldCharType="end"/>
      </w:r>
      <w:r w:rsidRPr="003678AC">
        <w:t>. PTK berfokus pada perbaikan praktik pembelajaran melalui tindakan yang direncanakan dan dilaksanakan secara sistematis.</w:t>
      </w:r>
      <w:r>
        <w:t xml:space="preserve"> </w:t>
      </w:r>
      <w:r w:rsidR="0068505B" w:rsidRPr="0068505B">
        <w:rPr>
          <w:lang w:val="en-ID"/>
        </w:rPr>
        <w:t>Menurut</w:t>
      </w:r>
      <w:r w:rsidR="008C3843">
        <w:rPr>
          <w:lang w:val="en-ID"/>
        </w:rPr>
        <w:t xml:space="preserve"> </w:t>
      </w:r>
      <w:r w:rsidR="008C3843">
        <w:rPr>
          <w:lang w:val="en-ID"/>
        </w:rPr>
        <w:fldChar w:fldCharType="begin" w:fldLock="1"/>
      </w:r>
      <w:r w:rsidR="008C3843">
        <w:rPr>
          <w:lang w:val="en-ID"/>
        </w:rPr>
        <w:instrText>ADDIN CSL_CITATION {"citationItems":[{"id":"ITEM-1","itemData":{"ISSN":"2598-1153","abstract":"Penelitian Tindakan merupakan penelitian yang dilakukan melalui tindakan di kelas oleh guru atau peneliti. Penelitian tindakan dapat dikategorikan menjadi empat, yaitu: (1) penelitian tindakan partisipasi (participatory action sesearch), penelitian tindakan kritis (critical action reseach), penelitian tindakan sekolah (institutional action research), dan penelitian tindakan kelas (clasroom action recearch). Dalam pendidikan formal, yang banyak dikembangkan guru di sekolah adalah Penelitian Tindakan Kelas (PTK) karena sasaran atau subjek penelitiannya adalah siswa. Peraturan Menteri Pemberdayaan Aparatur Negara dan Reformasi Birokrasi Nomor 16 Tahun 2009 tentang jabatan guru dan angka kreditnya memberlakukan mulai Januari 2013. Salah satu materinya adalah petunjuk teknis pelaksanaan kinerja guru yang profesional. Implementasinya adalah dengan melaksanakan serta membuat laporan hasil penelitian di bidang pendidikan utamanya Penelitian Tindakan Kelas. Penelitian tersebut merupakan salah satu cara yang strategis bagi pendidik untuk meningkatkan dan atau memperbaiki layanan pendidikan bagi pendidik dalam konteks pembelajaran di kelas. Niff (1992) menegaskan bahwa dasar utama bagi dilaksanakannya penelitian tindakan kelas adalah untuk perbaikan.Langkah-langkah praktis pelaksanaan penelitian tindakan kelas tersebut dapat dijabarkan. Oleh sebab itu, tulisan ini akan berfokus pada kegiatan-kegiatan pokok seperti : (1) planning, (2) acting, (3) observing, (4) reflecting. Penelitian yang terkait dengan persoalan praktik pembelajaran misalnya rendahnya minat baca siswa.Dengan penelitian tindakan kelas dapat dicoba berbagai tindakan yang berupa program pembelajaran dengan membiasaakan membaca cerita-cerita lokal, menggunakan buku yang dimiliki cerita lucu, dan sebagainya. Peneliti wajib menyusun laporan penelitian.Yang perlu ditulis pada laporan berkaitan dengan: (1) setting, (2) hasil per siklus, (3) analisis antarsiklus.","author":[{"dropping-particle":"","family":"Leony Sanga Lamsari","given":"","non-dropping-particle":"","parse-names":false,"suffix":""}],"container-title":"Jurnal Dinamika Pendidikan","id":"ITEM-1","issue":"1","issued":{"date-parts":[["2019"]]},"page":"29-39","title":"Peningkatan Konsentrasi Belajar Mahasiswa Melalui Pemanfaatan Evaluasi Pembelajaran Quizizz Pada Mata Kuliah Kimia Fisika I","type":"article-journal","volume":"12"},"uris":["http://www.mendeley.com/documents/?uuid=5d0b4e2b-0a40-4ae5-99de-1098b19d3743"]}],"mendeley":{"formattedCitation":"(Leony Sanga Lamsari, 2019)","plainTextFormattedCitation":"(Leony Sanga Lamsari, 2019)","previouslyFormattedCitation":"(Leony Sanga Lamsari, 2019)"},"properties":{"noteIndex":0},"schema":"https://github.com/citation-style-language/schema/raw/master/csl-citation.json"}</w:instrText>
      </w:r>
      <w:r w:rsidR="008C3843">
        <w:rPr>
          <w:lang w:val="en-ID"/>
        </w:rPr>
        <w:fldChar w:fldCharType="separate"/>
      </w:r>
      <w:r w:rsidR="008C3843" w:rsidRPr="008C3843">
        <w:rPr>
          <w:noProof/>
          <w:lang w:val="en-ID"/>
        </w:rPr>
        <w:t>(Leony Sanga Lamsari, 2019)</w:t>
      </w:r>
      <w:r w:rsidR="008C3843">
        <w:rPr>
          <w:lang w:val="en-ID"/>
        </w:rPr>
        <w:fldChar w:fldCharType="end"/>
      </w:r>
      <w:r w:rsidR="0068505B" w:rsidRPr="0068505B">
        <w:rPr>
          <w:lang w:val="en-ID"/>
        </w:rPr>
        <w:t>, PTK dapat dikategorikan sebagai penelitian yang melibatkan empat langkah utama: (1) perencanaan (planning), (2) pelaksanaan (acting), (3) pengamatan (observing), dan (4) refleksi (reflecting). Dengan melakukan PTK, guru dapat mencoba berbagai tindakan alternatif untuk mengatasi masalah yang dihadapi dalam pembelajaran, seperti rendahnya minat baca siswa, dan mengevaluasi efektivitas tindakan tersebut.</w:t>
      </w:r>
    </w:p>
    <w:p w14:paraId="68D6AB91" w14:textId="53E407CD" w:rsidR="00F81A05" w:rsidRDefault="00F81A05" w:rsidP="0068505B">
      <w:pPr>
        <w:pStyle w:val="Teks"/>
        <w:ind w:firstLine="720"/>
        <w:rPr>
          <w:lang w:val="en-ID"/>
        </w:rPr>
      </w:pPr>
    </w:p>
    <w:p w14:paraId="2852C5B0" w14:textId="7B4CFF1D" w:rsidR="00F81A05" w:rsidRDefault="00F81A05" w:rsidP="00F81A05">
      <w:pPr>
        <w:pStyle w:val="Teks"/>
        <w:keepNext/>
        <w:ind w:firstLine="720"/>
        <w:jc w:val="center"/>
      </w:pPr>
      <w:r>
        <w:rPr>
          <w:noProof/>
          <w:shd w:val="clear" w:color="auto" w:fill="auto"/>
          <w:lang w:val="en-ID"/>
        </w:rPr>
        <mc:AlternateContent>
          <mc:Choice Requires="wps">
            <w:drawing>
              <wp:anchor distT="0" distB="0" distL="114300" distR="114300" simplePos="0" relativeHeight="251659264" behindDoc="0" locked="0" layoutInCell="1" allowOverlap="1" wp14:anchorId="55F0DD53" wp14:editId="5A63E5D9">
                <wp:simplePos x="0" y="0"/>
                <wp:positionH relativeFrom="column">
                  <wp:posOffset>2790870</wp:posOffset>
                </wp:positionH>
                <wp:positionV relativeFrom="paragraph">
                  <wp:posOffset>2633562</wp:posOffset>
                </wp:positionV>
                <wp:extent cx="814726" cy="234017"/>
                <wp:effectExtent l="0" t="0" r="23495" b="13970"/>
                <wp:wrapNone/>
                <wp:docPr id="2063887161" name="Rectangle 3"/>
                <wp:cNvGraphicFramePr/>
                <a:graphic xmlns:a="http://schemas.openxmlformats.org/drawingml/2006/main">
                  <a:graphicData uri="http://schemas.microsoft.com/office/word/2010/wordprocessingShape">
                    <wps:wsp>
                      <wps:cNvSpPr/>
                      <wps:spPr>
                        <a:xfrm>
                          <a:off x="0" y="0"/>
                          <a:ext cx="814726" cy="234017"/>
                        </a:xfrm>
                        <a:prstGeom prst="rect">
                          <a:avLst/>
                        </a:prstGeom>
                        <a:ln/>
                      </wps:spPr>
                      <wps:style>
                        <a:lnRef idx="2">
                          <a:schemeClr val="dk1"/>
                        </a:lnRef>
                        <a:fillRef idx="1">
                          <a:schemeClr val="lt1"/>
                        </a:fillRef>
                        <a:effectRef idx="0">
                          <a:schemeClr val="dk1"/>
                        </a:effectRef>
                        <a:fontRef idx="minor">
                          <a:schemeClr val="dk1"/>
                        </a:fontRef>
                      </wps:style>
                      <wps:txbx>
                        <w:txbxContent>
                          <w:p w14:paraId="68A5267C" w14:textId="1CE15BD0" w:rsidR="00F81A05" w:rsidRPr="00F81A05" w:rsidRDefault="00F81A05" w:rsidP="00F81A05">
                            <w:pPr>
                              <w:spacing w:after="0"/>
                              <w:jc w:val="center"/>
                              <w:rPr>
                                <w:rFonts w:asciiTheme="minorHAnsi" w:hAnsiTheme="minorHAnsi" w:cstheme="minorHAnsi"/>
                                <w:b/>
                                <w:bCs/>
                                <w:color w:val="000000" w:themeColor="text1"/>
                                <w:sz w:val="18"/>
                                <w:szCs w:val="16"/>
                              </w:rPr>
                            </w:pPr>
                            <w:r w:rsidRPr="00F81A05">
                              <w:rPr>
                                <w:rFonts w:asciiTheme="minorHAnsi" w:hAnsiTheme="minorHAnsi" w:cstheme="minorHAnsi"/>
                                <w:b/>
                                <w:bCs/>
                                <w:color w:val="000000" w:themeColor="text1"/>
                                <w:sz w:val="18"/>
                                <w:szCs w:val="16"/>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0DD53" id="Rectangle 3" o:spid="_x0000_s1026" style="position:absolute;left:0;text-align:left;margin-left:219.75pt;margin-top:207.35pt;width:64.1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" fillcolor="white [3201]" strokecolor="black [3200]" strokeweight="1pt">
                <v:textbox>
                  <w:txbxContent>
                    <w:p w14:paraId="68A5267C" w14:textId="1CE15BD0" w:rsidR="00F81A05" w:rsidRPr="00F81A05" w:rsidRDefault="00F81A05" w:rsidP="00F81A05">
                      <w:pPr>
                        <w:spacing w:after="0"/>
                        <w:jc w:val="center"/>
                        <w:rPr>
                          <w:rFonts w:asciiTheme="minorHAnsi" w:hAnsiTheme="minorHAnsi" w:cstheme="minorHAnsi"/>
                          <w:b/>
                          <w:bCs/>
                          <w:color w:val="000000" w:themeColor="text1"/>
                          <w:sz w:val="18"/>
                          <w:szCs w:val="16"/>
                        </w:rPr>
                      </w:pPr>
                      <w:r w:rsidRPr="00F81A05">
                        <w:rPr>
                          <w:rFonts w:asciiTheme="minorHAnsi" w:hAnsiTheme="minorHAnsi" w:cstheme="minorHAnsi"/>
                          <w:b/>
                          <w:bCs/>
                          <w:color w:val="000000" w:themeColor="text1"/>
                          <w:sz w:val="18"/>
                          <w:szCs w:val="16"/>
                        </w:rPr>
                        <w:t>HASIL</w:t>
                      </w:r>
                    </w:p>
                  </w:txbxContent>
                </v:textbox>
              </v:rect>
            </w:pict>
          </mc:Fallback>
        </mc:AlternateContent>
      </w:r>
      <w:r>
        <w:rPr>
          <w:noProof/>
          <w:lang w:val="en-ID"/>
        </w:rPr>
        <w:drawing>
          <wp:inline distT="0" distB="0" distL="0" distR="0" wp14:anchorId="26EDFD53" wp14:editId="709DB6B2">
            <wp:extent cx="2857500" cy="2857500"/>
            <wp:effectExtent l="0" t="0" r="0" b="0"/>
            <wp:docPr id="369534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BAC8B94" w14:textId="45DA43AC" w:rsidR="00F81A05" w:rsidRPr="00F81A05" w:rsidRDefault="00F81A05" w:rsidP="00F81A05">
      <w:pPr>
        <w:pStyle w:val="Caption"/>
        <w:jc w:val="center"/>
        <w:rPr>
          <w:sz w:val="16"/>
          <w:szCs w:val="16"/>
          <w:lang w:val="en-ID"/>
        </w:rPr>
      </w:pPr>
      <w:r w:rsidRPr="00F81A05">
        <w:rPr>
          <w:sz w:val="22"/>
          <w:szCs w:val="22"/>
        </w:rPr>
        <w:t xml:space="preserve">Gambar </w:t>
      </w:r>
      <w:r w:rsidRPr="00F81A05">
        <w:rPr>
          <w:sz w:val="22"/>
          <w:szCs w:val="22"/>
        </w:rPr>
        <w:fldChar w:fldCharType="begin"/>
      </w:r>
      <w:r w:rsidRPr="00F81A05">
        <w:rPr>
          <w:sz w:val="22"/>
          <w:szCs w:val="22"/>
        </w:rPr>
        <w:instrText xml:space="preserve"> SEQ Gambar \* ARABIC </w:instrText>
      </w:r>
      <w:r w:rsidRPr="00F81A05">
        <w:rPr>
          <w:sz w:val="22"/>
          <w:szCs w:val="22"/>
        </w:rPr>
        <w:fldChar w:fldCharType="separate"/>
      </w:r>
      <w:r w:rsidR="00E03ACC">
        <w:rPr>
          <w:noProof/>
          <w:sz w:val="22"/>
          <w:szCs w:val="22"/>
        </w:rPr>
        <w:t>1</w:t>
      </w:r>
      <w:r w:rsidRPr="00F81A05">
        <w:rPr>
          <w:sz w:val="22"/>
          <w:szCs w:val="22"/>
        </w:rPr>
        <w:fldChar w:fldCharType="end"/>
      </w:r>
      <w:r w:rsidRPr="00F81A05">
        <w:rPr>
          <w:sz w:val="22"/>
          <w:szCs w:val="22"/>
        </w:rPr>
        <w:t xml:space="preserve"> Alur Penelitian Tindakan Kelas oleh </w:t>
      </w:r>
      <w:r w:rsidRPr="00F81A05">
        <w:rPr>
          <w:rFonts w:cstheme="minorHAnsi"/>
          <w:sz w:val="22"/>
          <w:szCs w:val="22"/>
        </w:rPr>
        <w:fldChar w:fldCharType="begin" w:fldLock="1"/>
      </w:r>
      <w:r w:rsidRPr="00F81A05">
        <w:rPr>
          <w:rFonts w:cstheme="minorHAnsi"/>
          <w:sz w:val="22"/>
          <w:szCs w:val="22"/>
        </w:rPr>
        <w:instrText>ADDIN CSL_CITATION {"citationItems":[{"id":"ITEM-1","itemData":{"DOI":"10.1007/978-981-4560-67-2","ISBN":"978-981-4560-66-5","author":[{"dropping-particle":"","family":"Kemmis","given":"Stephen","non-dropping-particle":"","parse-names":false,"suffix":""},{"dropping-particle":"","family":"Mctaggart","given":"Robin","non-dropping-particle":"","parse-names":false,"suffix":""},{"dropping-particle":"","family":"Nixon","given":"Rhonda","non-dropping-particle":"","parse-names":false,"suffix":""}],"id":"ITEM-1","issued":{"date-parts":[["2014"]]},"title":"The Action Research Planner: Doing Critical Participatory Action Research","type":"book"},"uris":["http://www.mendeley.com/documents/?uuid=86b4ca70-7204-4d48-afb0-7414858a9721"]}],"mendeley":{"formattedCitation":"(Kemmis et al., 2014)","plainTextFormattedCitation":"(Kemmis et al., 2014)","previouslyFormattedCitation":"(Kemmis et al., 2014)"},"properties":{"noteIndex":0},"schema":"https://github.com/citation-style-language/schema/raw/master/csl-citation.json"}</w:instrText>
      </w:r>
      <w:r w:rsidRPr="00F81A05">
        <w:rPr>
          <w:rFonts w:cstheme="minorHAnsi"/>
          <w:sz w:val="22"/>
          <w:szCs w:val="22"/>
        </w:rPr>
        <w:fldChar w:fldCharType="separate"/>
      </w:r>
      <w:r w:rsidRPr="00F81A05">
        <w:rPr>
          <w:rFonts w:cstheme="minorHAnsi"/>
          <w:noProof/>
          <w:sz w:val="22"/>
          <w:szCs w:val="22"/>
        </w:rPr>
        <w:t>(Kemmis et al., 2014)</w:t>
      </w:r>
      <w:r w:rsidRPr="00F81A05">
        <w:rPr>
          <w:rFonts w:cstheme="minorHAnsi"/>
          <w:sz w:val="22"/>
          <w:szCs w:val="22"/>
        </w:rPr>
        <w:fldChar w:fldCharType="end"/>
      </w:r>
    </w:p>
    <w:p w14:paraId="72443C1F" w14:textId="3BBBA83E" w:rsidR="00F81A05" w:rsidRPr="0068505B" w:rsidRDefault="00F81A05" w:rsidP="00F81A05">
      <w:pPr>
        <w:pStyle w:val="Teks"/>
        <w:ind w:firstLine="720"/>
        <w:jc w:val="center"/>
        <w:rPr>
          <w:lang w:val="en-ID"/>
        </w:rPr>
      </w:pPr>
    </w:p>
    <w:p w14:paraId="2175FF7F" w14:textId="70739AAC" w:rsidR="0068505B" w:rsidRDefault="0068505B" w:rsidP="0068505B">
      <w:pPr>
        <w:pStyle w:val="Teks"/>
        <w:ind w:firstLine="720"/>
        <w:rPr>
          <w:lang w:val="en-ID"/>
        </w:rPr>
      </w:pPr>
      <w:r w:rsidRPr="0068505B">
        <w:rPr>
          <w:lang w:val="en-ID"/>
        </w:rPr>
        <w:t>PTK juga bersifat kolaboratif, di mana guru dapat bekerja sama dengan rekan-rekan mereka untuk merumuskan masalah dan mencari solusi bersama. Tujuan utama dari PTK adalah untuk meningkatkan kualitas pendidikan dan layanan profesional pendidik dalam proses belajar mengajar</w:t>
      </w:r>
      <w:r>
        <w:rPr>
          <w:lang w:val="en-ID"/>
        </w:rPr>
        <w:t>.</w:t>
      </w:r>
    </w:p>
    <w:p w14:paraId="1A30D8A5" w14:textId="0807D022" w:rsidR="00036635" w:rsidRPr="0068505B" w:rsidRDefault="0068505B" w:rsidP="0068505B">
      <w:pPr>
        <w:pStyle w:val="Teks"/>
        <w:ind w:firstLine="720"/>
      </w:pPr>
      <w:r>
        <w:rPr>
          <w:lang w:val="en-ID"/>
        </w:rPr>
        <w:t xml:space="preserve">Penelitian ini dilaksanakan di </w:t>
      </w:r>
      <w:r w:rsidRPr="00982DD9">
        <w:t>SDN MULYOREJO 1</w:t>
      </w:r>
      <w:r>
        <w:t xml:space="preserve"> pada tahun ajaran 2024/2025 pada kelas 5 dan total sampel populasi adalah </w:t>
      </w:r>
      <w:r w:rsidRPr="00F10D0D">
        <w:t>2</w:t>
      </w:r>
      <w:r w:rsidR="00F10D0D">
        <w:t>8</w:t>
      </w:r>
      <w:r>
        <w:t xml:space="preserve">. Pada penelitian ini untuk pengambilan sampel menggunakan metode </w:t>
      </w:r>
      <w:r w:rsidR="00F10D0D">
        <w:t>sampel jenuh</w:t>
      </w:r>
      <w:r>
        <w:t xml:space="preserve"> dimana metode ini mengunakan total semua populasi untuk dijadikan sampel. Untuk pengambilan data menggunakan test berupa soal pilihan ganda. Pada penelitian ini menggunakan dua tahapan analisis yaitu analisis ketuntasan dan komparatif. Analisis ketuntasan bertujuan untuk mengetahui hasil belajar dan untuk analisis komparatif untuk mengetahui perbandingan hasil belajar pada prestest, siklus I dan II.  Untuk siklus dilaksanakan selama 2 minggu. Pelaksanaan siklus pertama dilaksanakan pada tanggal </w:t>
      </w:r>
      <w:r w:rsidR="001B5894" w:rsidRPr="001B5894">
        <w:t>31</w:t>
      </w:r>
      <w:r w:rsidRPr="001B5894">
        <w:t xml:space="preserve"> </w:t>
      </w:r>
      <w:r w:rsidR="001B5894">
        <w:t>J</w:t>
      </w:r>
      <w:r w:rsidRPr="001B5894">
        <w:t>u</w:t>
      </w:r>
      <w:r w:rsidR="001B5894">
        <w:t>l</w:t>
      </w:r>
      <w:r w:rsidRPr="001B5894">
        <w:t>i 2024</w:t>
      </w:r>
      <w:r>
        <w:t xml:space="preserve"> dan untuk siklus ke 2 pada </w:t>
      </w:r>
      <w:r w:rsidR="001B5894">
        <w:t>7 Agustus 2024</w:t>
      </w:r>
    </w:p>
    <w:p w14:paraId="7D446D6B" w14:textId="0008748A" w:rsidR="00D26F67" w:rsidRDefault="00D26F67" w:rsidP="001041A4">
      <w:pPr>
        <w:pStyle w:val="SubJudul1"/>
      </w:pPr>
      <w:r>
        <w:lastRenderedPageBreak/>
        <w:t xml:space="preserve">Hasil </w:t>
      </w:r>
      <w:r w:rsidRPr="001041A4">
        <w:t>dan</w:t>
      </w:r>
      <w:r>
        <w:t xml:space="preserve"> Pembahasan</w:t>
      </w:r>
    </w:p>
    <w:p w14:paraId="28E7B014" w14:textId="360FA25A" w:rsidR="00441BDD" w:rsidRDefault="0068505B" w:rsidP="00F10D0D">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Penelitian ini diawali dengan diadakannya pretest untuk mengetahui hasil pembelajaran sebelum menggunakan metode PJBL.  setalah dilaksanakannya pretest penelitian dilanjutkan ketahap siklus I dan disambung dengan siklus II. Terdapat kenaikan yang signifikan dari siklus I ke siklus II</w:t>
      </w:r>
      <w:r w:rsidR="00441BDD">
        <w:rPr>
          <w:rFonts w:cs="Calibri"/>
          <w:b w:val="0"/>
          <w:szCs w:val="24"/>
          <w:shd w:val="clear" w:color="auto" w:fill="FFFFFF"/>
        </w:rPr>
        <w:t xml:space="preserve">. Untuk hasil tersebut bisa dilihat dari tabel dibawah berikut : </w:t>
      </w:r>
    </w:p>
    <w:p w14:paraId="533FABCC" w14:textId="116FEABC" w:rsidR="00441BDD" w:rsidRPr="007E4E79" w:rsidRDefault="00441BDD" w:rsidP="001041A4">
      <w:pPr>
        <w:pStyle w:val="SubJudul1"/>
        <w:jc w:val="both"/>
        <w:rPr>
          <w:rFonts w:cs="Calibri"/>
          <w:bCs/>
          <w:szCs w:val="24"/>
          <w:shd w:val="clear" w:color="auto" w:fill="FFFFFF"/>
        </w:rPr>
      </w:pPr>
      <w:r w:rsidRPr="007E4E79">
        <w:rPr>
          <w:rFonts w:cs="Calibri"/>
          <w:bCs/>
          <w:szCs w:val="24"/>
          <w:shd w:val="clear" w:color="auto" w:fill="FFFFFF"/>
        </w:rPr>
        <w:t xml:space="preserve">Tabel </w:t>
      </w:r>
      <w:r w:rsidR="00F10D0D">
        <w:rPr>
          <w:rFonts w:cs="Calibri"/>
          <w:bCs/>
          <w:szCs w:val="24"/>
          <w:shd w:val="clear" w:color="auto" w:fill="FFFFFF"/>
        </w:rPr>
        <w:t>Total Keseluruhan</w:t>
      </w:r>
    </w:p>
    <w:tbl>
      <w:tblPr>
        <w:tblStyle w:val="PlainTable2"/>
        <w:tblW w:w="0" w:type="auto"/>
        <w:tblLook w:val="04A0" w:firstRow="1" w:lastRow="0" w:firstColumn="1" w:lastColumn="0" w:noHBand="0" w:noVBand="1"/>
      </w:tblPr>
      <w:tblGrid>
        <w:gridCol w:w="1406"/>
        <w:gridCol w:w="1168"/>
        <w:gridCol w:w="1292"/>
        <w:gridCol w:w="1287"/>
        <w:gridCol w:w="1292"/>
        <w:gridCol w:w="1288"/>
        <w:gridCol w:w="1293"/>
      </w:tblGrid>
      <w:tr w:rsidR="00441BDD" w:rsidRPr="00BF1478" w14:paraId="3B111251" w14:textId="77777777" w:rsidTr="00F96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Merge w:val="restart"/>
          </w:tcPr>
          <w:p w14:paraId="1D50BBD4" w14:textId="77777777" w:rsidR="00441BDD" w:rsidRPr="00BF1478" w:rsidRDefault="00441BDD" w:rsidP="00441BDD">
            <w:pPr>
              <w:spacing w:after="0"/>
              <w:jc w:val="center"/>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Kriteria</w:t>
            </w:r>
          </w:p>
        </w:tc>
        <w:tc>
          <w:tcPr>
            <w:tcW w:w="2460" w:type="dxa"/>
            <w:gridSpan w:val="2"/>
          </w:tcPr>
          <w:p w14:paraId="3D4273C8" w14:textId="77777777" w:rsidR="00441BDD" w:rsidRPr="00BF1478"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Pretest</w:t>
            </w:r>
          </w:p>
        </w:tc>
        <w:tc>
          <w:tcPr>
            <w:tcW w:w="2579" w:type="dxa"/>
            <w:gridSpan w:val="2"/>
          </w:tcPr>
          <w:p w14:paraId="3960893D" w14:textId="77777777" w:rsidR="00441BDD" w:rsidRPr="00BF1478"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Siklus I</w:t>
            </w:r>
          </w:p>
        </w:tc>
        <w:tc>
          <w:tcPr>
            <w:tcW w:w="2581" w:type="dxa"/>
            <w:gridSpan w:val="2"/>
          </w:tcPr>
          <w:p w14:paraId="477DAADF" w14:textId="77777777" w:rsidR="00441BDD" w:rsidRPr="00BF1478"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Siklus II</w:t>
            </w:r>
          </w:p>
        </w:tc>
      </w:tr>
      <w:tr w:rsidR="00441BDD" w:rsidRPr="00BF1478" w14:paraId="48D75A98"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Merge/>
          </w:tcPr>
          <w:p w14:paraId="18F87715" w14:textId="77777777" w:rsidR="00441BDD" w:rsidRPr="00BF1478" w:rsidRDefault="00441BDD" w:rsidP="00441BDD">
            <w:pPr>
              <w:spacing w:after="0"/>
              <w:jc w:val="both"/>
              <w:rPr>
                <w:rFonts w:eastAsia="Calibri" w:cstheme="minorHAnsi"/>
                <w:kern w:val="0"/>
                <w:sz w:val="20"/>
                <w:szCs w:val="20"/>
                <w:shd w:val="clear" w:color="auto" w:fill="FFFFFF"/>
                <w:lang w:val="en-US"/>
                <w14:ligatures w14:val="none"/>
              </w:rPr>
            </w:pPr>
          </w:p>
        </w:tc>
        <w:tc>
          <w:tcPr>
            <w:tcW w:w="1168" w:type="dxa"/>
          </w:tcPr>
          <w:p w14:paraId="0EFD2950"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Jumlah</w:t>
            </w:r>
          </w:p>
        </w:tc>
        <w:tc>
          <w:tcPr>
            <w:tcW w:w="1292" w:type="dxa"/>
          </w:tcPr>
          <w:p w14:paraId="21269CE2"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presentase</w:t>
            </w:r>
          </w:p>
        </w:tc>
        <w:tc>
          <w:tcPr>
            <w:tcW w:w="1287" w:type="dxa"/>
          </w:tcPr>
          <w:p w14:paraId="615D5421"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Jumlah</w:t>
            </w:r>
          </w:p>
        </w:tc>
        <w:tc>
          <w:tcPr>
            <w:tcW w:w="1292" w:type="dxa"/>
          </w:tcPr>
          <w:p w14:paraId="54716182"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presentase</w:t>
            </w:r>
          </w:p>
        </w:tc>
        <w:tc>
          <w:tcPr>
            <w:tcW w:w="1288" w:type="dxa"/>
          </w:tcPr>
          <w:p w14:paraId="1CB6AB2B"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Jumlah</w:t>
            </w:r>
          </w:p>
        </w:tc>
        <w:tc>
          <w:tcPr>
            <w:tcW w:w="1293" w:type="dxa"/>
          </w:tcPr>
          <w:p w14:paraId="26D15C86"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BF1478">
              <w:rPr>
                <w:rFonts w:eastAsia="Calibri" w:cstheme="minorHAnsi"/>
                <w:b/>
                <w:bCs/>
                <w:kern w:val="0"/>
                <w:sz w:val="20"/>
                <w:szCs w:val="20"/>
                <w:shd w:val="clear" w:color="auto" w:fill="FFFFFF"/>
                <w:lang w:val="en-US"/>
                <w14:ligatures w14:val="none"/>
              </w:rPr>
              <w:t>presentase</w:t>
            </w:r>
          </w:p>
        </w:tc>
      </w:tr>
      <w:tr w:rsidR="00441BDD" w:rsidRPr="00BF1478" w14:paraId="1D74CFDE"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08BB51DD" w14:textId="77777777" w:rsidR="00441BDD" w:rsidRPr="00BF1478" w:rsidRDefault="00441BDD" w:rsidP="00441BDD">
            <w:pPr>
              <w:spacing w:after="0"/>
              <w:jc w:val="both"/>
              <w:rPr>
                <w:rFonts w:eastAsia="Calibri" w:cstheme="minorHAnsi"/>
                <w:b w:val="0"/>
                <w:bCs w:val="0"/>
                <w:kern w:val="0"/>
                <w:sz w:val="20"/>
                <w:szCs w:val="20"/>
                <w:shd w:val="clear" w:color="auto" w:fill="FFFFFF"/>
                <w:lang w:val="en-US"/>
                <w14:ligatures w14:val="none"/>
              </w:rPr>
            </w:pPr>
            <w:r w:rsidRPr="00BF1478">
              <w:rPr>
                <w:rFonts w:eastAsia="Calibri" w:cstheme="minorHAnsi"/>
                <w:b w:val="0"/>
                <w:bCs w:val="0"/>
                <w:kern w:val="0"/>
                <w:sz w:val="20"/>
                <w:szCs w:val="20"/>
                <w:shd w:val="clear" w:color="auto" w:fill="FFFFFF"/>
                <w:lang w:val="en-US"/>
                <w14:ligatures w14:val="none"/>
              </w:rPr>
              <w:t xml:space="preserve">Tuntas </w:t>
            </w:r>
          </w:p>
        </w:tc>
        <w:tc>
          <w:tcPr>
            <w:tcW w:w="1168" w:type="dxa"/>
          </w:tcPr>
          <w:p w14:paraId="15403A31" w14:textId="6FED2C78"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w:t>
            </w:r>
            <w:r w:rsidR="007E4E79">
              <w:rPr>
                <w:rFonts w:eastAsia="Calibri" w:cstheme="minorHAnsi"/>
                <w:kern w:val="0"/>
                <w:sz w:val="20"/>
                <w:szCs w:val="20"/>
                <w:shd w:val="clear" w:color="auto" w:fill="FFFFFF"/>
                <w:lang w:val="en-US"/>
                <w14:ligatures w14:val="none"/>
              </w:rPr>
              <w:t>5</w:t>
            </w:r>
          </w:p>
        </w:tc>
        <w:tc>
          <w:tcPr>
            <w:tcW w:w="1292" w:type="dxa"/>
          </w:tcPr>
          <w:p w14:paraId="5C053866" w14:textId="32417696"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5</w:t>
            </w:r>
            <w:r w:rsidR="00441BDD" w:rsidRPr="00BF1478">
              <w:rPr>
                <w:rFonts w:eastAsia="Calibri" w:cstheme="minorHAnsi"/>
                <w:kern w:val="0"/>
                <w:sz w:val="20"/>
                <w:szCs w:val="20"/>
                <w:shd w:val="clear" w:color="auto" w:fill="FFFFFF"/>
                <w:lang w:val="en-US"/>
                <w14:ligatures w14:val="none"/>
              </w:rPr>
              <w:t>2%</w:t>
            </w:r>
          </w:p>
        </w:tc>
        <w:tc>
          <w:tcPr>
            <w:tcW w:w="1287" w:type="dxa"/>
          </w:tcPr>
          <w:p w14:paraId="4F518FA6" w14:textId="215BA0F5"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20</w:t>
            </w:r>
          </w:p>
        </w:tc>
        <w:tc>
          <w:tcPr>
            <w:tcW w:w="1292" w:type="dxa"/>
          </w:tcPr>
          <w:p w14:paraId="0700B10B" w14:textId="5C4983B8"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71</w:t>
            </w:r>
            <w:r w:rsidR="00441BDD" w:rsidRPr="00BF1478">
              <w:rPr>
                <w:rFonts w:eastAsia="Calibri" w:cstheme="minorHAnsi"/>
                <w:kern w:val="0"/>
                <w:sz w:val="20"/>
                <w:szCs w:val="20"/>
                <w:shd w:val="clear" w:color="auto" w:fill="FFFFFF"/>
                <w:lang w:val="en-US"/>
                <w14:ligatures w14:val="none"/>
              </w:rPr>
              <w:t>%</w:t>
            </w:r>
          </w:p>
        </w:tc>
        <w:tc>
          <w:tcPr>
            <w:tcW w:w="1288" w:type="dxa"/>
          </w:tcPr>
          <w:p w14:paraId="4094AF63" w14:textId="05B1BDF3"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25</w:t>
            </w:r>
          </w:p>
        </w:tc>
        <w:tc>
          <w:tcPr>
            <w:tcW w:w="1293" w:type="dxa"/>
          </w:tcPr>
          <w:p w14:paraId="2319523E" w14:textId="07E03C67"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8</w:t>
            </w:r>
            <w:r w:rsidR="007E4E79">
              <w:rPr>
                <w:rFonts w:eastAsia="Calibri" w:cstheme="minorHAnsi"/>
                <w:kern w:val="0"/>
                <w:sz w:val="20"/>
                <w:szCs w:val="20"/>
                <w:shd w:val="clear" w:color="auto" w:fill="FFFFFF"/>
                <w:lang w:val="en-US"/>
                <w14:ligatures w14:val="none"/>
              </w:rPr>
              <w:t>9</w:t>
            </w:r>
            <w:r w:rsidRPr="00BF1478">
              <w:rPr>
                <w:rFonts w:eastAsia="Calibri" w:cstheme="minorHAnsi"/>
                <w:kern w:val="0"/>
                <w:sz w:val="20"/>
                <w:szCs w:val="20"/>
                <w:shd w:val="clear" w:color="auto" w:fill="FFFFFF"/>
                <w:lang w:val="en-US"/>
                <w14:ligatures w14:val="none"/>
              </w:rPr>
              <w:t>%</w:t>
            </w:r>
          </w:p>
        </w:tc>
      </w:tr>
      <w:tr w:rsidR="00441BDD" w:rsidRPr="00BF1478" w14:paraId="0356CD33"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5574C18" w14:textId="77777777" w:rsidR="00441BDD" w:rsidRPr="00BF1478" w:rsidRDefault="00441BDD" w:rsidP="00441BDD">
            <w:pPr>
              <w:spacing w:after="0"/>
              <w:jc w:val="both"/>
              <w:rPr>
                <w:rFonts w:eastAsia="Calibri" w:cstheme="minorHAnsi"/>
                <w:b w:val="0"/>
                <w:bCs w:val="0"/>
                <w:kern w:val="0"/>
                <w:sz w:val="20"/>
                <w:szCs w:val="20"/>
                <w:shd w:val="clear" w:color="auto" w:fill="FFFFFF"/>
                <w:lang w:val="en-US"/>
                <w14:ligatures w14:val="none"/>
              </w:rPr>
            </w:pPr>
            <w:r w:rsidRPr="00BF1478">
              <w:rPr>
                <w:rFonts w:eastAsia="Calibri" w:cstheme="minorHAnsi"/>
                <w:b w:val="0"/>
                <w:bCs w:val="0"/>
                <w:kern w:val="0"/>
                <w:sz w:val="20"/>
                <w:szCs w:val="20"/>
                <w:shd w:val="clear" w:color="auto" w:fill="FFFFFF"/>
                <w:lang w:val="en-US"/>
                <w14:ligatures w14:val="none"/>
              </w:rPr>
              <w:t>Tidak Tuntas</w:t>
            </w:r>
          </w:p>
        </w:tc>
        <w:tc>
          <w:tcPr>
            <w:tcW w:w="1168" w:type="dxa"/>
          </w:tcPr>
          <w:p w14:paraId="210F0365" w14:textId="59E42700"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w:t>
            </w:r>
            <w:r w:rsidR="007E4E79">
              <w:rPr>
                <w:rFonts w:eastAsia="Calibri" w:cstheme="minorHAnsi"/>
                <w:kern w:val="0"/>
                <w:sz w:val="20"/>
                <w:szCs w:val="20"/>
                <w:shd w:val="clear" w:color="auto" w:fill="FFFFFF"/>
                <w:lang w:val="en-US"/>
                <w14:ligatures w14:val="none"/>
              </w:rPr>
              <w:t>3</w:t>
            </w:r>
          </w:p>
        </w:tc>
        <w:tc>
          <w:tcPr>
            <w:tcW w:w="1292" w:type="dxa"/>
          </w:tcPr>
          <w:p w14:paraId="580208E4" w14:textId="2A3F0DC6" w:rsidR="00441BDD" w:rsidRPr="00BF1478" w:rsidRDefault="007E4E79"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48</w:t>
            </w:r>
            <w:r w:rsidR="00441BDD" w:rsidRPr="00BF1478">
              <w:rPr>
                <w:rFonts w:eastAsia="Calibri" w:cstheme="minorHAnsi"/>
                <w:kern w:val="0"/>
                <w:sz w:val="20"/>
                <w:szCs w:val="20"/>
                <w:shd w:val="clear" w:color="auto" w:fill="FFFFFF"/>
                <w:lang w:val="en-US"/>
                <w14:ligatures w14:val="none"/>
              </w:rPr>
              <w:t>%</w:t>
            </w:r>
          </w:p>
        </w:tc>
        <w:tc>
          <w:tcPr>
            <w:tcW w:w="1287" w:type="dxa"/>
          </w:tcPr>
          <w:p w14:paraId="611BEC71" w14:textId="533A8FB9" w:rsidR="00441BDD" w:rsidRPr="00BF1478" w:rsidRDefault="007E4E79"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8</w:t>
            </w:r>
          </w:p>
        </w:tc>
        <w:tc>
          <w:tcPr>
            <w:tcW w:w="1292" w:type="dxa"/>
          </w:tcPr>
          <w:p w14:paraId="074A8E2F" w14:textId="127065C4" w:rsidR="00441BDD" w:rsidRPr="00BF1478" w:rsidRDefault="007E4E79"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29</w:t>
            </w:r>
            <w:r w:rsidR="00441BDD" w:rsidRPr="00BF1478">
              <w:rPr>
                <w:rFonts w:eastAsia="Calibri" w:cstheme="minorHAnsi"/>
                <w:kern w:val="0"/>
                <w:sz w:val="20"/>
                <w:szCs w:val="20"/>
                <w:shd w:val="clear" w:color="auto" w:fill="FFFFFF"/>
                <w:lang w:val="en-US"/>
                <w14:ligatures w14:val="none"/>
              </w:rPr>
              <w:t>%</w:t>
            </w:r>
          </w:p>
        </w:tc>
        <w:tc>
          <w:tcPr>
            <w:tcW w:w="1288" w:type="dxa"/>
          </w:tcPr>
          <w:p w14:paraId="523D6076" w14:textId="7AA21490" w:rsidR="00441BDD" w:rsidRPr="00BF1478" w:rsidRDefault="007E4E79"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3</w:t>
            </w:r>
          </w:p>
        </w:tc>
        <w:tc>
          <w:tcPr>
            <w:tcW w:w="1293" w:type="dxa"/>
          </w:tcPr>
          <w:p w14:paraId="17AA8256" w14:textId="233B7CEE"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w:t>
            </w:r>
            <w:r w:rsidR="007E4E79">
              <w:rPr>
                <w:rFonts w:eastAsia="Calibri" w:cstheme="minorHAnsi"/>
                <w:kern w:val="0"/>
                <w:sz w:val="20"/>
                <w:szCs w:val="20"/>
                <w:shd w:val="clear" w:color="auto" w:fill="FFFFFF"/>
                <w:lang w:val="en-US"/>
                <w14:ligatures w14:val="none"/>
              </w:rPr>
              <w:t>1</w:t>
            </w:r>
            <w:r w:rsidRPr="00BF1478">
              <w:rPr>
                <w:rFonts w:eastAsia="Calibri" w:cstheme="minorHAnsi"/>
                <w:kern w:val="0"/>
                <w:sz w:val="20"/>
                <w:szCs w:val="20"/>
                <w:shd w:val="clear" w:color="auto" w:fill="FFFFFF"/>
                <w:lang w:val="en-US"/>
                <w14:ligatures w14:val="none"/>
              </w:rPr>
              <w:t>%</w:t>
            </w:r>
          </w:p>
        </w:tc>
      </w:tr>
      <w:tr w:rsidR="00441BDD" w:rsidRPr="00BF1478" w14:paraId="26A9261C"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340ADA98" w14:textId="77777777" w:rsidR="00441BDD" w:rsidRPr="00BF1478" w:rsidRDefault="00441BDD" w:rsidP="00441BDD">
            <w:pPr>
              <w:spacing w:after="0"/>
              <w:jc w:val="both"/>
              <w:rPr>
                <w:rFonts w:eastAsia="Calibri" w:cstheme="minorHAnsi"/>
                <w:b w:val="0"/>
                <w:bCs w:val="0"/>
                <w:kern w:val="0"/>
                <w:sz w:val="20"/>
                <w:szCs w:val="20"/>
                <w:shd w:val="clear" w:color="auto" w:fill="FFFFFF"/>
                <w:lang w:val="en-US"/>
                <w14:ligatures w14:val="none"/>
              </w:rPr>
            </w:pPr>
            <w:r w:rsidRPr="00BF1478">
              <w:rPr>
                <w:rFonts w:eastAsia="Calibri" w:cstheme="minorHAnsi"/>
                <w:b w:val="0"/>
                <w:bCs w:val="0"/>
                <w:kern w:val="0"/>
                <w:sz w:val="20"/>
                <w:szCs w:val="20"/>
                <w:shd w:val="clear" w:color="auto" w:fill="FFFFFF"/>
                <w:lang w:val="en-US"/>
                <w14:ligatures w14:val="none"/>
              </w:rPr>
              <w:t>Jumlah</w:t>
            </w:r>
          </w:p>
        </w:tc>
        <w:tc>
          <w:tcPr>
            <w:tcW w:w="1168" w:type="dxa"/>
          </w:tcPr>
          <w:p w14:paraId="1F70D47C" w14:textId="120242B5"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2</w:t>
            </w:r>
            <w:r w:rsidR="007E4E79">
              <w:rPr>
                <w:rFonts w:eastAsia="Calibri" w:cstheme="minorHAnsi"/>
                <w:kern w:val="0"/>
                <w:sz w:val="20"/>
                <w:szCs w:val="20"/>
                <w:shd w:val="clear" w:color="auto" w:fill="FFFFFF"/>
                <w:lang w:val="en-US"/>
                <w14:ligatures w14:val="none"/>
              </w:rPr>
              <w:t>8</w:t>
            </w:r>
          </w:p>
        </w:tc>
        <w:tc>
          <w:tcPr>
            <w:tcW w:w="1292" w:type="dxa"/>
          </w:tcPr>
          <w:p w14:paraId="469455AA" w14:textId="77777777"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100%</w:t>
            </w:r>
          </w:p>
        </w:tc>
        <w:tc>
          <w:tcPr>
            <w:tcW w:w="1287" w:type="dxa"/>
          </w:tcPr>
          <w:p w14:paraId="43A73293" w14:textId="6F5656FB"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2</w:t>
            </w:r>
            <w:r w:rsidR="007E4E79">
              <w:rPr>
                <w:rFonts w:eastAsia="Calibri" w:cstheme="minorHAnsi"/>
                <w:kern w:val="0"/>
                <w:sz w:val="20"/>
                <w:szCs w:val="20"/>
                <w:shd w:val="clear" w:color="auto" w:fill="FFFFFF"/>
                <w:lang w:val="en-US"/>
                <w14:ligatures w14:val="none"/>
              </w:rPr>
              <w:t>8</w:t>
            </w:r>
          </w:p>
        </w:tc>
        <w:tc>
          <w:tcPr>
            <w:tcW w:w="1292" w:type="dxa"/>
          </w:tcPr>
          <w:p w14:paraId="004C06C0" w14:textId="77777777"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100%</w:t>
            </w:r>
          </w:p>
        </w:tc>
        <w:tc>
          <w:tcPr>
            <w:tcW w:w="1288" w:type="dxa"/>
          </w:tcPr>
          <w:p w14:paraId="7FABA2F4" w14:textId="50A44744"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2</w:t>
            </w:r>
            <w:r w:rsidR="007E4E79">
              <w:rPr>
                <w:rFonts w:eastAsia="Calibri" w:cstheme="minorHAnsi"/>
                <w:kern w:val="0"/>
                <w:sz w:val="20"/>
                <w:szCs w:val="20"/>
                <w:shd w:val="clear" w:color="auto" w:fill="FFFFFF"/>
                <w:lang w:val="en-US"/>
                <w14:ligatures w14:val="none"/>
              </w:rPr>
              <w:t>8</w:t>
            </w:r>
          </w:p>
        </w:tc>
        <w:tc>
          <w:tcPr>
            <w:tcW w:w="1293" w:type="dxa"/>
          </w:tcPr>
          <w:p w14:paraId="7697551D" w14:textId="77777777"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100%</w:t>
            </w:r>
          </w:p>
        </w:tc>
      </w:tr>
      <w:tr w:rsidR="00441BDD" w:rsidRPr="00BF1478" w14:paraId="17DB92DD"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4227BB4A" w14:textId="77777777" w:rsidR="00441BDD" w:rsidRPr="00BF1478" w:rsidRDefault="00441BDD" w:rsidP="00441BDD">
            <w:pPr>
              <w:spacing w:after="0"/>
              <w:jc w:val="both"/>
              <w:rPr>
                <w:rFonts w:eastAsia="Calibri" w:cstheme="minorHAnsi"/>
                <w:b w:val="0"/>
                <w:bCs w:val="0"/>
                <w:kern w:val="0"/>
                <w:sz w:val="20"/>
                <w:szCs w:val="20"/>
                <w:shd w:val="clear" w:color="auto" w:fill="FFFFFF"/>
                <w:lang w:val="en-US"/>
                <w14:ligatures w14:val="none"/>
              </w:rPr>
            </w:pPr>
            <w:r w:rsidRPr="00BF1478">
              <w:rPr>
                <w:rFonts w:eastAsia="Calibri" w:cstheme="minorHAnsi"/>
                <w:b w:val="0"/>
                <w:bCs w:val="0"/>
                <w:kern w:val="0"/>
                <w:sz w:val="20"/>
                <w:szCs w:val="20"/>
                <w:shd w:val="clear" w:color="auto" w:fill="FFFFFF"/>
                <w:lang w:val="en-US"/>
                <w14:ligatures w14:val="none"/>
              </w:rPr>
              <w:t>Nilai Tertinggi</w:t>
            </w:r>
          </w:p>
        </w:tc>
        <w:tc>
          <w:tcPr>
            <w:tcW w:w="2460" w:type="dxa"/>
            <w:gridSpan w:val="2"/>
          </w:tcPr>
          <w:p w14:paraId="0948EBCA"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80</w:t>
            </w:r>
          </w:p>
        </w:tc>
        <w:tc>
          <w:tcPr>
            <w:tcW w:w="2579" w:type="dxa"/>
            <w:gridSpan w:val="2"/>
          </w:tcPr>
          <w:p w14:paraId="4D8A590F"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85</w:t>
            </w:r>
          </w:p>
        </w:tc>
        <w:tc>
          <w:tcPr>
            <w:tcW w:w="2581" w:type="dxa"/>
            <w:gridSpan w:val="2"/>
          </w:tcPr>
          <w:p w14:paraId="4F876286" w14:textId="77777777" w:rsidR="00441BDD" w:rsidRPr="00BF1478"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90</w:t>
            </w:r>
          </w:p>
        </w:tc>
      </w:tr>
      <w:tr w:rsidR="00441BDD" w:rsidRPr="00BF1478" w14:paraId="42611539"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5D9DD624" w14:textId="77777777" w:rsidR="00441BDD" w:rsidRPr="00BF1478" w:rsidRDefault="00441BDD" w:rsidP="00441BDD">
            <w:pPr>
              <w:spacing w:after="0"/>
              <w:jc w:val="both"/>
              <w:rPr>
                <w:rFonts w:eastAsia="Calibri" w:cstheme="minorHAnsi"/>
                <w:b w:val="0"/>
                <w:bCs w:val="0"/>
                <w:kern w:val="0"/>
                <w:sz w:val="20"/>
                <w:szCs w:val="20"/>
                <w:shd w:val="clear" w:color="auto" w:fill="FFFFFF"/>
                <w:lang w:val="en-US"/>
                <w14:ligatures w14:val="none"/>
              </w:rPr>
            </w:pPr>
            <w:r w:rsidRPr="00BF1478">
              <w:rPr>
                <w:rFonts w:eastAsia="Calibri" w:cstheme="minorHAnsi"/>
                <w:b w:val="0"/>
                <w:bCs w:val="0"/>
                <w:kern w:val="0"/>
                <w:sz w:val="20"/>
                <w:szCs w:val="20"/>
                <w:shd w:val="clear" w:color="auto" w:fill="FFFFFF"/>
                <w:lang w:val="en-US"/>
                <w14:ligatures w14:val="none"/>
              </w:rPr>
              <w:t>Nilai Terendah</w:t>
            </w:r>
          </w:p>
        </w:tc>
        <w:tc>
          <w:tcPr>
            <w:tcW w:w="2460" w:type="dxa"/>
            <w:gridSpan w:val="2"/>
          </w:tcPr>
          <w:p w14:paraId="0B2D0337" w14:textId="77777777" w:rsidR="00441BDD" w:rsidRPr="00BF1478"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BF1478">
              <w:rPr>
                <w:rFonts w:eastAsia="Calibri" w:cstheme="minorHAnsi"/>
                <w:kern w:val="0"/>
                <w:sz w:val="20"/>
                <w:szCs w:val="20"/>
                <w:shd w:val="clear" w:color="auto" w:fill="FFFFFF"/>
                <w:lang w:val="en-US"/>
                <w14:ligatures w14:val="none"/>
              </w:rPr>
              <w:t>40</w:t>
            </w:r>
          </w:p>
        </w:tc>
        <w:tc>
          <w:tcPr>
            <w:tcW w:w="2579" w:type="dxa"/>
            <w:gridSpan w:val="2"/>
          </w:tcPr>
          <w:p w14:paraId="58E10A2E" w14:textId="349CBECD"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50</w:t>
            </w:r>
          </w:p>
        </w:tc>
        <w:tc>
          <w:tcPr>
            <w:tcW w:w="2581" w:type="dxa"/>
            <w:gridSpan w:val="2"/>
          </w:tcPr>
          <w:p w14:paraId="4C505F33" w14:textId="6D1A24A7" w:rsidR="00441BDD" w:rsidRPr="00BF1478"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Pr>
                <w:rFonts w:eastAsia="Calibri" w:cstheme="minorHAnsi"/>
                <w:kern w:val="0"/>
                <w:sz w:val="20"/>
                <w:szCs w:val="20"/>
                <w:shd w:val="clear" w:color="auto" w:fill="FFFFFF"/>
                <w:lang w:val="en-US"/>
                <w14:ligatures w14:val="none"/>
              </w:rPr>
              <w:t>55</w:t>
            </w:r>
          </w:p>
        </w:tc>
      </w:tr>
    </w:tbl>
    <w:p w14:paraId="333824D8" w14:textId="77777777" w:rsidR="00590E61" w:rsidRDefault="00590E61" w:rsidP="001041A4">
      <w:pPr>
        <w:pStyle w:val="SubJudul1"/>
        <w:jc w:val="both"/>
        <w:rPr>
          <w:rFonts w:cs="Calibri"/>
          <w:b w:val="0"/>
          <w:szCs w:val="24"/>
          <w:shd w:val="clear" w:color="auto" w:fill="FFFFFF"/>
        </w:rPr>
      </w:pPr>
    </w:p>
    <w:p w14:paraId="09DEBEFB" w14:textId="43D5F54D" w:rsidR="007E4E79" w:rsidRDefault="007E4E79" w:rsidP="007E4E79">
      <w:pPr>
        <w:pStyle w:val="SubJudul1"/>
        <w:spacing w:line="276" w:lineRule="auto"/>
        <w:ind w:firstLine="720"/>
        <w:jc w:val="both"/>
        <w:rPr>
          <w:rFonts w:cs="Calibri"/>
          <w:b w:val="0"/>
          <w:bCs/>
          <w:szCs w:val="24"/>
          <w:shd w:val="clear" w:color="auto" w:fill="FFFFFF"/>
          <w:lang w:val="en-ID"/>
        </w:rPr>
      </w:pPr>
      <w:r w:rsidRPr="007E4E79">
        <w:rPr>
          <w:rFonts w:cs="Calibri"/>
          <w:b w:val="0"/>
          <w:bCs/>
          <w:szCs w:val="24"/>
          <w:shd w:val="clear" w:color="auto" w:fill="FFFFFF"/>
          <w:lang w:val="en-ID"/>
        </w:rPr>
        <w:t xml:space="preserve">Hasil penelitian tindakan kelas (PTK) </w:t>
      </w:r>
      <w:r w:rsidR="00F81A05">
        <w:rPr>
          <w:rFonts w:cs="Calibri"/>
          <w:b w:val="0"/>
          <w:bCs/>
          <w:szCs w:val="24"/>
          <w:shd w:val="clear" w:color="auto" w:fill="FFFFFF"/>
          <w:lang w:val="en-ID"/>
        </w:rPr>
        <w:t>untuk</w:t>
      </w:r>
      <w:r w:rsidRPr="007E4E79">
        <w:rPr>
          <w:rFonts w:cs="Calibri"/>
          <w:b w:val="0"/>
          <w:bCs/>
          <w:szCs w:val="24"/>
          <w:shd w:val="clear" w:color="auto" w:fill="FFFFFF"/>
          <w:lang w:val="en-ID"/>
        </w:rPr>
        <w:t xml:space="preserve"> </w:t>
      </w:r>
      <w:r w:rsidR="00F81A05" w:rsidRPr="007E4E79">
        <w:rPr>
          <w:rFonts w:cs="Calibri"/>
          <w:b w:val="0"/>
          <w:bCs/>
          <w:szCs w:val="24"/>
          <w:shd w:val="clear" w:color="auto" w:fill="FFFFFF"/>
          <w:lang w:val="en-ID"/>
        </w:rPr>
        <w:t xml:space="preserve">meningkatkan hasil belajar siswa melalui model pembelajaran project based learning </w:t>
      </w:r>
      <w:r w:rsidRPr="007E4E79">
        <w:rPr>
          <w:rFonts w:cs="Calibri"/>
          <w:b w:val="0"/>
          <w:bCs/>
          <w:szCs w:val="24"/>
          <w:shd w:val="clear" w:color="auto" w:fill="FFFFFF"/>
          <w:lang w:val="en-ID"/>
        </w:rPr>
        <w:t>(PJBL) Mata Pelajaran IPAS Kelas 5 SDN Mulyorejo 1 Tahun Ajaran 2024/2025 memberikan gambaran yang jelas mengenai efektivitas model pembelajaran Project Based Learning (PJBL) dalam meningkatkan hasil belajar siswa. Sebelum penerapan PJBL, pada tahap pretest</w:t>
      </w:r>
      <w:r w:rsidR="004B2322">
        <w:rPr>
          <w:rFonts w:cs="Calibri"/>
          <w:b w:val="0"/>
          <w:bCs/>
          <w:szCs w:val="24"/>
          <w:shd w:val="clear" w:color="auto" w:fill="FFFFFF"/>
          <w:lang w:val="en-ID"/>
        </w:rPr>
        <w:t xml:space="preserve"> guru memberikan soal test untuk mengukur hasil belajar siswa didapati</w:t>
      </w:r>
      <w:r w:rsidRPr="007E4E79">
        <w:rPr>
          <w:rFonts w:cs="Calibri"/>
          <w:b w:val="0"/>
          <w:bCs/>
          <w:szCs w:val="24"/>
          <w:shd w:val="clear" w:color="auto" w:fill="FFFFFF"/>
          <w:lang w:val="en-ID"/>
        </w:rPr>
        <w:t xml:space="preserve"> hanya 15 dari 28 siswa atau sekitar 52% yang mencapai kriteria ketuntasan, sementara 13 siswa atau 48% belum mencapai standar yang diharapkan. Kondisi ini menunjukkan bahwa sebagian besar siswa masih mengalami kesulitan dalam memahami materi yang disampaikan secara konvensional.</w:t>
      </w:r>
    </w:p>
    <w:p w14:paraId="0472EEC3" w14:textId="77777777" w:rsidR="00E219ED" w:rsidRDefault="00E219ED" w:rsidP="007E4E79">
      <w:pPr>
        <w:pStyle w:val="SubJudul1"/>
        <w:spacing w:line="276" w:lineRule="auto"/>
        <w:ind w:firstLine="720"/>
        <w:jc w:val="both"/>
        <w:rPr>
          <w:rFonts w:cs="Calibri"/>
          <w:b w:val="0"/>
          <w:bCs/>
          <w:szCs w:val="24"/>
          <w:shd w:val="clear" w:color="auto" w:fill="FFFFFF"/>
          <w:lang w:val="en-ID"/>
        </w:rPr>
      </w:pPr>
    </w:p>
    <w:p w14:paraId="493B73EA" w14:textId="2DE3DDBC" w:rsidR="00E219ED" w:rsidRPr="00E219ED" w:rsidRDefault="00E219ED" w:rsidP="00E219ED">
      <w:pPr>
        <w:pStyle w:val="Caption"/>
        <w:keepNext/>
        <w:jc w:val="center"/>
        <w:rPr>
          <w:rFonts w:asciiTheme="minorHAnsi" w:hAnsiTheme="minorHAnsi" w:cstheme="minorHAnsi"/>
          <w:b/>
          <w:bCs/>
          <w:i w:val="0"/>
          <w:iCs w:val="0"/>
          <w:sz w:val="22"/>
          <w:szCs w:val="22"/>
        </w:rPr>
      </w:pPr>
      <w:r>
        <w:rPr>
          <w:rFonts w:asciiTheme="minorHAnsi" w:hAnsiTheme="minorHAnsi" w:cstheme="minorHAnsi"/>
          <w:b/>
          <w:bCs/>
          <w:i w:val="0"/>
          <w:iCs w:val="0"/>
          <w:sz w:val="22"/>
          <w:szCs w:val="22"/>
        </w:rPr>
        <w:t>Diagram</w:t>
      </w:r>
      <w:r w:rsidRPr="00E219ED">
        <w:rPr>
          <w:rFonts w:asciiTheme="minorHAnsi" w:hAnsiTheme="minorHAnsi" w:cstheme="minorHAnsi"/>
          <w:b/>
          <w:bCs/>
          <w:i w:val="0"/>
          <w:iCs w:val="0"/>
          <w:sz w:val="22"/>
          <w:szCs w:val="22"/>
        </w:rPr>
        <w:t xml:space="preserve"> </w:t>
      </w:r>
      <w:r w:rsidRPr="00E219ED">
        <w:rPr>
          <w:rFonts w:asciiTheme="minorHAnsi" w:hAnsiTheme="minorHAnsi" w:cstheme="minorHAnsi"/>
          <w:b/>
          <w:bCs/>
          <w:i w:val="0"/>
          <w:iCs w:val="0"/>
          <w:sz w:val="22"/>
          <w:szCs w:val="22"/>
        </w:rPr>
        <w:fldChar w:fldCharType="begin"/>
      </w:r>
      <w:r w:rsidRPr="00E219ED">
        <w:rPr>
          <w:rFonts w:asciiTheme="minorHAnsi" w:hAnsiTheme="minorHAnsi" w:cstheme="minorHAnsi"/>
          <w:b/>
          <w:bCs/>
          <w:i w:val="0"/>
          <w:iCs w:val="0"/>
          <w:sz w:val="22"/>
          <w:szCs w:val="22"/>
        </w:rPr>
        <w:instrText xml:space="preserve"> SEQ Table \* ARABIC </w:instrText>
      </w:r>
      <w:r w:rsidRPr="00E219ED">
        <w:rPr>
          <w:rFonts w:asciiTheme="minorHAnsi" w:hAnsiTheme="minorHAnsi" w:cstheme="minorHAnsi"/>
          <w:b/>
          <w:bCs/>
          <w:i w:val="0"/>
          <w:iCs w:val="0"/>
          <w:sz w:val="22"/>
          <w:szCs w:val="22"/>
        </w:rPr>
        <w:fldChar w:fldCharType="separate"/>
      </w:r>
      <w:r w:rsidR="00E03ACC">
        <w:rPr>
          <w:rFonts w:asciiTheme="minorHAnsi" w:hAnsiTheme="minorHAnsi" w:cstheme="minorHAnsi"/>
          <w:b/>
          <w:bCs/>
          <w:i w:val="0"/>
          <w:iCs w:val="0"/>
          <w:noProof/>
          <w:sz w:val="22"/>
          <w:szCs w:val="22"/>
        </w:rPr>
        <w:t>1</w:t>
      </w:r>
      <w:r w:rsidRPr="00E219ED">
        <w:rPr>
          <w:rFonts w:asciiTheme="minorHAnsi" w:hAnsiTheme="minorHAnsi" w:cstheme="minorHAnsi"/>
          <w:b/>
          <w:bCs/>
          <w:i w:val="0"/>
          <w:iCs w:val="0"/>
          <w:sz w:val="22"/>
          <w:szCs w:val="22"/>
        </w:rPr>
        <w:fldChar w:fldCharType="end"/>
      </w:r>
      <w:r w:rsidRPr="00E219ED">
        <w:rPr>
          <w:rFonts w:asciiTheme="minorHAnsi" w:hAnsiTheme="minorHAnsi" w:cstheme="minorHAnsi"/>
          <w:b/>
          <w:bCs/>
          <w:i w:val="0"/>
          <w:iCs w:val="0"/>
          <w:sz w:val="22"/>
          <w:szCs w:val="22"/>
        </w:rPr>
        <w:t xml:space="preserve"> Hasil Pretest</w:t>
      </w:r>
    </w:p>
    <w:p w14:paraId="61E30C61" w14:textId="12812B65" w:rsidR="004A7950" w:rsidRDefault="004B2322" w:rsidP="00E219ED">
      <w:pPr>
        <w:pStyle w:val="SubJudul1"/>
        <w:spacing w:line="276" w:lineRule="auto"/>
        <w:jc w:val="center"/>
        <w:rPr>
          <w:rFonts w:cs="Calibri"/>
          <w:b w:val="0"/>
          <w:bCs/>
          <w:szCs w:val="24"/>
          <w:shd w:val="clear" w:color="auto" w:fill="FFFFFF"/>
          <w:lang w:val="en-ID"/>
        </w:rPr>
      </w:pPr>
      <w:r>
        <w:rPr>
          <w:noProof/>
        </w:rPr>
        <w:drawing>
          <wp:inline distT="0" distB="0" distL="0" distR="0" wp14:anchorId="4A6A579F" wp14:editId="006A813C">
            <wp:extent cx="1743075" cy="1800225"/>
            <wp:effectExtent l="0" t="0" r="9525" b="9525"/>
            <wp:docPr id="1680073986" name="Chart 1">
              <a:extLst xmlns:a="http://schemas.openxmlformats.org/drawingml/2006/main">
                <a:ext uri="{FF2B5EF4-FFF2-40B4-BE49-F238E27FC236}">
                  <a16:creationId xmlns:a16="http://schemas.microsoft.com/office/drawing/2014/main" id="{D5A06FD2-3375-62C2-0046-D1D535F15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5155E9" w14:textId="65267388" w:rsidR="007E4E79" w:rsidRDefault="004B2322" w:rsidP="007E4E79">
      <w:pPr>
        <w:pStyle w:val="SubJudul1"/>
        <w:spacing w:line="276" w:lineRule="auto"/>
        <w:jc w:val="both"/>
        <w:rPr>
          <w:rFonts w:cs="Calibri"/>
          <w:b w:val="0"/>
          <w:bCs/>
          <w:szCs w:val="24"/>
          <w:shd w:val="clear" w:color="auto" w:fill="FFFFFF"/>
          <w:lang w:val="en-ID"/>
        </w:rPr>
      </w:pPr>
      <w:r>
        <w:rPr>
          <w:rFonts w:cs="Calibri"/>
          <w:b w:val="0"/>
          <w:bCs/>
          <w:szCs w:val="24"/>
          <w:shd w:val="clear" w:color="auto" w:fill="FFFFFF"/>
          <w:lang w:val="en-ID"/>
        </w:rPr>
        <w:t>P</w:t>
      </w:r>
      <w:r w:rsidR="007E4E79" w:rsidRPr="007E4E79">
        <w:rPr>
          <w:rFonts w:cs="Calibri"/>
          <w:b w:val="0"/>
          <w:bCs/>
          <w:szCs w:val="24"/>
          <w:shd w:val="clear" w:color="auto" w:fill="FFFFFF"/>
          <w:lang w:val="en-ID"/>
        </w:rPr>
        <w:t>ada Siklus I</w:t>
      </w:r>
      <w:r>
        <w:rPr>
          <w:rFonts w:cs="Calibri"/>
          <w:b w:val="0"/>
          <w:bCs/>
          <w:szCs w:val="24"/>
          <w:shd w:val="clear" w:color="auto" w:fill="FFFFFF"/>
          <w:lang w:val="en-ID"/>
        </w:rPr>
        <w:t xml:space="preserve"> dilakukan penerapan metode PJBL</w:t>
      </w:r>
      <w:r w:rsidR="00722326">
        <w:rPr>
          <w:rFonts w:cs="Calibri"/>
          <w:b w:val="0"/>
          <w:bCs/>
          <w:szCs w:val="24"/>
          <w:shd w:val="clear" w:color="auto" w:fill="FFFFFF"/>
          <w:lang w:val="en-ID"/>
        </w:rPr>
        <w:t xml:space="preserve"> pada materi rantai makanan</w:t>
      </w:r>
      <w:r>
        <w:rPr>
          <w:rFonts w:cs="Calibri"/>
          <w:b w:val="0"/>
          <w:bCs/>
          <w:szCs w:val="24"/>
          <w:shd w:val="clear" w:color="auto" w:fill="FFFFFF"/>
          <w:lang w:val="en-ID"/>
        </w:rPr>
        <w:t xml:space="preserve">. Guru memberikan tugas kepada peserta didik </w:t>
      </w:r>
      <w:r w:rsidR="00722326">
        <w:rPr>
          <w:rFonts w:cs="Calibri"/>
          <w:b w:val="0"/>
          <w:bCs/>
          <w:szCs w:val="24"/>
          <w:shd w:val="clear" w:color="auto" w:fill="FFFFFF"/>
          <w:lang w:val="en-ID"/>
        </w:rPr>
        <w:t>berupa membuat pop up dan Peserta didik dibagi menjadi beberapa kelompok.  Pada siklus I peserta didik membuat pop up dengan cara menggambar diatas kertas yang telah disediakan oleh guru. Siswa menggambarkan rantai makanan serta memberikan penjelasan</w:t>
      </w:r>
      <w:r w:rsidR="00DA4AB7">
        <w:rPr>
          <w:rFonts w:cs="Calibri"/>
          <w:b w:val="0"/>
          <w:bCs/>
          <w:szCs w:val="24"/>
          <w:shd w:val="clear" w:color="auto" w:fill="FFFFFF"/>
          <w:lang w:val="en-ID"/>
        </w:rPr>
        <w:t>nya.</w:t>
      </w:r>
      <w:r w:rsidR="00722326">
        <w:rPr>
          <w:rFonts w:cs="Calibri"/>
          <w:b w:val="0"/>
          <w:bCs/>
          <w:szCs w:val="24"/>
          <w:shd w:val="clear" w:color="auto" w:fill="FFFFFF"/>
          <w:lang w:val="en-ID"/>
        </w:rPr>
        <w:t xml:space="preserve">  Diakhir pembelajaran guru meberikan soal test guna mengukut hasil pembelajaran. T</w:t>
      </w:r>
      <w:r w:rsidR="007E4E79" w:rsidRPr="007E4E79">
        <w:rPr>
          <w:rFonts w:cs="Calibri"/>
          <w:b w:val="0"/>
          <w:bCs/>
          <w:szCs w:val="24"/>
          <w:shd w:val="clear" w:color="auto" w:fill="FFFFFF"/>
          <w:lang w:val="en-ID"/>
        </w:rPr>
        <w:t xml:space="preserve">erlihat adanya peningkatan yang signifikan dalam jumlah siswa yang mencapai ketuntasan, yaitu menjadi 20 siswa atau 71%. Peningkatan ini </w:t>
      </w:r>
      <w:r w:rsidR="007E4E79" w:rsidRPr="007E4E79">
        <w:rPr>
          <w:rFonts w:cs="Calibri"/>
          <w:b w:val="0"/>
          <w:bCs/>
          <w:szCs w:val="24"/>
          <w:shd w:val="clear" w:color="auto" w:fill="FFFFFF"/>
          <w:lang w:val="en-ID"/>
        </w:rPr>
        <w:lastRenderedPageBreak/>
        <w:t>mencerminkan bahwa PJBL mampu memberikan pengalaman belajar yang lebih bermakna, di mana siswa terlibat aktif dalam proses pembelajaran melalui proyek-proyek yang relevan dengan kehidupan nyata, sehingga mereka dapat memahami materi secara lebih mendalam. Jumlah siswa yang belum tuntas juga menurun menjadi 8 siswa atau 29%, yang menunjukkan bahwa metode ini berhasil mengurangi kesulitan yang dialami oleh sebagian besar siswa.</w:t>
      </w:r>
    </w:p>
    <w:p w14:paraId="4D3BC8C9" w14:textId="77777777" w:rsidR="00E219ED" w:rsidRDefault="00E219ED" w:rsidP="007E4E79">
      <w:pPr>
        <w:pStyle w:val="SubJudul1"/>
        <w:spacing w:line="276" w:lineRule="auto"/>
        <w:jc w:val="both"/>
        <w:rPr>
          <w:rFonts w:cs="Calibri"/>
          <w:b w:val="0"/>
          <w:bCs/>
          <w:szCs w:val="24"/>
          <w:shd w:val="clear" w:color="auto" w:fill="FFFFFF"/>
          <w:lang w:val="en-ID"/>
        </w:rPr>
      </w:pPr>
    </w:p>
    <w:p w14:paraId="162D2A28" w14:textId="18D232E0" w:rsidR="00E219ED" w:rsidRPr="00E219ED" w:rsidRDefault="00E219ED" w:rsidP="00E219ED">
      <w:pPr>
        <w:pStyle w:val="Caption"/>
        <w:keepNext/>
        <w:jc w:val="center"/>
        <w:rPr>
          <w:rFonts w:asciiTheme="minorHAnsi" w:hAnsiTheme="minorHAnsi" w:cstheme="minorHAnsi"/>
          <w:b/>
          <w:bCs/>
          <w:i w:val="0"/>
          <w:iCs w:val="0"/>
          <w:sz w:val="22"/>
          <w:szCs w:val="22"/>
        </w:rPr>
      </w:pPr>
      <w:r>
        <w:rPr>
          <w:rFonts w:asciiTheme="minorHAnsi" w:hAnsiTheme="minorHAnsi" w:cstheme="minorHAnsi"/>
          <w:b/>
          <w:bCs/>
          <w:i w:val="0"/>
          <w:iCs w:val="0"/>
          <w:sz w:val="22"/>
          <w:szCs w:val="22"/>
        </w:rPr>
        <w:t>Diagram</w:t>
      </w:r>
      <w:r w:rsidRPr="00E219ED">
        <w:rPr>
          <w:rFonts w:asciiTheme="minorHAnsi" w:hAnsiTheme="minorHAnsi" w:cstheme="minorHAnsi"/>
          <w:b/>
          <w:bCs/>
          <w:i w:val="0"/>
          <w:iCs w:val="0"/>
          <w:sz w:val="22"/>
          <w:szCs w:val="22"/>
        </w:rPr>
        <w:t xml:space="preserve"> 2 Siklus I</w:t>
      </w:r>
    </w:p>
    <w:p w14:paraId="5DB70E01" w14:textId="6F1E178A" w:rsidR="00E219ED" w:rsidRDefault="004B2322" w:rsidP="00E219ED">
      <w:pPr>
        <w:pStyle w:val="SubJudul1"/>
        <w:spacing w:line="276" w:lineRule="auto"/>
        <w:jc w:val="center"/>
        <w:rPr>
          <w:rFonts w:cs="Calibri"/>
          <w:b w:val="0"/>
          <w:bCs/>
          <w:szCs w:val="24"/>
          <w:shd w:val="clear" w:color="auto" w:fill="FFFFFF"/>
          <w:lang w:val="en-ID"/>
        </w:rPr>
      </w:pPr>
      <w:r>
        <w:rPr>
          <w:noProof/>
        </w:rPr>
        <w:drawing>
          <wp:inline distT="0" distB="0" distL="0" distR="0" wp14:anchorId="50B74813" wp14:editId="7079E957">
            <wp:extent cx="1838325" cy="1866900"/>
            <wp:effectExtent l="0" t="0" r="9525" b="0"/>
            <wp:docPr id="469583884" name="Chart 1">
              <a:extLst xmlns:a="http://schemas.openxmlformats.org/drawingml/2006/main">
                <a:ext uri="{FF2B5EF4-FFF2-40B4-BE49-F238E27FC236}">
                  <a16:creationId xmlns:a16="http://schemas.microsoft.com/office/drawing/2014/main" id="{1E978CA5-561B-CCDF-EF02-BF424D0113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A4E46B" w14:textId="77777777" w:rsidR="00E219ED" w:rsidRPr="007E4E79" w:rsidRDefault="00E219ED" w:rsidP="007E4E79">
      <w:pPr>
        <w:pStyle w:val="SubJudul1"/>
        <w:spacing w:line="276" w:lineRule="auto"/>
        <w:jc w:val="both"/>
        <w:rPr>
          <w:rFonts w:cs="Calibri"/>
          <w:b w:val="0"/>
          <w:bCs/>
          <w:szCs w:val="24"/>
          <w:shd w:val="clear" w:color="auto" w:fill="FFFFFF"/>
          <w:lang w:val="en-ID"/>
        </w:rPr>
      </w:pPr>
    </w:p>
    <w:p w14:paraId="6859A45C" w14:textId="61A2F5BB" w:rsidR="007E4E79" w:rsidRDefault="00722326" w:rsidP="007E4E79">
      <w:pPr>
        <w:pStyle w:val="SubJudul1"/>
        <w:spacing w:line="276" w:lineRule="auto"/>
        <w:ind w:firstLine="720"/>
        <w:jc w:val="both"/>
        <w:rPr>
          <w:rFonts w:cs="Calibri"/>
          <w:b w:val="0"/>
          <w:bCs/>
          <w:szCs w:val="24"/>
          <w:shd w:val="clear" w:color="auto" w:fill="FFFFFF"/>
          <w:lang w:val="en-ID"/>
        </w:rPr>
      </w:pPr>
      <w:r>
        <w:rPr>
          <w:rFonts w:cs="Calibri"/>
          <w:b w:val="0"/>
          <w:bCs/>
          <w:szCs w:val="24"/>
          <w:shd w:val="clear" w:color="auto" w:fill="FFFFFF"/>
          <w:lang w:val="en-ID"/>
        </w:rPr>
        <w:t>Dilaksanakannya s</w:t>
      </w:r>
      <w:r w:rsidR="007E4E79" w:rsidRPr="007E4E79">
        <w:rPr>
          <w:rFonts w:cs="Calibri"/>
          <w:b w:val="0"/>
          <w:bCs/>
          <w:szCs w:val="24"/>
          <w:shd w:val="clear" w:color="auto" w:fill="FFFFFF"/>
          <w:lang w:val="en-ID"/>
        </w:rPr>
        <w:t>iklus II</w:t>
      </w:r>
      <w:r>
        <w:rPr>
          <w:rFonts w:cs="Calibri"/>
          <w:b w:val="0"/>
          <w:bCs/>
          <w:szCs w:val="24"/>
          <w:shd w:val="clear" w:color="auto" w:fill="FFFFFF"/>
          <w:lang w:val="en-ID"/>
        </w:rPr>
        <w:t xml:space="preserve"> karena pada siklus satu presentase peserta didik yang tuntas hanya 71%. </w:t>
      </w:r>
      <w:r w:rsidR="007E4E79" w:rsidRPr="007E4E79">
        <w:rPr>
          <w:rFonts w:cs="Calibri"/>
          <w:b w:val="0"/>
          <w:bCs/>
          <w:szCs w:val="24"/>
          <w:shd w:val="clear" w:color="auto" w:fill="FFFFFF"/>
          <w:lang w:val="en-ID"/>
        </w:rPr>
        <w:t xml:space="preserve"> </w:t>
      </w:r>
      <w:r w:rsidR="00DA4AB7">
        <w:rPr>
          <w:rFonts w:cs="Calibri"/>
          <w:b w:val="0"/>
          <w:bCs/>
          <w:szCs w:val="24"/>
          <w:shd w:val="clear" w:color="auto" w:fill="FFFFFF"/>
          <w:lang w:val="en-ID"/>
        </w:rPr>
        <w:t>Tugas p</w:t>
      </w:r>
      <w:r>
        <w:rPr>
          <w:rFonts w:cs="Calibri"/>
          <w:b w:val="0"/>
          <w:bCs/>
          <w:szCs w:val="24"/>
          <w:shd w:val="clear" w:color="auto" w:fill="FFFFFF"/>
          <w:lang w:val="en-ID"/>
        </w:rPr>
        <w:t>ada siklus</w:t>
      </w:r>
      <w:r w:rsidR="00DA4AB7">
        <w:rPr>
          <w:rFonts w:cs="Calibri"/>
          <w:b w:val="0"/>
          <w:bCs/>
          <w:szCs w:val="24"/>
          <w:shd w:val="clear" w:color="auto" w:fill="FFFFFF"/>
          <w:lang w:val="en-ID"/>
        </w:rPr>
        <w:t xml:space="preserve"> II peserta didik membuat poster</w:t>
      </w:r>
      <w:r>
        <w:rPr>
          <w:rFonts w:cs="Calibri"/>
          <w:b w:val="0"/>
          <w:bCs/>
          <w:szCs w:val="24"/>
          <w:shd w:val="clear" w:color="auto" w:fill="FFFFFF"/>
          <w:lang w:val="en-ID"/>
        </w:rPr>
        <w:t xml:space="preserve"> </w:t>
      </w:r>
      <w:r w:rsidR="00DA4AB7">
        <w:rPr>
          <w:rFonts w:cs="Calibri"/>
          <w:b w:val="0"/>
          <w:bCs/>
          <w:szCs w:val="24"/>
          <w:shd w:val="clear" w:color="auto" w:fill="FFFFFF"/>
          <w:lang w:val="en-ID"/>
        </w:rPr>
        <w:t xml:space="preserve">pada suatu tempat seperti hutan, sawah dan lainnya. </w:t>
      </w:r>
      <w:r w:rsidR="00DA4AB7" w:rsidRPr="007E4E79">
        <w:rPr>
          <w:rFonts w:cs="Calibri"/>
          <w:b w:val="0"/>
          <w:bCs/>
          <w:szCs w:val="24"/>
          <w:shd w:val="clear" w:color="auto" w:fill="FFFFFF"/>
          <w:lang w:val="en-ID"/>
        </w:rPr>
        <w:t xml:space="preserve">dampak positif </w:t>
      </w:r>
      <w:r w:rsidR="00DA4AB7">
        <w:rPr>
          <w:rFonts w:cs="Calibri"/>
          <w:b w:val="0"/>
          <w:bCs/>
          <w:szCs w:val="24"/>
          <w:shd w:val="clear" w:color="auto" w:fill="FFFFFF"/>
          <w:lang w:val="en-ID"/>
        </w:rPr>
        <w:t xml:space="preserve"> dari hasil pembelajaran pada siklus II dengan menggunakan</w:t>
      </w:r>
      <w:r w:rsidR="007E4E79" w:rsidRPr="007E4E79">
        <w:rPr>
          <w:rFonts w:cs="Calibri"/>
          <w:b w:val="0"/>
          <w:bCs/>
          <w:szCs w:val="24"/>
          <w:shd w:val="clear" w:color="auto" w:fill="FFFFFF"/>
          <w:lang w:val="en-ID"/>
        </w:rPr>
        <w:t xml:space="preserve"> PJBL semakin terlihat </w:t>
      </w:r>
      <w:r w:rsidR="00DA4AB7">
        <w:rPr>
          <w:rFonts w:cs="Calibri"/>
          <w:b w:val="0"/>
          <w:bCs/>
          <w:szCs w:val="24"/>
          <w:shd w:val="clear" w:color="auto" w:fill="FFFFFF"/>
          <w:lang w:val="en-ID"/>
        </w:rPr>
        <w:t>dilihat dari</w:t>
      </w:r>
      <w:r w:rsidR="007E4E79" w:rsidRPr="007E4E79">
        <w:rPr>
          <w:rFonts w:cs="Calibri"/>
          <w:b w:val="0"/>
          <w:bCs/>
          <w:szCs w:val="24"/>
          <w:shd w:val="clear" w:color="auto" w:fill="FFFFFF"/>
          <w:lang w:val="en-ID"/>
        </w:rPr>
        <w:t xml:space="preserve"> meningkatnya jumlah siswa yang tuntas menjadi 25 siswa atau 89%. Ini menunjukkan bahwa hampir seluruh siswa telah mencapai kriteria ketuntasan setelah dua siklus penerapan PJBL. Sementara itu, jumlah siswa yang belum tuntas terus berkurang hingga hanya tersisa 3 siswa atau 11%, yang merupakan indikasi kuat bahwa PJBL efektif dalam meningkatkan pemahaman siswa secara keseluruhan.</w:t>
      </w:r>
    </w:p>
    <w:p w14:paraId="28BB7F3A" w14:textId="77777777" w:rsidR="00E219ED" w:rsidRDefault="00E219ED" w:rsidP="00E219ED">
      <w:pPr>
        <w:pStyle w:val="SubJudul1"/>
        <w:spacing w:line="276" w:lineRule="auto"/>
        <w:jc w:val="both"/>
        <w:rPr>
          <w:rFonts w:cs="Calibri"/>
          <w:b w:val="0"/>
          <w:bCs/>
          <w:szCs w:val="24"/>
          <w:shd w:val="clear" w:color="auto" w:fill="FFFFFF"/>
          <w:lang w:val="en-ID"/>
        </w:rPr>
      </w:pPr>
    </w:p>
    <w:p w14:paraId="3E8B6614" w14:textId="12258E08" w:rsidR="00E219ED" w:rsidRPr="00E219ED" w:rsidRDefault="00E219ED" w:rsidP="00E219ED">
      <w:pPr>
        <w:pStyle w:val="Caption"/>
        <w:keepNext/>
        <w:jc w:val="center"/>
        <w:rPr>
          <w:rFonts w:asciiTheme="minorHAnsi" w:hAnsiTheme="minorHAnsi" w:cstheme="minorHAnsi"/>
          <w:b/>
          <w:bCs/>
          <w:i w:val="0"/>
          <w:iCs w:val="0"/>
          <w:sz w:val="22"/>
          <w:szCs w:val="22"/>
        </w:rPr>
      </w:pPr>
      <w:r>
        <w:rPr>
          <w:rFonts w:asciiTheme="minorHAnsi" w:hAnsiTheme="minorHAnsi" w:cstheme="minorHAnsi"/>
          <w:b/>
          <w:bCs/>
          <w:i w:val="0"/>
          <w:iCs w:val="0"/>
          <w:sz w:val="22"/>
          <w:szCs w:val="22"/>
        </w:rPr>
        <w:t>Diagram</w:t>
      </w:r>
      <w:r w:rsidRPr="00E219ED">
        <w:rPr>
          <w:rFonts w:asciiTheme="minorHAnsi" w:hAnsiTheme="minorHAnsi" w:cstheme="minorHAnsi"/>
          <w:b/>
          <w:bCs/>
          <w:i w:val="0"/>
          <w:iCs w:val="0"/>
          <w:sz w:val="22"/>
          <w:szCs w:val="22"/>
        </w:rPr>
        <w:t xml:space="preserve"> </w:t>
      </w:r>
      <w:r w:rsidR="00024371">
        <w:rPr>
          <w:rFonts w:asciiTheme="minorHAnsi" w:hAnsiTheme="minorHAnsi" w:cstheme="minorHAnsi"/>
          <w:b/>
          <w:bCs/>
          <w:i w:val="0"/>
          <w:iCs w:val="0"/>
          <w:sz w:val="22"/>
          <w:szCs w:val="22"/>
        </w:rPr>
        <w:t>3</w:t>
      </w:r>
      <w:r w:rsidRPr="00E219ED">
        <w:rPr>
          <w:rFonts w:asciiTheme="minorHAnsi" w:hAnsiTheme="minorHAnsi" w:cstheme="minorHAnsi"/>
          <w:b/>
          <w:bCs/>
          <w:i w:val="0"/>
          <w:iCs w:val="0"/>
          <w:sz w:val="22"/>
          <w:szCs w:val="22"/>
        </w:rPr>
        <w:t xml:space="preserve"> Siklus I</w:t>
      </w:r>
      <w:r w:rsidR="00024371">
        <w:rPr>
          <w:rFonts w:asciiTheme="minorHAnsi" w:hAnsiTheme="minorHAnsi" w:cstheme="minorHAnsi"/>
          <w:b/>
          <w:bCs/>
          <w:i w:val="0"/>
          <w:iCs w:val="0"/>
          <w:sz w:val="22"/>
          <w:szCs w:val="22"/>
        </w:rPr>
        <w:t>I</w:t>
      </w:r>
    </w:p>
    <w:p w14:paraId="1FF71A96" w14:textId="5711D48B" w:rsidR="00E219ED" w:rsidRDefault="004B2322" w:rsidP="00E219ED">
      <w:pPr>
        <w:pStyle w:val="SubJudul1"/>
        <w:spacing w:line="276" w:lineRule="auto"/>
        <w:ind w:left="2552" w:firstLine="720"/>
        <w:jc w:val="both"/>
        <w:rPr>
          <w:rFonts w:cs="Calibri"/>
          <w:b w:val="0"/>
          <w:bCs/>
          <w:szCs w:val="24"/>
          <w:shd w:val="clear" w:color="auto" w:fill="FFFFFF"/>
          <w:lang w:val="en-ID"/>
        </w:rPr>
      </w:pPr>
      <w:r>
        <w:rPr>
          <w:noProof/>
        </w:rPr>
        <w:drawing>
          <wp:inline distT="0" distB="0" distL="0" distR="0" wp14:anchorId="63B72E6C" wp14:editId="6213BEC5">
            <wp:extent cx="1695450" cy="1857375"/>
            <wp:effectExtent l="0" t="0" r="0" b="9525"/>
            <wp:docPr id="1699581629" name="Chart 1">
              <a:extLst xmlns:a="http://schemas.openxmlformats.org/drawingml/2006/main">
                <a:ext uri="{FF2B5EF4-FFF2-40B4-BE49-F238E27FC236}">
                  <a16:creationId xmlns:a16="http://schemas.microsoft.com/office/drawing/2014/main" id="{466590F2-50AA-9EB8-3A9F-3D86337B8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6F73F8" w14:textId="77777777" w:rsidR="004B2322" w:rsidRPr="007E4E79" w:rsidRDefault="004B2322" w:rsidP="00E219ED">
      <w:pPr>
        <w:pStyle w:val="SubJudul1"/>
        <w:spacing w:line="276" w:lineRule="auto"/>
        <w:ind w:left="2552" w:firstLine="720"/>
        <w:jc w:val="both"/>
        <w:rPr>
          <w:rFonts w:cs="Calibri"/>
          <w:b w:val="0"/>
          <w:bCs/>
          <w:szCs w:val="24"/>
          <w:shd w:val="clear" w:color="auto" w:fill="FFFFFF"/>
          <w:lang w:val="en-ID"/>
        </w:rPr>
      </w:pPr>
    </w:p>
    <w:p w14:paraId="520339A8" w14:textId="77777777" w:rsidR="007E4E79" w:rsidRPr="007E4E79" w:rsidRDefault="007E4E79" w:rsidP="007E4E79">
      <w:pPr>
        <w:pStyle w:val="SubJudul1"/>
        <w:spacing w:line="276" w:lineRule="auto"/>
        <w:ind w:firstLine="720"/>
        <w:jc w:val="both"/>
        <w:rPr>
          <w:rFonts w:cs="Calibri"/>
          <w:b w:val="0"/>
          <w:bCs/>
          <w:szCs w:val="24"/>
          <w:shd w:val="clear" w:color="auto" w:fill="FFFFFF"/>
          <w:lang w:val="en-ID"/>
        </w:rPr>
      </w:pPr>
      <w:r w:rsidRPr="007E4E79">
        <w:rPr>
          <w:rFonts w:cs="Calibri"/>
          <w:b w:val="0"/>
          <w:bCs/>
          <w:szCs w:val="24"/>
          <w:shd w:val="clear" w:color="auto" w:fill="FFFFFF"/>
          <w:lang w:val="en-ID"/>
        </w:rPr>
        <w:t xml:space="preserve">Selain itu, peningkatan hasil belajar juga terlihat dari aspek nilai tertinggi dan terendah yang diperoleh siswa. Pada tahap pretest, nilai tertinggi yang dicapai siswa adalah 80, sedangkan nilai terendahnya adalah 40. Setelah penerapan PJBL pada Siklus I, nilai tertinggi meningkat menjadi 85 dan nilai terendah naik menjadi 50. Kemudian, pada Siklus II, nilai </w:t>
      </w:r>
      <w:r w:rsidRPr="007E4E79">
        <w:rPr>
          <w:rFonts w:cs="Calibri"/>
          <w:b w:val="0"/>
          <w:bCs/>
          <w:szCs w:val="24"/>
          <w:shd w:val="clear" w:color="auto" w:fill="FFFFFF"/>
          <w:lang w:val="en-ID"/>
        </w:rPr>
        <w:lastRenderedPageBreak/>
        <w:t>tertinggi yang dicapai siswa meningkat lagi menjadi 90, dan nilai terendah juga mengalami peningkatan hingga 55. Peningkatan ini menunjukkan bahwa PJBL tidak hanya membantu lebih banyak siswa mencapai ketuntasan, tetapi juga mendorong seluruh siswa untuk meningkatkan prestasi akademis mereka, baik bagi yang berada di kelompok atas maupun yang sebelumnya berada di kelompok bawah.</w:t>
      </w:r>
    </w:p>
    <w:p w14:paraId="5B69C8BF" w14:textId="77777777" w:rsidR="007E4E79" w:rsidRPr="001041A4" w:rsidRDefault="007E4E79" w:rsidP="001041A4">
      <w:pPr>
        <w:pStyle w:val="SubJudul1"/>
        <w:jc w:val="both"/>
        <w:rPr>
          <w:rFonts w:cs="Calibri"/>
          <w:b w:val="0"/>
          <w:szCs w:val="24"/>
          <w:shd w:val="clear" w:color="auto" w:fill="FFFFFF"/>
        </w:rPr>
      </w:pPr>
    </w:p>
    <w:p w14:paraId="6FEFE2BB" w14:textId="354BC6E8" w:rsidR="00F23BE2" w:rsidRDefault="00B609FC" w:rsidP="001041A4">
      <w:pPr>
        <w:pStyle w:val="SubJudul1"/>
      </w:pPr>
      <w:r w:rsidRPr="001041A4">
        <w:t>Kesimpulan</w:t>
      </w:r>
    </w:p>
    <w:p w14:paraId="12F57D87" w14:textId="3B1C78F3" w:rsidR="00736355" w:rsidRDefault="001B1568" w:rsidP="001B1568">
      <w:pPr>
        <w:pStyle w:val="Teks"/>
        <w:rPr>
          <w:lang w:val="id-ID"/>
        </w:rPr>
      </w:pPr>
      <w:r w:rsidRPr="001B1568">
        <w:rPr>
          <w:rFonts w:asciiTheme="minorHAnsi" w:hAnsiTheme="minorHAnsi" w:cstheme="minorHAnsi"/>
          <w:szCs w:val="24"/>
        </w:rPr>
        <w:t>Berdasarkan hasil penelitian, dapat disimpulkan bahwa penerapan model pembelajaran Project Based Learning (PJBL) secara signifikan meningkatkan hasil belajar siswa pada mata pelajaran IPAS kelas 5 di SDN Mulyorejo 1. Peningkatan ini tercermin dari bertambahnya jumlah siswa yang mencapai ketuntasan dari 52% pada pretest menjadi 89% pada Siklus II. PJBL tidak hanya efektif dalam membantu siswa mencapai ketuntasan, tetapi juga meningkatkan prestasi akademik secara keseluruhan, baik bagi siswa yang sebelumnya berprestasi tinggi maupun rendah. Metode ini juga mendorong keterlibatan aktif siswa dalam proses pembelajaran, membuat pembelajaran lebih bermakna dan relevan dengan kehidupan nyata. Oleh karena itu, PJBL sangat direkomendasikan untuk diterapkan secara lebih luas dalam pembelajaran lainnya, khususnya di tingkat pendidikan dasar.</w:t>
      </w:r>
      <w:r w:rsidR="00736355" w:rsidRPr="00D8740D">
        <w:t>Daftar</w:t>
      </w:r>
      <w:r w:rsidR="00736355">
        <w:t xml:space="preserve"> Rujukan</w:t>
      </w:r>
      <w:r w:rsidR="0030491C">
        <w:rPr>
          <w:lang w:val="id-ID"/>
        </w:rPr>
        <w:t xml:space="preserve"> </w:t>
      </w:r>
    </w:p>
    <w:p w14:paraId="50271093" w14:textId="77777777" w:rsidR="00080223" w:rsidRPr="00080223" w:rsidRDefault="00080223" w:rsidP="00080223">
      <w:pPr>
        <w:pStyle w:val="Teks"/>
        <w:rPr>
          <w:lang w:val="en-ID"/>
        </w:rPr>
      </w:pPr>
      <w:r w:rsidRPr="00080223">
        <w:rPr>
          <w:lang w:val="en-ID"/>
        </w:rPr>
        <w:t xml:space="preserve">Penelitian ini secara khusus berfokus pada penerapan metode </w:t>
      </w:r>
      <w:r w:rsidRPr="00080223">
        <w:rPr>
          <w:i/>
          <w:iCs/>
          <w:lang w:val="en-ID"/>
        </w:rPr>
        <w:t>Project-Based Learning</w:t>
      </w:r>
      <w:r w:rsidRPr="00080223">
        <w:rPr>
          <w:lang w:val="en-ID"/>
        </w:rPr>
        <w:t xml:space="preserve"> (PJBL) sebagai pendekatan pembelajaran. Peneliti berharap bahwa pada penelitian-penelitian berikutnya, ruang lingkup kajian terkait metode pembelajaran dapat diperluas lebih jauh. Hal ini mencakup eksplorasi berbagai pendekatan pedagogis lainnya, baik yang sejalan maupun yang berkolaborasi dengan PJBL, sehingga dapat memberikan pandangan yang lebih komprehensif tentang efektivitas dan dampak metode pembelajaran di berbagai konteks pendidikan. Dengan demikian, penelitian mendatang diharapkan dapat memperkaya wawasan dan memberikan kontribusi yang lebih signifikan terhadap pengembangan ilmu pengetahuan dan praktik pendidikan.</w:t>
      </w:r>
    </w:p>
    <w:p w14:paraId="44D6D476" w14:textId="77777777" w:rsidR="00F10D0D" w:rsidRDefault="00F10D0D" w:rsidP="00F10D0D">
      <w:pPr>
        <w:pStyle w:val="Teks"/>
        <w:ind w:firstLine="0"/>
        <w:rPr>
          <w:lang w:val="id-ID"/>
        </w:rPr>
      </w:pPr>
    </w:p>
    <w:p w14:paraId="5309D19F" w14:textId="12839D0D" w:rsidR="00F10D0D" w:rsidRDefault="00F10D0D" w:rsidP="00F10D0D">
      <w:pPr>
        <w:pStyle w:val="Teks"/>
        <w:ind w:firstLine="0"/>
        <w:rPr>
          <w:b/>
          <w:bCs/>
          <w:lang w:val="id-ID"/>
        </w:rPr>
      </w:pPr>
      <w:r w:rsidRPr="00F10D0D">
        <w:rPr>
          <w:b/>
          <w:bCs/>
          <w:lang w:val="id-ID"/>
        </w:rPr>
        <w:t>Daftar Rujukan</w:t>
      </w:r>
    </w:p>
    <w:p w14:paraId="6FFA549C" w14:textId="609767AD" w:rsidR="008B6DB6" w:rsidRPr="008B6DB6" w:rsidRDefault="00F10D0D" w:rsidP="008B6DB6">
      <w:pPr>
        <w:widowControl w:val="0"/>
        <w:autoSpaceDE w:val="0"/>
        <w:autoSpaceDN w:val="0"/>
        <w:adjustRightInd w:val="0"/>
        <w:spacing w:after="120" w:line="240" w:lineRule="auto"/>
        <w:ind w:left="480" w:hanging="480"/>
        <w:rPr>
          <w:rFonts w:ascii="Calibri" w:hAnsi="Calibri" w:cs="Calibri"/>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8B6DB6" w:rsidRPr="008B6DB6">
        <w:rPr>
          <w:rFonts w:ascii="Calibri" w:hAnsi="Calibri" w:cs="Calibri"/>
          <w:noProof/>
          <w:szCs w:val="24"/>
        </w:rPr>
        <w:t xml:space="preserve">Alawiyah, F. (2017). Standar Nasional Pendidikan Dasar Dan Menengah. </w:t>
      </w:r>
      <w:r w:rsidR="008B6DB6" w:rsidRPr="008B6DB6">
        <w:rPr>
          <w:rFonts w:ascii="Calibri" w:hAnsi="Calibri" w:cs="Calibri"/>
          <w:i/>
          <w:iCs/>
          <w:noProof/>
          <w:szCs w:val="24"/>
        </w:rPr>
        <w:t>Aspirasi: Jurnal Masalah-Masalah Sosial</w:t>
      </w:r>
      <w:r w:rsidR="008B6DB6" w:rsidRPr="008B6DB6">
        <w:rPr>
          <w:rFonts w:ascii="Calibri" w:hAnsi="Calibri" w:cs="Calibri"/>
          <w:noProof/>
          <w:szCs w:val="24"/>
        </w:rPr>
        <w:t xml:space="preserve">, </w:t>
      </w:r>
      <w:r w:rsidR="008B6DB6" w:rsidRPr="008B6DB6">
        <w:rPr>
          <w:rFonts w:ascii="Calibri" w:hAnsi="Calibri" w:cs="Calibri"/>
          <w:i/>
          <w:iCs/>
          <w:noProof/>
          <w:szCs w:val="24"/>
        </w:rPr>
        <w:t>8</w:t>
      </w:r>
      <w:r w:rsidR="008B6DB6" w:rsidRPr="008B6DB6">
        <w:rPr>
          <w:rFonts w:ascii="Calibri" w:hAnsi="Calibri" w:cs="Calibri"/>
          <w:noProof/>
          <w:szCs w:val="24"/>
        </w:rPr>
        <w:t>(1), 81–92. https://doi.org/10.46807/aspirasi.v8i1.1256</w:t>
      </w:r>
    </w:p>
    <w:p w14:paraId="718CE373"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Arif, M., Rahmayanti, J. D., &amp; Rahmawati, F. D. (2021). Penanaman Karakter Peduli Sosial Pada Siswa Sekolah Dasar. </w:t>
      </w:r>
      <w:r w:rsidRPr="008B6DB6">
        <w:rPr>
          <w:rFonts w:ascii="Calibri" w:hAnsi="Calibri" w:cs="Calibri"/>
          <w:i/>
          <w:iCs/>
          <w:noProof/>
          <w:szCs w:val="24"/>
        </w:rPr>
        <w:t>QALAMUNA: Jurnal Pendidikan, Sosial, Dan Agama</w:t>
      </w:r>
      <w:r w:rsidRPr="008B6DB6">
        <w:rPr>
          <w:rFonts w:ascii="Calibri" w:hAnsi="Calibri" w:cs="Calibri"/>
          <w:noProof/>
          <w:szCs w:val="24"/>
        </w:rPr>
        <w:t xml:space="preserve">, </w:t>
      </w:r>
      <w:r w:rsidRPr="008B6DB6">
        <w:rPr>
          <w:rFonts w:ascii="Calibri" w:hAnsi="Calibri" w:cs="Calibri"/>
          <w:i/>
          <w:iCs/>
          <w:noProof/>
          <w:szCs w:val="24"/>
        </w:rPr>
        <w:t>13</w:t>
      </w:r>
      <w:r w:rsidRPr="008B6DB6">
        <w:rPr>
          <w:rFonts w:ascii="Calibri" w:hAnsi="Calibri" w:cs="Calibri"/>
          <w:noProof/>
          <w:szCs w:val="24"/>
        </w:rPr>
        <w:t>(2), 289–308. https://doi.org/10.37680/qalamuna.v13i2.802</w:t>
      </w:r>
    </w:p>
    <w:p w14:paraId="44FE9981"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Asytri, W., Trisiana, A., &amp; Mustofa, M. (2023). Pengaruh Model Project Based Learning (PJBL) terhadap Hasil Belajar Siswa Kelas IV pada Pembelajaran IPAS di SD N Madyotaman Surakarta Tahun Pelajaran 2022/2023. </w:t>
      </w:r>
      <w:r w:rsidRPr="008B6DB6">
        <w:rPr>
          <w:rFonts w:ascii="Calibri" w:hAnsi="Calibri" w:cs="Calibri"/>
          <w:i/>
          <w:iCs/>
          <w:noProof/>
          <w:szCs w:val="24"/>
        </w:rPr>
        <w:t>Jurnal Pendidikan Tambusai</w:t>
      </w:r>
      <w:r w:rsidRPr="008B6DB6">
        <w:rPr>
          <w:rFonts w:ascii="Calibri" w:hAnsi="Calibri" w:cs="Calibri"/>
          <w:noProof/>
          <w:szCs w:val="24"/>
        </w:rPr>
        <w:t xml:space="preserve">, </w:t>
      </w:r>
      <w:r w:rsidRPr="008B6DB6">
        <w:rPr>
          <w:rFonts w:ascii="Calibri" w:hAnsi="Calibri" w:cs="Calibri"/>
          <w:i/>
          <w:iCs/>
          <w:noProof/>
          <w:szCs w:val="24"/>
        </w:rPr>
        <w:t>7</w:t>
      </w:r>
      <w:r w:rsidRPr="008B6DB6">
        <w:rPr>
          <w:rFonts w:ascii="Calibri" w:hAnsi="Calibri" w:cs="Calibri"/>
          <w:noProof/>
          <w:szCs w:val="24"/>
        </w:rPr>
        <w:t>(3), 20401–20409.</w:t>
      </w:r>
    </w:p>
    <w:p w14:paraId="7653C4E6"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Farihatun, S. M., &amp; Rusdarti. (2019). Keefektifan Pembelajaran Project Based Learning (PjBL) Terhadap Peningkatan Kreativitas Dan Hasil Belajar. </w:t>
      </w:r>
      <w:r w:rsidRPr="008B6DB6">
        <w:rPr>
          <w:rFonts w:ascii="Calibri" w:hAnsi="Calibri" w:cs="Calibri"/>
          <w:i/>
          <w:iCs/>
          <w:noProof/>
          <w:szCs w:val="24"/>
        </w:rPr>
        <w:t>Economic Education Analysis Journal</w:t>
      </w:r>
      <w:r w:rsidRPr="008B6DB6">
        <w:rPr>
          <w:rFonts w:ascii="Calibri" w:hAnsi="Calibri" w:cs="Calibri"/>
          <w:noProof/>
          <w:szCs w:val="24"/>
        </w:rPr>
        <w:t xml:space="preserve">, </w:t>
      </w:r>
      <w:r w:rsidRPr="008B6DB6">
        <w:rPr>
          <w:rFonts w:ascii="Calibri" w:hAnsi="Calibri" w:cs="Calibri"/>
          <w:i/>
          <w:iCs/>
          <w:noProof/>
          <w:szCs w:val="24"/>
        </w:rPr>
        <w:t>8</w:t>
      </w:r>
      <w:r w:rsidRPr="008B6DB6">
        <w:rPr>
          <w:rFonts w:ascii="Calibri" w:hAnsi="Calibri" w:cs="Calibri"/>
          <w:noProof/>
          <w:szCs w:val="24"/>
        </w:rPr>
        <w:t>(2), 635–651. https://doi.org/10.15294/eeaj.v8i2.31499</w:t>
      </w:r>
    </w:p>
    <w:p w14:paraId="06B59FFF"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Hanun, S. F., Rahman, Y., &amp; Husnita, H. (2023). Penerapan Metode Project Based Learning </w:t>
      </w:r>
      <w:r w:rsidRPr="008B6DB6">
        <w:rPr>
          <w:rFonts w:ascii="Calibri" w:hAnsi="Calibri" w:cs="Calibri"/>
          <w:noProof/>
          <w:szCs w:val="24"/>
        </w:rPr>
        <w:lastRenderedPageBreak/>
        <w:t xml:space="preserve">Untuk Meningkatkan Minat Belajar PAI Siswa. </w:t>
      </w:r>
      <w:r w:rsidRPr="008B6DB6">
        <w:rPr>
          <w:rFonts w:ascii="Calibri" w:hAnsi="Calibri" w:cs="Calibri"/>
          <w:i/>
          <w:iCs/>
          <w:noProof/>
          <w:szCs w:val="24"/>
        </w:rPr>
        <w:t>Educativo: Jurnal Pendidikan</w:t>
      </w:r>
      <w:r w:rsidRPr="008B6DB6">
        <w:rPr>
          <w:rFonts w:ascii="Calibri" w:hAnsi="Calibri" w:cs="Calibri"/>
          <w:noProof/>
          <w:szCs w:val="24"/>
        </w:rPr>
        <w:t xml:space="preserve">, </w:t>
      </w:r>
      <w:r w:rsidRPr="008B6DB6">
        <w:rPr>
          <w:rFonts w:ascii="Calibri" w:hAnsi="Calibri" w:cs="Calibri"/>
          <w:i/>
          <w:iCs/>
          <w:noProof/>
          <w:szCs w:val="24"/>
        </w:rPr>
        <w:t>2</w:t>
      </w:r>
      <w:r w:rsidRPr="008B6DB6">
        <w:rPr>
          <w:rFonts w:ascii="Calibri" w:hAnsi="Calibri" w:cs="Calibri"/>
          <w:noProof/>
          <w:szCs w:val="24"/>
        </w:rPr>
        <w:t>(1), 97–106. https://doi.org/10.56248/educativo.v2i1.112</w:t>
      </w:r>
    </w:p>
    <w:p w14:paraId="00C7B79B"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Kemmis, S., Mctaggart, R., &amp; Nixon, R. (2014). </w:t>
      </w:r>
      <w:r w:rsidRPr="008B6DB6">
        <w:rPr>
          <w:rFonts w:ascii="Calibri" w:hAnsi="Calibri" w:cs="Calibri"/>
          <w:i/>
          <w:iCs/>
          <w:noProof/>
          <w:szCs w:val="24"/>
        </w:rPr>
        <w:t>The Action Research Planner: Doing Critical Participatory Action Research</w:t>
      </w:r>
      <w:r w:rsidRPr="008B6DB6">
        <w:rPr>
          <w:rFonts w:ascii="Calibri" w:hAnsi="Calibri" w:cs="Calibri"/>
          <w:noProof/>
          <w:szCs w:val="24"/>
        </w:rPr>
        <w:t>. https://doi.org/10.1007/978-981-4560-67-2</w:t>
      </w:r>
    </w:p>
    <w:p w14:paraId="08DB711B"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Khoiri, N., Marinia, A., &amp; Kurniawan, W. (2017). Keefektifan Model Pembelajaran PjBL (Project Based Learning) terhadap Kemampuan Kreativitas dan Hasil Belajar Siswa Kelas XI. </w:t>
      </w:r>
      <w:r w:rsidRPr="008B6DB6">
        <w:rPr>
          <w:rFonts w:ascii="Calibri" w:hAnsi="Calibri" w:cs="Calibri"/>
          <w:i/>
          <w:iCs/>
          <w:noProof/>
          <w:szCs w:val="24"/>
        </w:rPr>
        <w:t>Jurnal Penelitian Pembelajaran Fisika</w:t>
      </w:r>
      <w:r w:rsidRPr="008B6DB6">
        <w:rPr>
          <w:rFonts w:ascii="Calibri" w:hAnsi="Calibri" w:cs="Calibri"/>
          <w:noProof/>
          <w:szCs w:val="24"/>
        </w:rPr>
        <w:t xml:space="preserve">, </w:t>
      </w:r>
      <w:r w:rsidRPr="008B6DB6">
        <w:rPr>
          <w:rFonts w:ascii="Calibri" w:hAnsi="Calibri" w:cs="Calibri"/>
          <w:i/>
          <w:iCs/>
          <w:noProof/>
          <w:szCs w:val="24"/>
        </w:rPr>
        <w:t>7</w:t>
      </w:r>
      <w:r w:rsidRPr="008B6DB6">
        <w:rPr>
          <w:rFonts w:ascii="Calibri" w:hAnsi="Calibri" w:cs="Calibri"/>
          <w:noProof/>
          <w:szCs w:val="24"/>
        </w:rPr>
        <w:t>(2), 142–146. https://doi.org/10.26877/jp2f.v7i2.1309</w:t>
      </w:r>
    </w:p>
    <w:p w14:paraId="658ECA56"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Leony Sanga Lamsari. (2019). Peningkatan Konsentrasi Belajar Mahasiswa Melalui Pemanfaatan Evaluasi Pembelajaran Quizizz Pada Mata Kuliah Kimia Fisika I. </w:t>
      </w:r>
      <w:r w:rsidRPr="008B6DB6">
        <w:rPr>
          <w:rFonts w:ascii="Calibri" w:hAnsi="Calibri" w:cs="Calibri"/>
          <w:i/>
          <w:iCs/>
          <w:noProof/>
          <w:szCs w:val="24"/>
        </w:rPr>
        <w:t>Jurnal Dinamika Pendidikan</w:t>
      </w:r>
      <w:r w:rsidRPr="008B6DB6">
        <w:rPr>
          <w:rFonts w:ascii="Calibri" w:hAnsi="Calibri" w:cs="Calibri"/>
          <w:noProof/>
          <w:szCs w:val="24"/>
        </w:rPr>
        <w:t xml:space="preserve">, </w:t>
      </w:r>
      <w:r w:rsidRPr="008B6DB6">
        <w:rPr>
          <w:rFonts w:ascii="Calibri" w:hAnsi="Calibri" w:cs="Calibri"/>
          <w:i/>
          <w:iCs/>
          <w:noProof/>
          <w:szCs w:val="24"/>
        </w:rPr>
        <w:t>12</w:t>
      </w:r>
      <w:r w:rsidRPr="008B6DB6">
        <w:rPr>
          <w:rFonts w:ascii="Calibri" w:hAnsi="Calibri" w:cs="Calibri"/>
          <w:noProof/>
          <w:szCs w:val="24"/>
        </w:rPr>
        <w:t>(1), 29–39.</w:t>
      </w:r>
    </w:p>
    <w:p w14:paraId="31F52D0E"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Masdul, M. R. (2018). Komunikasi Pembelajaran Learning Communication. </w:t>
      </w:r>
      <w:r w:rsidRPr="008B6DB6">
        <w:rPr>
          <w:rFonts w:ascii="Calibri" w:hAnsi="Calibri" w:cs="Calibri"/>
          <w:i/>
          <w:iCs/>
          <w:noProof/>
          <w:szCs w:val="24"/>
        </w:rPr>
        <w:t>Iqra: Jurnal Ilmu Kependidikan Dan Keislaman</w:t>
      </w:r>
      <w:r w:rsidRPr="008B6DB6">
        <w:rPr>
          <w:rFonts w:ascii="Calibri" w:hAnsi="Calibri" w:cs="Calibri"/>
          <w:noProof/>
          <w:szCs w:val="24"/>
        </w:rPr>
        <w:t xml:space="preserve">, </w:t>
      </w:r>
      <w:r w:rsidRPr="008B6DB6">
        <w:rPr>
          <w:rFonts w:ascii="Calibri" w:hAnsi="Calibri" w:cs="Calibri"/>
          <w:i/>
          <w:iCs/>
          <w:noProof/>
          <w:szCs w:val="24"/>
        </w:rPr>
        <w:t>13</w:t>
      </w:r>
      <w:r w:rsidRPr="008B6DB6">
        <w:rPr>
          <w:rFonts w:ascii="Calibri" w:hAnsi="Calibri" w:cs="Calibri"/>
          <w:noProof/>
          <w:szCs w:val="24"/>
        </w:rPr>
        <w:t>(2), 1–9. https://www.jurnal.unismuhpalu.ac.id/index.php/IQRA/article/view/259</w:t>
      </w:r>
    </w:p>
    <w:p w14:paraId="25CE5225"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Pratiwi, I. A., Ardianti, S. D., &amp; Kanzunnudin, M. (2018). PENINGKATAN KEMAMPUAN KERJASAMA MELALUI MODEL PROJECT BASED LEARNING (PjBL) BERBANTUAN METODE EDUTAINMENT PADA MATA PELAJARAN ILMU PENGETAHUAN SOSIAL. </w:t>
      </w:r>
      <w:r w:rsidRPr="008B6DB6">
        <w:rPr>
          <w:rFonts w:ascii="Calibri" w:hAnsi="Calibri" w:cs="Calibri"/>
          <w:i/>
          <w:iCs/>
          <w:noProof/>
          <w:szCs w:val="24"/>
        </w:rPr>
        <w:t>Refleksi Edukatika : Jurnal Ilmiah Kependidikan</w:t>
      </w:r>
      <w:r w:rsidRPr="008B6DB6">
        <w:rPr>
          <w:rFonts w:ascii="Calibri" w:hAnsi="Calibri" w:cs="Calibri"/>
          <w:noProof/>
          <w:szCs w:val="24"/>
        </w:rPr>
        <w:t xml:space="preserve">, </w:t>
      </w:r>
      <w:r w:rsidRPr="008B6DB6">
        <w:rPr>
          <w:rFonts w:ascii="Calibri" w:hAnsi="Calibri" w:cs="Calibri"/>
          <w:i/>
          <w:iCs/>
          <w:noProof/>
          <w:szCs w:val="24"/>
        </w:rPr>
        <w:t>8</w:t>
      </w:r>
      <w:r w:rsidRPr="008B6DB6">
        <w:rPr>
          <w:rFonts w:ascii="Calibri" w:hAnsi="Calibri" w:cs="Calibri"/>
          <w:noProof/>
          <w:szCs w:val="24"/>
        </w:rPr>
        <w:t>(2). https://doi.org/10.24176/re.v8i2.2357</w:t>
      </w:r>
    </w:p>
    <w:p w14:paraId="77322A08"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Sofi Ayu Nur Martasari, Bagus Setiawan, &amp; Sevina Yushinta Anjani. (2023). Kurangnya Pemahaman Tentang Konsep Dasar Ilmu Sosial Di Jenjang Sekolah Menengah. </w:t>
      </w:r>
      <w:r w:rsidRPr="008B6DB6">
        <w:rPr>
          <w:rFonts w:ascii="Calibri" w:hAnsi="Calibri" w:cs="Calibri"/>
          <w:i/>
          <w:iCs/>
          <w:noProof/>
          <w:szCs w:val="24"/>
        </w:rPr>
        <w:t>Jurnal Riset Rumpun Ilmu Sosial, Politik Dan Humaniora</w:t>
      </w:r>
      <w:r w:rsidRPr="008B6DB6">
        <w:rPr>
          <w:rFonts w:ascii="Calibri" w:hAnsi="Calibri" w:cs="Calibri"/>
          <w:noProof/>
          <w:szCs w:val="24"/>
        </w:rPr>
        <w:t xml:space="preserve">, </w:t>
      </w:r>
      <w:r w:rsidRPr="008B6DB6">
        <w:rPr>
          <w:rFonts w:ascii="Calibri" w:hAnsi="Calibri" w:cs="Calibri"/>
          <w:i/>
          <w:iCs/>
          <w:noProof/>
          <w:szCs w:val="24"/>
        </w:rPr>
        <w:t>3</w:t>
      </w:r>
      <w:r w:rsidRPr="008B6DB6">
        <w:rPr>
          <w:rFonts w:ascii="Calibri" w:hAnsi="Calibri" w:cs="Calibri"/>
          <w:noProof/>
          <w:szCs w:val="24"/>
        </w:rPr>
        <w:t>(1), 01–11. https://doi.org/10.55606/jurrish.v3i1.2187</w:t>
      </w:r>
    </w:p>
    <w:p w14:paraId="5A8377E1"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Sumantri, M., &amp; Syaefudin Sa’ud, U. (2021). Pendidikan dasar dan menengah. </w:t>
      </w:r>
      <w:r w:rsidRPr="008B6DB6">
        <w:rPr>
          <w:rFonts w:ascii="Calibri" w:hAnsi="Calibri" w:cs="Calibri"/>
          <w:i/>
          <w:iCs/>
          <w:noProof/>
          <w:szCs w:val="24"/>
        </w:rPr>
        <w:t>Prosiding: Indonesia Dalam Arus Sejarah VIII</w:t>
      </w:r>
      <w:r w:rsidRPr="008B6DB6">
        <w:rPr>
          <w:rFonts w:ascii="Calibri" w:hAnsi="Calibri" w:cs="Calibri"/>
          <w:noProof/>
          <w:szCs w:val="24"/>
        </w:rPr>
        <w:t xml:space="preserve">, </w:t>
      </w:r>
      <w:r w:rsidRPr="008B6DB6">
        <w:rPr>
          <w:rFonts w:ascii="Calibri" w:hAnsi="Calibri" w:cs="Calibri"/>
          <w:i/>
          <w:iCs/>
          <w:noProof/>
          <w:szCs w:val="24"/>
        </w:rPr>
        <w:t>021</w:t>
      </w:r>
      <w:r w:rsidRPr="008B6DB6">
        <w:rPr>
          <w:rFonts w:ascii="Calibri" w:hAnsi="Calibri" w:cs="Calibri"/>
          <w:noProof/>
          <w:szCs w:val="24"/>
        </w:rPr>
        <w:t>, 1–39.</w:t>
      </w:r>
    </w:p>
    <w:p w14:paraId="009AE010"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szCs w:val="24"/>
        </w:rPr>
      </w:pPr>
      <w:r w:rsidRPr="008B6DB6">
        <w:rPr>
          <w:rFonts w:ascii="Calibri" w:hAnsi="Calibri" w:cs="Calibri"/>
          <w:noProof/>
          <w:szCs w:val="24"/>
        </w:rPr>
        <w:t xml:space="preserve">Surya, A. P., Relmasira, S. C., &amp; Hardini, A. T. A. (2018). PENERAPAN MODEL PEMBELAJARAN PROJECT BASED LEARNING (PjBL) UNTUK MENINGKATKAN HASIL BELAJAR DAN KREATIFITAS SISWA KELAS III SD NEGERI SIDOREJO LOR 01 SALATIGA. </w:t>
      </w:r>
      <w:r w:rsidRPr="008B6DB6">
        <w:rPr>
          <w:rFonts w:ascii="Calibri" w:hAnsi="Calibri" w:cs="Calibri"/>
          <w:i/>
          <w:iCs/>
          <w:noProof/>
          <w:szCs w:val="24"/>
        </w:rPr>
        <w:t>Jurnal Pesona Dasar</w:t>
      </w:r>
      <w:r w:rsidRPr="008B6DB6">
        <w:rPr>
          <w:rFonts w:ascii="Calibri" w:hAnsi="Calibri" w:cs="Calibri"/>
          <w:noProof/>
          <w:szCs w:val="24"/>
        </w:rPr>
        <w:t xml:space="preserve">, </w:t>
      </w:r>
      <w:r w:rsidRPr="008B6DB6">
        <w:rPr>
          <w:rFonts w:ascii="Calibri" w:hAnsi="Calibri" w:cs="Calibri"/>
          <w:i/>
          <w:iCs/>
          <w:noProof/>
          <w:szCs w:val="24"/>
        </w:rPr>
        <w:t>6</w:t>
      </w:r>
      <w:r w:rsidRPr="008B6DB6">
        <w:rPr>
          <w:rFonts w:ascii="Calibri" w:hAnsi="Calibri" w:cs="Calibri"/>
          <w:noProof/>
          <w:szCs w:val="24"/>
        </w:rPr>
        <w:t>(1), 41–54. https://doi.org/10.24815/pear.v6i1.10703</w:t>
      </w:r>
    </w:p>
    <w:p w14:paraId="509279D0" w14:textId="77777777" w:rsidR="008B6DB6" w:rsidRPr="008B6DB6" w:rsidRDefault="008B6DB6" w:rsidP="008B6DB6">
      <w:pPr>
        <w:widowControl w:val="0"/>
        <w:autoSpaceDE w:val="0"/>
        <w:autoSpaceDN w:val="0"/>
        <w:adjustRightInd w:val="0"/>
        <w:spacing w:after="120" w:line="240" w:lineRule="auto"/>
        <w:ind w:left="480" w:hanging="480"/>
        <w:rPr>
          <w:rFonts w:ascii="Calibri" w:hAnsi="Calibri" w:cs="Calibri"/>
          <w:noProof/>
        </w:rPr>
      </w:pPr>
      <w:r w:rsidRPr="008B6DB6">
        <w:rPr>
          <w:rFonts w:ascii="Calibri" w:hAnsi="Calibri" w:cs="Calibri"/>
          <w:noProof/>
          <w:szCs w:val="24"/>
        </w:rPr>
        <w:t xml:space="preserve">Titu, M. A. (2015). Penerapan model pembelajaran project based learning (PjBL) untuk meningkatkan kreativitas siswa pada materi konsep masalah ekonomi. </w:t>
      </w:r>
      <w:r w:rsidRPr="008B6DB6">
        <w:rPr>
          <w:rFonts w:ascii="Calibri" w:hAnsi="Calibri" w:cs="Calibri"/>
          <w:i/>
          <w:iCs/>
          <w:noProof/>
          <w:szCs w:val="24"/>
        </w:rPr>
        <w:t>Prosiding Seminar Nasional</w:t>
      </w:r>
      <w:r w:rsidRPr="008B6DB6">
        <w:rPr>
          <w:rFonts w:ascii="Calibri" w:hAnsi="Calibri" w:cs="Calibri"/>
          <w:noProof/>
          <w:szCs w:val="24"/>
        </w:rPr>
        <w:t xml:space="preserve">, </w:t>
      </w:r>
      <w:r w:rsidRPr="008B6DB6">
        <w:rPr>
          <w:rFonts w:ascii="Calibri" w:hAnsi="Calibri" w:cs="Calibri"/>
          <w:i/>
          <w:iCs/>
          <w:noProof/>
          <w:szCs w:val="24"/>
        </w:rPr>
        <w:t>9</w:t>
      </w:r>
      <w:r w:rsidRPr="008B6DB6">
        <w:rPr>
          <w:rFonts w:ascii="Calibri" w:hAnsi="Calibri" w:cs="Calibri"/>
          <w:noProof/>
          <w:szCs w:val="24"/>
        </w:rPr>
        <w:t>, 176–186.</w:t>
      </w:r>
    </w:p>
    <w:p w14:paraId="5FC0CF8A" w14:textId="293EE77A" w:rsidR="00DD76AE" w:rsidRPr="00F10D0D" w:rsidRDefault="00F10D0D" w:rsidP="00F10D0D">
      <w:pPr>
        <w:pStyle w:val="Teks"/>
        <w:spacing w:after="120"/>
        <w:ind w:firstLine="0"/>
        <w:rPr>
          <w:lang w:val="id-ID"/>
        </w:rPr>
      </w:pPr>
      <w:r>
        <w:rPr>
          <w:lang w:val="id-ID"/>
        </w:rPr>
        <w:fldChar w:fldCharType="end"/>
      </w:r>
    </w:p>
    <w:sectPr w:rsidR="00DD76AE" w:rsidRPr="00F10D0D" w:rsidSect="001B1568">
      <w:footerReference w:type="default" r:id="rId13"/>
      <w:headerReference w:type="first" r:id="rId14"/>
      <w:footerReference w:type="first" r:id="rId15"/>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4E17" w14:textId="77777777" w:rsidR="00540EDE" w:rsidRDefault="00540EDE" w:rsidP="00401D3E">
      <w:pPr>
        <w:spacing w:after="0" w:line="240" w:lineRule="auto"/>
      </w:pPr>
      <w:r>
        <w:separator/>
      </w:r>
    </w:p>
  </w:endnote>
  <w:endnote w:type="continuationSeparator" w:id="0">
    <w:p w14:paraId="7B1978A2" w14:textId="77777777" w:rsidR="00540EDE" w:rsidRDefault="00540ED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9590" w14:textId="77777777" w:rsidR="00540EDE" w:rsidRDefault="00540EDE" w:rsidP="00401D3E">
      <w:pPr>
        <w:spacing w:after="0" w:line="240" w:lineRule="auto"/>
      </w:pPr>
      <w:r>
        <w:separator/>
      </w:r>
    </w:p>
  </w:footnote>
  <w:footnote w:type="continuationSeparator" w:id="0">
    <w:p w14:paraId="3FE22C03" w14:textId="77777777" w:rsidR="00540EDE" w:rsidRDefault="00540EDE"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FF76CC"/>
    <w:multiLevelType w:val="hybridMultilevel"/>
    <w:tmpl w:val="65BA13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A0C31"/>
    <w:multiLevelType w:val="hybridMultilevel"/>
    <w:tmpl w:val="BA7E2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4"/>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3"/>
  </w:num>
  <w:num w:numId="14" w16cid:durableId="1078092935">
    <w:abstractNumId w:val="6"/>
  </w:num>
  <w:num w:numId="15" w16cid:durableId="92674804">
    <w:abstractNumId w:val="11"/>
  </w:num>
  <w:num w:numId="16" w16cid:durableId="1033846736">
    <w:abstractNumId w:val="12"/>
  </w:num>
  <w:num w:numId="17" w16cid:durableId="191176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4371"/>
    <w:rsid w:val="00036635"/>
    <w:rsid w:val="00077E14"/>
    <w:rsid w:val="00080223"/>
    <w:rsid w:val="00084246"/>
    <w:rsid w:val="00095AF0"/>
    <w:rsid w:val="000A58CE"/>
    <w:rsid w:val="000E3E0B"/>
    <w:rsid w:val="000F0D57"/>
    <w:rsid w:val="0010076A"/>
    <w:rsid w:val="001041A4"/>
    <w:rsid w:val="0013202D"/>
    <w:rsid w:val="0015622D"/>
    <w:rsid w:val="001B1568"/>
    <w:rsid w:val="001B5199"/>
    <w:rsid w:val="001B5894"/>
    <w:rsid w:val="00256275"/>
    <w:rsid w:val="002B0BBF"/>
    <w:rsid w:val="002B5944"/>
    <w:rsid w:val="002E7E79"/>
    <w:rsid w:val="0030491C"/>
    <w:rsid w:val="00323B11"/>
    <w:rsid w:val="00345F47"/>
    <w:rsid w:val="00355488"/>
    <w:rsid w:val="003678AC"/>
    <w:rsid w:val="0037411C"/>
    <w:rsid w:val="00392F1D"/>
    <w:rsid w:val="003A326E"/>
    <w:rsid w:val="003B627B"/>
    <w:rsid w:val="003D6398"/>
    <w:rsid w:val="003E1E3E"/>
    <w:rsid w:val="003F0229"/>
    <w:rsid w:val="00401D3E"/>
    <w:rsid w:val="00417743"/>
    <w:rsid w:val="0042634A"/>
    <w:rsid w:val="00441BDD"/>
    <w:rsid w:val="00462E4D"/>
    <w:rsid w:val="004820B3"/>
    <w:rsid w:val="00490F76"/>
    <w:rsid w:val="004A7950"/>
    <w:rsid w:val="004B2322"/>
    <w:rsid w:val="004D5D9A"/>
    <w:rsid w:val="00540EDE"/>
    <w:rsid w:val="00542623"/>
    <w:rsid w:val="0054485B"/>
    <w:rsid w:val="00584DAB"/>
    <w:rsid w:val="00585D94"/>
    <w:rsid w:val="00590E61"/>
    <w:rsid w:val="005C1639"/>
    <w:rsid w:val="005D10FC"/>
    <w:rsid w:val="005D2579"/>
    <w:rsid w:val="005F3EE4"/>
    <w:rsid w:val="00603094"/>
    <w:rsid w:val="006159E9"/>
    <w:rsid w:val="006176CD"/>
    <w:rsid w:val="00631E92"/>
    <w:rsid w:val="006769DD"/>
    <w:rsid w:val="0068505B"/>
    <w:rsid w:val="006879EB"/>
    <w:rsid w:val="00692A4C"/>
    <w:rsid w:val="006A660B"/>
    <w:rsid w:val="006D301B"/>
    <w:rsid w:val="006E561C"/>
    <w:rsid w:val="006E61D2"/>
    <w:rsid w:val="00722326"/>
    <w:rsid w:val="00736355"/>
    <w:rsid w:val="0074582E"/>
    <w:rsid w:val="007C4631"/>
    <w:rsid w:val="007E4E79"/>
    <w:rsid w:val="007F72E2"/>
    <w:rsid w:val="00814D84"/>
    <w:rsid w:val="008178A1"/>
    <w:rsid w:val="008363B5"/>
    <w:rsid w:val="00875ED7"/>
    <w:rsid w:val="008B6DB6"/>
    <w:rsid w:val="008C3843"/>
    <w:rsid w:val="00925723"/>
    <w:rsid w:val="0093644D"/>
    <w:rsid w:val="00956827"/>
    <w:rsid w:val="009707EB"/>
    <w:rsid w:val="0097431F"/>
    <w:rsid w:val="0097632C"/>
    <w:rsid w:val="00982DD9"/>
    <w:rsid w:val="009F587A"/>
    <w:rsid w:val="00A813AA"/>
    <w:rsid w:val="00A95631"/>
    <w:rsid w:val="00AB7F09"/>
    <w:rsid w:val="00AD4BE8"/>
    <w:rsid w:val="00AD4BF6"/>
    <w:rsid w:val="00AE1099"/>
    <w:rsid w:val="00AF11C9"/>
    <w:rsid w:val="00B338ED"/>
    <w:rsid w:val="00B3623A"/>
    <w:rsid w:val="00B56D75"/>
    <w:rsid w:val="00B609FC"/>
    <w:rsid w:val="00B70EDB"/>
    <w:rsid w:val="00BA239C"/>
    <w:rsid w:val="00BA67E5"/>
    <w:rsid w:val="00BB719C"/>
    <w:rsid w:val="00BC45B5"/>
    <w:rsid w:val="00BE3652"/>
    <w:rsid w:val="00BE464B"/>
    <w:rsid w:val="00C745D5"/>
    <w:rsid w:val="00C97952"/>
    <w:rsid w:val="00D26F67"/>
    <w:rsid w:val="00D47266"/>
    <w:rsid w:val="00D57934"/>
    <w:rsid w:val="00D618A4"/>
    <w:rsid w:val="00D65DA5"/>
    <w:rsid w:val="00D71537"/>
    <w:rsid w:val="00D83F94"/>
    <w:rsid w:val="00D8740D"/>
    <w:rsid w:val="00D87FAC"/>
    <w:rsid w:val="00DA4AB7"/>
    <w:rsid w:val="00DD76AE"/>
    <w:rsid w:val="00DF620A"/>
    <w:rsid w:val="00DF74F3"/>
    <w:rsid w:val="00E01BDA"/>
    <w:rsid w:val="00E03ACC"/>
    <w:rsid w:val="00E219ED"/>
    <w:rsid w:val="00E24784"/>
    <w:rsid w:val="00E54579"/>
    <w:rsid w:val="00E843F3"/>
    <w:rsid w:val="00E92363"/>
    <w:rsid w:val="00F10D0D"/>
    <w:rsid w:val="00F216A0"/>
    <w:rsid w:val="00F23BE2"/>
    <w:rsid w:val="00F353EC"/>
    <w:rsid w:val="00F374B1"/>
    <w:rsid w:val="00F56D45"/>
    <w:rsid w:val="00F81A05"/>
    <w:rsid w:val="00FB7446"/>
    <w:rsid w:val="00FD757A"/>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68505B"/>
    <w:rPr>
      <w:szCs w:val="24"/>
    </w:rPr>
  </w:style>
  <w:style w:type="table" w:styleId="PlainTable2">
    <w:name w:val="Plain Table 2"/>
    <w:basedOn w:val="TableNormal"/>
    <w:uiPriority w:val="42"/>
    <w:rsid w:val="00441BDD"/>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81A05"/>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8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31350551">
      <w:bodyDiv w:val="1"/>
      <w:marLeft w:val="0"/>
      <w:marRight w:val="0"/>
      <w:marTop w:val="0"/>
      <w:marBottom w:val="0"/>
      <w:divBdr>
        <w:top w:val="none" w:sz="0" w:space="0" w:color="auto"/>
        <w:left w:val="none" w:sz="0" w:space="0" w:color="auto"/>
        <w:bottom w:val="none" w:sz="0" w:space="0" w:color="auto"/>
        <w:right w:val="none" w:sz="0" w:space="0" w:color="auto"/>
      </w:divBdr>
      <w:divsChild>
        <w:div w:id="1283413639">
          <w:marLeft w:val="0"/>
          <w:marRight w:val="0"/>
          <w:marTop w:val="0"/>
          <w:marBottom w:val="0"/>
          <w:divBdr>
            <w:top w:val="none" w:sz="0" w:space="0" w:color="auto"/>
            <w:left w:val="none" w:sz="0" w:space="0" w:color="auto"/>
            <w:bottom w:val="none" w:sz="0" w:space="0" w:color="auto"/>
            <w:right w:val="none" w:sz="0" w:space="0" w:color="auto"/>
          </w:divBdr>
          <w:divsChild>
            <w:div w:id="1470440696">
              <w:marLeft w:val="0"/>
              <w:marRight w:val="0"/>
              <w:marTop w:val="0"/>
              <w:marBottom w:val="0"/>
              <w:divBdr>
                <w:top w:val="none" w:sz="0" w:space="0" w:color="auto"/>
                <w:left w:val="none" w:sz="0" w:space="0" w:color="auto"/>
                <w:bottom w:val="none" w:sz="0" w:space="0" w:color="auto"/>
                <w:right w:val="none" w:sz="0" w:space="0" w:color="auto"/>
              </w:divBdr>
              <w:divsChild>
                <w:div w:id="1885210386">
                  <w:marLeft w:val="0"/>
                  <w:marRight w:val="0"/>
                  <w:marTop w:val="0"/>
                  <w:marBottom w:val="0"/>
                  <w:divBdr>
                    <w:top w:val="none" w:sz="0" w:space="0" w:color="auto"/>
                    <w:left w:val="none" w:sz="0" w:space="0" w:color="auto"/>
                    <w:bottom w:val="none" w:sz="0" w:space="0" w:color="auto"/>
                    <w:right w:val="none" w:sz="0" w:space="0" w:color="auto"/>
                  </w:divBdr>
                  <w:divsChild>
                    <w:div w:id="137498528">
                      <w:marLeft w:val="0"/>
                      <w:marRight w:val="0"/>
                      <w:marTop w:val="0"/>
                      <w:marBottom w:val="0"/>
                      <w:divBdr>
                        <w:top w:val="none" w:sz="0" w:space="0" w:color="auto"/>
                        <w:left w:val="none" w:sz="0" w:space="0" w:color="auto"/>
                        <w:bottom w:val="none" w:sz="0" w:space="0" w:color="auto"/>
                        <w:right w:val="none" w:sz="0" w:space="0" w:color="auto"/>
                      </w:divBdr>
                      <w:divsChild>
                        <w:div w:id="1766226402">
                          <w:marLeft w:val="0"/>
                          <w:marRight w:val="0"/>
                          <w:marTop w:val="0"/>
                          <w:marBottom w:val="0"/>
                          <w:divBdr>
                            <w:top w:val="none" w:sz="0" w:space="0" w:color="auto"/>
                            <w:left w:val="none" w:sz="0" w:space="0" w:color="auto"/>
                            <w:bottom w:val="none" w:sz="0" w:space="0" w:color="auto"/>
                            <w:right w:val="none" w:sz="0" w:space="0" w:color="auto"/>
                          </w:divBdr>
                          <w:divsChild>
                            <w:div w:id="999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42138996">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29461476">
      <w:bodyDiv w:val="1"/>
      <w:marLeft w:val="0"/>
      <w:marRight w:val="0"/>
      <w:marTop w:val="0"/>
      <w:marBottom w:val="0"/>
      <w:divBdr>
        <w:top w:val="none" w:sz="0" w:space="0" w:color="auto"/>
        <w:left w:val="none" w:sz="0" w:space="0" w:color="auto"/>
        <w:bottom w:val="none" w:sz="0" w:space="0" w:color="auto"/>
        <w:right w:val="none" w:sz="0" w:space="0" w:color="auto"/>
      </w:divBdr>
      <w:divsChild>
        <w:div w:id="1345593408">
          <w:marLeft w:val="0"/>
          <w:marRight w:val="0"/>
          <w:marTop w:val="0"/>
          <w:marBottom w:val="0"/>
          <w:divBdr>
            <w:top w:val="none" w:sz="0" w:space="0" w:color="auto"/>
            <w:left w:val="none" w:sz="0" w:space="0" w:color="auto"/>
            <w:bottom w:val="none" w:sz="0" w:space="0" w:color="auto"/>
            <w:right w:val="none" w:sz="0" w:space="0" w:color="auto"/>
          </w:divBdr>
          <w:divsChild>
            <w:div w:id="99840534">
              <w:marLeft w:val="0"/>
              <w:marRight w:val="0"/>
              <w:marTop w:val="0"/>
              <w:marBottom w:val="0"/>
              <w:divBdr>
                <w:top w:val="none" w:sz="0" w:space="0" w:color="auto"/>
                <w:left w:val="none" w:sz="0" w:space="0" w:color="auto"/>
                <w:bottom w:val="none" w:sz="0" w:space="0" w:color="auto"/>
                <w:right w:val="none" w:sz="0" w:space="0" w:color="auto"/>
              </w:divBdr>
              <w:divsChild>
                <w:div w:id="515853471">
                  <w:marLeft w:val="0"/>
                  <w:marRight w:val="0"/>
                  <w:marTop w:val="0"/>
                  <w:marBottom w:val="0"/>
                  <w:divBdr>
                    <w:top w:val="none" w:sz="0" w:space="0" w:color="auto"/>
                    <w:left w:val="none" w:sz="0" w:space="0" w:color="auto"/>
                    <w:bottom w:val="none" w:sz="0" w:space="0" w:color="auto"/>
                    <w:right w:val="none" w:sz="0" w:space="0" w:color="auto"/>
                  </w:divBdr>
                  <w:divsChild>
                    <w:div w:id="397822491">
                      <w:marLeft w:val="0"/>
                      <w:marRight w:val="0"/>
                      <w:marTop w:val="0"/>
                      <w:marBottom w:val="0"/>
                      <w:divBdr>
                        <w:top w:val="none" w:sz="0" w:space="0" w:color="auto"/>
                        <w:left w:val="none" w:sz="0" w:space="0" w:color="auto"/>
                        <w:bottom w:val="none" w:sz="0" w:space="0" w:color="auto"/>
                        <w:right w:val="none" w:sz="0" w:space="0" w:color="auto"/>
                      </w:divBdr>
                      <w:divsChild>
                        <w:div w:id="1221477752">
                          <w:marLeft w:val="0"/>
                          <w:marRight w:val="0"/>
                          <w:marTop w:val="0"/>
                          <w:marBottom w:val="0"/>
                          <w:divBdr>
                            <w:top w:val="none" w:sz="0" w:space="0" w:color="auto"/>
                            <w:left w:val="none" w:sz="0" w:space="0" w:color="auto"/>
                            <w:bottom w:val="none" w:sz="0" w:space="0" w:color="auto"/>
                            <w:right w:val="none" w:sz="0" w:space="0" w:color="auto"/>
                          </w:divBdr>
                          <w:divsChild>
                            <w:div w:id="2663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343913">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67467256">
      <w:bodyDiv w:val="1"/>
      <w:marLeft w:val="0"/>
      <w:marRight w:val="0"/>
      <w:marTop w:val="0"/>
      <w:marBottom w:val="0"/>
      <w:divBdr>
        <w:top w:val="none" w:sz="0" w:space="0" w:color="auto"/>
        <w:left w:val="none" w:sz="0" w:space="0" w:color="auto"/>
        <w:bottom w:val="none" w:sz="0" w:space="0" w:color="auto"/>
        <w:right w:val="none" w:sz="0" w:space="0" w:color="auto"/>
      </w:divBdr>
      <w:divsChild>
        <w:div w:id="476848739">
          <w:marLeft w:val="0"/>
          <w:marRight w:val="0"/>
          <w:marTop w:val="0"/>
          <w:marBottom w:val="0"/>
          <w:divBdr>
            <w:top w:val="none" w:sz="0" w:space="0" w:color="auto"/>
            <w:left w:val="none" w:sz="0" w:space="0" w:color="auto"/>
            <w:bottom w:val="none" w:sz="0" w:space="0" w:color="auto"/>
            <w:right w:val="none" w:sz="0" w:space="0" w:color="auto"/>
          </w:divBdr>
          <w:divsChild>
            <w:div w:id="1407721895">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sChild>
                    <w:div w:id="1422407700">
                      <w:marLeft w:val="0"/>
                      <w:marRight w:val="0"/>
                      <w:marTop w:val="0"/>
                      <w:marBottom w:val="0"/>
                      <w:divBdr>
                        <w:top w:val="none" w:sz="0" w:space="0" w:color="auto"/>
                        <w:left w:val="none" w:sz="0" w:space="0" w:color="auto"/>
                        <w:bottom w:val="none" w:sz="0" w:space="0" w:color="auto"/>
                        <w:right w:val="none" w:sz="0" w:space="0" w:color="auto"/>
                      </w:divBdr>
                      <w:divsChild>
                        <w:div w:id="559482415">
                          <w:marLeft w:val="0"/>
                          <w:marRight w:val="0"/>
                          <w:marTop w:val="0"/>
                          <w:marBottom w:val="0"/>
                          <w:divBdr>
                            <w:top w:val="none" w:sz="0" w:space="0" w:color="auto"/>
                            <w:left w:val="none" w:sz="0" w:space="0" w:color="auto"/>
                            <w:bottom w:val="none" w:sz="0" w:space="0" w:color="auto"/>
                            <w:right w:val="none" w:sz="0" w:space="0" w:color="auto"/>
                          </w:divBdr>
                          <w:divsChild>
                            <w:div w:id="2544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88840">
      <w:bodyDiv w:val="1"/>
      <w:marLeft w:val="0"/>
      <w:marRight w:val="0"/>
      <w:marTop w:val="0"/>
      <w:marBottom w:val="0"/>
      <w:divBdr>
        <w:top w:val="none" w:sz="0" w:space="0" w:color="auto"/>
        <w:left w:val="none" w:sz="0" w:space="0" w:color="auto"/>
        <w:bottom w:val="none" w:sz="0" w:space="0" w:color="auto"/>
        <w:right w:val="none" w:sz="0" w:space="0" w:color="auto"/>
      </w:divBdr>
      <w:divsChild>
        <w:div w:id="1969162566">
          <w:marLeft w:val="0"/>
          <w:marRight w:val="0"/>
          <w:marTop w:val="0"/>
          <w:marBottom w:val="0"/>
          <w:divBdr>
            <w:top w:val="none" w:sz="0" w:space="0" w:color="auto"/>
            <w:left w:val="none" w:sz="0" w:space="0" w:color="auto"/>
            <w:bottom w:val="none" w:sz="0" w:space="0" w:color="auto"/>
            <w:right w:val="none" w:sz="0" w:space="0" w:color="auto"/>
          </w:divBdr>
          <w:divsChild>
            <w:div w:id="2137134314">
              <w:marLeft w:val="0"/>
              <w:marRight w:val="0"/>
              <w:marTop w:val="0"/>
              <w:marBottom w:val="0"/>
              <w:divBdr>
                <w:top w:val="none" w:sz="0" w:space="0" w:color="auto"/>
                <w:left w:val="none" w:sz="0" w:space="0" w:color="auto"/>
                <w:bottom w:val="none" w:sz="0" w:space="0" w:color="auto"/>
                <w:right w:val="none" w:sz="0" w:space="0" w:color="auto"/>
              </w:divBdr>
              <w:divsChild>
                <w:div w:id="352726513">
                  <w:marLeft w:val="0"/>
                  <w:marRight w:val="0"/>
                  <w:marTop w:val="0"/>
                  <w:marBottom w:val="0"/>
                  <w:divBdr>
                    <w:top w:val="none" w:sz="0" w:space="0" w:color="auto"/>
                    <w:left w:val="none" w:sz="0" w:space="0" w:color="auto"/>
                    <w:bottom w:val="none" w:sz="0" w:space="0" w:color="auto"/>
                    <w:right w:val="none" w:sz="0" w:space="0" w:color="auto"/>
                  </w:divBdr>
                  <w:divsChild>
                    <w:div w:id="449788429">
                      <w:marLeft w:val="0"/>
                      <w:marRight w:val="0"/>
                      <w:marTop w:val="0"/>
                      <w:marBottom w:val="0"/>
                      <w:divBdr>
                        <w:top w:val="none" w:sz="0" w:space="0" w:color="auto"/>
                        <w:left w:val="none" w:sz="0" w:space="0" w:color="auto"/>
                        <w:bottom w:val="none" w:sz="0" w:space="0" w:color="auto"/>
                        <w:right w:val="none" w:sz="0" w:space="0" w:color="auto"/>
                      </w:divBdr>
                      <w:divsChild>
                        <w:div w:id="859004265">
                          <w:marLeft w:val="0"/>
                          <w:marRight w:val="0"/>
                          <w:marTop w:val="0"/>
                          <w:marBottom w:val="0"/>
                          <w:divBdr>
                            <w:top w:val="none" w:sz="0" w:space="0" w:color="auto"/>
                            <w:left w:val="none" w:sz="0" w:space="0" w:color="auto"/>
                            <w:bottom w:val="none" w:sz="0" w:space="0" w:color="auto"/>
                            <w:right w:val="none" w:sz="0" w:space="0" w:color="auto"/>
                          </w:divBdr>
                          <w:divsChild>
                            <w:div w:id="20885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634033">
      <w:bodyDiv w:val="1"/>
      <w:marLeft w:val="0"/>
      <w:marRight w:val="0"/>
      <w:marTop w:val="0"/>
      <w:marBottom w:val="0"/>
      <w:divBdr>
        <w:top w:val="none" w:sz="0" w:space="0" w:color="auto"/>
        <w:left w:val="none" w:sz="0" w:space="0" w:color="auto"/>
        <w:bottom w:val="none" w:sz="0" w:space="0" w:color="auto"/>
        <w:right w:val="none" w:sz="0" w:space="0" w:color="auto"/>
      </w:divBdr>
      <w:divsChild>
        <w:div w:id="1765108706">
          <w:marLeft w:val="0"/>
          <w:marRight w:val="0"/>
          <w:marTop w:val="0"/>
          <w:marBottom w:val="0"/>
          <w:divBdr>
            <w:top w:val="none" w:sz="0" w:space="0" w:color="auto"/>
            <w:left w:val="none" w:sz="0" w:space="0" w:color="auto"/>
            <w:bottom w:val="none" w:sz="0" w:space="0" w:color="auto"/>
            <w:right w:val="none" w:sz="0" w:space="0" w:color="auto"/>
          </w:divBdr>
          <w:divsChild>
            <w:div w:id="366181888">
              <w:marLeft w:val="0"/>
              <w:marRight w:val="0"/>
              <w:marTop w:val="0"/>
              <w:marBottom w:val="0"/>
              <w:divBdr>
                <w:top w:val="none" w:sz="0" w:space="0" w:color="auto"/>
                <w:left w:val="none" w:sz="0" w:space="0" w:color="auto"/>
                <w:bottom w:val="none" w:sz="0" w:space="0" w:color="auto"/>
                <w:right w:val="none" w:sz="0" w:space="0" w:color="auto"/>
              </w:divBdr>
              <w:divsChild>
                <w:div w:id="1192961998">
                  <w:marLeft w:val="0"/>
                  <w:marRight w:val="0"/>
                  <w:marTop w:val="0"/>
                  <w:marBottom w:val="0"/>
                  <w:divBdr>
                    <w:top w:val="none" w:sz="0" w:space="0" w:color="auto"/>
                    <w:left w:val="none" w:sz="0" w:space="0" w:color="auto"/>
                    <w:bottom w:val="none" w:sz="0" w:space="0" w:color="auto"/>
                    <w:right w:val="none" w:sz="0" w:space="0" w:color="auto"/>
                  </w:divBdr>
                  <w:divsChild>
                    <w:div w:id="621308397">
                      <w:marLeft w:val="0"/>
                      <w:marRight w:val="0"/>
                      <w:marTop w:val="0"/>
                      <w:marBottom w:val="0"/>
                      <w:divBdr>
                        <w:top w:val="none" w:sz="0" w:space="0" w:color="auto"/>
                        <w:left w:val="none" w:sz="0" w:space="0" w:color="auto"/>
                        <w:bottom w:val="none" w:sz="0" w:space="0" w:color="auto"/>
                        <w:right w:val="none" w:sz="0" w:space="0" w:color="auto"/>
                      </w:divBdr>
                      <w:divsChild>
                        <w:div w:id="1688487091">
                          <w:marLeft w:val="0"/>
                          <w:marRight w:val="0"/>
                          <w:marTop w:val="0"/>
                          <w:marBottom w:val="0"/>
                          <w:divBdr>
                            <w:top w:val="none" w:sz="0" w:space="0" w:color="auto"/>
                            <w:left w:val="none" w:sz="0" w:space="0" w:color="auto"/>
                            <w:bottom w:val="none" w:sz="0" w:space="0" w:color="auto"/>
                            <w:right w:val="none" w:sz="0" w:space="0" w:color="auto"/>
                          </w:divBdr>
                          <w:divsChild>
                            <w:div w:id="18390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55638">
      <w:bodyDiv w:val="1"/>
      <w:marLeft w:val="0"/>
      <w:marRight w:val="0"/>
      <w:marTop w:val="0"/>
      <w:marBottom w:val="0"/>
      <w:divBdr>
        <w:top w:val="none" w:sz="0" w:space="0" w:color="auto"/>
        <w:left w:val="none" w:sz="0" w:space="0" w:color="auto"/>
        <w:bottom w:val="none" w:sz="0" w:space="0" w:color="auto"/>
        <w:right w:val="none" w:sz="0" w:space="0" w:color="auto"/>
      </w:divBdr>
      <w:divsChild>
        <w:div w:id="364910093">
          <w:marLeft w:val="0"/>
          <w:marRight w:val="0"/>
          <w:marTop w:val="0"/>
          <w:marBottom w:val="0"/>
          <w:divBdr>
            <w:top w:val="none" w:sz="0" w:space="0" w:color="auto"/>
            <w:left w:val="none" w:sz="0" w:space="0" w:color="auto"/>
            <w:bottom w:val="none" w:sz="0" w:space="0" w:color="auto"/>
            <w:right w:val="none" w:sz="0" w:space="0" w:color="auto"/>
          </w:divBdr>
          <w:divsChild>
            <w:div w:id="2138521602">
              <w:marLeft w:val="0"/>
              <w:marRight w:val="0"/>
              <w:marTop w:val="0"/>
              <w:marBottom w:val="0"/>
              <w:divBdr>
                <w:top w:val="none" w:sz="0" w:space="0" w:color="auto"/>
                <w:left w:val="none" w:sz="0" w:space="0" w:color="auto"/>
                <w:bottom w:val="none" w:sz="0" w:space="0" w:color="auto"/>
                <w:right w:val="none" w:sz="0" w:space="0" w:color="auto"/>
              </w:divBdr>
              <w:divsChild>
                <w:div w:id="930436208">
                  <w:marLeft w:val="0"/>
                  <w:marRight w:val="0"/>
                  <w:marTop w:val="0"/>
                  <w:marBottom w:val="0"/>
                  <w:divBdr>
                    <w:top w:val="none" w:sz="0" w:space="0" w:color="auto"/>
                    <w:left w:val="none" w:sz="0" w:space="0" w:color="auto"/>
                    <w:bottom w:val="none" w:sz="0" w:space="0" w:color="auto"/>
                    <w:right w:val="none" w:sz="0" w:space="0" w:color="auto"/>
                  </w:divBdr>
                  <w:divsChild>
                    <w:div w:id="1690721031">
                      <w:marLeft w:val="0"/>
                      <w:marRight w:val="0"/>
                      <w:marTop w:val="0"/>
                      <w:marBottom w:val="0"/>
                      <w:divBdr>
                        <w:top w:val="none" w:sz="0" w:space="0" w:color="auto"/>
                        <w:left w:val="none" w:sz="0" w:space="0" w:color="auto"/>
                        <w:bottom w:val="none" w:sz="0" w:space="0" w:color="auto"/>
                        <w:right w:val="none" w:sz="0" w:space="0" w:color="auto"/>
                      </w:divBdr>
                      <w:divsChild>
                        <w:div w:id="1359819225">
                          <w:marLeft w:val="0"/>
                          <w:marRight w:val="0"/>
                          <w:marTop w:val="0"/>
                          <w:marBottom w:val="0"/>
                          <w:divBdr>
                            <w:top w:val="none" w:sz="0" w:space="0" w:color="auto"/>
                            <w:left w:val="none" w:sz="0" w:space="0" w:color="auto"/>
                            <w:bottom w:val="none" w:sz="0" w:space="0" w:color="auto"/>
                            <w:right w:val="none" w:sz="0" w:space="0" w:color="auto"/>
                          </w:divBdr>
                          <w:divsChild>
                            <w:div w:id="16405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srahma9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Pretest</c:v>
                </c:pt>
              </c:strCache>
            </c:strRef>
          </c:tx>
          <c:spPr>
            <a:solidFill>
              <a:schemeClr val="accent1"/>
            </a:solidFill>
            <a:ln>
              <a:noFill/>
            </a:ln>
            <a:effectLst/>
          </c:spPr>
          <c:invertIfNegative val="0"/>
          <c:cat>
            <c:strRef>
              <c:f>Sheet1!$B$3:$C$3</c:f>
              <c:strCache>
                <c:ptCount val="2"/>
                <c:pt idx="0">
                  <c:v>Tuntas</c:v>
                </c:pt>
                <c:pt idx="1">
                  <c:v>Tidak Tuntas</c:v>
                </c:pt>
              </c:strCache>
            </c:strRef>
          </c:cat>
          <c:val>
            <c:numRef>
              <c:f>Sheet1!$B$4:$C$4</c:f>
              <c:numCache>
                <c:formatCode>General</c:formatCode>
                <c:ptCount val="2"/>
                <c:pt idx="0">
                  <c:v>15</c:v>
                </c:pt>
                <c:pt idx="1">
                  <c:v>13</c:v>
                </c:pt>
              </c:numCache>
            </c:numRef>
          </c:val>
          <c:extLst>
            <c:ext xmlns:c16="http://schemas.microsoft.com/office/drawing/2014/chart" uri="{C3380CC4-5D6E-409C-BE32-E72D297353CC}">
              <c16:uniqueId val="{00000000-9B5D-44F1-A0F2-6C7659E6B43D}"/>
            </c:ext>
          </c:extLst>
        </c:ser>
        <c:dLbls>
          <c:showLegendKey val="0"/>
          <c:showVal val="0"/>
          <c:showCatName val="0"/>
          <c:showSerName val="0"/>
          <c:showPercent val="0"/>
          <c:showBubbleSize val="0"/>
        </c:dLbls>
        <c:gapWidth val="219"/>
        <c:overlap val="-27"/>
        <c:axId val="269789168"/>
        <c:axId val="269790128"/>
      </c:barChart>
      <c:catAx>
        <c:axId val="26978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790128"/>
        <c:crosses val="autoZero"/>
        <c:auto val="1"/>
        <c:lblAlgn val="ctr"/>
        <c:lblOffset val="100"/>
        <c:noMultiLvlLbl val="0"/>
      </c:catAx>
      <c:valAx>
        <c:axId val="26979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78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c:f>
              <c:strCache>
                <c:ptCount val="1"/>
                <c:pt idx="0">
                  <c:v>Siklus I</c:v>
                </c:pt>
              </c:strCache>
            </c:strRef>
          </c:tx>
          <c:spPr>
            <a:solidFill>
              <a:schemeClr val="accent1"/>
            </a:solidFill>
            <a:ln>
              <a:noFill/>
            </a:ln>
            <a:effectLst/>
          </c:spPr>
          <c:invertIfNegative val="0"/>
          <c:cat>
            <c:strRef>
              <c:f>Sheet1!$B$6:$C$6</c:f>
              <c:strCache>
                <c:ptCount val="2"/>
                <c:pt idx="0">
                  <c:v>Tuntas</c:v>
                </c:pt>
                <c:pt idx="1">
                  <c:v>Tidak Tuntas</c:v>
                </c:pt>
              </c:strCache>
            </c:strRef>
          </c:cat>
          <c:val>
            <c:numRef>
              <c:f>Sheet1!$B$7:$C$7</c:f>
              <c:numCache>
                <c:formatCode>General</c:formatCode>
                <c:ptCount val="2"/>
                <c:pt idx="0">
                  <c:v>20</c:v>
                </c:pt>
                <c:pt idx="1">
                  <c:v>8</c:v>
                </c:pt>
              </c:numCache>
            </c:numRef>
          </c:val>
          <c:extLst>
            <c:ext xmlns:c16="http://schemas.microsoft.com/office/drawing/2014/chart" uri="{C3380CC4-5D6E-409C-BE32-E72D297353CC}">
              <c16:uniqueId val="{00000000-D0ED-43C3-B9E6-97D663657B15}"/>
            </c:ext>
          </c:extLst>
        </c:ser>
        <c:dLbls>
          <c:showLegendKey val="0"/>
          <c:showVal val="0"/>
          <c:showCatName val="0"/>
          <c:showSerName val="0"/>
          <c:showPercent val="0"/>
          <c:showBubbleSize val="0"/>
        </c:dLbls>
        <c:gapWidth val="219"/>
        <c:overlap val="-27"/>
        <c:axId val="269792528"/>
        <c:axId val="269782448"/>
      </c:barChart>
      <c:catAx>
        <c:axId val="26979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782448"/>
        <c:crosses val="autoZero"/>
        <c:auto val="1"/>
        <c:lblAlgn val="ctr"/>
        <c:lblOffset val="100"/>
        <c:noMultiLvlLbl val="0"/>
      </c:catAx>
      <c:valAx>
        <c:axId val="26978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79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c:f>
              <c:strCache>
                <c:ptCount val="1"/>
                <c:pt idx="0">
                  <c:v>Siklus II</c:v>
                </c:pt>
              </c:strCache>
            </c:strRef>
          </c:tx>
          <c:spPr>
            <a:solidFill>
              <a:schemeClr val="accent1"/>
            </a:solidFill>
            <a:ln>
              <a:noFill/>
            </a:ln>
            <a:effectLst/>
          </c:spPr>
          <c:invertIfNegative val="0"/>
          <c:cat>
            <c:strRef>
              <c:f>Sheet1!$B$9:$C$9</c:f>
              <c:strCache>
                <c:ptCount val="2"/>
                <c:pt idx="0">
                  <c:v>Tuntas</c:v>
                </c:pt>
                <c:pt idx="1">
                  <c:v>Tidak Tuntas</c:v>
                </c:pt>
              </c:strCache>
            </c:strRef>
          </c:cat>
          <c:val>
            <c:numRef>
              <c:f>Sheet1!$B$10:$C$10</c:f>
              <c:numCache>
                <c:formatCode>General</c:formatCode>
                <c:ptCount val="2"/>
                <c:pt idx="0">
                  <c:v>25</c:v>
                </c:pt>
                <c:pt idx="1">
                  <c:v>3</c:v>
                </c:pt>
              </c:numCache>
            </c:numRef>
          </c:val>
          <c:extLst>
            <c:ext xmlns:c16="http://schemas.microsoft.com/office/drawing/2014/chart" uri="{C3380CC4-5D6E-409C-BE32-E72D297353CC}">
              <c16:uniqueId val="{00000000-7BEB-4E3D-AF66-BA6BFC3EAA57}"/>
            </c:ext>
          </c:extLst>
        </c:ser>
        <c:dLbls>
          <c:showLegendKey val="0"/>
          <c:showVal val="0"/>
          <c:showCatName val="0"/>
          <c:showSerName val="0"/>
          <c:showPercent val="0"/>
          <c:showBubbleSize val="0"/>
        </c:dLbls>
        <c:gapWidth val="219"/>
        <c:overlap val="-27"/>
        <c:axId val="435675296"/>
        <c:axId val="435675776"/>
      </c:barChart>
      <c:catAx>
        <c:axId val="4356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75776"/>
        <c:crosses val="autoZero"/>
        <c:auto val="1"/>
        <c:lblAlgn val="ctr"/>
        <c:lblOffset val="100"/>
        <c:noMultiLvlLbl val="0"/>
      </c:catAx>
      <c:valAx>
        <c:axId val="43567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675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7A1C3-A645-429A-A11D-5FEE9589C53E}">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8590</Words>
  <Characters>48969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13</cp:revision>
  <cp:lastPrinted>2024-09-07T13:29:00Z</cp:lastPrinted>
  <dcterms:created xsi:type="dcterms:W3CDTF">2024-08-19T14:41:00Z</dcterms:created>
  <dcterms:modified xsi:type="dcterms:W3CDTF">2024-09-07T13:30:00Z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cabef2dc-3f85-318a-9947-d6cbaad0cd7b</vt:lpwstr>
  </property>
  <property fmtid="{D5CDD505-2E9C-101B-9397-08002B2CF9AE}" pid="24" name="Mendeley Citation Style_1">
    <vt:lpwstr>http://www.zotero.org/styles/apa</vt:lpwstr>
  </property>
</Properties>
</file>