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06DE" w14:textId="78B0CCF0" w:rsidR="00780A58" w:rsidRPr="003B1282" w:rsidRDefault="00780A58" w:rsidP="003B1282">
      <w:pPr>
        <w:spacing w:after="0" w:line="240" w:lineRule="auto"/>
        <w:jc w:val="center"/>
        <w:rPr>
          <w:b/>
          <w:bCs/>
          <w:color w:val="222222"/>
          <w:szCs w:val="24"/>
          <w:shd w:val="clear" w:color="auto" w:fill="FFFFFF"/>
        </w:rPr>
      </w:pPr>
      <w:proofErr w:type="spellStart"/>
      <w:r w:rsidRPr="003B1282">
        <w:rPr>
          <w:b/>
          <w:bCs/>
          <w:color w:val="222222"/>
          <w:szCs w:val="24"/>
          <w:shd w:val="clear" w:color="auto" w:fill="FFFFFF"/>
        </w:rPr>
        <w:t>Penerapan</w:t>
      </w:r>
      <w:proofErr w:type="spellEnd"/>
      <w:r w:rsidRPr="003B1282">
        <w:rPr>
          <w:b/>
          <w:bCs/>
          <w:color w:val="222222"/>
          <w:szCs w:val="24"/>
          <w:shd w:val="clear" w:color="auto" w:fill="FFFFFF"/>
        </w:rPr>
        <w:t xml:space="preserve"> Model </w:t>
      </w:r>
      <w:proofErr w:type="spellStart"/>
      <w:r w:rsidRPr="003B1282">
        <w:rPr>
          <w:b/>
          <w:bCs/>
          <w:color w:val="222222"/>
          <w:szCs w:val="24"/>
          <w:shd w:val="clear" w:color="auto" w:fill="FFFFFF"/>
        </w:rPr>
        <w:t>Pembelajaran</w:t>
      </w:r>
      <w:proofErr w:type="spellEnd"/>
      <w:r w:rsidRPr="003B1282">
        <w:rPr>
          <w:b/>
          <w:bCs/>
          <w:color w:val="222222"/>
          <w:szCs w:val="24"/>
          <w:shd w:val="clear" w:color="auto" w:fill="FFFFFF"/>
        </w:rPr>
        <w:t xml:space="preserve"> </w:t>
      </w:r>
      <w:r w:rsidRPr="003B1282">
        <w:rPr>
          <w:b/>
          <w:bCs/>
          <w:i/>
          <w:iCs/>
          <w:color w:val="222222"/>
          <w:szCs w:val="24"/>
          <w:shd w:val="clear" w:color="auto" w:fill="FFFFFF"/>
        </w:rPr>
        <w:t xml:space="preserve">Number Head Together </w:t>
      </w:r>
      <w:r w:rsidRPr="003B1282">
        <w:rPr>
          <w:b/>
          <w:bCs/>
          <w:color w:val="222222"/>
          <w:szCs w:val="24"/>
          <w:shd w:val="clear" w:color="auto" w:fill="FFFFFF"/>
        </w:rPr>
        <w:t xml:space="preserve">(NHT) </w:t>
      </w:r>
      <w:proofErr w:type="spellStart"/>
      <w:r w:rsidRPr="003B1282">
        <w:rPr>
          <w:b/>
          <w:bCs/>
          <w:color w:val="222222"/>
          <w:szCs w:val="24"/>
          <w:shd w:val="clear" w:color="auto" w:fill="FFFFFF"/>
        </w:rPr>
        <w:t>Sebagai</w:t>
      </w:r>
      <w:proofErr w:type="spellEnd"/>
      <w:r w:rsidRPr="003B1282">
        <w:rPr>
          <w:b/>
          <w:bCs/>
          <w:color w:val="222222"/>
          <w:szCs w:val="24"/>
          <w:shd w:val="clear" w:color="auto" w:fill="FFFFFF"/>
        </w:rPr>
        <w:t xml:space="preserve"> Upaya </w:t>
      </w:r>
      <w:proofErr w:type="spellStart"/>
      <w:r w:rsidRPr="003B1282">
        <w:rPr>
          <w:b/>
          <w:bCs/>
          <w:color w:val="222222"/>
          <w:szCs w:val="24"/>
          <w:shd w:val="clear" w:color="auto" w:fill="FFFFFF"/>
        </w:rPr>
        <w:t>Meningkatkan</w:t>
      </w:r>
      <w:proofErr w:type="spellEnd"/>
      <w:r w:rsidRPr="003B1282">
        <w:rPr>
          <w:b/>
          <w:bCs/>
          <w:color w:val="222222"/>
          <w:szCs w:val="24"/>
          <w:shd w:val="clear" w:color="auto" w:fill="FFFFFF"/>
        </w:rPr>
        <w:t xml:space="preserve"> Hasil </w:t>
      </w:r>
      <w:proofErr w:type="spellStart"/>
      <w:r w:rsidRPr="003B1282">
        <w:rPr>
          <w:b/>
          <w:bCs/>
          <w:color w:val="222222"/>
          <w:szCs w:val="24"/>
          <w:shd w:val="clear" w:color="auto" w:fill="FFFFFF"/>
        </w:rPr>
        <w:t>Belajar</w:t>
      </w:r>
      <w:proofErr w:type="spellEnd"/>
      <w:r w:rsidRPr="003B1282">
        <w:rPr>
          <w:b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3B1282">
        <w:rPr>
          <w:b/>
          <w:bCs/>
          <w:color w:val="222222"/>
          <w:szCs w:val="24"/>
          <w:shd w:val="clear" w:color="auto" w:fill="FFFFFF"/>
        </w:rPr>
        <w:t>Siswa</w:t>
      </w:r>
      <w:proofErr w:type="spellEnd"/>
      <w:r w:rsidRPr="003B1282">
        <w:rPr>
          <w:b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3B1282">
        <w:rPr>
          <w:b/>
          <w:bCs/>
          <w:color w:val="222222"/>
          <w:szCs w:val="24"/>
          <w:shd w:val="clear" w:color="auto" w:fill="FFFFFF"/>
        </w:rPr>
        <w:t>Kelas</w:t>
      </w:r>
      <w:proofErr w:type="spellEnd"/>
      <w:r w:rsidRPr="003B1282">
        <w:rPr>
          <w:b/>
          <w:bCs/>
          <w:color w:val="222222"/>
          <w:szCs w:val="24"/>
          <w:shd w:val="clear" w:color="auto" w:fill="FFFFFF"/>
        </w:rPr>
        <w:t xml:space="preserve"> 2C SDN Buring Kota Malang</w:t>
      </w:r>
    </w:p>
    <w:p w14:paraId="377C7747" w14:textId="2A1F3DB6" w:rsidR="00256275" w:rsidRDefault="00780A58" w:rsidP="00462E4D">
      <w:pPr>
        <w:pStyle w:val="NamaPenulis"/>
        <w:rPr>
          <w:lang w:val="it-IT"/>
        </w:rPr>
      </w:pPr>
      <w:r>
        <w:rPr>
          <w:lang w:val="it-IT"/>
        </w:rPr>
        <w:t>Fivi Rindra Herawati</w:t>
      </w:r>
      <w:r w:rsidR="00256275" w:rsidRPr="00B70EDB">
        <w:rPr>
          <w:lang w:val="it-IT"/>
        </w:rPr>
        <w:t>*</w:t>
      </w:r>
    </w:p>
    <w:p w14:paraId="1D8B3D28" w14:textId="77777777" w:rsidR="003B1282" w:rsidRPr="00B70EDB" w:rsidRDefault="003B1282" w:rsidP="00462E4D">
      <w:pPr>
        <w:pStyle w:val="NamaPenulis"/>
        <w:rPr>
          <w:lang w:val="it-IT"/>
        </w:rPr>
      </w:pPr>
    </w:p>
    <w:p w14:paraId="18D28882" w14:textId="3EC5811C" w:rsidR="00345F47" w:rsidRPr="003B1282" w:rsidRDefault="00345F47" w:rsidP="00462E4D">
      <w:pPr>
        <w:pStyle w:val="Affiliasi"/>
        <w:rPr>
          <w:rFonts w:ascii="Times New Roman" w:hAnsi="Times New Roman" w:cs="Times New Roman"/>
        </w:rPr>
      </w:pPr>
      <w:r w:rsidRPr="003B1282">
        <w:rPr>
          <w:rFonts w:ascii="Times New Roman" w:hAnsi="Times New Roman" w:cs="Times New Roman"/>
        </w:rPr>
        <w:t xml:space="preserve">Universitas </w:t>
      </w:r>
      <w:r w:rsidR="00F216A0" w:rsidRPr="003B1282">
        <w:rPr>
          <w:rFonts w:ascii="Times New Roman" w:hAnsi="Times New Roman" w:cs="Times New Roman"/>
        </w:rPr>
        <w:t xml:space="preserve">PGRI </w:t>
      </w:r>
      <w:proofErr w:type="spellStart"/>
      <w:r w:rsidRPr="003B1282">
        <w:rPr>
          <w:rFonts w:ascii="Times New Roman" w:hAnsi="Times New Roman" w:cs="Times New Roman"/>
        </w:rPr>
        <w:t>Kanjuruhan</w:t>
      </w:r>
      <w:proofErr w:type="spellEnd"/>
      <w:r w:rsidRPr="003B1282">
        <w:rPr>
          <w:rFonts w:ascii="Times New Roman" w:hAnsi="Times New Roman" w:cs="Times New Roman"/>
        </w:rPr>
        <w:t xml:space="preserve"> Malang, Indonesia</w:t>
      </w:r>
    </w:p>
    <w:p w14:paraId="2C73F4AA" w14:textId="7617B6B4" w:rsidR="00AE1099" w:rsidRPr="003B1282" w:rsidRDefault="00780A58" w:rsidP="00462E4D">
      <w:pPr>
        <w:pStyle w:val="Affiliasi"/>
        <w:rPr>
          <w:rFonts w:ascii="Times New Roman" w:hAnsi="Times New Roman" w:cs="Times New Roman"/>
        </w:rPr>
      </w:pPr>
      <w:r w:rsidRPr="003B1282">
        <w:rPr>
          <w:rFonts w:ascii="Times New Roman" w:hAnsi="Times New Roman" w:cs="Times New Roman"/>
        </w:rPr>
        <w:t>Fividheedhee3@gmail.com</w:t>
      </w:r>
      <w:r w:rsidR="00077E14" w:rsidRPr="003B1282">
        <w:rPr>
          <w:rFonts w:ascii="Times New Roman" w:hAnsi="Times New Roman" w:cs="Times New Roman"/>
        </w:rPr>
        <w:t>*</w:t>
      </w:r>
    </w:p>
    <w:p w14:paraId="777DE191" w14:textId="77777777" w:rsidR="00256275" w:rsidRPr="00DF74F3" w:rsidRDefault="00256275" w:rsidP="00256275">
      <w:pPr>
        <w:spacing w:after="0" w:line="240" w:lineRule="auto"/>
        <w:jc w:val="center"/>
        <w:rPr>
          <w:rFonts w:ascii="Calibri" w:hAnsi="Calibri"/>
          <w:sz w:val="22"/>
        </w:rPr>
      </w:pPr>
    </w:p>
    <w:p w14:paraId="312FD0B4" w14:textId="67326459" w:rsidR="006213E0" w:rsidRDefault="00800066" w:rsidP="003F0229">
      <w:pPr>
        <w:pStyle w:val="AbstrakEnglish"/>
        <w:rPr>
          <w:rFonts w:ascii="Times New Roman" w:hAnsi="Times New Roman"/>
          <w:bCs w:val="0"/>
          <w:iCs/>
          <w:noProof w:val="0"/>
          <w:lang w:val="en-US"/>
        </w:rPr>
      </w:pPr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Ciri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pengajaran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yang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efektif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adalah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memberikan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kesempatan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siswa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untuk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belajar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mandiri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. Model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pembelajaran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kooperatif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salah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satunya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yaitu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Number Head Together (NHT).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Penelitian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ini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bertujuan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untuk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meningkatkan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hasil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belajar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dalam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penggunaan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huruf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kapital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dan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tanda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baca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proofErr w:type="gramStart"/>
      <w:r w:rsidRPr="00800066">
        <w:rPr>
          <w:rFonts w:ascii="Times New Roman" w:hAnsi="Times New Roman"/>
          <w:bCs w:val="0"/>
          <w:iCs/>
          <w:noProof w:val="0"/>
          <w:lang w:val="en-US"/>
        </w:rPr>
        <w:t>titik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 pada</w:t>
      </w:r>
      <w:proofErr w:type="gram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kalimat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dengan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menggunakan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model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pembelajaran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NHT.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Penelitian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ini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merupakan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Penelitian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Tindakan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Kelas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(PTK)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dengan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subjek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penelitian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yaitu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siswa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kelas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2C SDN Buring Kota Malang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tahun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ajaran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2024/2025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dengan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jumlah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siswa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28.</w:t>
      </w:r>
      <w:r w:rsidRPr="00800066">
        <w:rPr>
          <w:rFonts w:ascii="Times New Roman" w:hAnsi="Times New Roman"/>
          <w:bCs w:val="0"/>
          <w:noProof w:val="0"/>
          <w:lang w:val="en-US"/>
        </w:rPr>
        <w:t>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Dilaksanakan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dua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siklus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dalam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penelitian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 dan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tiap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siklusnya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memiliki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empat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tahapan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yaitu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perencanaan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,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tindakan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,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pengamatan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, dan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refleksi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.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Peneliti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menggunakan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teknis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analisis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data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deskriptif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kuantitatif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dalam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penelitian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.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Indikator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keberhasilan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penelitian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ditandai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dengan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meningkatnya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>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hasil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prestasi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siswa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yang 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mencapai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 KKM. Pada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siklus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I rata-rata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nilai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evaluasi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siswa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adalah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69,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siswa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yang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tuntas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dalam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pembelajaran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yaitu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berjumlah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12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atau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hanya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43</w:t>
      </w:r>
      <w:proofErr w:type="gramStart"/>
      <w:r w:rsidRPr="00800066">
        <w:rPr>
          <w:rFonts w:ascii="Times New Roman" w:hAnsi="Times New Roman"/>
          <w:bCs w:val="0"/>
          <w:iCs/>
          <w:noProof w:val="0"/>
          <w:lang w:val="en-US"/>
        </w:rPr>
        <w:t>%  yang</w:t>
      </w:r>
      <w:proofErr w:type="gram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memenuhi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KKM.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Ketuntasan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klasikal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yang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diharapkan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yaitu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85%, oleh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karena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itu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pembelajaran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pada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siklus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I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belum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memenuhi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target. Pada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siklus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2, rata-rata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hasil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nilai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evaluasi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yaitu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84.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Terdapat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24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siswa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atau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86%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telah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mencapai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ketuntasan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.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Disamping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itu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, 4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siswa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atau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14%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belum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memenuhi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KKM yang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ditentukan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yaitu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70.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Dengan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demikian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prestasi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hasil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belajar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siswa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Kelas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2C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dalam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penggunaan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huruf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kapital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dan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tanda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baca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titik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pada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kalimat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mengalami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peningkatan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dengan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penerapan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model </w:t>
      </w:r>
      <w:proofErr w:type="spellStart"/>
      <w:r w:rsidRPr="00800066">
        <w:rPr>
          <w:rFonts w:ascii="Times New Roman" w:hAnsi="Times New Roman"/>
          <w:bCs w:val="0"/>
          <w:iCs/>
          <w:noProof w:val="0"/>
          <w:lang w:val="en-US"/>
        </w:rPr>
        <w:t>pembelajaran</w:t>
      </w:r>
      <w:proofErr w:type="spellEnd"/>
      <w:r w:rsidRPr="00800066">
        <w:rPr>
          <w:rFonts w:ascii="Times New Roman" w:hAnsi="Times New Roman"/>
          <w:bCs w:val="0"/>
          <w:iCs/>
          <w:noProof w:val="0"/>
          <w:lang w:val="en-US"/>
        </w:rPr>
        <w:t xml:space="preserve"> NHT.</w:t>
      </w:r>
    </w:p>
    <w:p w14:paraId="41F913C4" w14:textId="77777777" w:rsidR="00800066" w:rsidRDefault="00800066" w:rsidP="003F0229">
      <w:pPr>
        <w:pStyle w:val="AbstrakEnglish"/>
        <w:rPr>
          <w:b/>
        </w:rPr>
      </w:pPr>
    </w:p>
    <w:p w14:paraId="74F5ED28" w14:textId="3476C40A" w:rsidR="00266C3A" w:rsidRPr="003B1282" w:rsidRDefault="00266C3A" w:rsidP="003B1282">
      <w:pPr>
        <w:pStyle w:val="Abstract"/>
        <w:tabs>
          <w:tab w:val="left" w:pos="8505"/>
        </w:tabs>
        <w:spacing w:before="0"/>
        <w:ind w:left="1843" w:right="849" w:hanging="1123"/>
        <w:rPr>
          <w:rStyle w:val="shorttext"/>
          <w:b w:val="0"/>
          <w:sz w:val="20"/>
          <w:szCs w:val="20"/>
          <w:shd w:val="clear" w:color="auto" w:fill="FFFFFF"/>
          <w:lang w:val="it-IT"/>
        </w:rPr>
      </w:pPr>
      <w:r w:rsidRPr="003B1282">
        <w:rPr>
          <w:rStyle w:val="IEEEAbstractHeadingChar"/>
          <w:sz w:val="20"/>
          <w:szCs w:val="20"/>
        </w:rPr>
        <w:t>Kata kunci:</w:t>
      </w:r>
      <w:r w:rsidRPr="003B1282">
        <w:rPr>
          <w:sz w:val="20"/>
          <w:szCs w:val="20"/>
          <w:lang w:val="it-IT"/>
        </w:rPr>
        <w:t xml:space="preserve"> </w:t>
      </w:r>
      <w:r w:rsidRPr="003B1282">
        <w:rPr>
          <w:rStyle w:val="shorttext"/>
          <w:b w:val="0"/>
          <w:sz w:val="20"/>
          <w:szCs w:val="20"/>
          <w:shd w:val="clear" w:color="auto" w:fill="FFFFFF"/>
          <w:lang w:val="it-IT"/>
        </w:rPr>
        <w:t>Model Pembelajaran Bumber Head Together (NHT); Hasil Belajar; Huruf Kapital; Tanda Baca Titik</w:t>
      </w:r>
    </w:p>
    <w:p w14:paraId="302494A2" w14:textId="77777777" w:rsidR="006213E0" w:rsidRPr="006A052F" w:rsidRDefault="006213E0" w:rsidP="006A052F">
      <w:pPr>
        <w:pStyle w:val="AbstrakEnglish"/>
        <w:tabs>
          <w:tab w:val="clear" w:pos="8505"/>
          <w:tab w:val="left" w:pos="8789"/>
        </w:tabs>
        <w:spacing w:line="360" w:lineRule="auto"/>
        <w:ind w:right="238"/>
        <w:rPr>
          <w:rFonts w:ascii="Times New Roman" w:hAnsi="Times New Roman"/>
          <w:b/>
          <w:sz w:val="24"/>
          <w:szCs w:val="24"/>
        </w:rPr>
      </w:pPr>
    </w:p>
    <w:p w14:paraId="78CFA880" w14:textId="77777777" w:rsidR="00D618A4" w:rsidRPr="0094723B" w:rsidRDefault="00D26F67" w:rsidP="0094723B">
      <w:pPr>
        <w:pStyle w:val="SubJudul1"/>
        <w:spacing w:line="276" w:lineRule="auto"/>
        <w:ind w:firstLine="426"/>
        <w:rPr>
          <w:rFonts w:asciiTheme="minorHAnsi" w:hAnsiTheme="minorHAnsi" w:cstheme="minorHAnsi"/>
          <w:szCs w:val="24"/>
          <w:lang w:val="it-IT"/>
        </w:rPr>
      </w:pPr>
      <w:r w:rsidRPr="0094723B">
        <w:rPr>
          <w:rFonts w:asciiTheme="minorHAnsi" w:hAnsiTheme="minorHAnsi" w:cstheme="minorHAnsi"/>
          <w:szCs w:val="24"/>
          <w:lang w:val="it-IT"/>
        </w:rPr>
        <w:t>Pendahuluan</w:t>
      </w:r>
    </w:p>
    <w:p w14:paraId="7C2A6A10" w14:textId="77777777" w:rsidR="00EA2DE6" w:rsidRPr="0094723B" w:rsidRDefault="00EA2DE6" w:rsidP="0094723B">
      <w:pPr>
        <w:spacing w:after="0"/>
        <w:ind w:left="425" w:firstLine="720"/>
        <w:jc w:val="both"/>
        <w:rPr>
          <w:rFonts w:asciiTheme="minorHAnsi" w:hAnsiTheme="minorHAnsi" w:cstheme="minorHAnsi"/>
          <w:szCs w:val="24"/>
        </w:rPr>
      </w:pPr>
      <w:r w:rsidRPr="0094723B">
        <w:rPr>
          <w:rFonts w:asciiTheme="minorHAnsi" w:hAnsiTheme="minorHAnsi" w:cstheme="minorHAnsi"/>
          <w:szCs w:val="24"/>
        </w:rPr>
        <w:t>Bahasa</w:t>
      </w:r>
      <w:r w:rsidRPr="0094723B">
        <w:rPr>
          <w:rFonts w:asciiTheme="minorHAnsi" w:hAnsiTheme="minorHAnsi" w:cstheme="minorHAnsi"/>
          <w:spacing w:val="-12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Indonesia</w:t>
      </w:r>
      <w:r w:rsidRPr="0094723B">
        <w:rPr>
          <w:rFonts w:asciiTheme="minorHAnsi" w:hAnsiTheme="minorHAnsi" w:cstheme="minorHAnsi"/>
          <w:spacing w:val="-14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menjadi</w:t>
      </w:r>
      <w:proofErr w:type="spellEnd"/>
      <w:r w:rsidRPr="0094723B">
        <w:rPr>
          <w:rFonts w:asciiTheme="minorHAnsi" w:hAnsiTheme="minorHAnsi" w:cstheme="minorHAnsi"/>
          <w:spacing w:val="-13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salah</w:t>
      </w:r>
      <w:r w:rsidRPr="0094723B">
        <w:rPr>
          <w:rFonts w:asciiTheme="minorHAnsi" w:hAnsiTheme="minorHAnsi" w:cstheme="minorHAnsi"/>
          <w:spacing w:val="-14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satu</w:t>
      </w:r>
      <w:proofErr w:type="spellEnd"/>
      <w:r w:rsidRPr="0094723B">
        <w:rPr>
          <w:rFonts w:asciiTheme="minorHAnsi" w:hAnsiTheme="minorHAnsi" w:cstheme="minorHAnsi"/>
          <w:spacing w:val="-13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mata</w:t>
      </w:r>
      <w:proofErr w:type="spellEnd"/>
      <w:r w:rsidRPr="0094723B">
        <w:rPr>
          <w:rFonts w:asciiTheme="minorHAnsi" w:hAnsiTheme="minorHAnsi" w:cstheme="minorHAnsi"/>
          <w:spacing w:val="-14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pelajaran</w:t>
      </w:r>
      <w:proofErr w:type="spellEnd"/>
      <w:r w:rsidRPr="0094723B">
        <w:rPr>
          <w:rFonts w:asciiTheme="minorHAnsi" w:hAnsiTheme="minorHAnsi" w:cstheme="minorHAnsi"/>
          <w:spacing w:val="-13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di</w:t>
      </w:r>
      <w:r w:rsidRPr="0094723B">
        <w:rPr>
          <w:rFonts w:asciiTheme="minorHAnsi" w:hAnsiTheme="minorHAnsi" w:cstheme="minorHAnsi"/>
          <w:spacing w:val="-13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pendidikan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 </w:t>
      </w:r>
      <w:r w:rsidRPr="0094723B">
        <w:rPr>
          <w:rFonts w:asciiTheme="minorHAnsi" w:hAnsiTheme="minorHAnsi" w:cstheme="minorHAnsi"/>
          <w:spacing w:val="-58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formal.</w:t>
      </w:r>
      <w:r w:rsidRPr="0094723B">
        <w:rPr>
          <w:rFonts w:asciiTheme="minorHAnsi" w:hAnsiTheme="minorHAnsi" w:cstheme="minorHAnsi"/>
          <w:spacing w:val="-13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Pelajaran</w:t>
      </w:r>
      <w:r w:rsidRPr="0094723B">
        <w:rPr>
          <w:rFonts w:asciiTheme="minorHAnsi" w:hAnsiTheme="minorHAnsi" w:cstheme="minorHAnsi"/>
          <w:spacing w:val="-11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Bahasa</w:t>
      </w:r>
      <w:r w:rsidRPr="0094723B">
        <w:rPr>
          <w:rFonts w:asciiTheme="minorHAnsi" w:hAnsiTheme="minorHAnsi" w:cstheme="minorHAnsi"/>
          <w:spacing w:val="-12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Indonesia</w:t>
      </w:r>
      <w:r w:rsidRPr="0094723B">
        <w:rPr>
          <w:rFonts w:asciiTheme="minorHAnsi" w:hAnsiTheme="minorHAnsi" w:cstheme="minorHAnsi"/>
          <w:spacing w:val="-12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diberikan</w:t>
      </w:r>
      <w:proofErr w:type="spellEnd"/>
      <w:r w:rsidRPr="0094723B">
        <w:rPr>
          <w:rFonts w:asciiTheme="minorHAnsi" w:hAnsiTheme="minorHAnsi" w:cstheme="minorHAnsi"/>
          <w:spacing w:val="-12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kepada</w:t>
      </w:r>
      <w:proofErr w:type="spellEnd"/>
      <w:r w:rsidRPr="0094723B">
        <w:rPr>
          <w:rFonts w:asciiTheme="minorHAnsi" w:hAnsiTheme="minorHAnsi" w:cstheme="minorHAnsi"/>
          <w:spacing w:val="-14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pacing w:val="-15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mulai</w:t>
      </w:r>
      <w:proofErr w:type="spellEnd"/>
      <w:r w:rsidRPr="0094723B">
        <w:rPr>
          <w:rFonts w:asciiTheme="minorHAnsi" w:hAnsiTheme="minorHAnsi" w:cstheme="minorHAnsi"/>
          <w:spacing w:val="-12"/>
          <w:szCs w:val="24"/>
        </w:rPr>
        <w:t xml:space="preserve"> </w:t>
      </w:r>
      <w:proofErr w:type="spellStart"/>
      <w:proofErr w:type="gramStart"/>
      <w:r w:rsidRPr="0094723B">
        <w:rPr>
          <w:rFonts w:asciiTheme="minorHAnsi" w:hAnsiTheme="minorHAnsi" w:cstheme="minorHAnsi"/>
          <w:szCs w:val="24"/>
        </w:rPr>
        <w:t>jenjang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r w:rsidRPr="0094723B">
        <w:rPr>
          <w:rFonts w:asciiTheme="minorHAnsi" w:hAnsiTheme="minorHAnsi" w:cstheme="minorHAnsi"/>
          <w:spacing w:val="-58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dasar</w:t>
      </w:r>
      <w:proofErr w:type="spellEnd"/>
      <w:proofErr w:type="gramEnd"/>
      <w:r w:rsidRPr="0094723B">
        <w:rPr>
          <w:rFonts w:asciiTheme="minorHAnsi" w:hAnsiTheme="minorHAnsi" w:cstheme="minorHAnsi"/>
          <w:szCs w:val="24"/>
        </w:rPr>
        <w:t xml:space="preserve">. </w:t>
      </w:r>
      <w:r w:rsidRPr="0094723B">
        <w:rPr>
          <w:rFonts w:asciiTheme="minorHAnsi" w:hAnsiTheme="minorHAnsi" w:cstheme="minorHAnsi"/>
          <w:spacing w:val="1"/>
          <w:szCs w:val="24"/>
        </w:rPr>
        <w:t xml:space="preserve">Bahasa Indonesia sangat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penting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diajarkan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di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sekolah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bersifat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wajib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demi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memberikan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pendidikan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kepada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masyarakat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menyatukan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bangsa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Indonesia yang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memiliki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keragaman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bahasa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daerah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r w:rsidRPr="0094723B">
        <w:rPr>
          <w:rFonts w:asciiTheme="minorHAnsi" w:hAnsiTheme="minorHAnsi" w:cstheme="minorHAnsi"/>
          <w:spacing w:val="1"/>
          <w:szCs w:val="24"/>
        </w:rPr>
        <w:fldChar w:fldCharType="begin" w:fldLock="1"/>
      </w:r>
      <w:r w:rsidRPr="0094723B">
        <w:rPr>
          <w:rFonts w:asciiTheme="minorHAnsi" w:hAnsiTheme="minorHAnsi" w:cstheme="minorHAnsi"/>
          <w:spacing w:val="1"/>
          <w:szCs w:val="24"/>
        </w:rPr>
        <w:instrText>ADDIN CSL_CITATION {"citationItems":[{"id":"ITEM-1","itemData":{"author":[{"dropping-particle":"","family":"Iryanto","given":"Nindy Dewi","non-dropping-particle":"","parse-names":false,"suffix":""}],"container-title":"Jurnal Basicedu","id":"ITEM-1","issued":{"date-parts":[["2021"]]},"title":"META ANALISIS PENERAPAN MODEL PEMBELAJARAN PROBLEM BASED LEARNING (PBL) SEBAGAI SISTEM BELAJAR MENGAJAR BAHASA INDONESIA INOVATIF DI SEKOLAH DASA","type":"article-journal"},"uris":["http://www.mendeley.com/documents/?uuid=5a850a9a-c8b8-4c75-afcc-3fbe5dc29faf"]}],"mendeley":{"formattedCitation":"(Iryanto, 2021)","plainTextFormattedCitation":"(Iryanto, 2021)","previouslyFormattedCitation":"(Iryanto, 2021)"},"properties":{"noteIndex":0},"schema":"https://github.com/citation-style-language/schema/raw/master/csl-citation.json"}</w:instrText>
      </w:r>
      <w:r w:rsidRPr="0094723B">
        <w:rPr>
          <w:rFonts w:asciiTheme="minorHAnsi" w:hAnsiTheme="minorHAnsi" w:cstheme="minorHAnsi"/>
          <w:spacing w:val="1"/>
          <w:szCs w:val="24"/>
        </w:rPr>
        <w:fldChar w:fldCharType="separate"/>
      </w:r>
      <w:r w:rsidRPr="0094723B">
        <w:rPr>
          <w:rFonts w:asciiTheme="minorHAnsi" w:hAnsiTheme="minorHAnsi" w:cstheme="minorHAnsi"/>
          <w:noProof/>
          <w:spacing w:val="1"/>
          <w:szCs w:val="24"/>
        </w:rPr>
        <w:t>(Iryanto, 2021)</w:t>
      </w:r>
      <w:r w:rsidRPr="0094723B">
        <w:rPr>
          <w:rFonts w:asciiTheme="minorHAnsi" w:hAnsiTheme="minorHAnsi" w:cstheme="minorHAnsi"/>
          <w:spacing w:val="1"/>
          <w:szCs w:val="24"/>
        </w:rPr>
        <w:fldChar w:fldCharType="end"/>
      </w:r>
      <w:r w:rsidRPr="0094723B">
        <w:rPr>
          <w:rFonts w:asciiTheme="minorHAnsi" w:hAnsiTheme="minorHAnsi" w:cstheme="minorHAnsi"/>
          <w:spacing w:val="1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Sedangkan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pacing w:val="1"/>
          <w:szCs w:val="24"/>
        </w:rPr>
        <w:t>r</w:t>
      </w:r>
      <w:r w:rsidRPr="0094723B">
        <w:rPr>
          <w:rFonts w:asciiTheme="minorHAnsi" w:hAnsiTheme="minorHAnsi" w:cstheme="minorHAnsi"/>
          <w:szCs w:val="24"/>
        </w:rPr>
        <w:t>uang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lingkup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pelajaran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Bahasa</w:t>
      </w:r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Indonesia</w:t>
      </w:r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membaca</w:t>
      </w:r>
      <w:proofErr w:type="spellEnd"/>
      <w:r w:rsidRPr="0094723B">
        <w:rPr>
          <w:rFonts w:asciiTheme="minorHAnsi" w:hAnsiTheme="minorHAnsi" w:cstheme="minorHAnsi"/>
          <w:szCs w:val="24"/>
        </w:rPr>
        <w:t>,</w:t>
      </w:r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mendengar</w:t>
      </w:r>
      <w:proofErr w:type="spellEnd"/>
      <w:r w:rsidRPr="0094723B">
        <w:rPr>
          <w:rFonts w:asciiTheme="minorHAnsi" w:hAnsiTheme="minorHAnsi" w:cstheme="minorHAnsi"/>
          <w:szCs w:val="24"/>
        </w:rPr>
        <w:t>,</w:t>
      </w:r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berbicara</w:t>
      </w:r>
      <w:proofErr w:type="spellEnd"/>
      <w:r w:rsidRPr="0094723B">
        <w:rPr>
          <w:rFonts w:asciiTheme="minorHAnsi" w:hAnsiTheme="minorHAnsi" w:cstheme="minorHAnsi"/>
          <w:szCs w:val="24"/>
        </w:rPr>
        <w:t>,</w:t>
      </w:r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t>dan</w:t>
      </w:r>
      <w:r w:rsidRPr="0094723B"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menulis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szCs w:val="24"/>
        </w:rPr>
        <w:t>Keempat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ketrampilan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memiliki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kesatuan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keterikatan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menyampaikan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pesan</w:t>
      </w:r>
      <w:proofErr w:type="spellEnd"/>
      <w:r w:rsidRPr="0094723B">
        <w:rPr>
          <w:rFonts w:asciiTheme="minorHAnsi" w:hAnsiTheme="minorHAnsi" w:cstheme="minorHAnsi"/>
          <w:szCs w:val="24"/>
        </w:rPr>
        <w:t>.</w:t>
      </w:r>
    </w:p>
    <w:p w14:paraId="2F5A6EDD" w14:textId="44BC1498" w:rsidR="00EA2DE6" w:rsidRPr="0094723B" w:rsidRDefault="00EA2DE6" w:rsidP="0094723B">
      <w:pPr>
        <w:spacing w:after="0"/>
        <w:ind w:left="425" w:firstLine="720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menulis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sangat </w:t>
      </w:r>
      <w:proofErr w:type="spellStart"/>
      <w:r w:rsidRPr="0094723B">
        <w:rPr>
          <w:rFonts w:asciiTheme="minorHAnsi" w:hAnsiTheme="minorHAnsi" w:cstheme="minorHAnsi"/>
          <w:szCs w:val="24"/>
        </w:rPr>
        <w:t>bermanfaat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bagi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seseorang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Astuti, </w:t>
      </w:r>
      <w:proofErr w:type="spellStart"/>
      <w:r w:rsidRPr="0094723B">
        <w:rPr>
          <w:rFonts w:asciiTheme="minorHAnsi" w:hAnsiTheme="minorHAnsi" w:cstheme="minorHAnsi"/>
          <w:i/>
          <w:szCs w:val="24"/>
        </w:rPr>
        <w:t>dkk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r w:rsidRPr="0094723B">
        <w:rPr>
          <w:rFonts w:asciiTheme="minorHAnsi" w:hAnsiTheme="minorHAnsi" w:cstheme="minorHAnsi"/>
          <w:szCs w:val="24"/>
        </w:rPr>
        <w:fldChar w:fldCharType="begin" w:fldLock="1"/>
      </w:r>
      <w:r w:rsidRPr="0094723B">
        <w:rPr>
          <w:rFonts w:asciiTheme="minorHAnsi" w:hAnsiTheme="minorHAnsi" w:cstheme="minorHAnsi"/>
          <w:szCs w:val="24"/>
        </w:rPr>
        <w:instrText>ADDIN CSL_CITATION {"citationItems":[{"id":"ITEM-1","itemData":{"author":[{"dropping-particle":"","family":"Narsa","given":"","non-dropping-particle":"","parse-names":false,"suffix":""},{"dropping-particle":"","family":"Ketut","given":"I","non-dropping-particle":"","parse-names":false,"suffix":""}],"container-title":"Journal of Education Action Research","id":"ITEM-1","issued":{"date-parts":[["2021"]]},"title":"MENINGKATKAN HASIL BELAJAR BAHASA INDONESIA PADA MATERI MENULIS TEKS CERITA FANTASI MELALUI PENERAPAN MODEL PEMBELAJARAN PROBLEM BASED LEARNING","type":"article-journal","volume":"5"},"uris":["http://www.mendeley.com/documents/?uuid=5fcdcee9-cdbe-4f10-901d-4f7ba74eeca5"]}],"mendeley":{"formattedCitation":"(Narsa &amp; Ketut, 2021)","plainTextFormattedCitation":"(Narsa &amp; Ketut, 2021)","previouslyFormattedCitation":"(Narsa &amp; Ketut, 2021)"},"properties":{"noteIndex":0},"schema":"https://github.com/citation-style-language/schema/raw/master/csl-citation.json"}</w:instrText>
      </w:r>
      <w:r w:rsidRPr="0094723B">
        <w:rPr>
          <w:rFonts w:asciiTheme="minorHAnsi" w:hAnsiTheme="minorHAnsi" w:cstheme="minorHAnsi"/>
          <w:szCs w:val="24"/>
        </w:rPr>
        <w:fldChar w:fldCharType="separate"/>
      </w:r>
      <w:r w:rsidRPr="0094723B">
        <w:rPr>
          <w:rFonts w:asciiTheme="minorHAnsi" w:hAnsiTheme="minorHAnsi" w:cstheme="minorHAnsi"/>
          <w:noProof/>
          <w:szCs w:val="24"/>
        </w:rPr>
        <w:t>(Narsa &amp; Ketut, 2021)</w:t>
      </w:r>
      <w:r w:rsidRPr="0094723B">
        <w:rPr>
          <w:rFonts w:asciiTheme="minorHAnsi" w:hAnsiTheme="minorHAnsi" w:cstheme="minorHAnsi"/>
          <w:szCs w:val="24"/>
        </w:rPr>
        <w:fldChar w:fldCharType="end"/>
      </w:r>
      <w:r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hAnsiTheme="minorHAnsi" w:cstheme="minorHAnsi"/>
          <w:szCs w:val="24"/>
        </w:rPr>
        <w:t>menerangkan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jika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menulis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merupakan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proses </w:t>
      </w:r>
      <w:proofErr w:type="spellStart"/>
      <w:r w:rsidRPr="0094723B">
        <w:rPr>
          <w:rFonts w:asciiTheme="minorHAnsi" w:hAnsiTheme="minorHAnsi" w:cstheme="minorHAnsi"/>
          <w:szCs w:val="24"/>
        </w:rPr>
        <w:t>kreatif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mengungkapkan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sebuah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gagasan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bentuk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tertulis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memiliki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tujuan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seperti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memberitahu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meyakinkan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dan </w:t>
      </w:r>
      <w:proofErr w:type="spellStart"/>
      <w:r w:rsidRPr="0094723B">
        <w:rPr>
          <w:rFonts w:asciiTheme="minorHAnsi" w:hAnsiTheme="minorHAnsi" w:cstheme="minorHAnsi"/>
          <w:szCs w:val="24"/>
        </w:rPr>
        <w:t>menghibur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pembacanya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Agar </w:t>
      </w:r>
      <w:proofErr w:type="spellStart"/>
      <w:r w:rsidRPr="0094723B">
        <w:rPr>
          <w:rFonts w:asciiTheme="minorHAnsi" w:hAnsiTheme="minorHAnsi" w:cstheme="minorHAnsi"/>
          <w:szCs w:val="24"/>
        </w:rPr>
        <w:t>pesan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tersampaikan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tepat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kepada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pembaca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penulis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harus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menyusun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kata </w:t>
      </w:r>
      <w:proofErr w:type="spellStart"/>
      <w:r w:rsidRPr="0094723B">
        <w:rPr>
          <w:rFonts w:asciiTheme="minorHAnsi" w:hAnsiTheme="minorHAnsi" w:cstheme="minorHAnsi"/>
          <w:szCs w:val="24"/>
        </w:rPr>
        <w:t>maupun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kalimat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baik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szCs w:val="24"/>
        </w:rPr>
        <w:t>Lebih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dari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itu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menulis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juga </w:t>
      </w:r>
      <w:proofErr w:type="spellStart"/>
      <w:r w:rsidRPr="0094723B">
        <w:rPr>
          <w:rFonts w:asciiTheme="minorHAnsi" w:hAnsiTheme="minorHAnsi" w:cstheme="minorHAnsi"/>
          <w:szCs w:val="24"/>
        </w:rPr>
        <w:t>membutuhkan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pemahaman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menggunakan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tanda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baca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szCs w:val="24"/>
        </w:rPr>
        <w:t>Bentuk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tulisan yang </w:t>
      </w:r>
      <w:proofErr w:type="spellStart"/>
      <w:r w:rsidRPr="0094723B">
        <w:rPr>
          <w:rFonts w:asciiTheme="minorHAnsi" w:hAnsiTheme="minorHAnsi" w:cstheme="minorHAnsi"/>
          <w:szCs w:val="24"/>
        </w:rPr>
        <w:t>baik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harus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memperhatikan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tata </w:t>
      </w:r>
      <w:proofErr w:type="spellStart"/>
      <w:r w:rsidRPr="0094723B">
        <w:rPr>
          <w:rFonts w:asciiTheme="minorHAnsi" w:hAnsiTheme="minorHAnsi" w:cstheme="minorHAnsi"/>
          <w:szCs w:val="24"/>
        </w:rPr>
        <w:t>bahasa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seperti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penggunaan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huruf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tanda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baca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lain – lain.</w:t>
      </w:r>
    </w:p>
    <w:p w14:paraId="22828688" w14:textId="3DE38A26" w:rsidR="006349C8" w:rsidRPr="0094723B" w:rsidRDefault="006349C8" w:rsidP="0094723B">
      <w:pPr>
        <w:ind w:left="426" w:firstLine="720"/>
        <w:jc w:val="both"/>
        <w:rPr>
          <w:rFonts w:asciiTheme="minorHAnsi" w:hAnsiTheme="minorHAnsi" w:cstheme="minorHAnsi"/>
          <w:bCs/>
          <w:szCs w:val="24"/>
        </w:rPr>
      </w:pPr>
      <w:r w:rsidRPr="0094723B">
        <w:rPr>
          <w:rFonts w:asciiTheme="minorHAnsi" w:hAnsiTheme="minorHAnsi" w:cstheme="minorHAnsi"/>
          <w:bCs/>
          <w:szCs w:val="24"/>
        </w:rPr>
        <w:t xml:space="preserve">Hasil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merupakan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suatu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kemampuan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dimiliki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oleh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seorang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setelah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menerima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materi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pada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saat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proses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. </w:t>
      </w:r>
      <w:proofErr w:type="spellStart"/>
      <w:proofErr w:type="gramStart"/>
      <w:r w:rsidRPr="0094723B">
        <w:rPr>
          <w:rFonts w:asciiTheme="minorHAnsi" w:hAnsiTheme="minorHAnsi" w:cstheme="minorHAnsi"/>
          <w:bCs/>
          <w:szCs w:val="24"/>
        </w:rPr>
        <w:t>Pencapaian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 proses</w:t>
      </w:r>
      <w:proofErr w:type="gram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mengajar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diukur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dari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pemilihan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digunakan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(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Wiratama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,  2020:  </w:t>
      </w:r>
      <w:r w:rsidRPr="0094723B">
        <w:rPr>
          <w:rFonts w:asciiTheme="minorHAnsi" w:hAnsiTheme="minorHAnsi" w:cstheme="minorHAnsi"/>
          <w:bCs/>
          <w:szCs w:val="24"/>
        </w:rPr>
        <w:lastRenderedPageBreak/>
        <w:t xml:space="preserve">188). Sangat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penting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bagi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guru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menggunakan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aktif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imajinatif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kreatif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, dan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menyenangkan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. Model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tepat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akan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mendorong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berpartisipasi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aktif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Berkaitan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hal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maka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tepat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digunakan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r w:rsidRPr="0094723B">
        <w:rPr>
          <w:rFonts w:asciiTheme="minorHAnsi" w:hAnsiTheme="minorHAnsi" w:cstheme="minorHAnsi"/>
          <w:bCs/>
          <w:i/>
          <w:iCs/>
          <w:szCs w:val="24"/>
        </w:rPr>
        <w:t>Number Head Together</w:t>
      </w:r>
      <w:r w:rsidRPr="0094723B">
        <w:rPr>
          <w:rFonts w:asciiTheme="minorHAnsi" w:hAnsiTheme="minorHAnsi" w:cstheme="minorHAnsi"/>
          <w:bCs/>
          <w:szCs w:val="24"/>
        </w:rPr>
        <w:t xml:space="preserve"> (NHT) (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Yenita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>, 2017: 155).</w:t>
      </w:r>
    </w:p>
    <w:p w14:paraId="10D4A889" w14:textId="01496803" w:rsidR="006349C8" w:rsidRPr="0094723B" w:rsidRDefault="003E39EA" w:rsidP="0094723B">
      <w:pPr>
        <w:spacing w:after="0"/>
        <w:ind w:left="426" w:firstLine="720"/>
        <w:jc w:val="both"/>
        <w:rPr>
          <w:rFonts w:asciiTheme="minorHAnsi" w:hAnsiTheme="minorHAnsi" w:cstheme="minorHAnsi"/>
          <w:bCs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Kaagan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(2009:116-117) </w:t>
      </w:r>
      <w:proofErr w:type="spellStart"/>
      <w:r w:rsidRPr="0094723B">
        <w:rPr>
          <w:rFonts w:asciiTheme="minorHAnsi" w:hAnsiTheme="minorHAnsi" w:cstheme="minorHAnsi"/>
          <w:szCs w:val="24"/>
        </w:rPr>
        <w:t>menyampaikan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bahwa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NHT </w:t>
      </w:r>
      <w:proofErr w:type="spellStart"/>
      <w:r w:rsidRPr="0094723B">
        <w:rPr>
          <w:rFonts w:asciiTheme="minorHAnsi" w:hAnsiTheme="minorHAnsi" w:cstheme="minorHAnsi"/>
          <w:szCs w:val="24"/>
        </w:rPr>
        <w:t>memiliki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keuntungan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diajarkan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mengenai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94723B">
        <w:rPr>
          <w:rFonts w:asciiTheme="minorHAnsi" w:hAnsiTheme="minorHAnsi" w:cstheme="minorHAnsi"/>
          <w:i/>
          <w:szCs w:val="24"/>
        </w:rPr>
        <w:t>Social</w:t>
      </w:r>
      <w:proofErr w:type="gramEnd"/>
      <w:r w:rsidRPr="0094723B">
        <w:rPr>
          <w:rFonts w:asciiTheme="minorHAnsi" w:hAnsiTheme="minorHAnsi" w:cstheme="minorHAnsi"/>
          <w:i/>
          <w:szCs w:val="24"/>
        </w:rPr>
        <w:t xml:space="preserve"> skill, knowledge building, procedure learning, processing info, </w:t>
      </w:r>
      <w:proofErr w:type="spellStart"/>
      <w:r w:rsidRPr="0094723B">
        <w:rPr>
          <w:rFonts w:asciiTheme="minorHAnsi" w:hAnsiTheme="minorHAnsi" w:cstheme="minorHAnsi"/>
          <w:i/>
          <w:szCs w:val="24"/>
        </w:rPr>
        <w:t>thinkhing</w:t>
      </w:r>
      <w:proofErr w:type="spellEnd"/>
      <w:r w:rsidRPr="0094723B">
        <w:rPr>
          <w:rFonts w:asciiTheme="minorHAnsi" w:hAnsiTheme="minorHAnsi" w:cstheme="minorHAnsi"/>
          <w:i/>
          <w:szCs w:val="24"/>
        </w:rPr>
        <w:t xml:space="preserve"> skill, team building, communication skill, decision making</w:t>
      </w:r>
      <w:r w:rsidRPr="0094723B">
        <w:rPr>
          <w:rFonts w:asciiTheme="minorHAnsi" w:hAnsiTheme="minorHAnsi" w:cstheme="minorHAnsi"/>
          <w:szCs w:val="24"/>
        </w:rPr>
        <w:t xml:space="preserve"> dan </w:t>
      </w:r>
      <w:r w:rsidRPr="0094723B">
        <w:rPr>
          <w:rFonts w:asciiTheme="minorHAnsi" w:hAnsiTheme="minorHAnsi" w:cstheme="minorHAnsi"/>
          <w:i/>
          <w:szCs w:val="24"/>
        </w:rPr>
        <w:t>presenting information</w:t>
      </w:r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sehingga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lebih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aktif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mandiri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sehingga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belajarnya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juga </w:t>
      </w:r>
      <w:proofErr w:type="spellStart"/>
      <w:r w:rsidRPr="0094723B">
        <w:rPr>
          <w:rFonts w:asciiTheme="minorHAnsi" w:hAnsiTheme="minorHAnsi" w:cstheme="minorHAnsi"/>
          <w:szCs w:val="24"/>
        </w:rPr>
        <w:t>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meningkat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94723B">
        <w:rPr>
          <w:rFonts w:asciiTheme="minorHAnsi" w:hAnsiTheme="minorHAnsi" w:cstheme="minorHAnsi"/>
          <w:szCs w:val="24"/>
        </w:rPr>
        <w:t>Harmini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2017). Model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r w:rsidRPr="0094723B">
        <w:rPr>
          <w:rFonts w:asciiTheme="minorHAnsi" w:hAnsiTheme="minorHAnsi" w:cstheme="minorHAnsi"/>
          <w:i/>
          <w:szCs w:val="24"/>
        </w:rPr>
        <w:t xml:space="preserve">Numbered Heads Together </w:t>
      </w:r>
      <w:proofErr w:type="spellStart"/>
      <w:r w:rsidRPr="0094723B">
        <w:rPr>
          <w:rFonts w:asciiTheme="minorHAnsi" w:hAnsiTheme="minorHAnsi" w:cstheme="minorHAnsi"/>
          <w:szCs w:val="24"/>
        </w:rPr>
        <w:t>mengutamakan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kerjasama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mencapai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tujuan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(Majid, 2014: 174). Cara </w:t>
      </w:r>
      <w:proofErr w:type="spellStart"/>
      <w:r w:rsidRPr="0094723B">
        <w:rPr>
          <w:rFonts w:asciiTheme="minorHAnsi" w:hAnsiTheme="minorHAnsi" w:cstheme="minorHAnsi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bertujuan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melibatkan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semua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aktif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mengajar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szCs w:val="24"/>
        </w:rPr>
        <w:t>Shoimin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(2017: 107) </w:t>
      </w:r>
      <w:proofErr w:type="spellStart"/>
      <w:r w:rsidRPr="0094723B">
        <w:rPr>
          <w:rFonts w:asciiTheme="minorHAnsi" w:hAnsiTheme="minorHAnsi" w:cstheme="minorHAnsi"/>
          <w:szCs w:val="24"/>
        </w:rPr>
        <w:t>mengemukakan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r w:rsidRPr="0094723B">
        <w:rPr>
          <w:rFonts w:asciiTheme="minorHAnsi" w:hAnsiTheme="minorHAnsi" w:cstheme="minorHAnsi"/>
          <w:i/>
          <w:szCs w:val="24"/>
        </w:rPr>
        <w:t>Numbered Head Together</w:t>
      </w:r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mengacu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pada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kelompok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masing-masing </w:t>
      </w:r>
      <w:proofErr w:type="spellStart"/>
      <w:r w:rsidRPr="0094723B">
        <w:rPr>
          <w:rFonts w:asciiTheme="minorHAnsi" w:hAnsiTheme="minorHAnsi" w:cstheme="minorHAnsi"/>
          <w:szCs w:val="24"/>
        </w:rPr>
        <w:t>anggota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memiliki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bagian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tugas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94723B">
        <w:rPr>
          <w:rFonts w:asciiTheme="minorHAnsi" w:hAnsiTheme="minorHAnsi" w:cstheme="minorHAnsi"/>
          <w:szCs w:val="24"/>
        </w:rPr>
        <w:t>pertanyaan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) </w:t>
      </w:r>
      <w:proofErr w:type="spellStart"/>
      <w:r w:rsidRPr="0094723B">
        <w:rPr>
          <w:rFonts w:asciiTheme="minorHAnsi" w:hAnsiTheme="minorHAnsi" w:cstheme="minorHAnsi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nomor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berbeda-beda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</w:p>
    <w:p w14:paraId="0B1AE21E" w14:textId="42E566A9" w:rsidR="000852BF" w:rsidRPr="0094723B" w:rsidRDefault="000852BF" w:rsidP="0094723B">
      <w:pPr>
        <w:ind w:left="426" w:firstLine="720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Berdasarkan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pengamatan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rata-rata </w:t>
      </w:r>
      <w:proofErr w:type="spellStart"/>
      <w:r w:rsidRPr="0094723B">
        <w:rPr>
          <w:rFonts w:asciiTheme="minorHAnsi" w:hAnsiTheme="minorHAnsi" w:cstheme="minorHAnsi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Bahasa </w:t>
      </w:r>
      <w:proofErr w:type="spellStart"/>
      <w:r w:rsidRPr="0094723B">
        <w:rPr>
          <w:rFonts w:asciiTheme="minorHAnsi" w:hAnsiTheme="minorHAnsi" w:cstheme="minorHAnsi"/>
          <w:szCs w:val="24"/>
        </w:rPr>
        <w:t>kelas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II SD Negeri Buring </w:t>
      </w:r>
      <w:proofErr w:type="spellStart"/>
      <w:r w:rsidRPr="0094723B">
        <w:rPr>
          <w:rFonts w:asciiTheme="minorHAnsi" w:hAnsiTheme="minorHAnsi" w:cstheme="minorHAnsi"/>
          <w:szCs w:val="24"/>
        </w:rPr>
        <w:t>tahun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2024/2025 semester 1 pada </w:t>
      </w:r>
      <w:proofErr w:type="spellStart"/>
      <w:r w:rsidRPr="0094723B">
        <w:rPr>
          <w:rFonts w:asciiTheme="minorHAnsi" w:hAnsiTheme="minorHAnsi" w:cstheme="minorHAnsi"/>
          <w:szCs w:val="24"/>
        </w:rPr>
        <w:t>mata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Bahasa Indonesia </w:t>
      </w:r>
      <w:proofErr w:type="spellStart"/>
      <w:r w:rsidRPr="0094723B">
        <w:rPr>
          <w:rFonts w:asciiTheme="minorHAnsi" w:hAnsiTheme="minorHAnsi" w:cstheme="minorHAnsi"/>
          <w:szCs w:val="24"/>
        </w:rPr>
        <w:t>topik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penggunaan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huruf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kapital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tanda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baca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titik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(.) </w:t>
      </w:r>
      <w:proofErr w:type="spellStart"/>
      <w:r w:rsidRPr="0094723B">
        <w:rPr>
          <w:rFonts w:asciiTheme="minorHAnsi" w:hAnsiTheme="minorHAnsi" w:cstheme="minorHAnsi"/>
          <w:szCs w:val="24"/>
        </w:rPr>
        <w:t>masih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rendah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dibawah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KKM yang </w:t>
      </w:r>
      <w:proofErr w:type="spellStart"/>
      <w:r w:rsidRPr="0094723B">
        <w:rPr>
          <w:rFonts w:asciiTheme="minorHAnsi" w:hAnsiTheme="minorHAnsi" w:cstheme="minorHAnsi"/>
          <w:szCs w:val="24"/>
        </w:rPr>
        <w:t>ditentukan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70, </w:t>
      </w:r>
      <w:proofErr w:type="spellStart"/>
      <w:r w:rsidRPr="0094723B">
        <w:rPr>
          <w:rFonts w:asciiTheme="minorHAnsi" w:hAnsiTheme="minorHAnsi" w:cstheme="minorHAnsi"/>
          <w:szCs w:val="24"/>
        </w:rPr>
        <w:t>hal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menunjukkan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kurangnya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penerimaan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materi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ajar yang </w:t>
      </w:r>
      <w:proofErr w:type="spellStart"/>
      <w:r w:rsidRPr="0094723B">
        <w:rPr>
          <w:rFonts w:asciiTheme="minorHAnsi" w:hAnsiTheme="minorHAnsi" w:cstheme="minorHAnsi"/>
          <w:szCs w:val="24"/>
        </w:rPr>
        <w:t>disampaikan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oleh guru </w:t>
      </w:r>
      <w:proofErr w:type="spellStart"/>
      <w:r w:rsidRPr="0094723B">
        <w:rPr>
          <w:rFonts w:asciiTheme="minorHAnsi" w:hAnsiTheme="minorHAnsi" w:cstheme="minorHAnsi"/>
          <w:szCs w:val="24"/>
        </w:rPr>
        <w:t>kurang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baik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daya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serap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masih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dibawah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rata-rata. </w:t>
      </w:r>
      <w:proofErr w:type="gramStart"/>
      <w:r w:rsidR="003E39EA" w:rsidRPr="0094723B">
        <w:rPr>
          <w:rFonts w:asciiTheme="minorHAnsi" w:hAnsiTheme="minorHAnsi" w:cstheme="minorHAnsi"/>
          <w:szCs w:val="24"/>
        </w:rPr>
        <w:t xml:space="preserve">Salah 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satu</w:t>
      </w:r>
      <w:proofErr w:type="spellEnd"/>
      <w:proofErr w:type="gramEnd"/>
      <w:r w:rsidR="003E39EA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solusi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untuk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mengatasi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permasalahan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diatas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adalah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dengan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menerapkan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model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penbelajaran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efektif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atau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E39EA" w:rsidRPr="0094723B">
        <w:rPr>
          <w:rFonts w:asciiTheme="minorHAnsi" w:hAnsiTheme="minorHAnsi" w:cstheme="minorHAnsi"/>
          <w:szCs w:val="24"/>
        </w:rPr>
        <w:t>kooperatif</w:t>
      </w:r>
      <w:proofErr w:type="spellEnd"/>
      <w:r w:rsidR="003E39EA" w:rsidRPr="0094723B">
        <w:rPr>
          <w:rFonts w:asciiTheme="minorHAnsi" w:hAnsiTheme="minorHAnsi" w:cstheme="minorHAnsi"/>
          <w:szCs w:val="24"/>
        </w:rPr>
        <w:t>.</w:t>
      </w:r>
    </w:p>
    <w:p w14:paraId="4D5ADF7D" w14:textId="0103532C" w:rsidR="00C6510F" w:rsidRDefault="003E39EA" w:rsidP="0094723B">
      <w:pPr>
        <w:spacing w:after="0"/>
        <w:ind w:left="426" w:firstLine="720"/>
        <w:jc w:val="both"/>
        <w:rPr>
          <w:rFonts w:asciiTheme="minorHAnsi" w:hAnsiTheme="minorHAnsi" w:cstheme="minorHAnsi"/>
          <w:szCs w:val="24"/>
          <w:lang w:val="en-ID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Penerapan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szCs w:val="24"/>
        </w:rPr>
        <w:t>kooperatif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tipe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NHT </w:t>
      </w:r>
      <w:proofErr w:type="spellStart"/>
      <w:r w:rsidRPr="0094723B">
        <w:rPr>
          <w:rFonts w:asciiTheme="minorHAnsi" w:hAnsiTheme="minorHAnsi" w:cstheme="minorHAnsi"/>
          <w:szCs w:val="24"/>
        </w:rPr>
        <w:t>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membantu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meningkatkan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Permana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>, 2016:57)</w:t>
      </w:r>
      <w:r w:rsidRPr="0094723B">
        <w:rPr>
          <w:rFonts w:asciiTheme="minorHAnsi" w:hAnsiTheme="minorHAnsi" w:cstheme="minorHAnsi"/>
          <w:szCs w:val="24"/>
        </w:rPr>
        <w:t xml:space="preserve">. </w:t>
      </w:r>
      <w:proofErr w:type="spellStart"/>
      <w:proofErr w:type="gramStart"/>
      <w:r w:rsidR="00142242" w:rsidRPr="0094723B">
        <w:rPr>
          <w:rFonts w:asciiTheme="minorHAnsi" w:hAnsiTheme="minorHAnsi" w:cstheme="minorHAnsi"/>
          <w:szCs w:val="24"/>
        </w:rPr>
        <w:t>Penerapan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model</w:t>
      </w:r>
      <w:proofErr w:type="gramEnd"/>
      <w:r w:rsidR="00142242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kooperatif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tipe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NHT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dapat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mendorong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keterlibatan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siswa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dalam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 proses 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matematika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sehingga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lebih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menyenangkan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, 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lebih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aktif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,   dan 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dapat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meningkatkan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hasil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(Surya,  2018:  136). Langkah-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langkah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model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r w:rsidR="00142242" w:rsidRPr="0094723B">
        <w:rPr>
          <w:rFonts w:asciiTheme="minorHAnsi" w:hAnsiTheme="minorHAnsi" w:cstheme="minorHAnsi"/>
          <w:i/>
          <w:szCs w:val="24"/>
        </w:rPr>
        <w:t>Numbered Head Together</w:t>
      </w:r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sebagai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berikut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: a)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Siswa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dibagi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dalam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kelompok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setiap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siswa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dalam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setiap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kelompok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mendapat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nomor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), b) Guru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memberikan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tugas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dan masing-masing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kelompok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mengerjakannya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, c)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Kelompok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mendiskusikan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jawaban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benar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memastikan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tiap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anggota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kelompok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dapat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mengerjakannya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>/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mengetahui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jawabannya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dengan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baik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, d) Guru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memanggil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salah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satu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nomor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siswa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nomor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dipanggil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keluar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dari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kelompoknya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melaporkan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atau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menjelaskan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hasil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kerja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sama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mereka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, e)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Tanggapan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dengan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teman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yang lain,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kemudian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guru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menunjuk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42242" w:rsidRPr="0094723B">
        <w:rPr>
          <w:rFonts w:asciiTheme="minorHAnsi" w:hAnsiTheme="minorHAnsi" w:cstheme="minorHAnsi"/>
          <w:szCs w:val="24"/>
        </w:rPr>
        <w:t>nomor</w:t>
      </w:r>
      <w:proofErr w:type="spellEnd"/>
      <w:r w:rsidR="00142242" w:rsidRPr="0094723B">
        <w:rPr>
          <w:rFonts w:asciiTheme="minorHAnsi" w:hAnsiTheme="minorHAnsi" w:cstheme="minorHAnsi"/>
          <w:szCs w:val="24"/>
        </w:rPr>
        <w:t xml:space="preserve"> yang lain, dan f) Kesimpulan. </w:t>
      </w:r>
      <w:proofErr w:type="spellStart"/>
      <w:proofErr w:type="gramStart"/>
      <w:r w:rsidR="00C6510F" w:rsidRPr="0094723B">
        <w:rPr>
          <w:rFonts w:asciiTheme="minorHAnsi" w:hAnsiTheme="minorHAnsi" w:cstheme="minorHAnsi"/>
          <w:szCs w:val="24"/>
        </w:rPr>
        <w:t>Dengan</w:t>
      </w:r>
      <w:proofErr w:type="spellEnd"/>
      <w:r w:rsidR="00C6510F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</w:rPr>
        <w:t>menggunakan</w:t>
      </w:r>
      <w:proofErr w:type="spellEnd"/>
      <w:proofErr w:type="gramEnd"/>
      <w:r w:rsidR="00C6510F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</w:rPr>
        <w:t>langkah-langkah</w:t>
      </w:r>
      <w:proofErr w:type="spellEnd"/>
      <w:r w:rsidR="00C6510F" w:rsidRPr="0094723B">
        <w:rPr>
          <w:rFonts w:asciiTheme="minorHAnsi" w:hAnsiTheme="minorHAnsi" w:cstheme="minorHAnsi"/>
          <w:szCs w:val="24"/>
        </w:rPr>
        <w:t xml:space="preserve">  model NHT  </w:t>
      </w:r>
      <w:proofErr w:type="spellStart"/>
      <w:r w:rsidR="00C6510F" w:rsidRPr="0094723B">
        <w:rPr>
          <w:rFonts w:asciiTheme="minorHAnsi" w:hAnsiTheme="minorHAnsi" w:cstheme="minorHAnsi"/>
          <w:szCs w:val="24"/>
        </w:rPr>
        <w:t>dapat</w:t>
      </w:r>
      <w:proofErr w:type="spellEnd"/>
      <w:r w:rsidR="00C6510F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</w:rPr>
        <w:t>disimpulkan</w:t>
      </w:r>
      <w:proofErr w:type="spellEnd"/>
      <w:r w:rsidR="00C6510F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</w:rPr>
        <w:t>bahwa</w:t>
      </w:r>
      <w:proofErr w:type="spellEnd"/>
      <w:r w:rsidR="00C6510F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6510F" w:rsidRPr="0094723B">
        <w:rPr>
          <w:rFonts w:asciiTheme="minorHAnsi" w:hAnsiTheme="minorHAnsi" w:cstheme="minorHAnsi"/>
          <w:szCs w:val="24"/>
        </w:rPr>
        <w:t>kegiatan</w:t>
      </w:r>
      <w:proofErr w:type="spellEnd"/>
      <w:r w:rsidR="00C6510F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="00C6510F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</w:rPr>
        <w:t>berpusat</w:t>
      </w:r>
      <w:proofErr w:type="spellEnd"/>
      <w:r w:rsidR="00C6510F" w:rsidRPr="0094723B">
        <w:rPr>
          <w:rFonts w:asciiTheme="minorHAnsi" w:hAnsiTheme="minorHAnsi" w:cstheme="minorHAnsi"/>
          <w:szCs w:val="24"/>
        </w:rPr>
        <w:t xml:space="preserve">  pada  </w:t>
      </w:r>
      <w:proofErr w:type="spellStart"/>
      <w:r w:rsidR="00C6510F" w:rsidRPr="0094723B">
        <w:rPr>
          <w:rFonts w:asciiTheme="minorHAnsi" w:hAnsiTheme="minorHAnsi" w:cstheme="minorHAnsi"/>
          <w:szCs w:val="24"/>
        </w:rPr>
        <w:t>siswa</w:t>
      </w:r>
      <w:proofErr w:type="spellEnd"/>
      <w:r w:rsidR="00C6510F" w:rsidRPr="0094723B">
        <w:rPr>
          <w:rFonts w:asciiTheme="minorHAnsi" w:hAnsiTheme="minorHAnsi" w:cstheme="minorHAnsi"/>
          <w:szCs w:val="24"/>
        </w:rPr>
        <w:t>.</w:t>
      </w:r>
      <w:r w:rsidR="00C6510F" w:rsidRPr="0094723B">
        <w:rPr>
          <w:rFonts w:asciiTheme="minorHAnsi" w:eastAsia="Times New Roman" w:hAnsiTheme="minorHAnsi" w:cstheme="minorHAnsi"/>
          <w:szCs w:val="24"/>
          <w:lang w:val="en-ID" w:eastAsia="en-ID"/>
        </w:rPr>
        <w:t xml:space="preserve"> </w:t>
      </w:r>
      <w:proofErr w:type="spellStart"/>
      <w:proofErr w:type="gramStart"/>
      <w:r w:rsidR="00C6510F" w:rsidRPr="0094723B">
        <w:rPr>
          <w:rFonts w:asciiTheme="minorHAnsi" w:hAnsiTheme="minorHAnsi" w:cstheme="minorHAnsi"/>
          <w:szCs w:val="24"/>
          <w:lang w:val="en-ID"/>
        </w:rPr>
        <w:t>Sehingga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tujuan</w:t>
      </w:r>
      <w:proofErr w:type="spellEnd"/>
      <w:proofErr w:type="gram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dari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penelitian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ini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dapat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mengukur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seberapa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efektivitas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 model </w:t>
      </w:r>
      <w:r w:rsidR="00C6510F" w:rsidRPr="0094723B">
        <w:rPr>
          <w:rFonts w:asciiTheme="minorHAnsi" w:hAnsiTheme="minorHAnsi" w:cstheme="minorHAnsi"/>
          <w:i/>
          <w:iCs/>
          <w:szCs w:val="24"/>
          <w:lang w:val="en-ID"/>
        </w:rPr>
        <w:t>Numbered  Heads Together</w:t>
      </w:r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(NHT)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dalam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meningkatkan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hasil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belajar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siswa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pada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pembelajaran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Bahasa Indonesia </w:t>
      </w:r>
      <w:proofErr w:type="spellStart"/>
      <w:r w:rsidR="00C6510F" w:rsidRPr="0094723B">
        <w:rPr>
          <w:rFonts w:asciiTheme="minorHAnsi" w:hAnsiTheme="minorHAnsi" w:cstheme="minorHAnsi"/>
          <w:szCs w:val="24"/>
          <w:lang w:val="en-ID"/>
        </w:rPr>
        <w:t>kelas</w:t>
      </w:r>
      <w:proofErr w:type="spellEnd"/>
      <w:r w:rsidR="00C6510F" w:rsidRPr="0094723B">
        <w:rPr>
          <w:rFonts w:asciiTheme="minorHAnsi" w:hAnsiTheme="minorHAnsi" w:cstheme="minorHAnsi"/>
          <w:szCs w:val="24"/>
          <w:lang w:val="en-ID"/>
        </w:rPr>
        <w:t xml:space="preserve"> 2C.</w:t>
      </w:r>
    </w:p>
    <w:p w14:paraId="3D4E0133" w14:textId="77777777" w:rsidR="00C25582" w:rsidRPr="0094723B" w:rsidRDefault="00C25582" w:rsidP="0094723B">
      <w:pPr>
        <w:spacing w:after="0"/>
        <w:ind w:left="426" w:firstLine="720"/>
        <w:jc w:val="both"/>
        <w:rPr>
          <w:rFonts w:asciiTheme="minorHAnsi" w:hAnsiTheme="minorHAnsi" w:cstheme="minorHAnsi"/>
          <w:szCs w:val="24"/>
          <w:lang w:val="en-ID"/>
        </w:rPr>
      </w:pPr>
    </w:p>
    <w:p w14:paraId="6948025D" w14:textId="77777777" w:rsidR="00C6510F" w:rsidRPr="0094723B" w:rsidRDefault="00C6510F" w:rsidP="0094723B">
      <w:pPr>
        <w:pStyle w:val="SubJudul1"/>
        <w:spacing w:line="276" w:lineRule="auto"/>
        <w:ind w:firstLine="426"/>
        <w:rPr>
          <w:rFonts w:asciiTheme="minorHAnsi" w:hAnsiTheme="minorHAnsi" w:cstheme="minorHAnsi"/>
          <w:szCs w:val="24"/>
          <w:lang w:val="it-IT"/>
        </w:rPr>
      </w:pPr>
      <w:r w:rsidRPr="0094723B">
        <w:rPr>
          <w:rFonts w:asciiTheme="minorHAnsi" w:hAnsiTheme="minorHAnsi" w:cstheme="minorHAnsi"/>
          <w:szCs w:val="24"/>
          <w:lang w:val="it-IT"/>
        </w:rPr>
        <w:lastRenderedPageBreak/>
        <w:t>Metode</w:t>
      </w:r>
    </w:p>
    <w:p w14:paraId="5AC4D0D2" w14:textId="621E2D48" w:rsidR="00906329" w:rsidRPr="0094723B" w:rsidRDefault="00906329" w:rsidP="0094723B">
      <w:pPr>
        <w:ind w:left="426" w:firstLine="720"/>
        <w:jc w:val="both"/>
        <w:rPr>
          <w:rFonts w:asciiTheme="minorHAnsi" w:hAnsiTheme="minorHAnsi" w:cstheme="minorHAnsi"/>
          <w:bCs/>
          <w:szCs w:val="24"/>
        </w:rPr>
      </w:pPr>
      <w:r w:rsidRPr="0094723B">
        <w:rPr>
          <w:rStyle w:val="longtext"/>
          <w:rFonts w:asciiTheme="minorHAnsi" w:hAnsiTheme="minorHAnsi" w:cstheme="minorHAnsi"/>
          <w:szCs w:val="24"/>
          <w:lang w:val="it-IT"/>
        </w:rPr>
        <w:t xml:space="preserve">Jenis penelitian ini termasuk kuantitatif bermetode </w:t>
      </w:r>
      <w:r w:rsidRPr="0094723B">
        <w:rPr>
          <w:rStyle w:val="longtext"/>
          <w:rFonts w:asciiTheme="minorHAnsi" w:hAnsiTheme="minorHAnsi" w:cstheme="minorHAnsi"/>
          <w:i/>
          <w:iCs/>
          <w:szCs w:val="24"/>
          <w:lang w:val="it-IT"/>
        </w:rPr>
        <w:t>Classroom Action Research</w:t>
      </w:r>
      <w:r w:rsidRPr="0094723B">
        <w:rPr>
          <w:rStyle w:val="longtext"/>
          <w:rFonts w:asciiTheme="minorHAnsi" w:hAnsiTheme="minorHAnsi" w:cstheme="minorHAnsi"/>
          <w:szCs w:val="24"/>
          <w:lang w:val="it-IT"/>
        </w:rPr>
        <w:t xml:space="preserve"> (CAR) atau Penelitian Tindakan Kelas (PTK). </w:t>
      </w:r>
      <w:r w:rsidRPr="0094723B">
        <w:rPr>
          <w:rFonts w:asciiTheme="minorHAnsi" w:hAnsiTheme="minorHAnsi" w:cstheme="minorHAnsi"/>
          <w:bCs/>
          <w:szCs w:val="24"/>
        </w:rPr>
        <w:t xml:space="preserve">Model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pembelajaran</w:t>
      </w:r>
      <w:proofErr w:type="spellEnd"/>
      <w:r w:rsidR="00C06DCA" w:rsidRPr="0094723B">
        <w:rPr>
          <w:rFonts w:asciiTheme="minorHAnsi" w:hAnsiTheme="minorHAnsi" w:cstheme="minorHAnsi"/>
          <w:bCs/>
          <w:szCs w:val="24"/>
        </w:rPr>
        <w:t xml:space="preserve"> </w:t>
      </w:r>
      <w:r w:rsidR="00C06DCA" w:rsidRPr="0094723B">
        <w:rPr>
          <w:rFonts w:asciiTheme="minorHAnsi" w:hAnsiTheme="minorHAnsi" w:cstheme="minorHAnsi"/>
          <w:bCs/>
          <w:i/>
          <w:iCs/>
          <w:szCs w:val="24"/>
        </w:rPr>
        <w:t>Number Head Together</w:t>
      </w:r>
      <w:r w:rsidR="00C06DCA" w:rsidRPr="0094723B">
        <w:rPr>
          <w:rFonts w:asciiTheme="minorHAnsi" w:hAnsiTheme="minorHAnsi" w:cstheme="minorHAnsi"/>
          <w:bCs/>
          <w:szCs w:val="24"/>
        </w:rPr>
        <w:t xml:space="preserve"> (</w:t>
      </w:r>
      <w:r w:rsidRPr="0094723B">
        <w:rPr>
          <w:rFonts w:asciiTheme="minorHAnsi" w:hAnsiTheme="minorHAnsi" w:cstheme="minorHAnsi"/>
          <w:bCs/>
          <w:szCs w:val="24"/>
        </w:rPr>
        <w:t>NHT</w:t>
      </w:r>
      <w:r w:rsidR="00C06DCA" w:rsidRPr="0094723B">
        <w:rPr>
          <w:rFonts w:asciiTheme="minorHAnsi" w:hAnsiTheme="minorHAnsi" w:cstheme="minorHAnsi"/>
          <w:bCs/>
          <w:szCs w:val="24"/>
        </w:rPr>
        <w:t>)</w:t>
      </w:r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diterapkan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penelitian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. 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Subjek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penelitiannya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adalah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SDN Buring Kota Malang </w:t>
      </w:r>
      <w:proofErr w:type="spellStart"/>
      <w:r w:rsidR="00C06DCA" w:rsidRPr="0094723B">
        <w:rPr>
          <w:rFonts w:asciiTheme="minorHAnsi" w:hAnsiTheme="minorHAnsi" w:cstheme="minorHAnsi"/>
          <w:bCs/>
          <w:szCs w:val="24"/>
        </w:rPr>
        <w:t>k</w:t>
      </w:r>
      <w:r w:rsidRPr="0094723B">
        <w:rPr>
          <w:rFonts w:asciiTheme="minorHAnsi" w:hAnsiTheme="minorHAnsi" w:cstheme="minorHAnsi"/>
          <w:bCs/>
          <w:szCs w:val="24"/>
        </w:rPr>
        <w:t>elas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2C.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Jumlah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terlibat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interaksi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mengajar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28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. Data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penelitian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digunakan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adalah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ketrampilan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membuat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kalimat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. Data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diambil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dari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tes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evaluasi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. Data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tes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ketrampilan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membuat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kalimat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dianalisis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secara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kuantitatif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>.</w:t>
      </w:r>
    </w:p>
    <w:p w14:paraId="071802D4" w14:textId="77777777" w:rsidR="00906329" w:rsidRPr="0094723B" w:rsidRDefault="00906329" w:rsidP="0094723B">
      <w:pPr>
        <w:ind w:left="426" w:firstLine="720"/>
        <w:jc w:val="both"/>
        <w:rPr>
          <w:rFonts w:asciiTheme="minorHAnsi" w:hAnsiTheme="minorHAnsi" w:cstheme="minorHAnsi"/>
          <w:bCs/>
          <w:szCs w:val="24"/>
        </w:rPr>
      </w:pPr>
      <w:r w:rsidRPr="0094723B">
        <w:rPr>
          <w:rFonts w:asciiTheme="minorHAnsi" w:hAnsiTheme="minorHAnsi" w:cstheme="minorHAnsi"/>
          <w:bCs/>
          <w:szCs w:val="24"/>
        </w:rPr>
        <w:t xml:space="preserve">PTK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memiliki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prosedur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diantaranya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perencanaan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pelaksanaan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pengamatan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, dan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refleksi</w:t>
      </w:r>
      <w:proofErr w:type="spellEnd"/>
      <w:r w:rsidRPr="0094723B">
        <w:rPr>
          <w:rFonts w:asciiTheme="minorHAnsi" w:hAnsiTheme="minorHAnsi" w:cstheme="minorHAnsi"/>
          <w:b/>
          <w:bCs/>
          <w:szCs w:val="24"/>
          <w:lang w:val="id"/>
        </w:rPr>
        <w:t xml:space="preserve"> </w:t>
      </w:r>
      <w:r w:rsidRPr="0094723B">
        <w:rPr>
          <w:rFonts w:asciiTheme="minorHAnsi" w:hAnsiTheme="minorHAnsi" w:cstheme="minorHAnsi"/>
          <w:b/>
          <w:bCs/>
          <w:szCs w:val="24"/>
        </w:rPr>
        <w:t>(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Kemmis&amp;Taggart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Kahfi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, 2017).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Tahapan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dilaksanakan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tiap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siklusnya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seperti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tampak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 xml:space="preserve"> pada sambar </w:t>
      </w:r>
      <w:proofErr w:type="spellStart"/>
      <w:r w:rsidRPr="0094723B">
        <w:rPr>
          <w:rFonts w:asciiTheme="minorHAnsi" w:hAnsiTheme="minorHAnsi" w:cstheme="minorHAnsi"/>
          <w:bCs/>
          <w:szCs w:val="24"/>
        </w:rPr>
        <w:t>berikut</w:t>
      </w:r>
      <w:proofErr w:type="spellEnd"/>
      <w:r w:rsidRPr="0094723B">
        <w:rPr>
          <w:rFonts w:asciiTheme="minorHAnsi" w:hAnsiTheme="minorHAnsi" w:cstheme="minorHAnsi"/>
          <w:bCs/>
          <w:szCs w:val="24"/>
        </w:rPr>
        <w:t>.</w:t>
      </w:r>
    </w:p>
    <w:p w14:paraId="03D7BA61" w14:textId="5057EC33" w:rsidR="00906329" w:rsidRPr="0094723B" w:rsidRDefault="00906329" w:rsidP="0094723B">
      <w:pPr>
        <w:ind w:left="426" w:firstLine="720"/>
        <w:jc w:val="both"/>
        <w:rPr>
          <w:rFonts w:asciiTheme="minorHAnsi" w:hAnsiTheme="minorHAnsi" w:cstheme="minorHAnsi"/>
          <w:bCs/>
          <w:szCs w:val="24"/>
        </w:rPr>
      </w:pPr>
      <w:r w:rsidRPr="0094723B">
        <w:rPr>
          <w:rFonts w:asciiTheme="minorHAnsi" w:hAnsiTheme="minorHAnsi" w:cstheme="minorHAnsi"/>
          <w:b/>
          <w:noProof/>
          <w:color w:val="000000"/>
          <w:szCs w:val="24"/>
        </w:rPr>
        <w:drawing>
          <wp:inline distT="0" distB="0" distL="0" distR="0" wp14:anchorId="580D40CF" wp14:editId="7F1410AE">
            <wp:extent cx="4038600" cy="2517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62" cy="25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E5B88" w14:textId="5DE949E0" w:rsidR="00906329" w:rsidRPr="0094723B" w:rsidRDefault="00906329" w:rsidP="0094723B">
      <w:pPr>
        <w:spacing w:after="0"/>
        <w:ind w:left="425" w:firstLine="720"/>
        <w:jc w:val="center"/>
        <w:rPr>
          <w:rFonts w:asciiTheme="minorHAnsi" w:hAnsiTheme="minorHAnsi" w:cstheme="minorHAnsi"/>
          <w:b/>
          <w:bCs/>
          <w:szCs w:val="24"/>
          <w:lang w:val="id"/>
        </w:rPr>
      </w:pPr>
      <w:r w:rsidRPr="0094723B">
        <w:rPr>
          <w:rFonts w:asciiTheme="minorHAnsi" w:hAnsiTheme="minorHAnsi" w:cstheme="minorHAnsi"/>
          <w:b/>
          <w:bCs/>
          <w:szCs w:val="24"/>
          <w:lang w:val="id"/>
        </w:rPr>
        <w:t>Gambar</w:t>
      </w:r>
      <w:r w:rsidRPr="0094723B">
        <w:rPr>
          <w:rFonts w:asciiTheme="minorHAnsi" w:hAnsiTheme="minorHAnsi" w:cstheme="minorHAnsi"/>
          <w:b/>
          <w:bCs/>
          <w:szCs w:val="24"/>
        </w:rPr>
        <w:t xml:space="preserve">: </w:t>
      </w:r>
      <w:r w:rsidRPr="0094723B">
        <w:rPr>
          <w:rFonts w:asciiTheme="minorHAnsi" w:hAnsiTheme="minorHAnsi" w:cstheme="minorHAnsi"/>
          <w:b/>
          <w:bCs/>
          <w:szCs w:val="24"/>
          <w:lang w:val="id"/>
        </w:rPr>
        <w:t>Bagan Model Praktikan Tindakan Kelas Menurut</w:t>
      </w:r>
    </w:p>
    <w:p w14:paraId="1B6A13DA" w14:textId="77777777" w:rsidR="00906329" w:rsidRPr="0094723B" w:rsidRDefault="00906329" w:rsidP="0094723B">
      <w:pPr>
        <w:spacing w:after="0"/>
        <w:ind w:left="425" w:firstLine="720"/>
        <w:jc w:val="center"/>
        <w:rPr>
          <w:rFonts w:asciiTheme="minorHAnsi" w:hAnsiTheme="minorHAnsi" w:cstheme="minorHAnsi"/>
          <w:b/>
          <w:bCs/>
          <w:szCs w:val="24"/>
          <w:lang w:val="id"/>
        </w:rPr>
      </w:pPr>
      <w:r w:rsidRPr="0094723B">
        <w:rPr>
          <w:rFonts w:asciiTheme="minorHAnsi" w:hAnsiTheme="minorHAnsi" w:cstheme="minorHAnsi"/>
          <w:b/>
          <w:bCs/>
          <w:szCs w:val="24"/>
          <w:lang w:val="id"/>
        </w:rPr>
        <w:t xml:space="preserve">Kemmis </w:t>
      </w:r>
      <w:r w:rsidRPr="0094723B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4723B">
        <w:rPr>
          <w:rFonts w:asciiTheme="minorHAnsi" w:hAnsiTheme="minorHAnsi" w:cstheme="minorHAnsi"/>
          <w:b/>
          <w:bCs/>
          <w:szCs w:val="24"/>
          <w:lang w:val="id"/>
        </w:rPr>
        <w:t>&amp;Taggart dalam (Kahfi, 2017)</w:t>
      </w:r>
    </w:p>
    <w:p w14:paraId="5FA4D134" w14:textId="77777777" w:rsidR="00F4319C" w:rsidRPr="0094723B" w:rsidRDefault="00F4319C" w:rsidP="0094723B">
      <w:pPr>
        <w:spacing w:after="0"/>
        <w:ind w:left="425" w:firstLine="720"/>
        <w:jc w:val="center"/>
        <w:rPr>
          <w:rFonts w:asciiTheme="minorHAnsi" w:hAnsiTheme="minorHAnsi" w:cstheme="minorHAnsi"/>
          <w:b/>
          <w:bCs/>
          <w:szCs w:val="24"/>
          <w:lang w:val="id"/>
        </w:rPr>
      </w:pPr>
    </w:p>
    <w:p w14:paraId="3F2D1F2B" w14:textId="77777777" w:rsidR="003B1282" w:rsidRPr="0094723B" w:rsidRDefault="003B1282" w:rsidP="0094723B">
      <w:pPr>
        <w:spacing w:after="0"/>
        <w:ind w:left="425" w:firstLine="720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perbaikan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melalui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penerapan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r w:rsidRPr="0094723B">
        <w:rPr>
          <w:rFonts w:asciiTheme="minorHAnsi" w:hAnsiTheme="minorHAnsi" w:cstheme="minorHAnsi"/>
          <w:i/>
          <w:szCs w:val="24"/>
        </w:rPr>
        <w:t>Numbered Head Together</w:t>
      </w:r>
      <w:r w:rsidRPr="0094723B">
        <w:rPr>
          <w:rFonts w:asciiTheme="minorHAnsi" w:hAnsiTheme="minorHAnsi" w:cstheme="minorHAnsi"/>
          <w:szCs w:val="24"/>
        </w:rPr>
        <w:t xml:space="preserve"> (NHT) </w:t>
      </w:r>
      <w:proofErr w:type="spellStart"/>
      <w:r w:rsidRPr="0094723B">
        <w:rPr>
          <w:rFonts w:asciiTheme="minorHAnsi" w:hAnsiTheme="minorHAnsi" w:cstheme="minorHAnsi"/>
          <w:szCs w:val="24"/>
        </w:rPr>
        <w:t>merupakan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suatu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kooperatif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pengujian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pemahaman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menggunakan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soal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jawaban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soal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dituliskan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pada </w:t>
      </w:r>
      <w:proofErr w:type="spellStart"/>
      <w:r w:rsidRPr="0094723B">
        <w:rPr>
          <w:rFonts w:asciiTheme="minorHAnsi" w:hAnsiTheme="minorHAnsi" w:cstheme="minorHAnsi"/>
          <w:szCs w:val="24"/>
        </w:rPr>
        <w:t>kolom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sudah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dilengkapi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nomor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soal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szCs w:val="24"/>
        </w:rPr>
        <w:t>Apabila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ada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kelompok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menjawab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benar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maka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kelompok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langsung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berteriak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horay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</w:p>
    <w:p w14:paraId="411187A4" w14:textId="77777777" w:rsidR="003B1282" w:rsidRPr="0094723B" w:rsidRDefault="003B1282" w:rsidP="0094723B">
      <w:pPr>
        <w:spacing w:after="0"/>
        <w:ind w:left="425" w:firstLine="720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di </w:t>
      </w:r>
      <w:proofErr w:type="spellStart"/>
      <w:r w:rsidRPr="0094723B">
        <w:rPr>
          <w:rFonts w:asciiTheme="minorHAnsi" w:hAnsiTheme="minorHAnsi" w:cstheme="minorHAnsi"/>
          <w:szCs w:val="24"/>
        </w:rPr>
        <w:t>laksanakan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2 </w:t>
      </w:r>
      <w:proofErr w:type="spellStart"/>
      <w:r w:rsidRPr="0094723B">
        <w:rPr>
          <w:rFonts w:asciiTheme="minorHAnsi" w:hAnsiTheme="minorHAnsi" w:cstheme="minorHAnsi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meliputi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perencanaan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pengamatan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refleksi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Pada </w:t>
      </w:r>
      <w:proofErr w:type="spellStart"/>
      <w:r w:rsidRPr="0094723B">
        <w:rPr>
          <w:rFonts w:asciiTheme="minorHAnsi" w:hAnsiTheme="minorHAnsi" w:cstheme="minorHAnsi"/>
          <w:szCs w:val="24"/>
        </w:rPr>
        <w:t>setiap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perbaikan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dibantu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oleh </w:t>
      </w:r>
      <w:proofErr w:type="spellStart"/>
      <w:r w:rsidRPr="0094723B">
        <w:rPr>
          <w:rFonts w:asciiTheme="minorHAnsi" w:hAnsiTheme="minorHAnsi" w:cstheme="minorHAnsi"/>
          <w:szCs w:val="24"/>
        </w:rPr>
        <w:t>teman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sejawat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supervisor. </w:t>
      </w:r>
    </w:p>
    <w:p w14:paraId="588D824E" w14:textId="77777777" w:rsidR="003B1282" w:rsidRPr="0094723B" w:rsidRDefault="003B1282" w:rsidP="0094723B">
      <w:pPr>
        <w:spacing w:after="0"/>
        <w:ind w:left="425" w:firstLine="720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Prosedur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perbaikan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meliputi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kajian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bersifat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sistematis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reflektif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oleh </w:t>
      </w:r>
      <w:proofErr w:type="spellStart"/>
      <w:r w:rsidRPr="0094723B">
        <w:rPr>
          <w:rFonts w:asciiTheme="minorHAnsi" w:hAnsiTheme="minorHAnsi" w:cstheme="minorHAnsi"/>
          <w:szCs w:val="24"/>
        </w:rPr>
        <w:t>pelaku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memperbaiki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kondisi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guna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meningkatkan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sedangkan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tujuan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penyertaannya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adalah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mendukung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kinerja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penelitian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serta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menumbuhkan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budaya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meneliti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sebagai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cerminan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salah </w:t>
      </w:r>
      <w:proofErr w:type="spellStart"/>
      <w:r w:rsidRPr="0094723B">
        <w:rPr>
          <w:rFonts w:asciiTheme="minorHAnsi" w:hAnsiTheme="minorHAnsi" w:cstheme="minorHAnsi"/>
          <w:szCs w:val="24"/>
        </w:rPr>
        <w:t>satu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sikap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professional guru. </w:t>
      </w:r>
    </w:p>
    <w:p w14:paraId="47CCE179" w14:textId="77777777" w:rsidR="003B1282" w:rsidRPr="0094723B" w:rsidRDefault="003B1282" w:rsidP="0094723B">
      <w:pPr>
        <w:spacing w:after="0"/>
        <w:ind w:left="425" w:firstLine="720"/>
        <w:jc w:val="both"/>
        <w:rPr>
          <w:rFonts w:asciiTheme="minorHAnsi" w:hAnsiTheme="minorHAnsi" w:cstheme="minorHAnsi"/>
          <w:szCs w:val="24"/>
        </w:rPr>
      </w:pPr>
      <w:r w:rsidRPr="0094723B">
        <w:rPr>
          <w:rFonts w:asciiTheme="minorHAnsi" w:hAnsiTheme="minorHAnsi" w:cstheme="minorHAnsi"/>
          <w:szCs w:val="24"/>
        </w:rPr>
        <w:lastRenderedPageBreak/>
        <w:t xml:space="preserve">Adapun </w:t>
      </w:r>
      <w:proofErr w:type="spellStart"/>
      <w:r w:rsidRPr="0094723B">
        <w:rPr>
          <w:rFonts w:asciiTheme="minorHAnsi" w:hAnsiTheme="minorHAnsi" w:cstheme="minorHAnsi"/>
          <w:szCs w:val="24"/>
        </w:rPr>
        <w:t>prosedur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dideskripsikan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sebagai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berikut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: </w:t>
      </w:r>
    </w:p>
    <w:p w14:paraId="19F2B175" w14:textId="77777777" w:rsidR="003B1282" w:rsidRPr="0094723B" w:rsidRDefault="003B1282" w:rsidP="0094723B">
      <w:pPr>
        <w:pStyle w:val="ListParagraph"/>
        <w:numPr>
          <w:ilvl w:val="0"/>
          <w:numId w:val="17"/>
        </w:numPr>
        <w:spacing w:after="0"/>
        <w:ind w:left="709" w:hanging="357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Perencanaan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</w:p>
    <w:p w14:paraId="0E8E8875" w14:textId="77777777" w:rsidR="003B1282" w:rsidRPr="0094723B" w:rsidRDefault="003B1282" w:rsidP="0094723B">
      <w:pPr>
        <w:pStyle w:val="ListParagraph"/>
        <w:spacing w:after="0"/>
        <w:ind w:left="709" w:firstLine="425"/>
        <w:jc w:val="both"/>
        <w:rPr>
          <w:rFonts w:asciiTheme="minorHAnsi" w:hAnsiTheme="minorHAnsi" w:cstheme="minorHAnsi"/>
          <w:szCs w:val="24"/>
        </w:rPr>
      </w:pPr>
      <w:r w:rsidRPr="0094723B">
        <w:rPr>
          <w:rFonts w:asciiTheme="minorHAnsi" w:hAnsiTheme="minorHAnsi" w:cstheme="minorHAnsi"/>
          <w:szCs w:val="24"/>
        </w:rPr>
        <w:t xml:space="preserve">Pada </w:t>
      </w:r>
      <w:proofErr w:type="spellStart"/>
      <w:r w:rsidRPr="0094723B">
        <w:rPr>
          <w:rFonts w:asciiTheme="minorHAnsi" w:hAnsiTheme="minorHAnsi" w:cstheme="minorHAnsi"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perencanaa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merumuskan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rencana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dilakukan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memperbaiki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meningkatkan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proses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perilaku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sikap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>.</w:t>
      </w:r>
    </w:p>
    <w:p w14:paraId="0D15B7C4" w14:textId="77777777" w:rsidR="003B1282" w:rsidRPr="0094723B" w:rsidRDefault="003B1282" w:rsidP="0094723B">
      <w:pPr>
        <w:pStyle w:val="ListParagraph"/>
        <w:numPr>
          <w:ilvl w:val="0"/>
          <w:numId w:val="17"/>
        </w:numPr>
        <w:spacing w:after="0"/>
        <w:ind w:left="709" w:hanging="357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Pelaksanaan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</w:p>
    <w:p w14:paraId="153783B7" w14:textId="77777777" w:rsidR="003B1282" w:rsidRPr="0094723B" w:rsidRDefault="003B1282" w:rsidP="0094723B">
      <w:pPr>
        <w:pStyle w:val="ListParagraph"/>
        <w:spacing w:after="0"/>
        <w:ind w:left="709" w:firstLine="425"/>
        <w:jc w:val="both"/>
        <w:rPr>
          <w:rFonts w:asciiTheme="minorHAnsi" w:hAnsiTheme="minorHAnsi" w:cstheme="minorHAnsi"/>
          <w:szCs w:val="24"/>
        </w:rPr>
      </w:pPr>
      <w:r w:rsidRPr="0094723B">
        <w:rPr>
          <w:rFonts w:asciiTheme="minorHAnsi" w:hAnsiTheme="minorHAnsi" w:cstheme="minorHAnsi"/>
          <w:szCs w:val="24"/>
        </w:rPr>
        <w:t xml:space="preserve">Pada </w:t>
      </w:r>
      <w:proofErr w:type="spellStart"/>
      <w:r w:rsidRPr="0094723B">
        <w:rPr>
          <w:rFonts w:asciiTheme="minorHAnsi" w:hAnsiTheme="minorHAnsi" w:cstheme="minorHAnsi"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melaksanakan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berdasarkan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rencana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telah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direncanakan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sebagai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upaya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perbaikan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peningkatan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perubahan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proses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perilaku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sikap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diinginkan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</w:p>
    <w:p w14:paraId="0DC4CF16" w14:textId="77777777" w:rsidR="003B1282" w:rsidRPr="0094723B" w:rsidRDefault="003B1282" w:rsidP="0094723B">
      <w:pPr>
        <w:pStyle w:val="ListParagraph"/>
        <w:numPr>
          <w:ilvl w:val="0"/>
          <w:numId w:val="17"/>
        </w:numPr>
        <w:spacing w:after="0"/>
        <w:ind w:left="709" w:hanging="357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Observasi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</w:p>
    <w:p w14:paraId="52493D08" w14:textId="77777777" w:rsidR="003B1282" w:rsidRPr="0094723B" w:rsidRDefault="003B1282" w:rsidP="0094723B">
      <w:pPr>
        <w:pStyle w:val="ListParagraph"/>
        <w:spacing w:after="0"/>
        <w:ind w:left="709" w:firstLine="425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Observasi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mengamati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dampak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dari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dilaksanakan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terhadap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szCs w:val="24"/>
        </w:rPr>
        <w:t>Apakah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berdasarkan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dilaksanakan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itu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memberikan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pengaruh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meyakinkan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terhadap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perbaikan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peningkatan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proses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tidak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</w:p>
    <w:p w14:paraId="5EB74507" w14:textId="77777777" w:rsidR="003B1282" w:rsidRPr="0094723B" w:rsidRDefault="003B1282" w:rsidP="0094723B">
      <w:pPr>
        <w:pStyle w:val="ListParagraph"/>
        <w:numPr>
          <w:ilvl w:val="0"/>
          <w:numId w:val="17"/>
        </w:numPr>
        <w:spacing w:after="0"/>
        <w:ind w:left="709" w:hanging="357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Refleksi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</w:p>
    <w:p w14:paraId="6466133B" w14:textId="644AECEE" w:rsidR="00906329" w:rsidRPr="009D530F" w:rsidRDefault="003B1282" w:rsidP="009D530F">
      <w:pPr>
        <w:spacing w:after="0"/>
        <w:ind w:left="352" w:firstLine="782"/>
        <w:jc w:val="both"/>
        <w:rPr>
          <w:rFonts w:asciiTheme="minorHAnsi" w:hAnsiTheme="minorHAnsi" w:cstheme="minorHAnsi"/>
          <w:szCs w:val="24"/>
        </w:rPr>
      </w:pPr>
      <w:r w:rsidRPr="009D530F">
        <w:rPr>
          <w:rFonts w:asciiTheme="minorHAnsi" w:hAnsiTheme="minorHAnsi" w:cstheme="minorHAnsi"/>
          <w:szCs w:val="24"/>
        </w:rPr>
        <w:t xml:space="preserve">Pada </w:t>
      </w:r>
      <w:proofErr w:type="spellStart"/>
      <w:r w:rsidRPr="009D530F">
        <w:rPr>
          <w:rFonts w:asciiTheme="minorHAnsi" w:hAnsiTheme="minorHAnsi" w:cstheme="minorHAnsi"/>
          <w:szCs w:val="24"/>
        </w:rPr>
        <w:t>tahap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refleksi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peneliti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mengkaji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D530F">
        <w:rPr>
          <w:rFonts w:asciiTheme="minorHAnsi" w:hAnsiTheme="minorHAnsi" w:cstheme="minorHAnsi"/>
          <w:szCs w:val="24"/>
        </w:rPr>
        <w:t>mempertimbangkan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secara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mendalam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tentang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hasil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atau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dampak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dari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tindakan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D530F">
        <w:rPr>
          <w:rFonts w:asciiTheme="minorHAnsi" w:hAnsiTheme="minorHAnsi" w:cstheme="minorHAnsi"/>
          <w:szCs w:val="24"/>
        </w:rPr>
        <w:t>dilaksanakan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itu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dengan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mendasarkan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pada </w:t>
      </w:r>
      <w:proofErr w:type="spellStart"/>
      <w:r w:rsidRPr="009D530F">
        <w:rPr>
          <w:rFonts w:asciiTheme="minorHAnsi" w:hAnsiTheme="minorHAnsi" w:cstheme="minorHAnsi"/>
          <w:szCs w:val="24"/>
        </w:rPr>
        <w:t>berbagai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kriteria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D530F">
        <w:rPr>
          <w:rFonts w:asciiTheme="minorHAnsi" w:hAnsiTheme="minorHAnsi" w:cstheme="minorHAnsi"/>
          <w:szCs w:val="24"/>
        </w:rPr>
        <w:t>telah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dibuat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D530F">
        <w:rPr>
          <w:rFonts w:asciiTheme="minorHAnsi" w:hAnsiTheme="minorHAnsi" w:cstheme="minorHAnsi"/>
          <w:szCs w:val="24"/>
        </w:rPr>
        <w:t>Berdasarkan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hasil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refleksi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terebut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D530F">
        <w:rPr>
          <w:rFonts w:asciiTheme="minorHAnsi" w:hAnsiTheme="minorHAnsi" w:cstheme="minorHAnsi"/>
          <w:szCs w:val="24"/>
        </w:rPr>
        <w:t>peneliti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dapat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melakukan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perbaikan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terhadap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rencana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awal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D530F">
        <w:rPr>
          <w:rFonts w:asciiTheme="minorHAnsi" w:hAnsiTheme="minorHAnsi" w:cstheme="minorHAnsi"/>
          <w:szCs w:val="24"/>
        </w:rPr>
        <w:t>telah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dibuatnya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jika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masih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banyak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kekurangan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sehingga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belum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memberikan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dampak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perbaikan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dan </w:t>
      </w:r>
      <w:proofErr w:type="spellStart"/>
      <w:r w:rsidRPr="009D530F">
        <w:rPr>
          <w:rFonts w:asciiTheme="minorHAnsi" w:hAnsiTheme="minorHAnsi" w:cstheme="minorHAnsi"/>
          <w:szCs w:val="24"/>
        </w:rPr>
        <w:t>peningkatan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D530F">
        <w:rPr>
          <w:rFonts w:asciiTheme="minorHAnsi" w:hAnsiTheme="minorHAnsi" w:cstheme="minorHAnsi"/>
          <w:szCs w:val="24"/>
        </w:rPr>
        <w:t>meyakinkan</w:t>
      </w:r>
      <w:proofErr w:type="spellEnd"/>
      <w:r w:rsidRPr="009D530F">
        <w:rPr>
          <w:rFonts w:asciiTheme="minorHAnsi" w:hAnsiTheme="minorHAnsi" w:cstheme="minorHAnsi"/>
          <w:szCs w:val="24"/>
        </w:rPr>
        <w:t>.</w:t>
      </w:r>
    </w:p>
    <w:p w14:paraId="2FCAAD2C" w14:textId="3F6B04FC" w:rsidR="0094723B" w:rsidRDefault="009D530F" w:rsidP="009D530F">
      <w:pPr>
        <w:spacing w:after="0"/>
        <w:ind w:left="284" w:firstLine="720"/>
        <w:jc w:val="both"/>
        <w:rPr>
          <w:rFonts w:asciiTheme="minorHAnsi" w:hAnsiTheme="minorHAnsi" w:cstheme="minorHAnsi"/>
          <w:szCs w:val="24"/>
        </w:rPr>
      </w:pPr>
      <w:r w:rsidRPr="009D530F">
        <w:rPr>
          <w:rFonts w:asciiTheme="minorHAnsi" w:hAnsiTheme="minorHAnsi" w:cstheme="minorHAnsi"/>
          <w:szCs w:val="24"/>
        </w:rPr>
        <w:t xml:space="preserve">Metode </w:t>
      </w:r>
      <w:proofErr w:type="spellStart"/>
      <w:r w:rsidRPr="009D530F">
        <w:rPr>
          <w:rFonts w:asciiTheme="minorHAnsi" w:hAnsiTheme="minorHAnsi" w:cstheme="minorHAnsi"/>
          <w:szCs w:val="24"/>
        </w:rPr>
        <w:t>analisis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D530F">
        <w:rPr>
          <w:rFonts w:asciiTheme="minorHAnsi" w:hAnsiTheme="minorHAnsi" w:cstheme="minorHAnsi"/>
          <w:szCs w:val="24"/>
        </w:rPr>
        <w:t>digunakan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dalam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penelitian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ini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dengan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cara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analisis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yang paling </w:t>
      </w:r>
      <w:proofErr w:type="spellStart"/>
      <w:r w:rsidRPr="009D530F">
        <w:rPr>
          <w:rFonts w:asciiTheme="minorHAnsi" w:hAnsiTheme="minorHAnsi" w:cstheme="minorHAnsi"/>
          <w:szCs w:val="24"/>
        </w:rPr>
        <w:t>sederhana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dengan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menerapkan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rumus-rumus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statistik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deskriptif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seperti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: </w:t>
      </w:r>
      <w:proofErr w:type="spellStart"/>
      <w:r w:rsidRPr="009D530F">
        <w:rPr>
          <w:rFonts w:asciiTheme="minorHAnsi" w:hAnsiTheme="minorHAnsi" w:cstheme="minorHAnsi"/>
          <w:szCs w:val="24"/>
        </w:rPr>
        <w:t>distribusi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tabel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D530F">
        <w:rPr>
          <w:rFonts w:asciiTheme="minorHAnsi" w:hAnsiTheme="minorHAnsi" w:cstheme="minorHAnsi"/>
          <w:szCs w:val="24"/>
        </w:rPr>
        <w:t>grafik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D530F">
        <w:rPr>
          <w:rFonts w:asciiTheme="minorHAnsi" w:hAnsiTheme="minorHAnsi" w:cstheme="minorHAnsi"/>
          <w:szCs w:val="24"/>
        </w:rPr>
        <w:t>angka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rerata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(</w:t>
      </w:r>
      <w:r w:rsidRPr="009D530F">
        <w:rPr>
          <w:rFonts w:asciiTheme="minorHAnsi" w:hAnsiTheme="minorHAnsi" w:cstheme="minorHAnsi"/>
          <w:i/>
          <w:szCs w:val="24"/>
        </w:rPr>
        <w:t>Mean</w:t>
      </w:r>
      <w:r w:rsidRPr="009D530F">
        <w:rPr>
          <w:rFonts w:asciiTheme="minorHAnsi" w:hAnsiTheme="minorHAnsi" w:cstheme="minorHAnsi"/>
          <w:szCs w:val="24"/>
        </w:rPr>
        <w:t xml:space="preserve">), dan modus (Mo) </w:t>
      </w:r>
      <w:proofErr w:type="spellStart"/>
      <w:r w:rsidRPr="009D530F">
        <w:rPr>
          <w:rFonts w:asciiTheme="minorHAnsi" w:hAnsiTheme="minorHAnsi" w:cstheme="minorHAnsi"/>
          <w:szCs w:val="24"/>
        </w:rPr>
        <w:t>untuk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menggambarkan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keadaan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suatu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objek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tertentu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sehingga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diperoleh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kesimpulan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umum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D530F">
        <w:rPr>
          <w:rFonts w:asciiTheme="minorHAnsi" w:hAnsiTheme="minorHAnsi" w:cstheme="minorHAnsi"/>
          <w:szCs w:val="24"/>
        </w:rPr>
        <w:t>Penerapan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metode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analisis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pengolahan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data yang </w:t>
      </w:r>
      <w:proofErr w:type="spellStart"/>
      <w:r w:rsidRPr="009D530F">
        <w:rPr>
          <w:rFonts w:asciiTheme="minorHAnsi" w:hAnsiTheme="minorHAnsi" w:cstheme="minorHAnsi"/>
          <w:szCs w:val="24"/>
        </w:rPr>
        <w:t>akan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dipergunakan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dalam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penelitian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meliputi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: </w:t>
      </w:r>
      <w:proofErr w:type="spellStart"/>
      <w:r w:rsidRPr="009D530F">
        <w:rPr>
          <w:rFonts w:asciiTheme="minorHAnsi" w:hAnsiTheme="minorHAnsi" w:cstheme="minorHAnsi"/>
          <w:szCs w:val="24"/>
        </w:rPr>
        <w:t>menghitung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angka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rerata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(mean), modus, dan </w:t>
      </w:r>
      <w:proofErr w:type="spellStart"/>
      <w:r w:rsidRPr="009D530F">
        <w:rPr>
          <w:rFonts w:asciiTheme="minorHAnsi" w:hAnsiTheme="minorHAnsi" w:cstheme="minorHAnsi"/>
          <w:szCs w:val="24"/>
        </w:rPr>
        <w:t>presentase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ketuntasan</w:t>
      </w:r>
      <w:proofErr w:type="spellEnd"/>
    </w:p>
    <w:p w14:paraId="56243FBF" w14:textId="24374ECC" w:rsidR="009D530F" w:rsidRDefault="009D530F" w:rsidP="009D530F">
      <w:pPr>
        <w:spacing w:after="0"/>
        <w:ind w:left="284" w:right="-471" w:firstLine="720"/>
        <w:rPr>
          <w:rFonts w:asciiTheme="minorHAnsi" w:hAnsiTheme="minorHAnsi" w:cstheme="minorHAnsi"/>
          <w:szCs w:val="24"/>
        </w:rPr>
      </w:pPr>
      <w:proofErr w:type="spellStart"/>
      <w:r w:rsidRPr="009D530F">
        <w:rPr>
          <w:rFonts w:asciiTheme="minorHAnsi" w:hAnsiTheme="minorHAnsi" w:cstheme="minorHAnsi"/>
          <w:szCs w:val="24"/>
        </w:rPr>
        <w:t>Untuk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mengetahui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peningkatan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hasil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belajar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pada </w:t>
      </w:r>
      <w:proofErr w:type="spellStart"/>
      <w:r w:rsidRPr="009D530F">
        <w:rPr>
          <w:rFonts w:asciiTheme="minorHAnsi" w:hAnsiTheme="minorHAnsi" w:cstheme="minorHAnsi"/>
          <w:szCs w:val="24"/>
        </w:rPr>
        <w:t>setiap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siklusnya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terdapat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beberapa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kriteria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keberhasilan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masing-masing </w:t>
      </w:r>
      <w:proofErr w:type="spellStart"/>
      <w:r w:rsidRPr="009D530F">
        <w:rPr>
          <w:rFonts w:asciiTheme="minorHAnsi" w:hAnsiTheme="minorHAnsi" w:cstheme="minorHAnsi"/>
          <w:szCs w:val="24"/>
        </w:rPr>
        <w:t>siklus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D530F">
        <w:rPr>
          <w:rFonts w:asciiTheme="minorHAnsi" w:hAnsiTheme="minorHAnsi" w:cstheme="minorHAnsi"/>
          <w:szCs w:val="24"/>
        </w:rPr>
        <w:t>dapat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D530F">
        <w:rPr>
          <w:rFonts w:asciiTheme="minorHAnsi" w:hAnsiTheme="minorHAnsi" w:cstheme="minorHAnsi"/>
          <w:szCs w:val="24"/>
        </w:rPr>
        <w:t>dilihat</w:t>
      </w:r>
      <w:proofErr w:type="spellEnd"/>
      <w:r w:rsidRPr="009D530F">
        <w:rPr>
          <w:rFonts w:asciiTheme="minorHAnsi" w:hAnsiTheme="minorHAnsi" w:cstheme="minorHAnsi"/>
          <w:szCs w:val="24"/>
        </w:rPr>
        <w:t xml:space="preserve"> pada </w:t>
      </w:r>
      <w:proofErr w:type="spellStart"/>
      <w:r w:rsidRPr="009D530F">
        <w:rPr>
          <w:rFonts w:asciiTheme="minorHAnsi" w:hAnsiTheme="minorHAnsi" w:cstheme="minorHAnsi"/>
          <w:szCs w:val="24"/>
        </w:rPr>
        <w:t>tabel</w:t>
      </w:r>
      <w:proofErr w:type="spellEnd"/>
      <w:r w:rsidRPr="009D530F">
        <w:rPr>
          <w:rFonts w:asciiTheme="minorHAnsi" w:hAnsiTheme="minorHAnsi" w:cstheme="minorHAnsi"/>
          <w:szCs w:val="24"/>
        </w:rPr>
        <w:t>.</w:t>
      </w:r>
    </w:p>
    <w:p w14:paraId="3A570B6E" w14:textId="77777777" w:rsidR="008115C6" w:rsidRPr="009D530F" w:rsidRDefault="008115C6" w:rsidP="009D530F">
      <w:pPr>
        <w:spacing w:after="0"/>
        <w:ind w:left="284" w:right="-471" w:firstLine="720"/>
        <w:rPr>
          <w:rFonts w:asciiTheme="minorHAnsi" w:hAnsiTheme="minorHAnsi" w:cstheme="minorHAnsi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5"/>
        <w:gridCol w:w="2335"/>
        <w:gridCol w:w="2022"/>
        <w:gridCol w:w="4105"/>
      </w:tblGrid>
      <w:tr w:rsidR="006200D3" w:rsidRPr="009D530F" w14:paraId="535B2049" w14:textId="77777777" w:rsidTr="00620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881515" w14:textId="6CBA9F20" w:rsidR="009D530F" w:rsidRPr="009D530F" w:rsidRDefault="006200D3" w:rsidP="006200D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bookmarkStart w:id="0" w:name="_Toc121968510"/>
            <w:bookmarkEnd w:id="0"/>
            <w:r>
              <w:rPr>
                <w:rFonts w:asciiTheme="minorHAnsi" w:hAnsiTheme="minorHAnsi" w:cstheme="minorHAnsi"/>
                <w:b w:val="0"/>
                <w:iCs/>
                <w:noProof/>
              </w:rPr>
              <w:t>N</w:t>
            </w:r>
            <w:r w:rsidR="009D530F" w:rsidRPr="009D530F">
              <w:rPr>
                <w:rFonts w:asciiTheme="minorHAnsi" w:hAnsiTheme="minorHAnsi" w:cstheme="minorHAnsi"/>
              </w:rPr>
              <w:t>o.</w:t>
            </w:r>
          </w:p>
        </w:tc>
        <w:tc>
          <w:tcPr>
            <w:tcW w:w="0" w:type="auto"/>
            <w:vAlign w:val="center"/>
          </w:tcPr>
          <w:p w14:paraId="2D9D83C6" w14:textId="77777777" w:rsidR="009D530F" w:rsidRPr="009D530F" w:rsidRDefault="009D530F" w:rsidP="006200D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D530F">
              <w:rPr>
                <w:rFonts w:asciiTheme="minorHAnsi" w:hAnsiTheme="minorHAnsi" w:cstheme="minorHAnsi"/>
              </w:rPr>
              <w:t>Aspek</w:t>
            </w:r>
            <w:proofErr w:type="spellEnd"/>
          </w:p>
        </w:tc>
        <w:tc>
          <w:tcPr>
            <w:tcW w:w="0" w:type="auto"/>
            <w:vAlign w:val="center"/>
          </w:tcPr>
          <w:p w14:paraId="0ED4FECD" w14:textId="63DEE8B3" w:rsidR="009D530F" w:rsidRPr="009D530F" w:rsidRDefault="009D530F" w:rsidP="006200D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D530F">
              <w:rPr>
                <w:rFonts w:asciiTheme="minorHAnsi" w:hAnsiTheme="minorHAnsi" w:cstheme="minorHAnsi"/>
              </w:rPr>
              <w:t>Pencapaian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</w:t>
            </w:r>
            <w:r w:rsidR="006200D3">
              <w:rPr>
                <w:rFonts w:asciiTheme="minorHAnsi" w:hAnsiTheme="minorHAnsi" w:cstheme="minorHAnsi"/>
              </w:rPr>
              <w:t>P</w:t>
            </w:r>
            <w:r w:rsidRPr="009D530F">
              <w:rPr>
                <w:rFonts w:asciiTheme="minorHAnsi" w:hAnsiTheme="minorHAnsi" w:cstheme="minorHAnsi"/>
              </w:rPr>
              <w:t xml:space="preserve">ada </w:t>
            </w:r>
            <w:proofErr w:type="spellStart"/>
            <w:r w:rsidR="006200D3">
              <w:rPr>
                <w:rFonts w:asciiTheme="minorHAnsi" w:hAnsiTheme="minorHAnsi" w:cstheme="minorHAnsi"/>
              </w:rPr>
              <w:t>S</w:t>
            </w:r>
            <w:r w:rsidRPr="009D530F">
              <w:rPr>
                <w:rFonts w:asciiTheme="minorHAnsi" w:hAnsiTheme="minorHAnsi" w:cstheme="minorHAnsi"/>
              </w:rPr>
              <w:t>iklus</w:t>
            </w:r>
            <w:proofErr w:type="spellEnd"/>
          </w:p>
        </w:tc>
        <w:tc>
          <w:tcPr>
            <w:tcW w:w="0" w:type="auto"/>
            <w:vAlign w:val="center"/>
          </w:tcPr>
          <w:p w14:paraId="1C3FB6F9" w14:textId="70F5889A" w:rsidR="009D530F" w:rsidRPr="009D530F" w:rsidRDefault="009D530F" w:rsidP="006200D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530F">
              <w:rPr>
                <w:rFonts w:asciiTheme="minorHAnsi" w:hAnsiTheme="minorHAnsi" w:cstheme="minorHAnsi"/>
              </w:rPr>
              <w:t xml:space="preserve">Cara </w:t>
            </w:r>
            <w:proofErr w:type="spellStart"/>
            <w:r w:rsidR="006200D3">
              <w:rPr>
                <w:rFonts w:asciiTheme="minorHAnsi" w:hAnsiTheme="minorHAnsi" w:cstheme="minorHAnsi"/>
              </w:rPr>
              <w:t>M</w:t>
            </w:r>
            <w:r w:rsidRPr="009D530F">
              <w:rPr>
                <w:rFonts w:asciiTheme="minorHAnsi" w:hAnsiTheme="minorHAnsi" w:cstheme="minorHAnsi"/>
              </w:rPr>
              <w:t>engukur</w:t>
            </w:r>
            <w:proofErr w:type="spellEnd"/>
          </w:p>
        </w:tc>
      </w:tr>
      <w:tr w:rsidR="009D530F" w:rsidRPr="009D530F" w14:paraId="1B09DAC8" w14:textId="77777777" w:rsidTr="00620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F26257" w14:textId="77777777" w:rsidR="009D530F" w:rsidRPr="009D530F" w:rsidRDefault="009D530F" w:rsidP="009D530F">
            <w:pPr>
              <w:spacing w:after="0"/>
              <w:rPr>
                <w:rFonts w:asciiTheme="minorHAnsi" w:hAnsiTheme="minorHAnsi" w:cstheme="minorHAnsi"/>
              </w:rPr>
            </w:pPr>
            <w:r w:rsidRPr="009D530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</w:tcPr>
          <w:p w14:paraId="12B38AEF" w14:textId="77777777" w:rsidR="009D530F" w:rsidRPr="009D530F" w:rsidRDefault="009D530F" w:rsidP="009D530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D530F">
              <w:rPr>
                <w:rFonts w:asciiTheme="minorHAnsi" w:hAnsiTheme="minorHAnsi" w:cstheme="minorHAnsi"/>
              </w:rPr>
              <w:t>Ketuntasan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30F">
              <w:rPr>
                <w:rFonts w:asciiTheme="minorHAnsi" w:hAnsiTheme="minorHAnsi" w:cstheme="minorHAnsi"/>
              </w:rPr>
              <w:t>hasil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30F">
              <w:rPr>
                <w:rFonts w:asciiTheme="minorHAnsi" w:hAnsiTheme="minorHAnsi" w:cstheme="minorHAnsi"/>
              </w:rPr>
              <w:t>belajar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30F">
              <w:rPr>
                <w:rFonts w:asciiTheme="minorHAnsi" w:hAnsiTheme="minorHAnsi" w:cstheme="minorHAnsi"/>
              </w:rPr>
              <w:t>siswa</w:t>
            </w:r>
            <w:proofErr w:type="spellEnd"/>
          </w:p>
        </w:tc>
        <w:tc>
          <w:tcPr>
            <w:tcW w:w="0" w:type="auto"/>
          </w:tcPr>
          <w:p w14:paraId="0CE5B8D0" w14:textId="77777777" w:rsidR="009D530F" w:rsidRPr="009D530F" w:rsidRDefault="009D530F" w:rsidP="009D530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530F">
              <w:rPr>
                <w:rFonts w:asciiTheme="minorHAnsi" w:hAnsiTheme="minorHAnsi" w:cstheme="minorHAnsi"/>
              </w:rPr>
              <w:t xml:space="preserve">&lt;80% (Belum </w:t>
            </w:r>
            <w:proofErr w:type="spellStart"/>
            <w:r w:rsidRPr="009D530F">
              <w:rPr>
                <w:rFonts w:asciiTheme="minorHAnsi" w:hAnsiTheme="minorHAnsi" w:cstheme="minorHAnsi"/>
              </w:rPr>
              <w:t>Tuntas</w:t>
            </w:r>
            <w:proofErr w:type="spellEnd"/>
            <w:r w:rsidRPr="009D530F">
              <w:rPr>
                <w:rFonts w:asciiTheme="minorHAnsi" w:hAnsiTheme="minorHAnsi" w:cstheme="minorHAnsi"/>
              </w:rPr>
              <w:t>)</w:t>
            </w:r>
          </w:p>
          <w:p w14:paraId="63EFA9B3" w14:textId="77777777" w:rsidR="009D530F" w:rsidRPr="009D530F" w:rsidRDefault="009D530F" w:rsidP="009D530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530F">
              <w:rPr>
                <w:rFonts w:asciiTheme="minorHAnsi" w:hAnsiTheme="minorHAnsi" w:cstheme="minorHAnsi"/>
              </w:rPr>
              <w:t>80% - 100% (</w:t>
            </w:r>
            <w:proofErr w:type="spellStart"/>
            <w:r w:rsidRPr="009D530F">
              <w:rPr>
                <w:rFonts w:asciiTheme="minorHAnsi" w:hAnsiTheme="minorHAnsi" w:cstheme="minorHAnsi"/>
              </w:rPr>
              <w:t>Tuntas</w:t>
            </w:r>
            <w:proofErr w:type="spellEnd"/>
            <w:r w:rsidRPr="009D530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</w:tcPr>
          <w:p w14:paraId="7C4E2352" w14:textId="77777777" w:rsidR="009D530F" w:rsidRPr="009D530F" w:rsidRDefault="009D530F" w:rsidP="009D530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D530F">
              <w:rPr>
                <w:rFonts w:asciiTheme="minorHAnsi" w:hAnsiTheme="minorHAnsi" w:cstheme="minorHAnsi"/>
              </w:rPr>
              <w:t>Dihitung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30F">
              <w:rPr>
                <w:rFonts w:asciiTheme="minorHAnsi" w:hAnsiTheme="minorHAnsi" w:cstheme="minorHAnsi"/>
              </w:rPr>
              <w:t>dari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rata-rata </w:t>
            </w:r>
            <w:proofErr w:type="spellStart"/>
            <w:r w:rsidRPr="009D530F">
              <w:rPr>
                <w:rFonts w:asciiTheme="minorHAnsi" w:hAnsiTheme="minorHAnsi" w:cstheme="minorHAnsi"/>
              </w:rPr>
              <w:t>hasil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30F">
              <w:rPr>
                <w:rFonts w:asciiTheme="minorHAnsi" w:hAnsiTheme="minorHAnsi" w:cstheme="minorHAnsi"/>
              </w:rPr>
              <w:t>belajar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pada masing-masing </w:t>
            </w:r>
            <w:proofErr w:type="spellStart"/>
            <w:r w:rsidRPr="009D530F">
              <w:rPr>
                <w:rFonts w:asciiTheme="minorHAnsi" w:hAnsiTheme="minorHAnsi" w:cstheme="minorHAnsi"/>
              </w:rPr>
              <w:t>siklus</w:t>
            </w:r>
            <w:proofErr w:type="spellEnd"/>
            <w:r w:rsidRPr="009D530F">
              <w:rPr>
                <w:rFonts w:asciiTheme="minorHAnsi" w:hAnsiTheme="minorHAnsi" w:cstheme="minorHAnsi"/>
              </w:rPr>
              <w:t>.</w:t>
            </w:r>
          </w:p>
          <w:p w14:paraId="5CAE0530" w14:textId="77777777" w:rsidR="009D530F" w:rsidRPr="009D530F" w:rsidRDefault="009D530F" w:rsidP="009D530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D530F">
              <w:rPr>
                <w:rFonts w:asciiTheme="minorHAnsi" w:hAnsiTheme="minorHAnsi" w:cstheme="minorHAnsi"/>
              </w:rPr>
              <w:t>Siswa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9D530F">
              <w:rPr>
                <w:rFonts w:asciiTheme="minorHAnsi" w:hAnsiTheme="minorHAnsi" w:cstheme="minorHAnsi"/>
              </w:rPr>
              <w:t>mendapat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30F">
              <w:rPr>
                <w:rFonts w:asciiTheme="minorHAnsi" w:hAnsiTheme="minorHAnsi" w:cstheme="minorHAnsi"/>
              </w:rPr>
              <w:t>skor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≥70 </w:t>
            </w:r>
            <w:proofErr w:type="spellStart"/>
            <w:r w:rsidRPr="009D530F">
              <w:rPr>
                <w:rFonts w:asciiTheme="minorHAnsi" w:hAnsiTheme="minorHAnsi" w:cstheme="minorHAnsi"/>
              </w:rPr>
              <w:t>dinyatakan</w:t>
            </w:r>
            <w:proofErr w:type="spellEnd"/>
            <w:r w:rsidRPr="009D530F">
              <w:rPr>
                <w:rFonts w:asciiTheme="minorHAnsi" w:hAnsiTheme="minorHAnsi" w:cstheme="minorHAnsi"/>
              </w:rPr>
              <w:t xml:space="preserve"> lulus. </w:t>
            </w:r>
          </w:p>
        </w:tc>
      </w:tr>
    </w:tbl>
    <w:p w14:paraId="10531B6D" w14:textId="61689D91" w:rsidR="009D530F" w:rsidRDefault="009D530F" w:rsidP="009D530F">
      <w:pPr>
        <w:spacing w:after="0"/>
        <w:ind w:left="284" w:firstLine="720"/>
        <w:jc w:val="center"/>
        <w:rPr>
          <w:rFonts w:asciiTheme="minorHAnsi" w:hAnsiTheme="minorHAnsi" w:cstheme="minorHAnsi"/>
          <w:b/>
          <w:iCs/>
          <w:noProof/>
        </w:rPr>
      </w:pPr>
      <w:r w:rsidRPr="009D530F">
        <w:rPr>
          <w:rFonts w:asciiTheme="minorHAnsi" w:hAnsiTheme="minorHAnsi" w:cstheme="minorHAnsi"/>
          <w:b/>
          <w:iCs/>
          <w:noProof/>
        </w:rPr>
        <w:t xml:space="preserve">Tabel 1: </w:t>
      </w:r>
      <w:r w:rsidRPr="009D530F">
        <w:rPr>
          <w:rFonts w:asciiTheme="minorHAnsi" w:hAnsiTheme="minorHAnsi" w:cstheme="minorHAnsi"/>
          <w:b/>
          <w:iCs/>
          <w:noProof/>
        </w:rPr>
        <w:t>Indikator Keberhasilan Penelitian Tindakan Kelas (PTK)</w:t>
      </w:r>
    </w:p>
    <w:p w14:paraId="0D0975E9" w14:textId="77777777" w:rsidR="009D530F" w:rsidRPr="009D530F" w:rsidRDefault="009D530F" w:rsidP="009D530F">
      <w:pPr>
        <w:spacing w:after="0"/>
        <w:ind w:left="284" w:firstLine="720"/>
        <w:jc w:val="center"/>
        <w:rPr>
          <w:rFonts w:asciiTheme="minorHAnsi" w:hAnsiTheme="minorHAnsi" w:cstheme="minorHAnsi"/>
          <w:szCs w:val="24"/>
        </w:rPr>
      </w:pPr>
    </w:p>
    <w:p w14:paraId="70FE4DA2" w14:textId="77777777" w:rsidR="00C06DCA" w:rsidRPr="0094723B" w:rsidRDefault="00C06DCA" w:rsidP="0094723B">
      <w:pPr>
        <w:pStyle w:val="SubJudul1"/>
        <w:spacing w:line="276" w:lineRule="auto"/>
        <w:ind w:left="284"/>
        <w:rPr>
          <w:rFonts w:asciiTheme="minorHAnsi" w:hAnsiTheme="minorHAnsi" w:cstheme="minorHAnsi"/>
          <w:szCs w:val="24"/>
        </w:rPr>
      </w:pPr>
      <w:r w:rsidRPr="0094723B">
        <w:rPr>
          <w:rFonts w:asciiTheme="minorHAnsi" w:hAnsiTheme="minorHAnsi" w:cstheme="minorHAnsi"/>
          <w:szCs w:val="24"/>
        </w:rPr>
        <w:t xml:space="preserve">Hasil dan </w:t>
      </w:r>
      <w:proofErr w:type="spellStart"/>
      <w:r w:rsidRPr="0094723B">
        <w:rPr>
          <w:rFonts w:asciiTheme="minorHAnsi" w:hAnsiTheme="minorHAnsi" w:cstheme="minorHAnsi"/>
          <w:szCs w:val="24"/>
        </w:rPr>
        <w:t>Pembahasan</w:t>
      </w:r>
      <w:proofErr w:type="spellEnd"/>
    </w:p>
    <w:p w14:paraId="34477BEE" w14:textId="3F31266D" w:rsidR="00C06DCA" w:rsidRPr="0094723B" w:rsidRDefault="00C06DCA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melaksanakan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dua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Penelitian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Tindakan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Kelas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(PTK).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Setiap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siklusnya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dilakukan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melalui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empat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tahapan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: (1)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merencanakan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mempersiapkan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lastRenderedPageBreak/>
        <w:t>tindakan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(2)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melaksanaan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(3)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mengobservasi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menganalisis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data, dan (4)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refleksi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Alokasi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waktu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satu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kali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pertemuan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tiap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siklusnya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dilaksanakan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selama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2 jam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(2x35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).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Jumlah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penelitian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yakni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28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Seluruh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mengikuti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membuat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kalimat</w:t>
      </w:r>
      <w:proofErr w:type="spellEnd"/>
      <w:r w:rsidR="00E431F7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E431F7" w:rsidRPr="0094723B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="00E431F7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E431F7" w:rsidRPr="0094723B">
        <w:rPr>
          <w:rFonts w:asciiTheme="minorHAnsi" w:hAnsiTheme="minorHAnsi" w:cstheme="minorHAnsi"/>
          <w:color w:val="000000"/>
          <w:szCs w:val="24"/>
        </w:rPr>
        <w:t>memperhatikan</w:t>
      </w:r>
      <w:proofErr w:type="spellEnd"/>
      <w:r w:rsidR="00E431F7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penggunaan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E431F7" w:rsidRPr="0094723B">
        <w:rPr>
          <w:rFonts w:asciiTheme="minorHAnsi" w:hAnsiTheme="minorHAnsi" w:cstheme="minorHAnsi"/>
          <w:color w:val="000000"/>
          <w:szCs w:val="24"/>
        </w:rPr>
        <w:t>huruf</w:t>
      </w:r>
      <w:proofErr w:type="spellEnd"/>
      <w:r w:rsidR="00E431F7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E431F7" w:rsidRPr="0094723B">
        <w:rPr>
          <w:rFonts w:asciiTheme="minorHAnsi" w:hAnsiTheme="minorHAnsi" w:cstheme="minorHAnsi"/>
          <w:color w:val="000000"/>
          <w:szCs w:val="24"/>
        </w:rPr>
        <w:t>kapital</w:t>
      </w:r>
      <w:proofErr w:type="spellEnd"/>
      <w:r w:rsidR="00E431F7" w:rsidRPr="0094723B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="00E431F7" w:rsidRPr="0094723B">
        <w:rPr>
          <w:rFonts w:asciiTheme="minorHAnsi" w:hAnsiTheme="minorHAnsi" w:cstheme="minorHAnsi"/>
          <w:color w:val="000000"/>
          <w:szCs w:val="24"/>
        </w:rPr>
        <w:t>tanda</w:t>
      </w:r>
      <w:proofErr w:type="spellEnd"/>
      <w:r w:rsidR="00E431F7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E431F7" w:rsidRPr="0094723B">
        <w:rPr>
          <w:rFonts w:asciiTheme="minorHAnsi" w:hAnsiTheme="minorHAnsi" w:cstheme="minorHAnsi"/>
          <w:color w:val="000000"/>
          <w:szCs w:val="24"/>
        </w:rPr>
        <w:t>baca</w:t>
      </w:r>
      <w:proofErr w:type="spellEnd"/>
      <w:r w:rsidR="00E431F7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E431F7" w:rsidRPr="0094723B">
        <w:rPr>
          <w:rFonts w:asciiTheme="minorHAnsi" w:hAnsiTheme="minorHAnsi" w:cstheme="minorHAnsi"/>
          <w:color w:val="000000"/>
          <w:szCs w:val="24"/>
        </w:rPr>
        <w:t>titik</w:t>
      </w:r>
      <w:proofErr w:type="spellEnd"/>
      <w:r w:rsidR="00E431F7" w:rsidRPr="0094723B">
        <w:rPr>
          <w:rFonts w:asciiTheme="minorHAnsi" w:hAnsiTheme="minorHAnsi" w:cstheme="minorHAnsi"/>
          <w:color w:val="000000"/>
          <w:szCs w:val="24"/>
        </w:rPr>
        <w:t xml:space="preserve"> (.)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menggunakan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Pr="0094723B">
        <w:rPr>
          <w:rFonts w:asciiTheme="minorHAnsi" w:hAnsiTheme="minorHAnsi" w:cstheme="minorHAnsi"/>
          <w:i/>
          <w:iCs/>
          <w:color w:val="000000"/>
          <w:szCs w:val="24"/>
        </w:rPr>
        <w:t>Number Head Together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(NHT). KKM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diterapkan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pada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muatan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Bahasa Indonesia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kelas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2 C SDN Buring Kota Malang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70.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Apabila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memperoleh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70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maka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dinyatakan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tuntas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>.</w:t>
      </w:r>
    </w:p>
    <w:p w14:paraId="68CBB6B0" w14:textId="42E276F2" w:rsidR="00E431F7" w:rsidRDefault="00E431F7" w:rsidP="0094723B">
      <w:pPr>
        <w:widowControl w:val="0"/>
        <w:autoSpaceDE w:val="0"/>
        <w:autoSpaceDN w:val="0"/>
        <w:spacing w:after="0"/>
        <w:ind w:left="284" w:right="11" w:firstLine="720"/>
        <w:jc w:val="both"/>
        <w:outlineLvl w:val="0"/>
        <w:rPr>
          <w:rFonts w:asciiTheme="minorHAnsi" w:eastAsia="Times New Roman" w:hAnsiTheme="minorHAnsi" w:cstheme="minorHAnsi"/>
          <w:bCs/>
          <w:szCs w:val="24"/>
        </w:rPr>
      </w:pP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Rencana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Pelaksanaan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(RPP)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dirancang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terlebih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dahulu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oleh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peneliti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penelitian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ini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,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sebelum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menerapkannya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pelaksanaan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proses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.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Peneliti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hal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ini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menerapkan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NHT.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Karakteristik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NHT </w:t>
      </w:r>
      <w:proofErr w:type="spellStart"/>
      <w:r w:rsidRPr="0094723B">
        <w:rPr>
          <w:rFonts w:asciiTheme="minorHAnsi" w:hAnsiTheme="minorHAnsi" w:cstheme="minorHAnsi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melibatkan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semua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aktif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mengajar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szCs w:val="24"/>
        </w:rPr>
        <w:t>Shoimin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(2017: 107) </w:t>
      </w:r>
      <w:proofErr w:type="spellStart"/>
      <w:r w:rsidRPr="0094723B">
        <w:rPr>
          <w:rFonts w:asciiTheme="minorHAnsi" w:hAnsiTheme="minorHAnsi" w:cstheme="minorHAnsi"/>
          <w:szCs w:val="24"/>
        </w:rPr>
        <w:t>mengemukakan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r w:rsidRPr="0094723B">
        <w:rPr>
          <w:rFonts w:asciiTheme="minorHAnsi" w:hAnsiTheme="minorHAnsi" w:cstheme="minorHAnsi"/>
          <w:i/>
          <w:szCs w:val="24"/>
        </w:rPr>
        <w:t>Numbered Head Together</w:t>
      </w:r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mengacu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pada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kelompok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masing-masing </w:t>
      </w:r>
      <w:proofErr w:type="spellStart"/>
      <w:r w:rsidRPr="0094723B">
        <w:rPr>
          <w:rFonts w:asciiTheme="minorHAnsi" w:hAnsiTheme="minorHAnsi" w:cstheme="minorHAnsi"/>
          <w:szCs w:val="24"/>
        </w:rPr>
        <w:t>anggota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memiliki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bagian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tugas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94723B">
        <w:rPr>
          <w:rFonts w:asciiTheme="minorHAnsi" w:hAnsiTheme="minorHAnsi" w:cstheme="minorHAnsi"/>
          <w:szCs w:val="24"/>
        </w:rPr>
        <w:t>pertanyaan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) </w:t>
      </w:r>
      <w:proofErr w:type="spellStart"/>
      <w:r w:rsidRPr="0094723B">
        <w:rPr>
          <w:rFonts w:asciiTheme="minorHAnsi" w:hAnsiTheme="minorHAnsi" w:cstheme="minorHAnsi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nomor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szCs w:val="24"/>
        </w:rPr>
        <w:t>berbeda-beda</w:t>
      </w:r>
      <w:proofErr w:type="spellEnd"/>
      <w:r w:rsidRPr="0094723B">
        <w:rPr>
          <w:rFonts w:asciiTheme="minorHAnsi" w:hAnsiTheme="minorHAnsi" w:cstheme="minorHAnsi"/>
          <w:szCs w:val="24"/>
        </w:rPr>
        <w:t>.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</w:p>
    <w:p w14:paraId="6A2C5C6B" w14:textId="119A22B2" w:rsidR="00E431F7" w:rsidRPr="0094723B" w:rsidRDefault="00E431F7" w:rsidP="0094723B">
      <w:pPr>
        <w:widowControl w:val="0"/>
        <w:autoSpaceDE w:val="0"/>
        <w:autoSpaceDN w:val="0"/>
        <w:spacing w:after="0"/>
        <w:ind w:left="284" w:right="11" w:firstLine="720"/>
        <w:jc w:val="both"/>
        <w:outlineLvl w:val="0"/>
        <w:rPr>
          <w:rFonts w:asciiTheme="minorHAnsi" w:eastAsia="Times New Roman" w:hAnsiTheme="minorHAnsi" w:cstheme="minorHAnsi"/>
          <w:bCs/>
          <w:szCs w:val="24"/>
        </w:rPr>
      </w:pPr>
      <w:r w:rsidRPr="0094723B">
        <w:rPr>
          <w:rFonts w:asciiTheme="minorHAnsi" w:eastAsia="Times New Roman" w:hAnsiTheme="minorHAnsi" w:cstheme="minorHAnsi"/>
          <w:bCs/>
          <w:szCs w:val="24"/>
        </w:rPr>
        <w:t xml:space="preserve">Pada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kegiatan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awal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,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praktikan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memberikan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pertanyaan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pemantik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kepada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dan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direspon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oleh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. Pada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kegiatan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inti,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diorganisasikan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oleh guru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untuk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berdiskusi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secara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berkelompok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untuk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mengerjakan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lembar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kerja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peserta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didik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(LKPD). Hasil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temuan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mengenai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</w:t>
      </w:r>
      <w:r w:rsidR="00C25582">
        <w:rPr>
          <w:rFonts w:asciiTheme="minorHAnsi" w:eastAsia="Times New Roman" w:hAnsiTheme="minorHAnsi" w:cstheme="minorHAnsi"/>
          <w:bCs/>
          <w:szCs w:val="24"/>
        </w:rPr>
        <w:t>mbuat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kalimat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dengan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memperhatikan</w:t>
      </w:r>
      <w:proofErr w:type="spellEnd"/>
      <w:r w:rsidR="00C25582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="00C25582">
        <w:rPr>
          <w:rFonts w:asciiTheme="minorHAnsi" w:eastAsia="Times New Roman" w:hAnsiTheme="minorHAnsi" w:cstheme="minorHAnsi"/>
          <w:bCs/>
          <w:szCs w:val="24"/>
        </w:rPr>
        <w:t>penggunaan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huruf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kapital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dan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tanda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baca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titik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(.)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kemudian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dipresentasikan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di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kelas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serta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ditanggapi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oleh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kelompok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lain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.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Selanjutnya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diminta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untuk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mengerjakan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tugas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evaluasi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secara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mandiri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. Pada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kegiatan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akhir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,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peneliti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memberikan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penguatan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bagi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masih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membutuhkan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bimbingan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dan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memberikan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Pr="0094723B">
        <w:rPr>
          <w:rFonts w:asciiTheme="minorHAnsi" w:eastAsia="Times New Roman" w:hAnsiTheme="minorHAnsi" w:cstheme="minorHAnsi"/>
          <w:bCs/>
          <w:i/>
          <w:szCs w:val="24"/>
        </w:rPr>
        <w:t xml:space="preserve">reward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untuk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telah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mencapai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tujuan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. </w:t>
      </w:r>
    </w:p>
    <w:p w14:paraId="356A2A29" w14:textId="5ED35D19" w:rsidR="00C06DCA" w:rsidRDefault="00C06DCA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Berdasarkan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tentang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pengolahan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data,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mendapatkan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kesimpulan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pada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I. Kesimpulan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diantaranya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rata – rata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evaluasi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adalah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="0090525D" w:rsidRPr="0094723B">
        <w:rPr>
          <w:rFonts w:asciiTheme="minorHAnsi" w:hAnsiTheme="minorHAnsi" w:cstheme="minorHAnsi"/>
          <w:color w:val="000000"/>
          <w:szCs w:val="24"/>
        </w:rPr>
        <w:t>69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tuntas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berjumlah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1</w:t>
      </w:r>
      <w:r w:rsidR="00D43987" w:rsidRPr="0094723B">
        <w:rPr>
          <w:rFonts w:asciiTheme="minorHAnsi" w:hAnsiTheme="minorHAnsi" w:cstheme="minorHAnsi"/>
          <w:color w:val="000000"/>
          <w:szCs w:val="24"/>
        </w:rPr>
        <w:t>2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hanya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="00D43987" w:rsidRPr="0094723B">
        <w:rPr>
          <w:rFonts w:asciiTheme="minorHAnsi" w:hAnsiTheme="minorHAnsi" w:cstheme="minorHAnsi"/>
          <w:color w:val="000000"/>
          <w:szCs w:val="24"/>
        </w:rPr>
        <w:t>42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%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memenuhi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KKM.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Ketuntasan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klasikal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diharapkan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85%, oleh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karena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pada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belum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memenuhi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target. Alasan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menjadi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penguat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bagi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melanjutkan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penelitian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II.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Uraian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data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ditelaah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pada diagram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berikut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>:</w:t>
      </w:r>
    </w:p>
    <w:p w14:paraId="6F66EDBC" w14:textId="5BB93185" w:rsidR="009D530F" w:rsidRDefault="009D530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3863F756" w14:textId="7777777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1EC6180A" w14:textId="7777777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60CF2C02" w14:textId="7777777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2F3C891F" w14:textId="7777777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0648FE43" w14:textId="1EACDD28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26AB821A" w14:textId="7777777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61AC6AEC" w14:textId="7777777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3432D0EC" w14:textId="7777777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4F8BCF02" w14:textId="7777777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03E5F628" w14:textId="7777777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252756AD" w14:textId="523A00D3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  <w:r w:rsidRPr="0094723B">
        <w:rPr>
          <w:rFonts w:asciiTheme="minorHAnsi" w:hAnsiTheme="minorHAnsi" w:cstheme="minorHAnsi"/>
          <w:noProof/>
          <w:color w:val="000000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8BF929A" wp14:editId="2E6B455B">
            <wp:simplePos x="0" y="0"/>
            <wp:positionH relativeFrom="margin">
              <wp:posOffset>1429092</wp:posOffset>
            </wp:positionH>
            <wp:positionV relativeFrom="paragraph">
              <wp:posOffset>-260644</wp:posOffset>
            </wp:positionV>
            <wp:extent cx="3130550" cy="2368550"/>
            <wp:effectExtent l="0" t="0" r="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94C77" w14:textId="41568EB7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66261829" w14:textId="05FCA8CB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1810E729" w14:textId="4B31D80B" w:rsidR="001225AF" w:rsidRDefault="001225A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59278221" w14:textId="54680883" w:rsidR="009D530F" w:rsidRDefault="009D530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42399458" w14:textId="0623BEAA" w:rsidR="009D530F" w:rsidRDefault="009D530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4067593D" w14:textId="77777777" w:rsidR="009D530F" w:rsidRDefault="009D530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7BAECC20" w14:textId="74E93B84" w:rsidR="009D530F" w:rsidRDefault="009D530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6F243E6A" w14:textId="77777777" w:rsidR="009D530F" w:rsidRDefault="009D530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7C71C228" w14:textId="77777777" w:rsidR="009D530F" w:rsidRDefault="009D530F" w:rsidP="0094723B">
      <w:pPr>
        <w:spacing w:after="0"/>
        <w:ind w:left="284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</w:p>
    <w:p w14:paraId="3904FB4F" w14:textId="2E4681D1" w:rsidR="00FF3A21" w:rsidRPr="0094723B" w:rsidRDefault="00FF3A21" w:rsidP="008115C6">
      <w:pPr>
        <w:ind w:left="284"/>
        <w:jc w:val="center"/>
        <w:rPr>
          <w:rFonts w:asciiTheme="minorHAnsi" w:hAnsiTheme="minorHAnsi" w:cstheme="minorHAnsi"/>
          <w:szCs w:val="24"/>
        </w:rPr>
      </w:pPr>
      <w:r w:rsidRPr="0094723B">
        <w:rPr>
          <w:rFonts w:asciiTheme="minorHAnsi" w:hAnsiTheme="minorHAnsi" w:cstheme="minorHAnsi"/>
          <w:b/>
          <w:szCs w:val="24"/>
        </w:rPr>
        <w:t xml:space="preserve">Diagram 1: </w:t>
      </w:r>
      <w:r w:rsidRPr="0094723B">
        <w:rPr>
          <w:rFonts w:asciiTheme="minorHAnsi" w:hAnsiTheme="minorHAnsi" w:cstheme="minorHAnsi"/>
          <w:szCs w:val="24"/>
        </w:rPr>
        <w:t xml:space="preserve">Nilai </w:t>
      </w:r>
      <w:proofErr w:type="spellStart"/>
      <w:r w:rsidRPr="0094723B">
        <w:rPr>
          <w:rFonts w:asciiTheme="minorHAnsi" w:hAnsiTheme="minorHAnsi" w:cstheme="minorHAnsi"/>
          <w:szCs w:val="24"/>
        </w:rPr>
        <w:t>Ketuntasan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Membuat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Kalimat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Dengan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Memperhatikan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Penggunaan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Huruf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Kapital Dan Tanda Baca </w:t>
      </w:r>
      <w:proofErr w:type="spellStart"/>
      <w:r w:rsidR="00C25582">
        <w:rPr>
          <w:rFonts w:asciiTheme="minorHAnsi" w:hAnsiTheme="minorHAnsi" w:cstheme="minorHAnsi"/>
          <w:szCs w:val="24"/>
        </w:rPr>
        <w:t>Titik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Kelas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2C SDN Buring Kota Malang pada </w:t>
      </w:r>
      <w:proofErr w:type="spellStart"/>
      <w:r w:rsidRPr="0094723B">
        <w:rPr>
          <w:rFonts w:asciiTheme="minorHAnsi" w:hAnsiTheme="minorHAnsi" w:cstheme="minorHAnsi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I</w:t>
      </w:r>
    </w:p>
    <w:p w14:paraId="339F56B9" w14:textId="25F95B30" w:rsidR="00FF3A21" w:rsidRPr="0094723B" w:rsidRDefault="00FF3A21" w:rsidP="0094723B">
      <w:pPr>
        <w:ind w:left="284" w:firstLine="720"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II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menjadi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penguat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jika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NHT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mampu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kelas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2C SDN Buring Kota Malang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membuat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kalimat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memperhatikan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penggunaan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huruf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kapital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tanda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baca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titik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II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berguna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menangani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kelemahan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kekurangan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pada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Berdasarkan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data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diketahui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jika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rata – rata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tugas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evaluasi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pada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II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8</w:t>
      </w:r>
      <w:r w:rsidR="00E74956" w:rsidRPr="0094723B">
        <w:rPr>
          <w:rFonts w:asciiTheme="minorHAnsi" w:hAnsiTheme="minorHAnsi" w:cstheme="minorHAnsi"/>
          <w:color w:val="000000"/>
          <w:szCs w:val="24"/>
        </w:rPr>
        <w:t>4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Terdapat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2</w:t>
      </w:r>
      <w:r w:rsidR="00E74956" w:rsidRPr="0094723B">
        <w:rPr>
          <w:rFonts w:asciiTheme="minorHAnsi" w:hAnsiTheme="minorHAnsi" w:cstheme="minorHAnsi"/>
          <w:color w:val="000000"/>
          <w:szCs w:val="24"/>
        </w:rPr>
        <w:t>4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8</w:t>
      </w:r>
      <w:r w:rsidR="00E74956" w:rsidRPr="0094723B">
        <w:rPr>
          <w:rFonts w:asciiTheme="minorHAnsi" w:hAnsiTheme="minorHAnsi" w:cstheme="minorHAnsi"/>
          <w:color w:val="000000"/>
          <w:szCs w:val="24"/>
        </w:rPr>
        <w:t>6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%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mencapai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ketuntasan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Disamping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</w:t>
      </w:r>
      <w:r w:rsidR="00E74956" w:rsidRPr="0094723B">
        <w:rPr>
          <w:rFonts w:asciiTheme="minorHAnsi" w:hAnsiTheme="minorHAnsi" w:cstheme="minorHAnsi"/>
          <w:color w:val="000000"/>
          <w:szCs w:val="24"/>
        </w:rPr>
        <w:t>4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1</w:t>
      </w:r>
      <w:r w:rsidR="00E74956" w:rsidRPr="0094723B">
        <w:rPr>
          <w:rFonts w:asciiTheme="minorHAnsi" w:hAnsiTheme="minorHAnsi" w:cstheme="minorHAnsi"/>
          <w:color w:val="000000"/>
          <w:szCs w:val="24"/>
        </w:rPr>
        <w:t>4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%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belum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memenuhi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pencapaian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KKM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ditetapkan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oleh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sekolah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7</w:t>
      </w:r>
      <w:r w:rsidR="00E74956" w:rsidRPr="0094723B">
        <w:rPr>
          <w:rFonts w:asciiTheme="minorHAnsi" w:hAnsiTheme="minorHAnsi" w:cstheme="minorHAnsi"/>
          <w:color w:val="000000"/>
          <w:szCs w:val="24"/>
        </w:rPr>
        <w:t>0</w:t>
      </w:r>
      <w:r w:rsidRPr="0094723B">
        <w:rPr>
          <w:rFonts w:asciiTheme="minorHAnsi" w:hAnsiTheme="minorHAnsi" w:cstheme="minorHAnsi"/>
          <w:color w:val="000000"/>
          <w:szCs w:val="24"/>
        </w:rPr>
        <w:t>.</w:t>
      </w:r>
    </w:p>
    <w:p w14:paraId="4D56EEDC" w14:textId="142C4DB7" w:rsidR="00E74956" w:rsidRPr="0094723B" w:rsidRDefault="00E74956" w:rsidP="0094723B">
      <w:pPr>
        <w:ind w:firstLine="720"/>
        <w:jc w:val="center"/>
        <w:rPr>
          <w:rFonts w:asciiTheme="minorHAnsi" w:hAnsiTheme="minorHAnsi" w:cstheme="minorHAnsi"/>
          <w:color w:val="000000"/>
          <w:szCs w:val="24"/>
        </w:rPr>
      </w:pPr>
      <w:r w:rsidRPr="0094723B">
        <w:rPr>
          <w:rFonts w:asciiTheme="minorHAnsi" w:hAnsiTheme="minorHAnsi" w:cstheme="minorHAnsi"/>
          <w:noProof/>
          <w:color w:val="000000"/>
          <w:szCs w:val="24"/>
        </w:rPr>
        <w:drawing>
          <wp:inline distT="0" distB="0" distL="0" distR="0" wp14:anchorId="02AE288C" wp14:editId="4636DC7E">
            <wp:extent cx="3130550" cy="2368550"/>
            <wp:effectExtent l="0" t="0" r="0" b="0"/>
            <wp:docPr id="1731052849" name="Chart 17310528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08B1EE" w14:textId="46A22D7E" w:rsidR="00E74956" w:rsidRPr="0094723B" w:rsidRDefault="00E74956" w:rsidP="008115C6">
      <w:pPr>
        <w:ind w:left="284"/>
        <w:jc w:val="center"/>
        <w:rPr>
          <w:rFonts w:asciiTheme="minorHAnsi" w:hAnsiTheme="minorHAnsi" w:cstheme="minorHAnsi"/>
          <w:szCs w:val="24"/>
        </w:rPr>
      </w:pPr>
      <w:r w:rsidRPr="0094723B">
        <w:rPr>
          <w:rFonts w:asciiTheme="minorHAnsi" w:hAnsiTheme="minorHAnsi" w:cstheme="minorHAnsi"/>
          <w:b/>
          <w:szCs w:val="24"/>
        </w:rPr>
        <w:t xml:space="preserve">Diagram 2: </w:t>
      </w:r>
      <w:r w:rsidRPr="0094723B">
        <w:rPr>
          <w:rFonts w:asciiTheme="minorHAnsi" w:hAnsiTheme="minorHAnsi" w:cstheme="minorHAnsi"/>
          <w:szCs w:val="24"/>
        </w:rPr>
        <w:t xml:space="preserve">Nilai </w:t>
      </w:r>
      <w:proofErr w:type="spellStart"/>
      <w:r w:rsidRPr="0094723B">
        <w:rPr>
          <w:rFonts w:asciiTheme="minorHAnsi" w:hAnsiTheme="minorHAnsi" w:cstheme="minorHAnsi"/>
          <w:szCs w:val="24"/>
        </w:rPr>
        <w:t>Ketuntasan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 w:rsidRPr="0094723B">
        <w:rPr>
          <w:rFonts w:asciiTheme="minorHAnsi" w:hAnsiTheme="minorHAnsi" w:cstheme="minorHAnsi"/>
          <w:szCs w:val="24"/>
        </w:rPr>
        <w:t>Membuat</w:t>
      </w:r>
      <w:proofErr w:type="spellEnd"/>
      <w:r w:rsidR="00C2558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Kalimat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Dengan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Memperhatikan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Penggunaan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Huruf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Kapital Dan Tanda Baca </w:t>
      </w:r>
      <w:proofErr w:type="spellStart"/>
      <w:r w:rsidR="00C25582">
        <w:rPr>
          <w:rFonts w:asciiTheme="minorHAnsi" w:hAnsiTheme="minorHAnsi" w:cstheme="minorHAnsi"/>
          <w:szCs w:val="24"/>
        </w:rPr>
        <w:t>Titik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Kelas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2C SDN Buring Kota Malang pada </w:t>
      </w:r>
      <w:proofErr w:type="spellStart"/>
      <w:r w:rsidRPr="0094723B">
        <w:rPr>
          <w:rFonts w:asciiTheme="minorHAnsi" w:hAnsiTheme="minorHAnsi" w:cstheme="minorHAnsi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II</w:t>
      </w:r>
    </w:p>
    <w:p w14:paraId="4CC63FD7" w14:textId="2B3C59B4" w:rsidR="00E74956" w:rsidRPr="0094723B" w:rsidRDefault="00E74956" w:rsidP="0094723B">
      <w:pPr>
        <w:ind w:left="284" w:firstLine="720"/>
        <w:jc w:val="both"/>
        <w:rPr>
          <w:rFonts w:asciiTheme="minorHAnsi" w:hAnsiTheme="minorHAnsi" w:cstheme="minorHAnsi"/>
          <w:szCs w:val="24"/>
        </w:rPr>
      </w:pPr>
      <w:proofErr w:type="spellStart"/>
      <w:r w:rsidRPr="0094723B">
        <w:rPr>
          <w:rFonts w:asciiTheme="minorHAnsi" w:hAnsiTheme="minorHAnsi" w:cstheme="minorHAnsi"/>
          <w:szCs w:val="24"/>
        </w:rPr>
        <w:t>Berdasarkan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uraian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di </w:t>
      </w:r>
      <w:proofErr w:type="spellStart"/>
      <w:r w:rsidRPr="0094723B">
        <w:rPr>
          <w:rFonts w:asciiTheme="minorHAnsi" w:hAnsiTheme="minorHAnsi" w:cstheme="minorHAnsi"/>
          <w:szCs w:val="24"/>
        </w:rPr>
        <w:t>atas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menyimpulkan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jika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r w:rsidR="009E334F" w:rsidRPr="0094723B">
        <w:rPr>
          <w:rFonts w:asciiTheme="minorHAnsi" w:hAnsiTheme="minorHAnsi" w:cstheme="minorHAnsi"/>
          <w:iCs/>
          <w:szCs w:val="24"/>
        </w:rPr>
        <w:t>NHT</w:t>
      </w:r>
      <w:r w:rsidRPr="0094723B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meningkatkan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kemampuan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 w:rsidRPr="0094723B">
        <w:rPr>
          <w:rFonts w:asciiTheme="minorHAnsi" w:hAnsiTheme="minorHAnsi" w:cstheme="minorHAnsi"/>
          <w:color w:val="000000"/>
          <w:szCs w:val="24"/>
        </w:rPr>
        <w:t>membuat</w:t>
      </w:r>
      <w:proofErr w:type="spellEnd"/>
      <w:r w:rsidR="00C2558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 w:rsidRPr="0094723B">
        <w:rPr>
          <w:rFonts w:asciiTheme="minorHAnsi" w:hAnsiTheme="minorHAnsi" w:cstheme="minorHAnsi"/>
          <w:color w:val="000000"/>
          <w:szCs w:val="24"/>
        </w:rPr>
        <w:t>kalimat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memperhatikan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penggunaan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huruf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kapital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tanda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baca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titik</w:t>
      </w:r>
      <w:proofErr w:type="spellEnd"/>
      <w:r w:rsidR="00C25582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szCs w:val="24"/>
        </w:rPr>
        <w:t>serta</w:t>
      </w:r>
      <w:proofErr w:type="spellEnd"/>
      <w:r w:rsidR="00C2558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meningkatkan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tercapainya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ketuntasan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>.</w:t>
      </w:r>
      <w:r w:rsidR="009E334F" w:rsidRPr="0094723B">
        <w:rPr>
          <w:rFonts w:asciiTheme="minorHAnsi" w:hAnsiTheme="minorHAnsi" w:cstheme="minorHAnsi"/>
          <w:szCs w:val="24"/>
        </w:rPr>
        <w:t xml:space="preserve"> NHT </w:t>
      </w:r>
      <w:proofErr w:type="spellStart"/>
      <w:r w:rsidRPr="0094723B">
        <w:rPr>
          <w:rFonts w:asciiTheme="minorHAnsi" w:hAnsiTheme="minorHAnsi" w:cstheme="minorHAnsi"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meningkatkan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kemampuan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, data yang </w:t>
      </w:r>
      <w:proofErr w:type="spellStart"/>
      <w:r w:rsidRPr="0094723B">
        <w:rPr>
          <w:rFonts w:asciiTheme="minorHAnsi" w:hAnsiTheme="minorHAnsi" w:cstheme="minorHAnsi"/>
          <w:szCs w:val="24"/>
        </w:rPr>
        <w:t>ada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membuktikan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jika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tes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evaluasi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rata – rata </w:t>
      </w:r>
      <w:proofErr w:type="spellStart"/>
      <w:r w:rsidRPr="0094723B">
        <w:rPr>
          <w:rFonts w:asciiTheme="minorHAnsi" w:hAnsiTheme="minorHAnsi" w:cstheme="minorHAnsi"/>
          <w:szCs w:val="24"/>
        </w:rPr>
        <w:t>dari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szCs w:val="24"/>
        </w:rPr>
        <w:t>s</w:t>
      </w:r>
      <w:r w:rsidRPr="0094723B">
        <w:rPr>
          <w:rFonts w:asciiTheme="minorHAnsi" w:hAnsiTheme="minorHAnsi" w:cstheme="minorHAnsi"/>
          <w:szCs w:val="24"/>
        </w:rPr>
        <w:t>iklus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I </w:t>
      </w:r>
      <w:proofErr w:type="spellStart"/>
      <w:r w:rsidRPr="0094723B">
        <w:rPr>
          <w:rFonts w:asciiTheme="minorHAnsi" w:hAnsiTheme="minorHAnsi" w:cstheme="minorHAnsi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r w:rsidR="009E334F" w:rsidRPr="0094723B">
        <w:rPr>
          <w:rFonts w:asciiTheme="minorHAnsi" w:hAnsiTheme="minorHAnsi" w:cstheme="minorHAnsi"/>
          <w:szCs w:val="24"/>
        </w:rPr>
        <w:t>69</w:t>
      </w:r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menjadi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szCs w:val="24"/>
        </w:rPr>
        <w:t>meningkat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di </w:t>
      </w:r>
      <w:proofErr w:type="spellStart"/>
      <w:r w:rsidR="009E334F" w:rsidRPr="0094723B">
        <w:rPr>
          <w:rFonts w:asciiTheme="minorHAnsi" w:hAnsiTheme="minorHAnsi" w:cstheme="minorHAnsi"/>
          <w:szCs w:val="24"/>
        </w:rPr>
        <w:t>s</w:t>
      </w:r>
      <w:r w:rsidRPr="0094723B">
        <w:rPr>
          <w:rFonts w:asciiTheme="minorHAnsi" w:hAnsiTheme="minorHAnsi" w:cstheme="minorHAnsi"/>
          <w:szCs w:val="24"/>
        </w:rPr>
        <w:t>iklus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II </w:t>
      </w:r>
      <w:proofErr w:type="spellStart"/>
      <w:r w:rsidRPr="0094723B">
        <w:rPr>
          <w:rFonts w:asciiTheme="minorHAnsi" w:hAnsiTheme="minorHAnsi" w:cstheme="minorHAnsi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rata – rata </w:t>
      </w:r>
      <w:proofErr w:type="spellStart"/>
      <w:r w:rsidRPr="0094723B">
        <w:rPr>
          <w:rFonts w:asciiTheme="minorHAnsi" w:hAnsiTheme="minorHAnsi" w:cstheme="minorHAnsi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szCs w:val="24"/>
        </w:rPr>
        <w:t xml:space="preserve"> 8</w:t>
      </w:r>
      <w:r w:rsidR="009E334F" w:rsidRPr="0094723B">
        <w:rPr>
          <w:rFonts w:asciiTheme="minorHAnsi" w:hAnsiTheme="minorHAnsi" w:cstheme="minorHAnsi"/>
          <w:szCs w:val="24"/>
        </w:rPr>
        <w:t>4</w:t>
      </w:r>
      <w:r w:rsidRPr="0094723B">
        <w:rPr>
          <w:rFonts w:asciiTheme="minorHAnsi" w:hAnsiTheme="minorHAnsi" w:cstheme="minorHAnsi"/>
          <w:szCs w:val="24"/>
        </w:rPr>
        <w:t>.</w:t>
      </w:r>
    </w:p>
    <w:p w14:paraId="17363099" w14:textId="77777777" w:rsidR="00E74956" w:rsidRPr="0094723B" w:rsidRDefault="00E74956" w:rsidP="0094723B">
      <w:pPr>
        <w:ind w:left="281" w:firstLine="720"/>
        <w:contextualSpacing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lastRenderedPageBreak/>
        <w:t>Keberhasilan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kualitas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baik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maupun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prosesnya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dilihat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dari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indikator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sebagai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berikut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>:</w:t>
      </w:r>
    </w:p>
    <w:p w14:paraId="4C74D786" w14:textId="454A1486" w:rsidR="00E74956" w:rsidRPr="0094723B" w:rsidRDefault="00E74956" w:rsidP="0094723B">
      <w:pPr>
        <w:pStyle w:val="ListParagraph"/>
        <w:numPr>
          <w:ilvl w:val="0"/>
          <w:numId w:val="16"/>
        </w:numPr>
        <w:spacing w:after="0"/>
        <w:ind w:left="851" w:hanging="570"/>
        <w:jc w:val="both"/>
        <w:rPr>
          <w:rFonts w:asciiTheme="minorHAnsi" w:hAnsiTheme="minorHAnsi" w:cstheme="minorHAnsi"/>
          <w:color w:val="000000"/>
          <w:szCs w:val="24"/>
          <w:lang w:val="id-ID"/>
        </w:rPr>
      </w:pP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Kualitas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proses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menjadi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lebih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aktif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karena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NHT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menuntut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aktif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menikuti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rangkaian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proses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Hal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ditandai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keaktifan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tanya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jawab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diskusi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merespon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menanggapi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mendengarkan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penjelasan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baik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dan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semangat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mengerjakan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mengumpulkan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tugas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diberikan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Disamping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kreatifitas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juga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Dalam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penelitian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ketrampilan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mengelola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kelas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juga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semakin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Menejemen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  <w:lang w:val="id-ID"/>
        </w:rPr>
        <w:t xml:space="preserve"> kelas yang dilakukan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peneliti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  <w:lang w:val="id-ID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  <w:lang w:val="id-ID"/>
        </w:rPr>
        <w:t xml:space="preserve"> berupa tindakan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m</w:t>
      </w:r>
      <w:r w:rsidRPr="0094723B">
        <w:rPr>
          <w:rFonts w:asciiTheme="minorHAnsi" w:hAnsiTheme="minorHAnsi" w:cstheme="minorHAnsi"/>
          <w:color w:val="000000"/>
          <w:szCs w:val="24"/>
          <w:lang w:val="id-ID"/>
        </w:rPr>
        <w:t xml:space="preserve">emberi perhatian, memberikan </w:t>
      </w:r>
      <w:r w:rsidRPr="0094723B">
        <w:rPr>
          <w:rFonts w:asciiTheme="minorHAnsi" w:hAnsiTheme="minorHAnsi" w:cstheme="minorHAnsi"/>
          <w:i/>
          <w:iCs/>
          <w:color w:val="000000"/>
          <w:szCs w:val="24"/>
          <w:lang w:val="id-ID"/>
        </w:rPr>
        <w:t>reward</w:t>
      </w:r>
      <w:r w:rsidRPr="0094723B">
        <w:rPr>
          <w:rFonts w:asciiTheme="minorHAnsi" w:hAnsiTheme="minorHAnsi" w:cstheme="minorHAnsi"/>
          <w:color w:val="000000"/>
          <w:szCs w:val="24"/>
          <w:lang w:val="id-ID"/>
        </w:rPr>
        <w:t xml:space="preserve">, menyajikan materi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menggunakan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media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sehingga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  <w:lang w:val="id-ID"/>
        </w:rPr>
        <w:t xml:space="preserve"> siswa tidak jenuh dalam mengikuti pembelajaran, serta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selalu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Pr="0094723B">
        <w:rPr>
          <w:rFonts w:asciiTheme="minorHAnsi" w:hAnsiTheme="minorHAnsi" w:cstheme="minorHAnsi"/>
          <w:color w:val="000000"/>
          <w:szCs w:val="24"/>
          <w:lang w:val="id-ID"/>
        </w:rPr>
        <w:t>memotivasi siswa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secara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keseluruhan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  <w:lang w:val="id-ID"/>
        </w:rPr>
        <w:t xml:space="preserve"> untuk aktif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mengikuti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  <w:lang w:val="id-ID"/>
        </w:rPr>
        <w:t xml:space="preserve"> pembelajaran.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97D1D13" w14:textId="2948B76D" w:rsidR="00E74956" w:rsidRPr="0094723B" w:rsidRDefault="00E74956" w:rsidP="0094723B">
      <w:pPr>
        <w:pStyle w:val="ListParagraph"/>
        <w:numPr>
          <w:ilvl w:val="0"/>
          <w:numId w:val="16"/>
        </w:numPr>
        <w:spacing w:after="0"/>
        <w:ind w:left="851" w:hanging="570"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Kualitas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 w:rsidRPr="0094723B">
        <w:rPr>
          <w:rFonts w:asciiTheme="minorHAnsi" w:hAnsiTheme="minorHAnsi" w:cstheme="minorHAnsi"/>
          <w:color w:val="000000"/>
          <w:szCs w:val="24"/>
        </w:rPr>
        <w:t>membuat</w:t>
      </w:r>
      <w:proofErr w:type="spellEnd"/>
      <w:r w:rsidR="00C2558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 w:rsidRPr="0094723B">
        <w:rPr>
          <w:rFonts w:asciiTheme="minorHAnsi" w:hAnsiTheme="minorHAnsi" w:cstheme="minorHAnsi"/>
          <w:color w:val="000000"/>
          <w:szCs w:val="24"/>
        </w:rPr>
        <w:t>kalimat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memperhatikan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penggunaan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huruf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kapital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tanda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baca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titik</w:t>
      </w:r>
      <w:proofErr w:type="spellEnd"/>
      <w:r w:rsidR="00C2558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>.</w:t>
      </w:r>
    </w:p>
    <w:p w14:paraId="0FD1433D" w14:textId="58708F91" w:rsidR="00E74956" w:rsidRDefault="00E74956" w:rsidP="0094723B">
      <w:pPr>
        <w:pStyle w:val="ListParagraph"/>
        <w:ind w:left="851"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Berdasarkan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di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lapangan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disimpulkan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bahwa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ketrampilan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membuat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kalimat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memperhatikan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penggunaan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huruf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kapital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tanda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baca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9E334F" w:rsidRPr="0094723B">
        <w:rPr>
          <w:rFonts w:asciiTheme="minorHAnsi" w:hAnsiTheme="minorHAnsi" w:cstheme="minorHAnsi"/>
          <w:color w:val="000000"/>
          <w:szCs w:val="24"/>
        </w:rPr>
        <w:t>titik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(.)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masih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rendah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Setelah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dilaksanakan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tindakan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perbaikan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menerapkan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model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="009E334F" w:rsidRPr="0094723B">
        <w:rPr>
          <w:rFonts w:asciiTheme="minorHAnsi" w:hAnsiTheme="minorHAnsi" w:cstheme="minorHAnsi"/>
          <w:color w:val="000000"/>
          <w:szCs w:val="24"/>
        </w:rPr>
        <w:t xml:space="preserve"> NHT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terdapat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peningkatan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segi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ketrampilan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menulis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Hal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tersebut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dapat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dilihat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dari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: (1)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motivasi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mengikuti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menjadi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bertambah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(2)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tulisan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menunjukkan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jika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terjadi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peningkatan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ketrampilan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menulis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jika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dibandingkan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sebelumnya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(3)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semakin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mampu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menerapkan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penggunaan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huruf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kapital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(4)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semakin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disiplin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teliti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menggunakan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tanda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baca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titik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(.) di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akhir</w:t>
      </w:r>
      <w:proofErr w:type="spellEnd"/>
      <w:r w:rsidR="003432F6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kalimat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Kemudian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perolehan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membuat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kalimat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juga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Pada </w:t>
      </w:r>
      <w:proofErr w:type="spellStart"/>
      <w:r w:rsidR="003432F6" w:rsidRPr="0094723B">
        <w:rPr>
          <w:rFonts w:asciiTheme="minorHAnsi" w:hAnsiTheme="minorHAnsi" w:cstheme="minorHAnsi"/>
          <w:color w:val="000000"/>
          <w:szCs w:val="24"/>
        </w:rPr>
        <w:t>s</w:t>
      </w:r>
      <w:r w:rsidRPr="0094723B">
        <w:rPr>
          <w:rFonts w:asciiTheme="minorHAnsi" w:hAnsiTheme="minorHAnsi" w:cstheme="minorHAnsi"/>
          <w:color w:val="000000"/>
          <w:szCs w:val="24"/>
        </w:rPr>
        <w:t>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terdapat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1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memiliki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terendah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="003432F6" w:rsidRPr="0094723B">
        <w:rPr>
          <w:rFonts w:asciiTheme="minorHAnsi" w:hAnsiTheme="minorHAnsi" w:cstheme="minorHAnsi"/>
          <w:color w:val="000000"/>
          <w:szCs w:val="24"/>
        </w:rPr>
        <w:t>1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0 dan </w:t>
      </w:r>
      <w:r w:rsidR="003432F6" w:rsidRPr="0094723B">
        <w:rPr>
          <w:rFonts w:asciiTheme="minorHAnsi" w:hAnsiTheme="minorHAnsi" w:cstheme="minorHAnsi"/>
          <w:color w:val="000000"/>
          <w:szCs w:val="24"/>
        </w:rPr>
        <w:t>3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mendapatkan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tertinggi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="003432F6" w:rsidRPr="0094723B">
        <w:rPr>
          <w:rFonts w:asciiTheme="minorHAnsi" w:hAnsiTheme="minorHAnsi" w:cstheme="minorHAnsi"/>
          <w:color w:val="000000"/>
          <w:szCs w:val="24"/>
        </w:rPr>
        <w:t>80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. Pada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2,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terdapat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="003432F6" w:rsidRPr="0094723B">
        <w:rPr>
          <w:rFonts w:asciiTheme="minorHAnsi" w:hAnsiTheme="minorHAnsi" w:cstheme="minorHAnsi"/>
          <w:color w:val="000000"/>
          <w:szCs w:val="24"/>
        </w:rPr>
        <w:t>1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mendapatkan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terendah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="003432F6" w:rsidRPr="0094723B">
        <w:rPr>
          <w:rFonts w:asciiTheme="minorHAnsi" w:hAnsiTheme="minorHAnsi" w:cstheme="minorHAnsi"/>
          <w:color w:val="000000"/>
          <w:szCs w:val="24"/>
        </w:rPr>
        <w:t>4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0 dan </w:t>
      </w:r>
      <w:r w:rsidR="003432F6" w:rsidRPr="0094723B">
        <w:rPr>
          <w:rFonts w:asciiTheme="minorHAnsi" w:hAnsiTheme="minorHAnsi" w:cstheme="minorHAnsi"/>
          <w:color w:val="000000"/>
          <w:szCs w:val="24"/>
        </w:rPr>
        <w:t>9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orang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mendapatkan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nilai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tertinggi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100.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Pencapaian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kriteria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ketuntasan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belajar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juga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. Dalam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kegiatan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prasiklus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hanya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7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tuntas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2</w:t>
      </w:r>
      <w:r w:rsidR="003432F6" w:rsidRPr="0094723B">
        <w:rPr>
          <w:rFonts w:asciiTheme="minorHAnsi" w:hAnsiTheme="minorHAnsi" w:cstheme="minorHAnsi"/>
          <w:color w:val="000000"/>
          <w:szCs w:val="24"/>
        </w:rPr>
        <w:t>5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%.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Kemudian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tuntas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pada </w:t>
      </w:r>
      <w:proofErr w:type="spellStart"/>
      <w:r w:rsidR="003D11E7" w:rsidRPr="0094723B">
        <w:rPr>
          <w:rFonts w:asciiTheme="minorHAnsi" w:hAnsiTheme="minorHAnsi" w:cstheme="minorHAnsi"/>
          <w:color w:val="000000"/>
          <w:szCs w:val="24"/>
        </w:rPr>
        <w:t>s</w:t>
      </w:r>
      <w:r w:rsidRPr="0094723B">
        <w:rPr>
          <w:rFonts w:asciiTheme="minorHAnsi" w:hAnsiTheme="minorHAnsi" w:cstheme="minorHAnsi"/>
          <w:color w:val="000000"/>
          <w:szCs w:val="24"/>
        </w:rPr>
        <w:t>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berjumlah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1</w:t>
      </w:r>
      <w:r w:rsidR="003D11E7" w:rsidRPr="0094723B">
        <w:rPr>
          <w:rFonts w:asciiTheme="minorHAnsi" w:hAnsiTheme="minorHAnsi" w:cstheme="minorHAnsi"/>
          <w:color w:val="000000"/>
          <w:szCs w:val="24"/>
        </w:rPr>
        <w:t>2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="003D11E7" w:rsidRPr="0094723B">
        <w:rPr>
          <w:rFonts w:asciiTheme="minorHAnsi" w:hAnsiTheme="minorHAnsi" w:cstheme="minorHAnsi"/>
          <w:color w:val="000000"/>
          <w:szCs w:val="24"/>
        </w:rPr>
        <w:t>42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%. Pada </w:t>
      </w:r>
      <w:proofErr w:type="spellStart"/>
      <w:r w:rsidR="003D11E7" w:rsidRPr="0094723B">
        <w:rPr>
          <w:rFonts w:asciiTheme="minorHAnsi" w:hAnsiTheme="minorHAnsi" w:cstheme="minorHAnsi"/>
          <w:color w:val="000000"/>
          <w:szCs w:val="24"/>
        </w:rPr>
        <w:t>s</w:t>
      </w:r>
      <w:r w:rsidRPr="0094723B">
        <w:rPr>
          <w:rFonts w:asciiTheme="minorHAnsi" w:hAnsiTheme="minorHAnsi" w:cstheme="minorHAnsi"/>
          <w:color w:val="000000"/>
          <w:szCs w:val="24"/>
        </w:rPr>
        <w:t>iklus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II,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mendapatkan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tuntas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semakin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meningkat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yaitu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sebanyak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2</w:t>
      </w:r>
      <w:r w:rsidR="003D11E7" w:rsidRPr="0094723B">
        <w:rPr>
          <w:rFonts w:asciiTheme="minorHAnsi" w:hAnsiTheme="minorHAnsi" w:cstheme="minorHAnsi"/>
          <w:color w:val="000000"/>
          <w:szCs w:val="24"/>
        </w:rPr>
        <w:t>4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color w:val="000000"/>
          <w:szCs w:val="24"/>
        </w:rPr>
        <w:t>atau</w:t>
      </w:r>
      <w:proofErr w:type="spellEnd"/>
      <w:r w:rsidRPr="0094723B">
        <w:rPr>
          <w:rFonts w:asciiTheme="minorHAnsi" w:hAnsiTheme="minorHAnsi" w:cstheme="minorHAnsi"/>
          <w:color w:val="000000"/>
          <w:szCs w:val="24"/>
        </w:rPr>
        <w:t xml:space="preserve"> 8</w:t>
      </w:r>
      <w:r w:rsidR="003D11E7" w:rsidRPr="0094723B">
        <w:rPr>
          <w:rFonts w:asciiTheme="minorHAnsi" w:hAnsiTheme="minorHAnsi" w:cstheme="minorHAnsi"/>
          <w:color w:val="000000"/>
          <w:szCs w:val="24"/>
        </w:rPr>
        <w:t>6</w:t>
      </w:r>
      <w:r w:rsidRPr="0094723B">
        <w:rPr>
          <w:rFonts w:asciiTheme="minorHAnsi" w:hAnsiTheme="minorHAnsi" w:cstheme="minorHAnsi"/>
          <w:color w:val="000000"/>
          <w:szCs w:val="24"/>
        </w:rPr>
        <w:t xml:space="preserve">%. </w:t>
      </w:r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Maka </w:t>
      </w:r>
      <w:proofErr w:type="spellStart"/>
      <w:proofErr w:type="gramStart"/>
      <w:r w:rsidR="005113A2" w:rsidRPr="0094723B">
        <w:rPr>
          <w:rFonts w:asciiTheme="minorHAnsi" w:hAnsiTheme="minorHAnsi" w:cstheme="minorHAnsi"/>
          <w:color w:val="000000"/>
          <w:szCs w:val="24"/>
        </w:rPr>
        <w:t>disimpulkan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proofErr w:type="gram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penerapan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 model 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pembelajaran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kooperatif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tipe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r w:rsidR="005113A2" w:rsidRPr="0094723B">
        <w:rPr>
          <w:rFonts w:asciiTheme="minorHAnsi" w:hAnsiTheme="minorHAnsi" w:cstheme="minorHAnsi"/>
          <w:i/>
          <w:iCs/>
          <w:color w:val="000000"/>
          <w:szCs w:val="24"/>
        </w:rPr>
        <w:t xml:space="preserve">Numbered  Head  Together </w:t>
      </w:r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(NHT) 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tepat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cukup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efektif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meningkatkan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hasil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belajar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siswa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mata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pelajaran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Bahasa Indonesia </w:t>
      </w:r>
      <w:proofErr w:type="spellStart"/>
      <w:r w:rsidR="005113A2" w:rsidRPr="0094723B">
        <w:rPr>
          <w:rFonts w:asciiTheme="minorHAnsi" w:hAnsiTheme="minorHAnsi" w:cstheme="minorHAnsi"/>
          <w:color w:val="000000"/>
          <w:szCs w:val="24"/>
        </w:rPr>
        <w:t>kelas</w:t>
      </w:r>
      <w:proofErr w:type="spellEnd"/>
      <w:r w:rsidR="005113A2" w:rsidRPr="0094723B">
        <w:rPr>
          <w:rFonts w:asciiTheme="minorHAnsi" w:hAnsiTheme="minorHAnsi" w:cstheme="minorHAnsi"/>
          <w:color w:val="000000"/>
          <w:szCs w:val="24"/>
        </w:rPr>
        <w:t xml:space="preserve"> 2C.</w:t>
      </w:r>
    </w:p>
    <w:p w14:paraId="6D55DF31" w14:textId="77777777" w:rsidR="003D11E7" w:rsidRPr="0094723B" w:rsidRDefault="003D11E7" w:rsidP="0094723B">
      <w:pPr>
        <w:ind w:left="284" w:firstLine="720"/>
        <w:rPr>
          <w:rFonts w:asciiTheme="minorHAnsi" w:hAnsiTheme="minorHAnsi" w:cstheme="minorHAnsi"/>
          <w:bCs/>
          <w:color w:val="000000"/>
          <w:szCs w:val="24"/>
        </w:rPr>
      </w:pPr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Di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bawah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ini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adalah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kesimpulan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dari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pencapaian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siswa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yang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dimulai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dari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kondisi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awal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hingga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tahap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Pr="0094723B">
        <w:rPr>
          <w:rFonts w:asciiTheme="minorHAnsi" w:hAnsiTheme="minorHAnsi" w:cstheme="minorHAnsi"/>
          <w:bCs/>
          <w:color w:val="000000"/>
          <w:szCs w:val="24"/>
        </w:rPr>
        <w:t>akhir</w:t>
      </w:r>
      <w:proofErr w:type="spellEnd"/>
      <w:r w:rsidRPr="0094723B">
        <w:rPr>
          <w:rFonts w:asciiTheme="minorHAnsi" w:hAnsiTheme="minorHAnsi" w:cstheme="minorHAnsi"/>
          <w:bCs/>
          <w:color w:val="000000"/>
          <w:szCs w:val="24"/>
        </w:rPr>
        <w:t>.</w:t>
      </w:r>
    </w:p>
    <w:p w14:paraId="1EC87DCC" w14:textId="148CE97B" w:rsidR="003D11E7" w:rsidRPr="0094723B" w:rsidRDefault="003D11E7" w:rsidP="0094723B">
      <w:pPr>
        <w:pStyle w:val="ListParagraph"/>
        <w:ind w:left="851"/>
        <w:jc w:val="both"/>
        <w:rPr>
          <w:rFonts w:asciiTheme="minorHAnsi" w:hAnsiTheme="minorHAnsi" w:cstheme="minorHAnsi"/>
          <w:color w:val="000000"/>
          <w:szCs w:val="24"/>
        </w:rPr>
      </w:pPr>
      <w:r w:rsidRPr="0094723B">
        <w:rPr>
          <w:rFonts w:asciiTheme="minorHAnsi" w:hAnsiTheme="minorHAnsi" w:cstheme="minorHAnsi"/>
          <w:noProof/>
          <w:color w:val="000000"/>
          <w:szCs w:val="24"/>
        </w:rPr>
        <w:lastRenderedPageBreak/>
        <w:drawing>
          <wp:inline distT="0" distB="0" distL="0" distR="0" wp14:anchorId="7CE5DC83" wp14:editId="5DDF4A00">
            <wp:extent cx="4448175" cy="2495550"/>
            <wp:effectExtent l="0" t="0" r="0" b="0"/>
            <wp:docPr id="1358497261" name="Chart 1358497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44DBF3" w14:textId="77777777" w:rsidR="00425B80" w:rsidRPr="0094723B" w:rsidRDefault="00425B80" w:rsidP="0094723B">
      <w:pPr>
        <w:pStyle w:val="ListParagraph"/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94723B">
        <w:rPr>
          <w:rFonts w:asciiTheme="minorHAnsi" w:hAnsiTheme="minorHAnsi" w:cstheme="minorHAnsi"/>
          <w:b/>
          <w:color w:val="000000"/>
          <w:szCs w:val="24"/>
        </w:rPr>
        <w:t xml:space="preserve">Diagram 3: </w:t>
      </w:r>
      <w:proofErr w:type="spellStart"/>
      <w:r w:rsidRPr="0094723B">
        <w:rPr>
          <w:rFonts w:asciiTheme="minorHAnsi" w:hAnsiTheme="minorHAnsi" w:cstheme="minorHAnsi"/>
          <w:b/>
          <w:color w:val="000000"/>
          <w:szCs w:val="24"/>
        </w:rPr>
        <w:t>Pencapaian</w:t>
      </w:r>
      <w:proofErr w:type="spellEnd"/>
      <w:r w:rsidRPr="0094723B">
        <w:rPr>
          <w:rFonts w:asciiTheme="minorHAnsi" w:hAnsiTheme="minorHAnsi" w:cstheme="minorHAnsi"/>
          <w:b/>
          <w:color w:val="000000"/>
          <w:szCs w:val="24"/>
        </w:rPr>
        <w:t xml:space="preserve"> KKM</w:t>
      </w:r>
    </w:p>
    <w:p w14:paraId="767AB385" w14:textId="1807875A" w:rsidR="00756A27" w:rsidRPr="0094723B" w:rsidRDefault="00756A27" w:rsidP="0094723B">
      <w:pPr>
        <w:widowControl w:val="0"/>
        <w:autoSpaceDE w:val="0"/>
        <w:autoSpaceDN w:val="0"/>
        <w:spacing w:after="0"/>
        <w:ind w:left="142" w:right="11" w:firstLine="720"/>
        <w:jc w:val="both"/>
        <w:outlineLvl w:val="0"/>
        <w:rPr>
          <w:rFonts w:asciiTheme="minorHAnsi" w:eastAsia="Times New Roman" w:hAnsiTheme="minorHAnsi" w:cstheme="minorHAnsi"/>
          <w:bCs/>
          <w:szCs w:val="24"/>
        </w:rPr>
      </w:pPr>
      <w:r w:rsidRPr="0094723B">
        <w:rPr>
          <w:rFonts w:asciiTheme="minorHAnsi" w:eastAsia="Times New Roman" w:hAnsiTheme="minorHAnsi" w:cstheme="minorHAnsi"/>
          <w:bCs/>
          <w:szCs w:val="24"/>
        </w:rPr>
        <w:t xml:space="preserve">Jika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dihubungkan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dengan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penelitian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sebelumnya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, model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Pr="0094723B">
        <w:rPr>
          <w:rFonts w:asciiTheme="minorHAnsi" w:eastAsia="Times New Roman" w:hAnsiTheme="minorHAnsi" w:cstheme="minorHAnsi"/>
          <w:bCs/>
          <w:i/>
          <w:iCs/>
          <w:szCs w:val="24"/>
        </w:rPr>
        <w:t xml:space="preserve">Number Head Together 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(NHT)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memberikan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pengaruh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kepada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hasil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belajar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peserta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didik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utamanya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pada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pelajaran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matematika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E431F7" w:rsidRPr="0094723B">
        <w:rPr>
          <w:rFonts w:asciiTheme="minorHAnsi" w:hAnsiTheme="minorHAnsi" w:cstheme="minorHAnsi"/>
          <w:szCs w:val="24"/>
        </w:rPr>
        <w:t>(</w:t>
      </w:r>
      <w:proofErr w:type="gramStart"/>
      <w:r w:rsidR="00E431F7" w:rsidRPr="0094723B">
        <w:rPr>
          <w:rFonts w:asciiTheme="minorHAnsi" w:hAnsiTheme="minorHAnsi" w:cstheme="minorHAnsi"/>
          <w:szCs w:val="24"/>
        </w:rPr>
        <w:t>Surya,  2018</w:t>
      </w:r>
      <w:proofErr w:type="gramEnd"/>
      <w:r w:rsidR="00E431F7" w:rsidRPr="0094723B">
        <w:rPr>
          <w:rFonts w:asciiTheme="minorHAnsi" w:hAnsiTheme="minorHAnsi" w:cstheme="minorHAnsi"/>
          <w:szCs w:val="24"/>
        </w:rPr>
        <w:t xml:space="preserve">:  136). 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Penerapan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 model </w:t>
      </w:r>
      <w:proofErr w:type="gramStart"/>
      <w:r w:rsidR="00E431F7" w:rsidRPr="0094723B">
        <w:rPr>
          <w:rFonts w:asciiTheme="minorHAnsi" w:hAnsiTheme="minorHAnsi" w:cstheme="minorHAnsi"/>
          <w:i/>
          <w:iCs/>
          <w:szCs w:val="24"/>
        </w:rPr>
        <w:t>Numbered  Heads</w:t>
      </w:r>
      <w:proofErr w:type="gramEnd"/>
      <w:r w:rsidR="00E431F7" w:rsidRPr="0094723B">
        <w:rPr>
          <w:rFonts w:asciiTheme="minorHAnsi" w:hAnsiTheme="minorHAnsi" w:cstheme="minorHAnsi"/>
          <w:i/>
          <w:iCs/>
          <w:szCs w:val="24"/>
        </w:rPr>
        <w:t xml:space="preserve">  Together</w:t>
      </w:r>
      <w:r w:rsidR="00E431F7" w:rsidRPr="0094723B">
        <w:rPr>
          <w:rFonts w:asciiTheme="minorHAnsi" w:hAnsiTheme="minorHAnsi" w:cstheme="minorHAnsi"/>
          <w:szCs w:val="24"/>
        </w:rPr>
        <w:t xml:space="preserve"> (NHT) 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lebih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mengarah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  pada  yang  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lebih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baik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dibandingkan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sebelum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tindakan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 yang 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diberikan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E431F7" w:rsidRPr="0094723B">
        <w:rPr>
          <w:rFonts w:asciiTheme="minorHAnsi" w:hAnsiTheme="minorHAnsi" w:cstheme="minorHAnsi"/>
          <w:szCs w:val="24"/>
        </w:rPr>
        <w:t>Moelyani</w:t>
      </w:r>
      <w:proofErr w:type="spellEnd"/>
      <w:r w:rsidR="00E431F7" w:rsidRPr="0094723B">
        <w:rPr>
          <w:rFonts w:asciiTheme="minorHAnsi" w:hAnsiTheme="minorHAnsi" w:cstheme="minorHAnsi"/>
          <w:szCs w:val="24"/>
        </w:rPr>
        <w:t xml:space="preserve">, 2021). </w:t>
      </w:r>
    </w:p>
    <w:p w14:paraId="26D78B69" w14:textId="1CF72B25" w:rsidR="00425B80" w:rsidRPr="0094723B" w:rsidRDefault="00756A27" w:rsidP="0094723B">
      <w:pPr>
        <w:pStyle w:val="ListParagraph"/>
        <w:ind w:left="142"/>
        <w:jc w:val="both"/>
        <w:rPr>
          <w:rFonts w:asciiTheme="minorHAnsi" w:hAnsiTheme="minorHAnsi" w:cstheme="minorHAnsi"/>
          <w:color w:val="000000"/>
          <w:szCs w:val="24"/>
        </w:rPr>
      </w:pPr>
      <w:r w:rsidRPr="0094723B">
        <w:rPr>
          <w:rFonts w:asciiTheme="minorHAnsi" w:eastAsia="Times New Roman" w:hAnsiTheme="minorHAnsi" w:cstheme="minorHAnsi"/>
          <w:szCs w:val="24"/>
        </w:rPr>
        <w:tab/>
      </w:r>
      <w:proofErr w:type="spellStart"/>
      <w:proofErr w:type="gramStart"/>
      <w:r w:rsidRPr="0094723B">
        <w:rPr>
          <w:rFonts w:asciiTheme="minorHAnsi" w:eastAsia="Times New Roman" w:hAnsiTheme="minorHAnsi" w:cstheme="minorHAnsi"/>
          <w:szCs w:val="24"/>
        </w:rPr>
        <w:t>Penelitian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ini</w:t>
      </w:r>
      <w:proofErr w:type="spellEnd"/>
      <w:proofErr w:type="gram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memberikan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solusi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yaitu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model </w:t>
      </w:r>
      <w:r w:rsidRPr="0094723B">
        <w:rPr>
          <w:rFonts w:asciiTheme="minorHAnsi" w:eastAsia="Times New Roman" w:hAnsiTheme="minorHAnsi" w:cstheme="minorHAnsi"/>
          <w:i/>
          <w:iCs/>
          <w:szCs w:val="24"/>
        </w:rPr>
        <w:t xml:space="preserve">Numbered  Heads Together </w:t>
      </w:r>
      <w:r w:rsidRPr="0094723B">
        <w:rPr>
          <w:rFonts w:asciiTheme="minorHAnsi" w:eastAsia="Times New Roman" w:hAnsiTheme="minorHAnsi" w:cstheme="minorHAnsi"/>
          <w:szCs w:val="24"/>
        </w:rPr>
        <w:t xml:space="preserve">(NHT)  yang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sebelumnya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belum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pernah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diterapkan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.  Hal </w:t>
      </w:r>
      <w:proofErr w:type="spellStart"/>
      <w:proofErr w:type="gramStart"/>
      <w:r w:rsidRPr="0094723B">
        <w:rPr>
          <w:rFonts w:asciiTheme="minorHAnsi" w:eastAsia="Times New Roman" w:hAnsiTheme="minorHAnsi" w:cstheme="minorHAnsi"/>
          <w:szCs w:val="24"/>
        </w:rPr>
        <w:t>ini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dapat</w:t>
      </w:r>
      <w:proofErr w:type="spellEnd"/>
      <w:proofErr w:type="gram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membambah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refrensi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dalam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proses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agar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berlangsung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lebih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efektif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.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Penelitian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ini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sangat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bermanfaat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untuk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mendorong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lebih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aktif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,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kreatif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, dan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menggali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pemahaman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melalui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pengetahuan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dimilikinya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serta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melatih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interaksi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dengan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teman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sebaya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dalam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berdiskusi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seputar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materi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sehingga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proofErr w:type="gramStart"/>
      <w:r w:rsidRPr="0094723B">
        <w:rPr>
          <w:rFonts w:asciiTheme="minorHAnsi" w:eastAsia="Times New Roman" w:hAnsiTheme="minorHAnsi" w:cstheme="minorHAnsi"/>
          <w:szCs w:val="24"/>
        </w:rPr>
        <w:t>hasil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belajar</w:t>
      </w:r>
      <w:proofErr w:type="spellEnd"/>
      <w:proofErr w:type="gram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jadi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lebih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baik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. </w:t>
      </w:r>
      <w:proofErr w:type="spellStart"/>
      <w:proofErr w:type="gramStart"/>
      <w:r w:rsidRPr="0094723B">
        <w:rPr>
          <w:rFonts w:asciiTheme="minorHAnsi" w:eastAsia="Times New Roman" w:hAnsiTheme="minorHAnsi" w:cstheme="minorHAnsi"/>
          <w:szCs w:val="24"/>
        </w:rPr>
        <w:t>Namun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penelitian</w:t>
      </w:r>
      <w:proofErr w:type="spellEnd"/>
      <w:proofErr w:type="gram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ini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memiliki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keterbatasan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,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peneliti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harus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mempersiapkan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r w:rsidRPr="0094723B">
        <w:rPr>
          <w:rFonts w:asciiTheme="minorHAnsi" w:eastAsia="Times New Roman" w:hAnsiTheme="minorHAnsi" w:cstheme="minorHAnsi"/>
          <w:i/>
          <w:iCs/>
          <w:szCs w:val="24"/>
        </w:rPr>
        <w:t>number  head</w:t>
      </w:r>
      <w:r w:rsidRPr="0094723B">
        <w:rPr>
          <w:rFonts w:asciiTheme="minorHAnsi" w:eastAsia="Times New Roman" w:hAnsiTheme="minorHAnsi" w:cstheme="minorHAnsi"/>
          <w:szCs w:val="24"/>
        </w:rPr>
        <w:t xml:space="preserve"> (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kepala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bernomor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)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sesuai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jumlah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dan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membutuhkan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waktu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yang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cukup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lama.  </w:t>
      </w:r>
      <w:proofErr w:type="spellStart"/>
      <w:proofErr w:type="gramStart"/>
      <w:r w:rsidRPr="0094723B">
        <w:rPr>
          <w:rFonts w:asciiTheme="minorHAnsi" w:eastAsia="Times New Roman" w:hAnsiTheme="minorHAnsi" w:cstheme="minorHAnsi"/>
          <w:szCs w:val="24"/>
        </w:rPr>
        <w:t>Sedangkan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keunggulan</w:t>
      </w:r>
      <w:proofErr w:type="spellEnd"/>
      <w:proofErr w:type="gram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dari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penelitian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ini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adalah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analisis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penelitian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dalam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bentuk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angka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 yang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akurat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dan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hasilnya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lebih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mudah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dipahami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sehingga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memudahkan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bagi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 xml:space="preserve"> yang </w:t>
      </w:r>
      <w:proofErr w:type="spellStart"/>
      <w:r w:rsidRPr="0094723B">
        <w:rPr>
          <w:rFonts w:asciiTheme="minorHAnsi" w:eastAsia="Times New Roman" w:hAnsiTheme="minorHAnsi" w:cstheme="minorHAnsi"/>
          <w:szCs w:val="24"/>
        </w:rPr>
        <w:t>membacanya</w:t>
      </w:r>
      <w:proofErr w:type="spellEnd"/>
      <w:r w:rsidRPr="0094723B">
        <w:rPr>
          <w:rFonts w:asciiTheme="minorHAnsi" w:eastAsia="Times New Roman" w:hAnsiTheme="minorHAnsi" w:cstheme="minorHAnsi"/>
          <w:szCs w:val="24"/>
        </w:rPr>
        <w:t>.</w:t>
      </w:r>
    </w:p>
    <w:p w14:paraId="14E84A7C" w14:textId="77777777" w:rsidR="005113A2" w:rsidRPr="0094723B" w:rsidRDefault="005113A2" w:rsidP="0094723B">
      <w:pPr>
        <w:pStyle w:val="SubJudul1"/>
        <w:spacing w:line="276" w:lineRule="auto"/>
        <w:ind w:left="142"/>
        <w:rPr>
          <w:rFonts w:asciiTheme="minorHAnsi" w:hAnsiTheme="minorHAnsi" w:cstheme="minorHAnsi"/>
          <w:szCs w:val="24"/>
        </w:rPr>
      </w:pPr>
      <w:r w:rsidRPr="0094723B">
        <w:rPr>
          <w:rFonts w:asciiTheme="minorHAnsi" w:hAnsiTheme="minorHAnsi" w:cstheme="minorHAnsi"/>
          <w:szCs w:val="24"/>
        </w:rPr>
        <w:t>Kesimpulan</w:t>
      </w:r>
    </w:p>
    <w:p w14:paraId="7FD39B5B" w14:textId="29167D63" w:rsidR="005113A2" w:rsidRPr="0094723B" w:rsidRDefault="005113A2" w:rsidP="0094723B">
      <w:pPr>
        <w:widowControl w:val="0"/>
        <w:autoSpaceDE w:val="0"/>
        <w:autoSpaceDN w:val="0"/>
        <w:spacing w:after="0"/>
        <w:ind w:left="142" w:right="11" w:firstLine="709"/>
        <w:jc w:val="both"/>
        <w:outlineLvl w:val="0"/>
        <w:rPr>
          <w:rFonts w:asciiTheme="minorHAnsi" w:eastAsia="Times New Roman" w:hAnsiTheme="minorHAnsi" w:cstheme="minorHAnsi"/>
          <w:bCs/>
          <w:szCs w:val="24"/>
        </w:rPr>
      </w:pP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Menurut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analisis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data dan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pembahasan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sebelumnya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dapat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disimpulkan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bahwa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penggunaan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model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NHT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dapat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meningkatkan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pencapaian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hasil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belajar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tentang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="00C25582" w:rsidRPr="0094723B">
        <w:rPr>
          <w:rFonts w:asciiTheme="minorHAnsi" w:hAnsiTheme="minorHAnsi" w:cstheme="minorHAnsi"/>
          <w:color w:val="000000"/>
          <w:szCs w:val="24"/>
        </w:rPr>
        <w:t>membuat</w:t>
      </w:r>
      <w:proofErr w:type="spellEnd"/>
      <w:r w:rsidR="00C25582" w:rsidRPr="0094723B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 w:rsidRPr="0094723B">
        <w:rPr>
          <w:rFonts w:asciiTheme="minorHAnsi" w:hAnsiTheme="minorHAnsi" w:cstheme="minorHAnsi"/>
          <w:color w:val="000000"/>
          <w:szCs w:val="24"/>
        </w:rPr>
        <w:t>kalimat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memperhatikan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penggunaan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huruf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kapital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dan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tanda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baca</w:t>
      </w:r>
      <w:proofErr w:type="spellEnd"/>
      <w:r w:rsidR="00C25582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C25582">
        <w:rPr>
          <w:rFonts w:asciiTheme="minorHAnsi" w:hAnsiTheme="minorHAnsi" w:cstheme="minorHAnsi"/>
          <w:color w:val="000000"/>
          <w:szCs w:val="24"/>
        </w:rPr>
        <w:t>titik</w:t>
      </w:r>
      <w:proofErr w:type="spellEnd"/>
      <w:r w:rsidR="00C25582"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pada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kelas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2C SDN Buring Kota Malang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dari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kriteria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rendah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menjadi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baik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. Model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NHT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ini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juga sangat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efektif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untuk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melibatkan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peserta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dalam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proses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. Hal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ini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dapat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dibuktikan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dari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hasil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prestasi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mengalami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peningkatan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mulai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dari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Pra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Siklus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,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Siklus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I, dan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Siklus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II.</w:t>
      </w:r>
    </w:p>
    <w:p w14:paraId="7680ACC2" w14:textId="3E30F074" w:rsidR="00E74956" w:rsidRPr="002E350C" w:rsidRDefault="005113A2" w:rsidP="0094723B">
      <w:pPr>
        <w:widowControl w:val="0"/>
        <w:autoSpaceDE w:val="0"/>
        <w:autoSpaceDN w:val="0"/>
        <w:spacing w:after="0"/>
        <w:ind w:left="142" w:right="11" w:firstLine="720"/>
        <w:jc w:val="both"/>
        <w:outlineLvl w:val="0"/>
        <w:rPr>
          <w:rFonts w:ascii="Calibri" w:hAnsi="Calibri" w:cs="Calibri"/>
          <w:b/>
          <w:szCs w:val="24"/>
        </w:rPr>
      </w:pP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Berdasarkan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data,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kesimpulan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mengenai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penelitian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ini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yaitu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pada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Siklus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I rata – rata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nilai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evaluasi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adalah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6</w:t>
      </w:r>
      <w:r w:rsidR="006213E0" w:rsidRPr="0094723B">
        <w:rPr>
          <w:rFonts w:asciiTheme="minorHAnsi" w:eastAsia="Times New Roman" w:hAnsiTheme="minorHAnsi" w:cstheme="minorHAnsi"/>
          <w:bCs/>
          <w:szCs w:val="24"/>
        </w:rPr>
        <w:t>9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,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tuntas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yaitu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berjumlah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6213E0" w:rsidRPr="0094723B">
        <w:rPr>
          <w:rFonts w:asciiTheme="minorHAnsi" w:eastAsia="Times New Roman" w:hAnsiTheme="minorHAnsi" w:cstheme="minorHAnsi"/>
          <w:bCs/>
          <w:szCs w:val="24"/>
        </w:rPr>
        <w:t>12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atau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hanya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6213E0" w:rsidRPr="0094723B">
        <w:rPr>
          <w:rFonts w:asciiTheme="minorHAnsi" w:eastAsia="Times New Roman" w:hAnsiTheme="minorHAnsi" w:cstheme="minorHAnsi"/>
          <w:bCs/>
          <w:szCs w:val="24"/>
        </w:rPr>
        <w:t>43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%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memenuhi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KKM.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Ketuntasan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klasikal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yang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diharapkan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yaitu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8</w:t>
      </w:r>
      <w:r w:rsidR="006213E0" w:rsidRPr="0094723B">
        <w:rPr>
          <w:rFonts w:asciiTheme="minorHAnsi" w:eastAsia="Times New Roman" w:hAnsiTheme="minorHAnsi" w:cstheme="minorHAnsi"/>
          <w:bCs/>
          <w:szCs w:val="24"/>
        </w:rPr>
        <w:t>5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%, oleh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karena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itu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pembelajaran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pada </w:t>
      </w:r>
      <w:proofErr w:type="spellStart"/>
      <w:r w:rsidR="006213E0" w:rsidRPr="0094723B">
        <w:rPr>
          <w:rFonts w:asciiTheme="minorHAnsi" w:eastAsia="Times New Roman" w:hAnsiTheme="minorHAnsi" w:cstheme="minorHAnsi"/>
          <w:bCs/>
          <w:szCs w:val="24"/>
        </w:rPr>
        <w:t>s</w:t>
      </w:r>
      <w:r w:rsidRPr="0094723B">
        <w:rPr>
          <w:rFonts w:asciiTheme="minorHAnsi" w:eastAsia="Times New Roman" w:hAnsiTheme="minorHAnsi" w:cstheme="minorHAnsi"/>
          <w:bCs/>
          <w:szCs w:val="24"/>
        </w:rPr>
        <w:t>iklus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I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belum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memenuhi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target. Pada </w:t>
      </w:r>
      <w:proofErr w:type="spellStart"/>
      <w:r w:rsidR="006213E0" w:rsidRPr="0094723B">
        <w:rPr>
          <w:rFonts w:asciiTheme="minorHAnsi" w:eastAsia="Times New Roman" w:hAnsiTheme="minorHAnsi" w:cstheme="minorHAnsi"/>
          <w:bCs/>
          <w:szCs w:val="24"/>
        </w:rPr>
        <w:t>s</w:t>
      </w:r>
      <w:r w:rsidRPr="0094723B">
        <w:rPr>
          <w:rFonts w:asciiTheme="minorHAnsi" w:eastAsia="Times New Roman" w:hAnsiTheme="minorHAnsi" w:cstheme="minorHAnsi"/>
          <w:bCs/>
          <w:szCs w:val="24"/>
        </w:rPr>
        <w:t>iklus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6213E0" w:rsidRPr="0094723B">
        <w:rPr>
          <w:rFonts w:asciiTheme="minorHAnsi" w:eastAsia="Times New Roman" w:hAnsiTheme="minorHAnsi" w:cstheme="minorHAnsi"/>
          <w:bCs/>
          <w:szCs w:val="24"/>
        </w:rPr>
        <w:t xml:space="preserve">II 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rata – rata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hasil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nilai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tugas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evaluasi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pada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Siklus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II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yaitu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8</w:t>
      </w:r>
      <w:r w:rsidR="006213E0" w:rsidRPr="0094723B">
        <w:rPr>
          <w:rFonts w:asciiTheme="minorHAnsi" w:eastAsia="Times New Roman" w:hAnsiTheme="minorHAnsi" w:cstheme="minorHAnsi"/>
          <w:bCs/>
          <w:szCs w:val="24"/>
        </w:rPr>
        <w:t>4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.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Terdapat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6213E0" w:rsidRPr="0094723B">
        <w:rPr>
          <w:rFonts w:asciiTheme="minorHAnsi" w:eastAsia="Times New Roman" w:hAnsiTheme="minorHAnsi" w:cstheme="minorHAnsi"/>
          <w:bCs/>
          <w:szCs w:val="24"/>
        </w:rPr>
        <w:t>24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atau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8</w:t>
      </w:r>
      <w:r w:rsidR="006213E0" w:rsidRPr="0094723B">
        <w:rPr>
          <w:rFonts w:asciiTheme="minorHAnsi" w:eastAsia="Times New Roman" w:hAnsiTheme="minorHAnsi" w:cstheme="minorHAnsi"/>
          <w:bCs/>
          <w:szCs w:val="24"/>
        </w:rPr>
        <w:t>6</w:t>
      </w:r>
      <w:r w:rsidRPr="0094723B">
        <w:rPr>
          <w:rFonts w:asciiTheme="minorHAnsi" w:eastAsia="Times New Roman" w:hAnsiTheme="minorHAnsi" w:cstheme="minorHAnsi"/>
          <w:bCs/>
          <w:szCs w:val="24"/>
        </w:rPr>
        <w:t xml:space="preserve">%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siswa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telah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94723B">
        <w:rPr>
          <w:rFonts w:asciiTheme="minorHAnsi" w:eastAsia="Times New Roman" w:hAnsiTheme="minorHAnsi" w:cstheme="minorHAnsi"/>
          <w:bCs/>
          <w:szCs w:val="24"/>
        </w:rPr>
        <w:t>mencapai</w:t>
      </w:r>
      <w:proofErr w:type="spellEnd"/>
      <w:r w:rsidRPr="0094723B"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lastRenderedPageBreak/>
        <w:t>ketuntasan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.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Disamping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itu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, </w:t>
      </w:r>
      <w:r w:rsidR="006213E0" w:rsidRPr="002E350C">
        <w:rPr>
          <w:rFonts w:ascii="Calibri" w:eastAsia="Times New Roman" w:hAnsi="Calibri" w:cs="Calibri"/>
          <w:bCs/>
          <w:szCs w:val="24"/>
        </w:rPr>
        <w:t>4</w:t>
      </w:r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siswa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atau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r w:rsidR="006213E0" w:rsidRPr="002E350C">
        <w:rPr>
          <w:rFonts w:ascii="Calibri" w:eastAsia="Times New Roman" w:hAnsi="Calibri" w:cs="Calibri"/>
          <w:bCs/>
          <w:szCs w:val="24"/>
        </w:rPr>
        <w:t>14</w:t>
      </w:r>
      <w:r w:rsidRPr="002E350C">
        <w:rPr>
          <w:rFonts w:ascii="Calibri" w:eastAsia="Times New Roman" w:hAnsi="Calibri" w:cs="Calibri"/>
          <w:bCs/>
          <w:szCs w:val="24"/>
        </w:rPr>
        <w:t xml:space="preserve">%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siswa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belum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memenuhi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kriteria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ketuntasan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yang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ditentukan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oleh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sekolah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yaitu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7</w:t>
      </w:r>
      <w:r w:rsidR="006213E0" w:rsidRPr="002E350C">
        <w:rPr>
          <w:rFonts w:ascii="Calibri" w:eastAsia="Times New Roman" w:hAnsi="Calibri" w:cs="Calibri"/>
          <w:bCs/>
          <w:szCs w:val="24"/>
        </w:rPr>
        <w:t>0</w:t>
      </w:r>
      <w:r w:rsidRPr="002E350C">
        <w:rPr>
          <w:rFonts w:ascii="Calibri" w:eastAsia="Times New Roman" w:hAnsi="Calibri" w:cs="Calibri"/>
          <w:bCs/>
          <w:szCs w:val="24"/>
        </w:rPr>
        <w:t xml:space="preserve">.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Dengan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demikian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prestasi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hasil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belajar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siswa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="006213E0" w:rsidRPr="002E350C">
        <w:rPr>
          <w:rFonts w:ascii="Calibri" w:eastAsia="Times New Roman" w:hAnsi="Calibri" w:cs="Calibri"/>
          <w:bCs/>
          <w:szCs w:val="24"/>
        </w:rPr>
        <w:t>k</w:t>
      </w:r>
      <w:r w:rsidRPr="002E350C">
        <w:rPr>
          <w:rFonts w:ascii="Calibri" w:eastAsia="Times New Roman" w:hAnsi="Calibri" w:cs="Calibri"/>
          <w:bCs/>
          <w:szCs w:val="24"/>
        </w:rPr>
        <w:t>elas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r w:rsidR="006213E0" w:rsidRPr="002E350C">
        <w:rPr>
          <w:rFonts w:ascii="Calibri" w:eastAsia="Times New Roman" w:hAnsi="Calibri" w:cs="Calibri"/>
          <w:bCs/>
          <w:szCs w:val="24"/>
        </w:rPr>
        <w:t>2</w:t>
      </w:r>
      <w:r w:rsidRPr="002E350C">
        <w:rPr>
          <w:rFonts w:ascii="Calibri" w:eastAsia="Times New Roman" w:hAnsi="Calibri" w:cs="Calibri"/>
          <w:bCs/>
          <w:szCs w:val="24"/>
        </w:rPr>
        <w:t xml:space="preserve">C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dalam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membuat</w:t>
      </w:r>
      <w:proofErr w:type="spellEnd"/>
      <w:r w:rsidR="00C25582" w:rsidRPr="002E350C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kalimat</w:t>
      </w:r>
      <w:proofErr w:type="spellEnd"/>
      <w:r w:rsidR="00C25582" w:rsidRPr="002E350C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dengan</w:t>
      </w:r>
      <w:proofErr w:type="spellEnd"/>
      <w:r w:rsidR="00C25582" w:rsidRPr="002E350C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memperhatikan</w:t>
      </w:r>
      <w:proofErr w:type="spellEnd"/>
      <w:r w:rsidR="00C25582" w:rsidRPr="002E350C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penggunaan</w:t>
      </w:r>
      <w:proofErr w:type="spellEnd"/>
      <w:r w:rsidR="00C25582" w:rsidRPr="002E350C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huruf</w:t>
      </w:r>
      <w:proofErr w:type="spellEnd"/>
      <w:r w:rsidR="00C25582" w:rsidRPr="002E350C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kapital</w:t>
      </w:r>
      <w:proofErr w:type="spellEnd"/>
      <w:r w:rsidR="00C25582" w:rsidRPr="002E350C">
        <w:rPr>
          <w:rFonts w:ascii="Calibri" w:hAnsi="Calibri" w:cs="Calibri"/>
          <w:color w:val="000000"/>
          <w:szCs w:val="24"/>
        </w:rPr>
        <w:t xml:space="preserve"> dan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tanda</w:t>
      </w:r>
      <w:proofErr w:type="spellEnd"/>
      <w:r w:rsidR="00C25582" w:rsidRPr="002E350C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baca</w:t>
      </w:r>
      <w:proofErr w:type="spellEnd"/>
      <w:r w:rsidR="00C25582" w:rsidRPr="002E350C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="00C25582" w:rsidRPr="002E350C">
        <w:rPr>
          <w:rFonts w:ascii="Calibri" w:hAnsi="Calibri" w:cs="Calibri"/>
          <w:color w:val="000000"/>
          <w:szCs w:val="24"/>
        </w:rPr>
        <w:t>titik</w:t>
      </w:r>
      <w:proofErr w:type="spellEnd"/>
      <w:r w:rsidR="00C25582"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mengalami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peningkatan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dengan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penerapan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model </w:t>
      </w:r>
      <w:proofErr w:type="spellStart"/>
      <w:r w:rsidRPr="002E350C">
        <w:rPr>
          <w:rFonts w:ascii="Calibri" w:eastAsia="Times New Roman" w:hAnsi="Calibri" w:cs="Calibri"/>
          <w:bCs/>
          <w:szCs w:val="24"/>
        </w:rPr>
        <w:t>pembelajaran</w:t>
      </w:r>
      <w:proofErr w:type="spellEnd"/>
      <w:r w:rsidRPr="002E350C">
        <w:rPr>
          <w:rFonts w:ascii="Calibri" w:eastAsia="Times New Roman" w:hAnsi="Calibri" w:cs="Calibri"/>
          <w:bCs/>
          <w:szCs w:val="24"/>
        </w:rPr>
        <w:t xml:space="preserve"> </w:t>
      </w:r>
      <w:r w:rsidR="006213E0" w:rsidRPr="002E350C">
        <w:rPr>
          <w:rFonts w:ascii="Calibri" w:eastAsia="Times New Roman" w:hAnsi="Calibri" w:cs="Calibri"/>
          <w:bCs/>
          <w:i/>
          <w:szCs w:val="24"/>
        </w:rPr>
        <w:t xml:space="preserve">Number Head together </w:t>
      </w:r>
      <w:r w:rsidR="006213E0" w:rsidRPr="002E350C">
        <w:rPr>
          <w:rFonts w:ascii="Calibri" w:eastAsia="Times New Roman" w:hAnsi="Calibri" w:cs="Calibri"/>
          <w:bCs/>
          <w:iCs/>
          <w:szCs w:val="24"/>
        </w:rPr>
        <w:t>(NHT)</w:t>
      </w:r>
      <w:r w:rsidRPr="002E350C">
        <w:rPr>
          <w:rFonts w:ascii="Calibri" w:eastAsia="Times New Roman" w:hAnsi="Calibri" w:cs="Calibri"/>
          <w:bCs/>
          <w:i/>
          <w:szCs w:val="24"/>
        </w:rPr>
        <w:t>.</w:t>
      </w:r>
    </w:p>
    <w:p w14:paraId="2A069F09" w14:textId="77777777" w:rsidR="008F0E58" w:rsidRDefault="008F0E58" w:rsidP="008F0E58">
      <w:pPr>
        <w:pStyle w:val="SubJudul1"/>
        <w:rPr>
          <w:rFonts w:asciiTheme="minorHAnsi" w:hAnsiTheme="minorHAnsi" w:cstheme="minorHAnsi"/>
          <w:szCs w:val="24"/>
        </w:rPr>
      </w:pPr>
    </w:p>
    <w:p w14:paraId="2F261DBB" w14:textId="67D4745D" w:rsidR="001041A4" w:rsidRPr="00523A15" w:rsidRDefault="008F0E58" w:rsidP="006200D3">
      <w:pPr>
        <w:pStyle w:val="SubJudul1"/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Daftar </w:t>
      </w:r>
      <w:proofErr w:type="spellStart"/>
      <w:r>
        <w:rPr>
          <w:rFonts w:asciiTheme="minorHAnsi" w:hAnsiTheme="minorHAnsi" w:cstheme="minorHAnsi"/>
          <w:szCs w:val="24"/>
        </w:rPr>
        <w:t>Rujukan</w:t>
      </w:r>
      <w:proofErr w:type="spellEnd"/>
    </w:p>
    <w:p w14:paraId="4072A92D" w14:textId="09D10D13" w:rsidR="006200D3" w:rsidRPr="002E350C" w:rsidRDefault="002E350C" w:rsidP="006200D3">
      <w:pPr>
        <w:pStyle w:val="IsiDaftarRujukan"/>
        <w:ind w:left="709"/>
        <w:rPr>
          <w:rFonts w:cs="Calibri"/>
          <w:shd w:val="clear" w:color="auto" w:fill="FFFFFF"/>
          <w:lang w:val="en-US"/>
        </w:rPr>
      </w:pPr>
      <w:r w:rsidRPr="002E350C">
        <w:rPr>
          <w:rFonts w:cs="Calibri"/>
          <w:shd w:val="clear" w:color="auto" w:fill="FFFFFF"/>
          <w:lang w:val="en-US"/>
        </w:rPr>
        <w:t>Majid, Abdul. 2014. Strategi Pembelajaran. Bandung: PT Remaja Rosdakarya Offset. Dasar. Jakarta : PT. Indeks</w:t>
      </w:r>
      <w:r w:rsidRPr="002E350C">
        <w:rPr>
          <w:rFonts w:cs="Calibri"/>
          <w:shd w:val="clear" w:color="auto" w:fill="FFFFFF"/>
          <w:lang w:val="en-US"/>
        </w:rPr>
        <w:t>.</w:t>
      </w:r>
    </w:p>
    <w:p w14:paraId="7F8DE2A7" w14:textId="472A92C7" w:rsidR="002E350C" w:rsidRPr="002E350C" w:rsidRDefault="008F0E58" w:rsidP="006200D3">
      <w:pPr>
        <w:pStyle w:val="IsiDaftarRujukan"/>
        <w:ind w:left="709"/>
        <w:rPr>
          <w:rFonts w:cs="Calibri"/>
          <w:shd w:val="clear" w:color="auto" w:fill="FFFFFF"/>
        </w:rPr>
      </w:pPr>
      <w:r w:rsidRPr="008F0E58">
        <w:rPr>
          <w:rFonts w:cs="Calibri"/>
          <w:shd w:val="clear" w:color="auto" w:fill="FFFFFF"/>
        </w:rPr>
        <w:t>Arikunto, dkk. (2010). Penelitian Tindakan Kelas.  Jakarta:  Bumi Aksara.</w:t>
      </w:r>
    </w:p>
    <w:p w14:paraId="40414B3A" w14:textId="08494C44" w:rsidR="002E350C" w:rsidRPr="008F0E58" w:rsidRDefault="002E350C" w:rsidP="006200D3">
      <w:pPr>
        <w:pStyle w:val="IsiDaftarRujukan"/>
        <w:ind w:left="709"/>
        <w:rPr>
          <w:rFonts w:cs="Calibri"/>
          <w:shd w:val="clear" w:color="auto" w:fill="FFFFFF"/>
        </w:rPr>
      </w:pPr>
      <w:r w:rsidRPr="002E350C">
        <w:rPr>
          <w:rFonts w:cs="Calibri"/>
          <w:shd w:val="clear" w:color="auto" w:fill="FFFFFF"/>
          <w:lang w:val="en-US"/>
        </w:rPr>
        <w:t>Harmini ,Sri (2017). Penerapan Model Pembelajaran Numbered Heads Together Untuk Meningkatkan Aktivitas Belajar Dan Hasil Belajar Ips Siswa Kelas Viii G Smpn 2 Ponorogo . Jurnal Studi Sosial Volume 2 Nomor 1 Juli 2017 hal 13-21 ISSN : 2528-6293</w:t>
      </w:r>
    </w:p>
    <w:p w14:paraId="347E64D8" w14:textId="6FEF7CDF" w:rsidR="008F0E58" w:rsidRPr="002E350C" w:rsidRDefault="008F0E58" w:rsidP="006200D3">
      <w:pPr>
        <w:pStyle w:val="IsiDaftarRujukan"/>
        <w:ind w:left="709"/>
        <w:rPr>
          <w:rFonts w:cs="Calibri"/>
        </w:rPr>
      </w:pPr>
      <w:r w:rsidRPr="008F0E58">
        <w:rPr>
          <w:rFonts w:cs="Calibri"/>
          <w:shd w:val="clear" w:color="auto" w:fill="FFFFFF"/>
        </w:rPr>
        <w:t>Iryanto, N. D. (2021). META ANALISIS PENERAPAN MODEL PEMBELAJARAN PROBLEM BASED LEARNING (PBL) SEBAGAI SISTEM BELAJAR MENGAJAR BAHASA INDONESIA INOVATIF DI SEKOLAH DASA</w:t>
      </w:r>
      <w:r w:rsidRPr="002E350C">
        <w:rPr>
          <w:rFonts w:cs="Calibri"/>
          <w:shd w:val="clear" w:color="auto" w:fill="FFFFFF"/>
        </w:rPr>
        <w:t>R</w:t>
      </w:r>
      <w:r w:rsidRPr="008F0E58">
        <w:rPr>
          <w:rFonts w:cs="Calibri"/>
          <w:shd w:val="clear" w:color="auto" w:fill="FFFFFF"/>
        </w:rPr>
        <w:t xml:space="preserve">. </w:t>
      </w:r>
      <w:r w:rsidRPr="008F0E58">
        <w:rPr>
          <w:rFonts w:cs="Calibri"/>
          <w:i/>
          <w:iCs/>
          <w:shd w:val="clear" w:color="auto" w:fill="FFFFFF"/>
        </w:rPr>
        <w:t>Jurnal Basicedu</w:t>
      </w:r>
      <w:r w:rsidRPr="008F0E58">
        <w:rPr>
          <w:rFonts w:cs="Calibri"/>
          <w:shd w:val="clear" w:color="auto" w:fill="FFFFFF"/>
        </w:rPr>
        <w:t>.</w:t>
      </w:r>
      <w:r w:rsidRPr="002E350C">
        <w:rPr>
          <w:rFonts w:cs="Calibri"/>
          <w:shd w:val="clear" w:color="auto" w:fill="FFFFFF"/>
        </w:rPr>
        <w:t xml:space="preserve"> </w:t>
      </w:r>
      <w:hyperlink r:id="rId12" w:history="1">
        <w:r w:rsidRPr="008F0E58">
          <w:rPr>
            <w:rStyle w:val="Hyperlink"/>
            <w:rFonts w:cs="Calibri"/>
            <w:sz w:val="22"/>
            <w:shd w:val="clear" w:color="auto" w:fill="FFFFFF"/>
          </w:rPr>
          <w:t>https://www.jbasic.org/index.php/basicedu/article/view/</w:t>
        </w:r>
        <w:r w:rsidRPr="008F0E58">
          <w:rPr>
            <w:rFonts w:cs="Calibri"/>
          </w:rPr>
          <w:t>1415</w:t>
        </w:r>
      </w:hyperlink>
    </w:p>
    <w:p w14:paraId="2DFDC121" w14:textId="747C0F35" w:rsidR="008F0E58" w:rsidRPr="008F0E58" w:rsidRDefault="008F0E58" w:rsidP="006200D3">
      <w:pPr>
        <w:pStyle w:val="IsiDaftarRujukan"/>
        <w:ind w:left="709"/>
        <w:rPr>
          <w:rFonts w:cs="Calibri"/>
          <w:shd w:val="clear" w:color="auto" w:fill="FFFFFF"/>
        </w:rPr>
      </w:pPr>
      <w:r w:rsidRPr="008F0E58">
        <w:rPr>
          <w:rFonts w:cs="Calibri"/>
          <w:shd w:val="clear" w:color="auto" w:fill="FFFFFF"/>
        </w:rPr>
        <w:t xml:space="preserve">Kagan, S. (2009). </w:t>
      </w:r>
      <w:r w:rsidRPr="008F0E58">
        <w:rPr>
          <w:rFonts w:cs="Calibri"/>
          <w:i/>
          <w:shd w:val="clear" w:color="auto" w:fill="FFFFFF"/>
        </w:rPr>
        <w:t>Cooperative Learning</w:t>
      </w:r>
      <w:r w:rsidRPr="008F0E58">
        <w:rPr>
          <w:rFonts w:cs="Calibri"/>
          <w:shd w:val="clear" w:color="auto" w:fill="FFFFFF"/>
        </w:rPr>
        <w:t xml:space="preserve">. San Clemente: Kagan Publising </w:t>
      </w:r>
    </w:p>
    <w:p w14:paraId="03B34A67" w14:textId="56605445" w:rsidR="008F0E58" w:rsidRPr="008F0E58" w:rsidRDefault="008F0E58" w:rsidP="006200D3">
      <w:pPr>
        <w:pStyle w:val="IsiDaftarRujukan"/>
        <w:ind w:left="709"/>
        <w:rPr>
          <w:rFonts w:cs="Calibri"/>
          <w:shd w:val="clear" w:color="auto" w:fill="FFFFFF"/>
        </w:rPr>
      </w:pPr>
      <w:r w:rsidRPr="008F0E58">
        <w:rPr>
          <w:rFonts w:cs="Calibri"/>
          <w:shd w:val="clear" w:color="auto" w:fill="FFFFFF"/>
        </w:rPr>
        <w:t xml:space="preserve">Moelyani, S. (2021). Penerapan Model Pembelajaran Kooperatif Tipe Numbered Heads Together (Nht) Untuk Meningkatkan Hasil Belajar Matematika Siswa. Jurnal Math-Umb.Edu, 8(3), 46–54. </w:t>
      </w:r>
      <w:hyperlink r:id="rId13" w:history="1">
        <w:r w:rsidRPr="008F0E58">
          <w:rPr>
            <w:rStyle w:val="Hyperlink"/>
            <w:rFonts w:cs="Calibri"/>
            <w:sz w:val="22"/>
            <w:shd w:val="clear" w:color="auto" w:fill="FFFFFF"/>
          </w:rPr>
          <w:t>https://doi.org/10.36085/math-umb.edu.v8i3.1950</w:t>
        </w:r>
      </w:hyperlink>
      <w:r w:rsidRPr="008F0E58">
        <w:rPr>
          <w:rFonts w:cs="Calibri"/>
          <w:shd w:val="clear" w:color="auto" w:fill="FFFFFF"/>
        </w:rPr>
        <w:t xml:space="preserve"> </w:t>
      </w:r>
    </w:p>
    <w:p w14:paraId="02A9550F" w14:textId="488DCA2F" w:rsidR="008F0E58" w:rsidRPr="008F0E58" w:rsidRDefault="008F0E58" w:rsidP="006200D3">
      <w:pPr>
        <w:pStyle w:val="IsiDaftarRujukan"/>
        <w:ind w:left="709"/>
        <w:rPr>
          <w:rFonts w:cs="Calibri"/>
          <w:shd w:val="clear" w:color="auto" w:fill="FFFFFF"/>
        </w:rPr>
      </w:pPr>
      <w:r w:rsidRPr="008F0E58">
        <w:rPr>
          <w:rFonts w:cs="Calibri"/>
          <w:shd w:val="clear" w:color="auto" w:fill="FFFFFF"/>
        </w:rPr>
        <w:t xml:space="preserve">Narsa, &amp; Ketut, I. (2021). MENINGKATKAN HASIL BELAJAR BAHASA INDONESIA PADA MATERI MENULIS TEKS CERITA FANTASI MELALUI PENERAPAN MODEL PEMBELAJARAN PROBLEM BASED LEARNING. </w:t>
      </w:r>
      <w:r w:rsidRPr="008F0E58">
        <w:rPr>
          <w:rFonts w:cs="Calibri"/>
          <w:i/>
          <w:iCs/>
          <w:shd w:val="clear" w:color="auto" w:fill="FFFFFF"/>
        </w:rPr>
        <w:t>Journal of Education Action Research</w:t>
      </w:r>
      <w:r w:rsidRPr="008F0E58">
        <w:rPr>
          <w:rFonts w:cs="Calibri"/>
          <w:shd w:val="clear" w:color="auto" w:fill="FFFFFF"/>
        </w:rPr>
        <w:t xml:space="preserve">, </w:t>
      </w:r>
      <w:r w:rsidRPr="008F0E58">
        <w:rPr>
          <w:rFonts w:cs="Calibri"/>
          <w:i/>
          <w:iCs/>
          <w:shd w:val="clear" w:color="auto" w:fill="FFFFFF"/>
        </w:rPr>
        <w:t>5</w:t>
      </w:r>
      <w:r w:rsidRPr="008F0E58">
        <w:rPr>
          <w:rFonts w:cs="Calibri"/>
          <w:shd w:val="clear" w:color="auto" w:fill="FFFFFF"/>
        </w:rPr>
        <w:t>. https://ejournal.undiksha.ac.id/index.php/JEAR/article/view/33269</w:t>
      </w:r>
    </w:p>
    <w:p w14:paraId="3530DAE5" w14:textId="77777777" w:rsidR="008F0E58" w:rsidRPr="008F0E58" w:rsidRDefault="008F0E58" w:rsidP="006200D3">
      <w:pPr>
        <w:pStyle w:val="IsiDaftarRujukan"/>
        <w:ind w:left="709"/>
        <w:rPr>
          <w:rFonts w:cs="Calibri"/>
          <w:shd w:val="clear" w:color="auto" w:fill="FFFFFF"/>
          <w:lang w:val="en-ID"/>
        </w:rPr>
      </w:pPr>
      <w:r w:rsidRPr="008F0E58">
        <w:rPr>
          <w:rFonts w:cs="Calibri"/>
          <w:shd w:val="clear" w:color="auto" w:fill="FFFFFF"/>
        </w:rPr>
        <w:t xml:space="preserve">Permana, Erwin Pratama. (2016). </w:t>
      </w:r>
      <w:r w:rsidRPr="008F0E58">
        <w:rPr>
          <w:rFonts w:cs="Calibri"/>
          <w:shd w:val="clear" w:color="auto" w:fill="FFFFFF"/>
          <w:lang w:val="en-ID"/>
        </w:rPr>
        <w:t>PENERAPAN METODE PEMBELAJARAN KOOPERATIF</w:t>
      </w:r>
    </w:p>
    <w:p w14:paraId="4AB2917D" w14:textId="77777777" w:rsidR="002E350C" w:rsidRPr="002E350C" w:rsidRDefault="008F0E58" w:rsidP="006200D3">
      <w:pPr>
        <w:pStyle w:val="IsiDaftarRujukan"/>
        <w:tabs>
          <w:tab w:val="clear" w:pos="720"/>
          <w:tab w:val="left" w:pos="2410"/>
        </w:tabs>
        <w:ind w:left="709" w:firstLine="0"/>
        <w:rPr>
          <w:rFonts w:cs="Calibri"/>
          <w:shd w:val="clear" w:color="auto" w:fill="FFFFFF"/>
          <w:lang w:val="en-ID"/>
        </w:rPr>
      </w:pPr>
      <w:r w:rsidRPr="008F0E58">
        <w:rPr>
          <w:rFonts w:cs="Calibri"/>
          <w:shd w:val="clear" w:color="auto" w:fill="FFFFFF"/>
          <w:lang w:val="en-ID"/>
        </w:rPr>
        <w:t>NUMBERED HEADS TOGETHER (NHT) UNTUK MENINGKATKAN HASIL BELAJAR DAN BERPIKIR</w:t>
      </w:r>
      <w:r w:rsidRPr="002E350C">
        <w:rPr>
          <w:rFonts w:cs="Calibri"/>
          <w:shd w:val="clear" w:color="auto" w:fill="FFFFFF"/>
          <w:lang w:val="en-ID"/>
        </w:rPr>
        <w:t xml:space="preserve"> </w:t>
      </w:r>
      <w:r w:rsidRPr="008F0E58">
        <w:rPr>
          <w:rFonts w:cs="Calibri"/>
          <w:shd w:val="clear" w:color="auto" w:fill="FFFFFF"/>
          <w:lang w:val="en-ID"/>
        </w:rPr>
        <w:t>KRITIS SISWA PADA MATA PELAJARAN IPS SD. JPDN: Jurnal Pendidikan Dasar Nusantara, vol.1 n0.2</w:t>
      </w:r>
      <w:r w:rsidRPr="002E350C">
        <w:rPr>
          <w:rFonts w:cs="Calibri"/>
          <w:shd w:val="clear" w:color="auto" w:fill="FFFFFF"/>
          <w:lang w:val="en-ID"/>
        </w:rPr>
        <w:t xml:space="preserve">. </w:t>
      </w:r>
      <w:hyperlink r:id="rId14" w:history="1">
        <w:r w:rsidRPr="008F0E58">
          <w:rPr>
            <w:rStyle w:val="Hyperlink"/>
            <w:rFonts w:cs="Calibri"/>
            <w:sz w:val="22"/>
            <w:shd w:val="clear" w:color="auto" w:fill="FFFFFF"/>
            <w:lang w:val="en-ID"/>
          </w:rPr>
          <w:t>https://ojs.unpkediri.ac.id/index.php/pgsd/article/view/210/140</w:t>
        </w:r>
      </w:hyperlink>
    </w:p>
    <w:p w14:paraId="04352263" w14:textId="11D09A62" w:rsidR="008F0E58" w:rsidRPr="008F0E58" w:rsidRDefault="002E350C" w:rsidP="006200D3">
      <w:pPr>
        <w:pStyle w:val="IsiDaftarRujukan"/>
        <w:tabs>
          <w:tab w:val="clear" w:pos="720"/>
          <w:tab w:val="left" w:pos="2410"/>
        </w:tabs>
        <w:ind w:left="709"/>
        <w:rPr>
          <w:rFonts w:cs="Calibri"/>
          <w:shd w:val="clear" w:color="auto" w:fill="FFFFFF"/>
          <w:lang w:val="en-ID"/>
        </w:rPr>
      </w:pPr>
      <w:r w:rsidRPr="002E350C">
        <w:rPr>
          <w:rFonts w:cs="Calibri"/>
          <w:shd w:val="clear" w:color="auto" w:fill="FFFFFF"/>
          <w:lang w:val="en-US"/>
        </w:rPr>
        <w:t>Shoimin, Aris. 2017. 68 Model Pembelajaran Inovatif dalam Kurikulum 2013.Yogyakarta: Ar-Ruzz Media</w:t>
      </w:r>
      <w:r w:rsidR="008F0E58" w:rsidRPr="002E350C">
        <w:rPr>
          <w:rFonts w:cs="Calibri"/>
          <w:shd w:val="clear" w:color="auto" w:fill="FFFFFF"/>
          <w:lang w:val="en-ID"/>
        </w:rPr>
        <w:t xml:space="preserve"> </w:t>
      </w:r>
      <w:r w:rsidR="008F0E58" w:rsidRPr="002E350C">
        <w:rPr>
          <w:rFonts w:cs="Calibri"/>
          <w:shd w:val="clear" w:color="auto" w:fill="FFFFFF"/>
        </w:rPr>
        <w:t xml:space="preserve"> </w:t>
      </w:r>
      <w:r w:rsidR="008F0E58" w:rsidRPr="008F0E58">
        <w:rPr>
          <w:rFonts w:cs="Calibri"/>
          <w:shd w:val="clear" w:color="auto" w:fill="FFFFFF"/>
          <w:lang w:val="en-ID"/>
        </w:rPr>
        <w:t xml:space="preserve"> </w:t>
      </w:r>
    </w:p>
    <w:p w14:paraId="70F2AFF6" w14:textId="22231128" w:rsidR="008F0E58" w:rsidRPr="008F0E58" w:rsidRDefault="008F0E58" w:rsidP="006200D3">
      <w:pPr>
        <w:pStyle w:val="IsiDaftarRujukan"/>
        <w:ind w:left="709"/>
        <w:rPr>
          <w:rFonts w:cs="Calibri"/>
          <w:shd w:val="clear" w:color="auto" w:fill="FFFFFF"/>
        </w:rPr>
      </w:pPr>
      <w:r w:rsidRPr="008F0E58">
        <w:rPr>
          <w:rFonts w:cs="Calibri"/>
          <w:shd w:val="clear" w:color="auto" w:fill="FFFFFF"/>
        </w:rPr>
        <w:t xml:space="preserve">Surya, Y. F. (2018). Penerapan Model Numbered Head Together Untuk Meningkatkan Hasil Belajar Ips Kelas Iv Sd. Jurnal Basicedu, 2(1), 136. </w:t>
      </w:r>
      <w:hyperlink r:id="rId15" w:history="1">
        <w:r w:rsidRPr="008F0E58">
          <w:rPr>
            <w:rStyle w:val="Hyperlink"/>
            <w:rFonts w:cs="Calibri"/>
            <w:sz w:val="22"/>
            <w:shd w:val="clear" w:color="auto" w:fill="FFFFFF"/>
          </w:rPr>
          <w:t>https://doi.org/10.31004/basicedu.v2i1.34</w:t>
        </w:r>
      </w:hyperlink>
    </w:p>
    <w:p w14:paraId="6899CEF6" w14:textId="3655E214" w:rsidR="008F0E58" w:rsidRPr="008F0E58" w:rsidRDefault="008F0E58" w:rsidP="006200D3">
      <w:pPr>
        <w:pStyle w:val="IsiDaftarRujukan"/>
        <w:ind w:left="709"/>
        <w:rPr>
          <w:rFonts w:cs="Calibri"/>
          <w:shd w:val="clear" w:color="auto" w:fill="FFFFFF"/>
        </w:rPr>
      </w:pPr>
      <w:r w:rsidRPr="008F0E58">
        <w:rPr>
          <w:rFonts w:cs="Calibri"/>
          <w:shd w:val="clear" w:color="auto" w:fill="FFFFFF"/>
        </w:rPr>
        <w:t xml:space="preserve">Wardani, I.G.A.K., Kuswaya Wihardit., &amp; Noehi Nasution.(2006). </w:t>
      </w:r>
      <w:r w:rsidRPr="008F0E58">
        <w:rPr>
          <w:rFonts w:cs="Calibri"/>
          <w:i/>
          <w:shd w:val="clear" w:color="auto" w:fill="FFFFFF"/>
        </w:rPr>
        <w:t>Penelitian tindakan kelas</w:t>
      </w:r>
      <w:r w:rsidRPr="008F0E58">
        <w:rPr>
          <w:rFonts w:cs="Calibri"/>
          <w:shd w:val="clear" w:color="auto" w:fill="FFFFFF"/>
        </w:rPr>
        <w:t>. Jakarta: Universitas Terbuka.</w:t>
      </w:r>
    </w:p>
    <w:p w14:paraId="3EE767C0" w14:textId="17CEFC19" w:rsidR="008F0E58" w:rsidRPr="008F0E58" w:rsidRDefault="008F0E58" w:rsidP="006200D3">
      <w:pPr>
        <w:pStyle w:val="IsiDaftarRujukan"/>
        <w:ind w:left="709"/>
        <w:rPr>
          <w:rFonts w:cs="Calibri"/>
          <w:shd w:val="clear" w:color="auto" w:fill="FFFFFF"/>
        </w:rPr>
      </w:pPr>
      <w:r w:rsidRPr="008F0E58">
        <w:rPr>
          <w:rFonts w:cs="Calibri"/>
          <w:shd w:val="clear" w:color="auto" w:fill="FFFFFF"/>
        </w:rPr>
        <w:t xml:space="preserve">Wiratama,  W.  M.  P.(2020).  Efektivitas  Penerapan  Model  Pembelajaran  Kooperatif  Quick  on  The  Draw. Scholaria: Jurnal Pendidikan Dan Kebudayaan, 10(3), 187–197. </w:t>
      </w:r>
      <w:hyperlink r:id="rId16" w:history="1">
        <w:r w:rsidRPr="008F0E58">
          <w:rPr>
            <w:rStyle w:val="Hyperlink"/>
            <w:rFonts w:cs="Calibri"/>
            <w:sz w:val="22"/>
            <w:shd w:val="clear" w:color="auto" w:fill="FFFFFF"/>
          </w:rPr>
          <w:t>https://doi.org/10.24246/j.js.2020.v10.i3.p187-197</w:t>
        </w:r>
      </w:hyperlink>
      <w:r w:rsidRPr="008F0E58">
        <w:rPr>
          <w:rFonts w:cs="Calibri"/>
          <w:shd w:val="clear" w:color="auto" w:fill="FFFFFF"/>
        </w:rPr>
        <w:t xml:space="preserve"> </w:t>
      </w:r>
    </w:p>
    <w:p w14:paraId="4E841394" w14:textId="77777777" w:rsidR="008F0E58" w:rsidRPr="008F0E58" w:rsidRDefault="008F0E58" w:rsidP="006200D3">
      <w:pPr>
        <w:pStyle w:val="IsiDaftarRujukan"/>
        <w:ind w:left="709"/>
        <w:rPr>
          <w:rFonts w:cs="Calibri"/>
          <w:shd w:val="clear" w:color="auto" w:fill="FFFFFF"/>
        </w:rPr>
      </w:pPr>
      <w:r w:rsidRPr="008F0E58">
        <w:rPr>
          <w:rFonts w:cs="Calibri"/>
          <w:shd w:val="clear" w:color="auto" w:fill="FFFFFF"/>
        </w:rPr>
        <w:t xml:space="preserve">Yenita, Y. (2017). Enhancing Students’Math Learning Outcomes on Determining  Multiplication  Operation Material Through Numbered Head Together (NHT) Model. Ta’dib, 20(2), 155. </w:t>
      </w:r>
      <w:hyperlink r:id="rId17" w:history="1">
        <w:r w:rsidRPr="008F0E58">
          <w:rPr>
            <w:rStyle w:val="Hyperlink"/>
            <w:rFonts w:cs="Calibri"/>
            <w:sz w:val="22"/>
            <w:shd w:val="clear" w:color="auto" w:fill="FFFFFF"/>
          </w:rPr>
          <w:t>https://doi.org/10.31958/jt.v20i2.603</w:t>
        </w:r>
      </w:hyperlink>
    </w:p>
    <w:p w14:paraId="654E0C3A" w14:textId="77777777" w:rsidR="006349C8" w:rsidRDefault="006349C8" w:rsidP="006200D3">
      <w:pPr>
        <w:pStyle w:val="IsiDaftarRujukan"/>
        <w:ind w:left="709"/>
      </w:pPr>
    </w:p>
    <w:sectPr w:rsidR="006349C8" w:rsidSect="00E843F3">
      <w:footerReference w:type="default" r:id="rId18"/>
      <w:headerReference w:type="first" r:id="rId19"/>
      <w:footerReference w:type="first" r:id="rId20"/>
      <w:pgSz w:w="11907" w:h="16839" w:code="9"/>
      <w:pgMar w:top="1250" w:right="1440" w:bottom="1440" w:left="1440" w:header="283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3C69" w14:textId="77777777" w:rsidR="00EE125B" w:rsidRDefault="00EE125B" w:rsidP="00401D3E">
      <w:pPr>
        <w:spacing w:after="0" w:line="240" w:lineRule="auto"/>
      </w:pPr>
      <w:r>
        <w:separator/>
      </w:r>
    </w:p>
  </w:endnote>
  <w:endnote w:type="continuationSeparator" w:id="0">
    <w:p w14:paraId="01DAE6F9" w14:textId="77777777" w:rsidR="00EE125B" w:rsidRDefault="00EE125B" w:rsidP="0040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A8656" w14:textId="1C437DC3" w:rsidR="00B56D75" w:rsidRDefault="00000000">
    <w:pPr>
      <w:pStyle w:val="Footer"/>
      <w:jc w:val="center"/>
    </w:pPr>
    <w:sdt>
      <w:sdtPr>
        <w:id w:val="171999317"/>
        <w:docPartObj>
          <w:docPartGallery w:val="Page Numbers (Bottom of Page)"/>
          <w:docPartUnique/>
        </w:docPartObj>
      </w:sdtPr>
      <w:sdtContent>
        <w:r w:rsidR="00B56D75">
          <w:t>[</w:t>
        </w:r>
        <w:r w:rsidR="00B56D75">
          <w:fldChar w:fldCharType="begin"/>
        </w:r>
        <w:r w:rsidR="00B56D75">
          <w:instrText xml:space="preserve"> PAGE   \* MERGEFORMAT </w:instrText>
        </w:r>
        <w:r w:rsidR="00B56D75">
          <w:fldChar w:fldCharType="separate"/>
        </w:r>
        <w:r w:rsidR="00F353EC">
          <w:rPr>
            <w:noProof/>
          </w:rPr>
          <w:t>4</w:t>
        </w:r>
        <w:r w:rsidR="00B56D75">
          <w:rPr>
            <w:noProof/>
          </w:rPr>
          <w:fldChar w:fldCharType="end"/>
        </w:r>
        <w:r w:rsidR="00B56D75">
          <w:t>]</w:t>
        </w:r>
      </w:sdtContent>
    </w:sdt>
  </w:p>
  <w:p w14:paraId="3180702A" w14:textId="6C809AAB" w:rsidR="007C4631" w:rsidRPr="00B56D75" w:rsidRDefault="007C4631" w:rsidP="00B56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2953224"/>
      <w:docPartObj>
        <w:docPartGallery w:val="Page Numbers (Bottom of Page)"/>
        <w:docPartUnique/>
      </w:docPartObj>
    </w:sdtPr>
    <w:sdtContent>
      <w:p w14:paraId="22B6B13F" w14:textId="5F50C99E" w:rsidR="00F56D45" w:rsidRDefault="00F56D4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363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107B501C" w14:textId="22ABA519" w:rsidR="005D2579" w:rsidRPr="00F56D45" w:rsidRDefault="005D2579" w:rsidP="00F5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D8F7" w14:textId="77777777" w:rsidR="00EE125B" w:rsidRDefault="00EE125B" w:rsidP="00401D3E">
      <w:pPr>
        <w:spacing w:after="0" w:line="240" w:lineRule="auto"/>
      </w:pPr>
      <w:r>
        <w:separator/>
      </w:r>
    </w:p>
  </w:footnote>
  <w:footnote w:type="continuationSeparator" w:id="0">
    <w:p w14:paraId="27C0FD86" w14:textId="77777777" w:rsidR="00EE125B" w:rsidRDefault="00EE125B" w:rsidP="0040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5"/>
      <w:gridCol w:w="4229"/>
    </w:tblGrid>
    <w:tr w:rsidR="00C745D5" w:rsidRPr="00DF74F3" w14:paraId="57F2AAF3" w14:textId="657538B4" w:rsidTr="008178A1">
      <w:tc>
        <w:tcPr>
          <w:tcW w:w="7083" w:type="dxa"/>
        </w:tcPr>
        <w:p w14:paraId="5C3E2A89" w14:textId="3075FCA4" w:rsidR="00C745D5" w:rsidRPr="00B56D75" w:rsidRDefault="00C745D5" w:rsidP="00C745D5">
          <w:pPr>
            <w:pStyle w:val="Header"/>
            <w:tabs>
              <w:tab w:val="center" w:pos="3329"/>
              <w:tab w:val="left" w:pos="5284"/>
            </w:tabs>
            <w:rPr>
              <w:rFonts w:ascii="Calibri" w:hAnsi="Calibri" w:cs="Arial"/>
              <w:sz w:val="22"/>
            </w:rPr>
          </w:pPr>
        </w:p>
      </w:tc>
      <w:tc>
        <w:tcPr>
          <w:tcW w:w="2551" w:type="dxa"/>
        </w:tcPr>
        <w:p w14:paraId="19C5E407" w14:textId="528979C9" w:rsidR="0015622D" w:rsidRPr="00684F3F" w:rsidRDefault="0015622D" w:rsidP="0015622D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41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bookmarkStart w:id="1" w:name="_Hlk16672452"/>
          <w:r w:rsidRPr="00684F3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Seminar Nasioanal </w:t>
          </w:r>
          <w:r w:rsidR="00B70EDB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  <w:lang w:val="en-US"/>
            </w:rPr>
            <w:t>PPG</w:t>
          </w:r>
          <w:r w:rsidRPr="00684F3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 UNIKAMA </w:t>
          </w:r>
          <w:r w:rsidRPr="00A91F62">
            <w:rPr>
              <w:rFonts w:ascii="Times New Roman" w:hAnsi="Times New Roman" w:cs="Times New Roman"/>
              <w:color w:val="000000"/>
              <w:sz w:val="24"/>
              <w:szCs w:val="24"/>
            </w:rPr>
            <w:t>https://conference.unikama.ac.id/artikel/</w:t>
          </w:r>
        </w:p>
        <w:p w14:paraId="5D0D2E73" w14:textId="0B9E98DD" w:rsidR="00C745D5" w:rsidRPr="00084246" w:rsidRDefault="0015622D" w:rsidP="0037411C">
          <w:pPr>
            <w:pStyle w:val="Header"/>
            <w:ind w:right="174"/>
            <w:jc w:val="right"/>
            <w:rPr>
              <w:rFonts w:ascii="Calibri" w:hAnsi="Calibri"/>
              <w:sz w:val="22"/>
            </w:rPr>
          </w:pPr>
          <w:r w:rsidRPr="00684F3F">
            <w:rPr>
              <w:i/>
              <w:iCs/>
              <w:color w:val="000000"/>
              <w:szCs w:val="24"/>
            </w:rPr>
            <w:t xml:space="preserve"> Vol. </w:t>
          </w:r>
          <w:r w:rsidR="00DF620A">
            <w:rPr>
              <w:i/>
              <w:iCs/>
              <w:color w:val="000000"/>
              <w:szCs w:val="24"/>
            </w:rPr>
            <w:t>2</w:t>
          </w:r>
          <w:r w:rsidRPr="00684F3F">
            <w:rPr>
              <w:i/>
              <w:iCs/>
              <w:color w:val="000000"/>
              <w:szCs w:val="24"/>
            </w:rPr>
            <w:t xml:space="preserve">, </w:t>
          </w:r>
          <w:r w:rsidR="0037411C">
            <w:rPr>
              <w:i/>
              <w:iCs/>
              <w:color w:val="000000"/>
              <w:szCs w:val="24"/>
            </w:rPr>
            <w:t>November</w:t>
          </w:r>
          <w:r w:rsidRPr="00684F3F">
            <w:rPr>
              <w:i/>
              <w:iCs/>
              <w:color w:val="000000"/>
              <w:szCs w:val="24"/>
            </w:rPr>
            <w:t xml:space="preserve"> 20</w:t>
          </w:r>
          <w:bookmarkEnd w:id="1"/>
          <w:r>
            <w:rPr>
              <w:i/>
              <w:iCs/>
              <w:color w:val="000000"/>
              <w:szCs w:val="24"/>
            </w:rPr>
            <w:t>2</w:t>
          </w:r>
          <w:r w:rsidR="00DF620A">
            <w:rPr>
              <w:i/>
              <w:iCs/>
              <w:color w:val="000000"/>
              <w:szCs w:val="24"/>
            </w:rPr>
            <w:t>4</w:t>
          </w:r>
        </w:p>
      </w:tc>
    </w:tr>
  </w:tbl>
  <w:p w14:paraId="5A79B7A4" w14:textId="10B46433" w:rsidR="005D2579" w:rsidRPr="00DF74F3" w:rsidRDefault="0015622D" w:rsidP="008178A1">
    <w:pPr>
      <w:pStyle w:val="Header"/>
      <w:rPr>
        <w:rFonts w:ascii="Calibri" w:hAnsi="Calibri"/>
        <w:sz w:val="22"/>
      </w:rPr>
    </w:pPr>
    <w:r w:rsidRPr="00684F3F">
      <w:rPr>
        <w:i/>
        <w:iCs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5D0641" wp14:editId="6B7EA57C">
              <wp:simplePos x="0" y="0"/>
              <wp:positionH relativeFrom="column">
                <wp:posOffset>-861060</wp:posOffset>
              </wp:positionH>
              <wp:positionV relativeFrom="paragraph">
                <wp:posOffset>76835</wp:posOffset>
              </wp:positionV>
              <wp:extent cx="7454900" cy="6350"/>
              <wp:effectExtent l="21590" t="20320" r="19685" b="209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54900" cy="63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4DB2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67.8pt;margin-top:6.05pt;width:587pt;height: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BB5EAB"/>
    <w:multiLevelType w:val="hybridMultilevel"/>
    <w:tmpl w:val="69707D72"/>
    <w:lvl w:ilvl="0" w:tplc="0409000F">
      <w:start w:val="1"/>
      <w:numFmt w:val="decimal"/>
      <w:lvlText w:val="%1."/>
      <w:lvlJc w:val="left"/>
      <w:pPr>
        <w:ind w:left="1714" w:hanging="286"/>
      </w:pPr>
      <w:rPr>
        <w:rFonts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C0665D6">
      <w:start w:val="1"/>
      <w:numFmt w:val="lowerLetter"/>
      <w:lvlText w:val="%2."/>
      <w:lvlJc w:val="left"/>
      <w:pPr>
        <w:ind w:left="2422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C14C1F8">
      <w:numFmt w:val="bullet"/>
      <w:lvlText w:val="•"/>
      <w:lvlJc w:val="left"/>
      <w:pPr>
        <w:ind w:left="3203" w:hanging="284"/>
      </w:pPr>
      <w:rPr>
        <w:rFonts w:hint="default"/>
        <w:lang w:val="id" w:eastAsia="en-US" w:bidi="ar-SA"/>
      </w:rPr>
    </w:lvl>
    <w:lvl w:ilvl="3" w:tplc="C3261BCA">
      <w:numFmt w:val="bullet"/>
      <w:lvlText w:val="•"/>
      <w:lvlJc w:val="left"/>
      <w:pPr>
        <w:ind w:left="3986" w:hanging="284"/>
      </w:pPr>
      <w:rPr>
        <w:rFonts w:hint="default"/>
        <w:lang w:val="id" w:eastAsia="en-US" w:bidi="ar-SA"/>
      </w:rPr>
    </w:lvl>
    <w:lvl w:ilvl="4" w:tplc="6448AE54">
      <w:numFmt w:val="bullet"/>
      <w:lvlText w:val="•"/>
      <w:lvlJc w:val="left"/>
      <w:pPr>
        <w:ind w:left="4770" w:hanging="284"/>
      </w:pPr>
      <w:rPr>
        <w:rFonts w:hint="default"/>
        <w:lang w:val="id" w:eastAsia="en-US" w:bidi="ar-SA"/>
      </w:rPr>
    </w:lvl>
    <w:lvl w:ilvl="5" w:tplc="73C60E16">
      <w:numFmt w:val="bullet"/>
      <w:lvlText w:val="•"/>
      <w:lvlJc w:val="left"/>
      <w:pPr>
        <w:ind w:left="5553" w:hanging="284"/>
      </w:pPr>
      <w:rPr>
        <w:rFonts w:hint="default"/>
        <w:lang w:val="id" w:eastAsia="en-US" w:bidi="ar-SA"/>
      </w:rPr>
    </w:lvl>
    <w:lvl w:ilvl="6" w:tplc="DD023090">
      <w:numFmt w:val="bullet"/>
      <w:lvlText w:val="•"/>
      <w:lvlJc w:val="left"/>
      <w:pPr>
        <w:ind w:left="6337" w:hanging="284"/>
      </w:pPr>
      <w:rPr>
        <w:rFonts w:hint="default"/>
        <w:lang w:val="id" w:eastAsia="en-US" w:bidi="ar-SA"/>
      </w:rPr>
    </w:lvl>
    <w:lvl w:ilvl="7" w:tplc="849A7490">
      <w:numFmt w:val="bullet"/>
      <w:lvlText w:val="•"/>
      <w:lvlJc w:val="left"/>
      <w:pPr>
        <w:ind w:left="7120" w:hanging="284"/>
      </w:pPr>
      <w:rPr>
        <w:rFonts w:hint="default"/>
        <w:lang w:val="id" w:eastAsia="en-US" w:bidi="ar-SA"/>
      </w:rPr>
    </w:lvl>
    <w:lvl w:ilvl="8" w:tplc="1B4A410A">
      <w:numFmt w:val="bullet"/>
      <w:lvlText w:val="•"/>
      <w:lvlJc w:val="left"/>
      <w:pPr>
        <w:ind w:left="7904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15993129"/>
    <w:multiLevelType w:val="hybridMultilevel"/>
    <w:tmpl w:val="7018A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53D2"/>
    <w:multiLevelType w:val="hybridMultilevel"/>
    <w:tmpl w:val="D02252EA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52DC"/>
    <w:multiLevelType w:val="hybridMultilevel"/>
    <w:tmpl w:val="719CE5F4"/>
    <w:lvl w:ilvl="0" w:tplc="7F7E8BFA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1389"/>
    <w:multiLevelType w:val="multilevel"/>
    <w:tmpl w:val="4BDCB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Judu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</w:lvl>
  </w:abstractNum>
  <w:abstractNum w:abstractNumId="7" w15:restartNumberingAfterBreak="0">
    <w:nsid w:val="3CE44853"/>
    <w:multiLevelType w:val="multilevel"/>
    <w:tmpl w:val="BDB67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46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32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407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95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5482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368" w:hanging="1800"/>
      </w:pPr>
      <w:rPr>
        <w:rFonts w:hint="default"/>
        <w:sz w:val="22"/>
      </w:rPr>
    </w:lvl>
  </w:abstractNum>
  <w:abstractNum w:abstractNumId="8" w15:restartNumberingAfterBreak="0">
    <w:nsid w:val="3DED6461"/>
    <w:multiLevelType w:val="hybridMultilevel"/>
    <w:tmpl w:val="22963C00"/>
    <w:lvl w:ilvl="0" w:tplc="637C28D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53D32"/>
    <w:multiLevelType w:val="hybridMultilevel"/>
    <w:tmpl w:val="DCE62704"/>
    <w:lvl w:ilvl="0" w:tplc="0FEE77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52EB"/>
    <w:multiLevelType w:val="hybridMultilevel"/>
    <w:tmpl w:val="42621B7A"/>
    <w:lvl w:ilvl="0" w:tplc="26421948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2215"/>
    <w:multiLevelType w:val="multilevel"/>
    <w:tmpl w:val="F97A3E9E"/>
    <w:lvl w:ilvl="0">
      <w:start w:val="10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6C178E6"/>
    <w:multiLevelType w:val="hybridMultilevel"/>
    <w:tmpl w:val="E990F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313EE"/>
    <w:multiLevelType w:val="hybridMultilevel"/>
    <w:tmpl w:val="72BCFD86"/>
    <w:lvl w:ilvl="0" w:tplc="98DE01C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17F39"/>
    <w:multiLevelType w:val="hybridMultilevel"/>
    <w:tmpl w:val="8B9C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5433">
    <w:abstractNumId w:val="3"/>
  </w:num>
  <w:num w:numId="2" w16cid:durableId="1651246367">
    <w:abstractNumId w:val="5"/>
  </w:num>
  <w:num w:numId="3" w16cid:durableId="1020930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6511552">
    <w:abstractNumId w:val="5"/>
  </w:num>
  <w:num w:numId="5" w16cid:durableId="12660387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009187">
    <w:abstractNumId w:val="11"/>
  </w:num>
  <w:num w:numId="7" w16cid:durableId="147476111">
    <w:abstractNumId w:val="9"/>
  </w:num>
  <w:num w:numId="8" w16cid:durableId="1153065468">
    <w:abstractNumId w:val="14"/>
  </w:num>
  <w:num w:numId="9" w16cid:durableId="1715155275">
    <w:abstractNumId w:val="3"/>
    <w:lvlOverride w:ilvl="0">
      <w:startOverride w:val="1"/>
    </w:lvlOverride>
  </w:num>
  <w:num w:numId="10" w16cid:durableId="2135247649">
    <w:abstractNumId w:val="2"/>
  </w:num>
  <w:num w:numId="11" w16cid:durableId="1774745272">
    <w:abstractNumId w:val="10"/>
  </w:num>
  <w:num w:numId="12" w16cid:durableId="1478837248">
    <w:abstractNumId w:val="4"/>
  </w:num>
  <w:num w:numId="13" w16cid:durableId="229577549">
    <w:abstractNumId w:val="13"/>
  </w:num>
  <w:num w:numId="14" w16cid:durableId="1078092935">
    <w:abstractNumId w:val="8"/>
  </w:num>
  <w:num w:numId="15" w16cid:durableId="92674804">
    <w:abstractNumId w:val="12"/>
  </w:num>
  <w:num w:numId="16" w16cid:durableId="1377201148">
    <w:abstractNumId w:val="1"/>
  </w:num>
  <w:num w:numId="17" w16cid:durableId="656154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3E"/>
    <w:rsid w:val="00021A0A"/>
    <w:rsid w:val="00036635"/>
    <w:rsid w:val="00077E14"/>
    <w:rsid w:val="00084246"/>
    <w:rsid w:val="000852BF"/>
    <w:rsid w:val="00095AF0"/>
    <w:rsid w:val="000A58CE"/>
    <w:rsid w:val="000E3E0B"/>
    <w:rsid w:val="0010076A"/>
    <w:rsid w:val="001041A4"/>
    <w:rsid w:val="001225AF"/>
    <w:rsid w:val="00142242"/>
    <w:rsid w:val="0015622D"/>
    <w:rsid w:val="001A7A6A"/>
    <w:rsid w:val="001B5199"/>
    <w:rsid w:val="00256275"/>
    <w:rsid w:val="00266C3A"/>
    <w:rsid w:val="002740F9"/>
    <w:rsid w:val="002B0BBF"/>
    <w:rsid w:val="002E350C"/>
    <w:rsid w:val="002E5B5A"/>
    <w:rsid w:val="002E7E79"/>
    <w:rsid w:val="0030491C"/>
    <w:rsid w:val="00323B11"/>
    <w:rsid w:val="003432F6"/>
    <w:rsid w:val="00345F47"/>
    <w:rsid w:val="00355488"/>
    <w:rsid w:val="0037411C"/>
    <w:rsid w:val="003750FC"/>
    <w:rsid w:val="003A326E"/>
    <w:rsid w:val="003A5F32"/>
    <w:rsid w:val="003B1282"/>
    <w:rsid w:val="003B627B"/>
    <w:rsid w:val="003D11E7"/>
    <w:rsid w:val="003D6398"/>
    <w:rsid w:val="003E1E3E"/>
    <w:rsid w:val="003E39EA"/>
    <w:rsid w:val="003F0229"/>
    <w:rsid w:val="00401D3E"/>
    <w:rsid w:val="00417743"/>
    <w:rsid w:val="00425B80"/>
    <w:rsid w:val="0042621C"/>
    <w:rsid w:val="0042634A"/>
    <w:rsid w:val="00462E4D"/>
    <w:rsid w:val="004820B3"/>
    <w:rsid w:val="00490F76"/>
    <w:rsid w:val="004D5D9A"/>
    <w:rsid w:val="005113A2"/>
    <w:rsid w:val="00523A15"/>
    <w:rsid w:val="00542623"/>
    <w:rsid w:val="0054485B"/>
    <w:rsid w:val="00584DAB"/>
    <w:rsid w:val="005C1639"/>
    <w:rsid w:val="005D2579"/>
    <w:rsid w:val="005D2EF1"/>
    <w:rsid w:val="005F3EE4"/>
    <w:rsid w:val="00603094"/>
    <w:rsid w:val="006200D3"/>
    <w:rsid w:val="006213E0"/>
    <w:rsid w:val="006349C8"/>
    <w:rsid w:val="006769DD"/>
    <w:rsid w:val="006879EB"/>
    <w:rsid w:val="006903D6"/>
    <w:rsid w:val="006A052F"/>
    <w:rsid w:val="006A660B"/>
    <w:rsid w:val="006E561C"/>
    <w:rsid w:val="006E61D2"/>
    <w:rsid w:val="00736355"/>
    <w:rsid w:val="0074582E"/>
    <w:rsid w:val="00756A27"/>
    <w:rsid w:val="00780A58"/>
    <w:rsid w:val="007C4631"/>
    <w:rsid w:val="00800066"/>
    <w:rsid w:val="008115C6"/>
    <w:rsid w:val="00814D84"/>
    <w:rsid w:val="008178A1"/>
    <w:rsid w:val="008363B5"/>
    <w:rsid w:val="00875ED7"/>
    <w:rsid w:val="008F0E58"/>
    <w:rsid w:val="0090525D"/>
    <w:rsid w:val="00906329"/>
    <w:rsid w:val="00915D40"/>
    <w:rsid w:val="0093644D"/>
    <w:rsid w:val="0094723B"/>
    <w:rsid w:val="009707EB"/>
    <w:rsid w:val="009D530F"/>
    <w:rsid w:val="009E334F"/>
    <w:rsid w:val="009F587A"/>
    <w:rsid w:val="00A813AA"/>
    <w:rsid w:val="00A95631"/>
    <w:rsid w:val="00AB7F09"/>
    <w:rsid w:val="00AD4BE8"/>
    <w:rsid w:val="00AE1099"/>
    <w:rsid w:val="00AF5B5F"/>
    <w:rsid w:val="00B31976"/>
    <w:rsid w:val="00B56D75"/>
    <w:rsid w:val="00B609FC"/>
    <w:rsid w:val="00B70EDB"/>
    <w:rsid w:val="00BA239C"/>
    <w:rsid w:val="00BB719C"/>
    <w:rsid w:val="00C06DCA"/>
    <w:rsid w:val="00C25582"/>
    <w:rsid w:val="00C6510F"/>
    <w:rsid w:val="00C745D5"/>
    <w:rsid w:val="00C87B26"/>
    <w:rsid w:val="00C97952"/>
    <w:rsid w:val="00D26F67"/>
    <w:rsid w:val="00D30739"/>
    <w:rsid w:val="00D43987"/>
    <w:rsid w:val="00D47266"/>
    <w:rsid w:val="00D57934"/>
    <w:rsid w:val="00D618A4"/>
    <w:rsid w:val="00D71537"/>
    <w:rsid w:val="00D83F94"/>
    <w:rsid w:val="00D8740D"/>
    <w:rsid w:val="00DD76AE"/>
    <w:rsid w:val="00DF620A"/>
    <w:rsid w:val="00DF74F3"/>
    <w:rsid w:val="00E01BDA"/>
    <w:rsid w:val="00E24784"/>
    <w:rsid w:val="00E431F7"/>
    <w:rsid w:val="00E54579"/>
    <w:rsid w:val="00E74956"/>
    <w:rsid w:val="00E843F3"/>
    <w:rsid w:val="00E92363"/>
    <w:rsid w:val="00EA2DE6"/>
    <w:rsid w:val="00EE125B"/>
    <w:rsid w:val="00F216A0"/>
    <w:rsid w:val="00F2326B"/>
    <w:rsid w:val="00F23BE2"/>
    <w:rsid w:val="00F353EC"/>
    <w:rsid w:val="00F374B1"/>
    <w:rsid w:val="00F4319C"/>
    <w:rsid w:val="00F56D45"/>
    <w:rsid w:val="00F96575"/>
    <w:rsid w:val="00FD769B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82604"/>
  <w15:docId w15:val="{6C797BE1-755F-4C1B-B85B-2D40506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94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6355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val="id-ID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-number"/>
    <w:basedOn w:val="Normal"/>
    <w:link w:val="HeaderChar"/>
    <w:unhideWhenUsed/>
    <w:rsid w:val="0040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page-number Char"/>
    <w:basedOn w:val="DefaultParagraphFont"/>
    <w:link w:val="Header"/>
    <w:rsid w:val="00401D3E"/>
  </w:style>
  <w:style w:type="paragraph" w:styleId="Footer">
    <w:name w:val="footer"/>
    <w:basedOn w:val="Normal"/>
    <w:link w:val="FooterChar"/>
    <w:uiPriority w:val="99"/>
    <w:unhideWhenUsed/>
    <w:rsid w:val="0040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3E"/>
  </w:style>
  <w:style w:type="paragraph" w:styleId="BalloonText">
    <w:name w:val="Balloon Text"/>
    <w:basedOn w:val="Normal"/>
    <w:link w:val="BalloonTextChar"/>
    <w:uiPriority w:val="99"/>
    <w:semiHidden/>
    <w:unhideWhenUsed/>
    <w:rsid w:val="0040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D3E"/>
    <w:rPr>
      <w:rFonts w:ascii="Tahoma" w:hAnsi="Tahoma" w:cs="Tahoma"/>
      <w:sz w:val="16"/>
      <w:szCs w:val="16"/>
    </w:rPr>
  </w:style>
  <w:style w:type="table" w:styleId="TableGrid">
    <w:name w:val="Table Grid"/>
    <w:aliases w:val="Tabel"/>
    <w:basedOn w:val="TableNormal"/>
    <w:uiPriority w:val="59"/>
    <w:rsid w:val="0040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01D3E"/>
    <w:rPr>
      <w:strike w:val="0"/>
      <w:dstrike w:val="0"/>
      <w:color w:val="auto"/>
      <w:sz w:val="16"/>
      <w:u w:val="none"/>
      <w:effect w:val="none"/>
    </w:rPr>
  </w:style>
  <w:style w:type="character" w:customStyle="1" w:styleId="shorttext">
    <w:name w:val="short_text"/>
    <w:basedOn w:val="DefaultParagraphFont"/>
    <w:rsid w:val="00AE1099"/>
  </w:style>
  <w:style w:type="character" w:customStyle="1" w:styleId="IEEEAbtractChar">
    <w:name w:val="IEEE Abtract Char"/>
    <w:link w:val="IEEEAbtract"/>
    <w:locked/>
    <w:rsid w:val="005D2579"/>
    <w:rPr>
      <w:b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5D2579"/>
    <w:pPr>
      <w:adjustRightInd w:val="0"/>
      <w:snapToGrid w:val="0"/>
      <w:spacing w:after="0" w:line="240" w:lineRule="auto"/>
      <w:jc w:val="both"/>
    </w:pPr>
    <w:rPr>
      <w:b/>
      <w:sz w:val="18"/>
      <w:szCs w:val="24"/>
      <w:lang w:val="en-GB" w:eastAsia="en-GB"/>
    </w:rPr>
  </w:style>
  <w:style w:type="paragraph" w:customStyle="1" w:styleId="Abstract">
    <w:name w:val="Abstract"/>
    <w:basedOn w:val="Normal"/>
    <w:next w:val="Normal"/>
    <w:link w:val="AbstractChar"/>
    <w:rsid w:val="005D2579"/>
    <w:pPr>
      <w:autoSpaceDE w:val="0"/>
      <w:autoSpaceDN w:val="0"/>
      <w:spacing w:before="20" w:after="0" w:line="240" w:lineRule="auto"/>
      <w:ind w:firstLine="202"/>
      <w:jc w:val="both"/>
    </w:pPr>
    <w:rPr>
      <w:rFonts w:eastAsia="Times New Roman"/>
      <w:b/>
      <w:bCs/>
      <w:noProof/>
      <w:sz w:val="18"/>
      <w:szCs w:val="18"/>
    </w:rPr>
  </w:style>
  <w:style w:type="paragraph" w:customStyle="1" w:styleId="IEEEAbstractHeading">
    <w:name w:val="IEEE Abstract Heading"/>
    <w:basedOn w:val="Normal"/>
    <w:link w:val="IEEEAbstractHeadingChar"/>
    <w:rsid w:val="005D2579"/>
    <w:pPr>
      <w:spacing w:after="0" w:line="240" w:lineRule="auto"/>
    </w:pPr>
    <w:rPr>
      <w:rFonts w:eastAsia="SimSun"/>
      <w:noProof/>
      <w:szCs w:val="24"/>
      <w:lang w:val="id-ID" w:eastAsia="zh-CN"/>
    </w:rPr>
  </w:style>
  <w:style w:type="character" w:customStyle="1" w:styleId="IEEEAbstractHeadingChar">
    <w:name w:val="IEEE Abstract Heading Char"/>
    <w:link w:val="IEEEAbstractHeading"/>
    <w:locked/>
    <w:rsid w:val="005D2579"/>
    <w:rPr>
      <w:rFonts w:eastAsia="SimSun" w:cs="Times New Roman"/>
      <w:noProof/>
      <w:szCs w:val="24"/>
      <w:lang w:val="id-ID" w:eastAsia="zh-CN"/>
    </w:rPr>
  </w:style>
  <w:style w:type="character" w:customStyle="1" w:styleId="longtext">
    <w:name w:val="long_text"/>
    <w:basedOn w:val="DefaultParagraphFont"/>
    <w:rsid w:val="005D2579"/>
  </w:style>
  <w:style w:type="paragraph" w:customStyle="1" w:styleId="JudulArtikel">
    <w:name w:val="Judul Artikel"/>
    <w:basedOn w:val="Normal"/>
    <w:link w:val="JudulArtikelChar"/>
    <w:qFormat/>
    <w:rsid w:val="008178A1"/>
    <w:pPr>
      <w:spacing w:line="360" w:lineRule="auto"/>
      <w:contextualSpacing/>
      <w:jc w:val="center"/>
    </w:pPr>
    <w:rPr>
      <w:rFonts w:ascii="Calibri" w:hAnsi="Calibri"/>
      <w:b/>
      <w:szCs w:val="28"/>
      <w:shd w:val="clear" w:color="auto" w:fill="FFFFFF"/>
    </w:rPr>
  </w:style>
  <w:style w:type="paragraph" w:customStyle="1" w:styleId="NamaPenulis">
    <w:name w:val="Nama Penulis"/>
    <w:basedOn w:val="Normal"/>
    <w:link w:val="NamaPenulisChar"/>
    <w:qFormat/>
    <w:rsid w:val="00077E14"/>
    <w:pPr>
      <w:spacing w:after="100" w:line="240" w:lineRule="auto"/>
      <w:jc w:val="center"/>
    </w:pPr>
    <w:rPr>
      <w:rFonts w:ascii="Calibri" w:hAnsi="Calibri" w:cs="Arial"/>
      <w:b/>
      <w:sz w:val="20"/>
    </w:rPr>
  </w:style>
  <w:style w:type="character" w:customStyle="1" w:styleId="JudulArtikelChar">
    <w:name w:val="Judul Artikel Char"/>
    <w:link w:val="JudulArtikel"/>
    <w:rsid w:val="008178A1"/>
    <w:rPr>
      <w:rFonts w:ascii="Calibri" w:hAnsi="Calibri"/>
      <w:b/>
      <w:sz w:val="24"/>
      <w:szCs w:val="28"/>
    </w:rPr>
  </w:style>
  <w:style w:type="paragraph" w:customStyle="1" w:styleId="AbstrakEnglish">
    <w:name w:val="Abstrak English"/>
    <w:basedOn w:val="Abstract"/>
    <w:link w:val="AbstrakEnglishChar"/>
    <w:qFormat/>
    <w:rsid w:val="003F0229"/>
    <w:pPr>
      <w:tabs>
        <w:tab w:val="left" w:pos="8505"/>
      </w:tabs>
      <w:spacing w:before="0"/>
      <w:ind w:left="851" w:right="849" w:firstLine="0"/>
    </w:pPr>
    <w:rPr>
      <w:rFonts w:ascii="Calibri" w:hAnsi="Calibri"/>
      <w:b w:val="0"/>
      <w:i/>
      <w:sz w:val="20"/>
      <w:szCs w:val="20"/>
      <w:lang w:val="id-ID"/>
    </w:rPr>
  </w:style>
  <w:style w:type="character" w:customStyle="1" w:styleId="NamaPenulisChar">
    <w:name w:val="Nama Penulis Char"/>
    <w:link w:val="NamaPenulis"/>
    <w:rsid w:val="00077E14"/>
    <w:rPr>
      <w:rFonts w:ascii="Calibri" w:hAnsi="Calibri" w:cs="Arial"/>
      <w:b/>
      <w:szCs w:val="22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,Body of textCxSp,HEADING 1,soal jawab,paragraf 1,Lis,sub-section,dot points body text 12"/>
    <w:basedOn w:val="Normal"/>
    <w:link w:val="ListParagraphChar"/>
    <w:uiPriority w:val="34"/>
    <w:qFormat/>
    <w:rsid w:val="00D26F67"/>
    <w:pPr>
      <w:ind w:left="720"/>
      <w:contextualSpacing/>
    </w:pPr>
  </w:style>
  <w:style w:type="character" w:customStyle="1" w:styleId="AbstractChar">
    <w:name w:val="Abstract Char"/>
    <w:link w:val="Abstract"/>
    <w:rsid w:val="00D26F67"/>
    <w:rPr>
      <w:rFonts w:eastAsia="Times New Roman" w:cs="Times New Roman"/>
      <w:b/>
      <w:bCs/>
      <w:noProof/>
      <w:sz w:val="18"/>
      <w:szCs w:val="18"/>
    </w:rPr>
  </w:style>
  <w:style w:type="character" w:customStyle="1" w:styleId="AbstrakEnglishChar">
    <w:name w:val="Abstrak English Char"/>
    <w:link w:val="AbstrakEnglish"/>
    <w:rsid w:val="003F0229"/>
    <w:rPr>
      <w:rFonts w:ascii="Calibri" w:eastAsia="Times New Roman" w:hAnsi="Calibri"/>
      <w:bCs/>
      <w:i/>
      <w:noProof/>
      <w:lang w:val="id-ID"/>
    </w:rPr>
  </w:style>
  <w:style w:type="paragraph" w:customStyle="1" w:styleId="SubJudul1">
    <w:name w:val="Sub Judul 1"/>
    <w:basedOn w:val="ListParagraph"/>
    <w:link w:val="SubJudul1Char1"/>
    <w:qFormat/>
    <w:rsid w:val="008178A1"/>
    <w:pPr>
      <w:spacing w:after="0" w:line="360" w:lineRule="auto"/>
      <w:ind w:left="0"/>
    </w:pPr>
    <w:rPr>
      <w:rFonts w:ascii="Calibri" w:hAnsi="Calibri"/>
      <w:b/>
    </w:rPr>
  </w:style>
  <w:style w:type="paragraph" w:customStyle="1" w:styleId="DaftarRujukan">
    <w:name w:val="Daftar Rujukan"/>
    <w:link w:val="DaftarRujukanChar1"/>
    <w:qFormat/>
    <w:rsid w:val="00D26F67"/>
    <w:pPr>
      <w:spacing w:line="360" w:lineRule="auto"/>
    </w:pPr>
    <w:rPr>
      <w:rFonts w:ascii="Calibri" w:hAnsi="Calibri"/>
      <w:b/>
      <w:sz w:val="22"/>
      <w:szCs w:val="22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Body of textCxSp Char,HEADING 1 Char,Lis Char"/>
    <w:basedOn w:val="DefaultParagraphFont"/>
    <w:link w:val="ListParagraph"/>
    <w:uiPriority w:val="34"/>
    <w:qFormat/>
    <w:rsid w:val="00D26F67"/>
  </w:style>
  <w:style w:type="character" w:customStyle="1" w:styleId="SubJudul1Char">
    <w:name w:val="Sub Judul 1 Char"/>
    <w:basedOn w:val="ListParagraphChar"/>
    <w:rsid w:val="00D26F67"/>
  </w:style>
  <w:style w:type="paragraph" w:customStyle="1" w:styleId="Teks">
    <w:name w:val="Teks"/>
    <w:basedOn w:val="SubJudul1"/>
    <w:link w:val="TeksChar"/>
    <w:qFormat/>
    <w:rsid w:val="00D618A4"/>
    <w:pPr>
      <w:spacing w:after="240" w:line="276" w:lineRule="auto"/>
      <w:ind w:firstLine="567"/>
      <w:jc w:val="both"/>
    </w:pPr>
    <w:rPr>
      <w:b w:val="0"/>
      <w:shd w:val="clear" w:color="auto" w:fill="FFFFFF"/>
    </w:rPr>
  </w:style>
  <w:style w:type="character" w:customStyle="1" w:styleId="SubJudul1Char1">
    <w:name w:val="Sub Judul 1 Char1"/>
    <w:link w:val="SubJudul1"/>
    <w:rsid w:val="008178A1"/>
    <w:rPr>
      <w:rFonts w:ascii="Calibri" w:hAnsi="Calibri"/>
      <w:b/>
      <w:sz w:val="24"/>
      <w:szCs w:val="22"/>
    </w:rPr>
  </w:style>
  <w:style w:type="character" w:customStyle="1" w:styleId="DaftarRujukanChar">
    <w:name w:val="Daftar Rujukan Char"/>
    <w:rsid w:val="00D26F67"/>
    <w:rPr>
      <w:rFonts w:ascii="Calibri" w:hAnsi="Calibri"/>
      <w:b/>
      <w:sz w:val="22"/>
    </w:rPr>
  </w:style>
  <w:style w:type="character" w:customStyle="1" w:styleId="IEEEParagraphChar">
    <w:name w:val="IEEE Paragraph Char"/>
    <w:link w:val="IEEEParagraph"/>
    <w:locked/>
    <w:rsid w:val="00D618A4"/>
    <w:rPr>
      <w:szCs w:val="24"/>
      <w:lang w:val="en-AU" w:eastAsia="zh-CN"/>
    </w:rPr>
  </w:style>
  <w:style w:type="character" w:customStyle="1" w:styleId="TeksChar">
    <w:name w:val="Teks Char"/>
    <w:link w:val="Teks"/>
    <w:rsid w:val="00D618A4"/>
    <w:rPr>
      <w:rFonts w:ascii="Calibri" w:hAnsi="Calibri"/>
      <w:b/>
      <w:sz w:val="22"/>
    </w:rPr>
  </w:style>
  <w:style w:type="paragraph" w:customStyle="1" w:styleId="IEEEParagraph">
    <w:name w:val="IEEE Paragraph"/>
    <w:basedOn w:val="Normal"/>
    <w:link w:val="IEEEParagraphChar"/>
    <w:rsid w:val="00D618A4"/>
    <w:pPr>
      <w:adjustRightInd w:val="0"/>
      <w:snapToGrid w:val="0"/>
      <w:spacing w:after="0" w:line="240" w:lineRule="auto"/>
      <w:ind w:firstLine="216"/>
      <w:jc w:val="both"/>
    </w:pPr>
    <w:rPr>
      <w:szCs w:val="24"/>
      <w:lang w:val="en-AU" w:eastAsia="zh-CN"/>
    </w:rPr>
  </w:style>
  <w:style w:type="character" w:customStyle="1" w:styleId="mediumtext">
    <w:name w:val="medium_text"/>
    <w:basedOn w:val="DefaultParagraphFont"/>
    <w:rsid w:val="00736355"/>
  </w:style>
  <w:style w:type="paragraph" w:customStyle="1" w:styleId="SubJudul2">
    <w:name w:val="Sub Judul 2"/>
    <w:basedOn w:val="Teks"/>
    <w:link w:val="SubJudul2Char"/>
    <w:qFormat/>
    <w:rsid w:val="004D5D9A"/>
    <w:pPr>
      <w:numPr>
        <w:ilvl w:val="1"/>
        <w:numId w:val="2"/>
      </w:numPr>
    </w:pPr>
    <w:rPr>
      <w:b/>
    </w:rPr>
  </w:style>
  <w:style w:type="paragraph" w:customStyle="1" w:styleId="IEEEHeading1">
    <w:name w:val="IEEE Heading 1"/>
    <w:basedOn w:val="Normal"/>
    <w:next w:val="Normal"/>
    <w:rsid w:val="00736355"/>
    <w:pPr>
      <w:numPr>
        <w:numId w:val="3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eastAsia="SimSun"/>
      <w:smallCaps/>
      <w:noProof/>
      <w:sz w:val="20"/>
      <w:szCs w:val="24"/>
      <w:lang w:val="id-ID" w:eastAsia="zh-CN"/>
    </w:rPr>
  </w:style>
  <w:style w:type="character" w:customStyle="1" w:styleId="SubJudul2Char">
    <w:name w:val="Sub Judul 2 Char"/>
    <w:link w:val="SubJudul2"/>
    <w:rsid w:val="004D5D9A"/>
    <w:rPr>
      <w:rFonts w:ascii="Calibri" w:hAnsi="Calibri"/>
      <w:b/>
      <w:sz w:val="22"/>
    </w:rPr>
  </w:style>
  <w:style w:type="paragraph" w:customStyle="1" w:styleId="UcapanTerimaKasih">
    <w:name w:val="Ucapan Terima Kasih"/>
    <w:basedOn w:val="DaftarRujukan"/>
    <w:link w:val="UcapanTerimaKasihChar"/>
    <w:qFormat/>
    <w:rsid w:val="00736355"/>
    <w:pPr>
      <w:spacing w:line="240" w:lineRule="auto"/>
    </w:pPr>
  </w:style>
  <w:style w:type="character" w:customStyle="1" w:styleId="Heading3Char">
    <w:name w:val="Heading 3 Char"/>
    <w:link w:val="Heading3"/>
    <w:semiHidden/>
    <w:rsid w:val="00736355"/>
    <w:rPr>
      <w:rFonts w:ascii="Arial" w:eastAsia="Times New Roman" w:hAnsi="Arial" w:cs="Arial"/>
      <w:b/>
      <w:bCs/>
      <w:noProof/>
      <w:sz w:val="26"/>
      <w:szCs w:val="26"/>
      <w:lang w:val="id-ID" w:eastAsia="zh-CN"/>
    </w:rPr>
  </w:style>
  <w:style w:type="character" w:customStyle="1" w:styleId="DaftarRujukanChar1">
    <w:name w:val="Daftar Rujukan Char1"/>
    <w:link w:val="DaftarRujukan"/>
    <w:rsid w:val="00736355"/>
    <w:rPr>
      <w:rFonts w:ascii="Calibri" w:hAnsi="Calibri"/>
      <w:b/>
      <w:sz w:val="22"/>
    </w:rPr>
  </w:style>
  <w:style w:type="character" w:customStyle="1" w:styleId="UcapanTerimaKasihChar">
    <w:name w:val="Ucapan Terima Kasih Char"/>
    <w:link w:val="UcapanTerimaKasih"/>
    <w:rsid w:val="00736355"/>
    <w:rPr>
      <w:rFonts w:ascii="Calibri" w:hAnsi="Calibri"/>
      <w:b/>
      <w:sz w:val="22"/>
    </w:rPr>
  </w:style>
  <w:style w:type="paragraph" w:customStyle="1" w:styleId="IEEEReferenceItem">
    <w:name w:val="IEEE Reference Item"/>
    <w:basedOn w:val="Normal"/>
    <w:link w:val="IEEEReferenceItemChar"/>
    <w:rsid w:val="00736355"/>
    <w:pPr>
      <w:numPr>
        <w:numId w:val="5"/>
      </w:numPr>
      <w:adjustRightInd w:val="0"/>
      <w:snapToGrid w:val="0"/>
      <w:spacing w:after="0" w:line="240" w:lineRule="auto"/>
      <w:jc w:val="both"/>
    </w:pPr>
    <w:rPr>
      <w:rFonts w:eastAsia="SimSun"/>
      <w:noProof/>
      <w:sz w:val="16"/>
      <w:szCs w:val="24"/>
      <w:lang w:eastAsia="zh-CN"/>
    </w:rPr>
  </w:style>
  <w:style w:type="paragraph" w:customStyle="1" w:styleId="IsiDaftarRujukan">
    <w:name w:val="Isi Daftar Rujukan"/>
    <w:basedOn w:val="IEEEReferenceItem"/>
    <w:link w:val="IsiDaftarRujukanChar"/>
    <w:qFormat/>
    <w:rsid w:val="00736355"/>
    <w:pPr>
      <w:numPr>
        <w:numId w:val="0"/>
      </w:numPr>
      <w:tabs>
        <w:tab w:val="left" w:pos="720"/>
      </w:tabs>
      <w:ind w:left="567" w:hanging="567"/>
    </w:pPr>
    <w:rPr>
      <w:rFonts w:ascii="Calibri" w:hAnsi="Calibri"/>
      <w:sz w:val="22"/>
      <w:szCs w:val="22"/>
      <w:lang w:val="id-ID"/>
    </w:rPr>
  </w:style>
  <w:style w:type="paragraph" w:styleId="NoSpacing">
    <w:name w:val="No Spacing"/>
    <w:uiPriority w:val="1"/>
    <w:qFormat/>
    <w:rsid w:val="00736355"/>
    <w:rPr>
      <w:sz w:val="24"/>
      <w:szCs w:val="22"/>
    </w:rPr>
  </w:style>
  <w:style w:type="character" w:customStyle="1" w:styleId="IEEEReferenceItemChar">
    <w:name w:val="IEEE Reference Item Char"/>
    <w:link w:val="IEEEReferenceItem"/>
    <w:rsid w:val="00736355"/>
    <w:rPr>
      <w:rFonts w:eastAsia="SimSun" w:cs="Times New Roman"/>
      <w:noProof/>
      <w:sz w:val="16"/>
      <w:szCs w:val="24"/>
      <w:lang w:eastAsia="zh-CN"/>
    </w:rPr>
  </w:style>
  <w:style w:type="character" w:customStyle="1" w:styleId="IsiDaftarRujukanChar">
    <w:name w:val="Isi Daftar Rujukan Char"/>
    <w:link w:val="IsiDaftarRujukan"/>
    <w:rsid w:val="00736355"/>
    <w:rPr>
      <w:rFonts w:eastAsia="SimSun" w:cs="Times New Roman"/>
      <w:noProof/>
      <w:sz w:val="16"/>
      <w:szCs w:val="24"/>
      <w:lang w:eastAsia="zh-CN"/>
    </w:rPr>
  </w:style>
  <w:style w:type="paragraph" w:customStyle="1" w:styleId="IEEEHeading2">
    <w:name w:val="IEEE Heading 2"/>
    <w:basedOn w:val="Normal"/>
    <w:next w:val="IEEEParagraph"/>
    <w:rsid w:val="00814D84"/>
    <w:pPr>
      <w:numPr>
        <w:numId w:val="6"/>
      </w:numPr>
      <w:adjustRightInd w:val="0"/>
      <w:snapToGrid w:val="0"/>
      <w:spacing w:before="150" w:after="60" w:line="240" w:lineRule="auto"/>
    </w:pPr>
    <w:rPr>
      <w:rFonts w:eastAsia="SimSun"/>
      <w:i/>
      <w:noProof/>
      <w:sz w:val="20"/>
      <w:szCs w:val="24"/>
      <w:lang w:val="id-ID" w:eastAsia="zh-CN"/>
    </w:rPr>
  </w:style>
  <w:style w:type="paragraph" w:customStyle="1" w:styleId="IEEETableCell">
    <w:name w:val="IEEE Table Cell"/>
    <w:basedOn w:val="IEEEParagraph"/>
    <w:rsid w:val="00814D84"/>
    <w:pPr>
      <w:ind w:firstLine="0"/>
      <w:jc w:val="left"/>
    </w:pPr>
    <w:rPr>
      <w:rFonts w:eastAsia="SimSun"/>
      <w:sz w:val="18"/>
    </w:rPr>
  </w:style>
  <w:style w:type="paragraph" w:customStyle="1" w:styleId="IEEETableHeaderCentered">
    <w:name w:val="IEEE Table Header Centered"/>
    <w:basedOn w:val="IEEETableCell"/>
    <w:rsid w:val="00814D84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814D84"/>
    <w:rPr>
      <w:b/>
      <w:bCs/>
    </w:rPr>
  </w:style>
  <w:style w:type="paragraph" w:customStyle="1" w:styleId="IEEEFigureCaptionSingle-Line">
    <w:name w:val="IEEE Figure Caption Single-Line"/>
    <w:basedOn w:val="Normal"/>
    <w:next w:val="IEEEParagraph"/>
    <w:rsid w:val="00814D84"/>
    <w:pPr>
      <w:spacing w:before="120" w:after="120" w:line="240" w:lineRule="auto"/>
      <w:jc w:val="center"/>
    </w:pPr>
    <w:rPr>
      <w:rFonts w:eastAsia="SimSun"/>
      <w:noProof/>
      <w:sz w:val="16"/>
      <w:szCs w:val="24"/>
      <w:lang w:val="id-ID" w:eastAsia="zh-CN"/>
    </w:rPr>
  </w:style>
  <w:style w:type="paragraph" w:customStyle="1" w:styleId="IEEEFigure">
    <w:name w:val="IEEE Figure"/>
    <w:basedOn w:val="Normal"/>
    <w:next w:val="IEEEFigureCaptionSingle-Line"/>
    <w:rsid w:val="00814D84"/>
    <w:pPr>
      <w:spacing w:after="0" w:line="240" w:lineRule="auto"/>
      <w:jc w:val="center"/>
    </w:pPr>
    <w:rPr>
      <w:rFonts w:eastAsia="SimSun"/>
      <w:noProof/>
      <w:szCs w:val="24"/>
      <w:lang w:val="id-ID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8424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246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0842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bstrakBahasa">
    <w:name w:val="Abstrak Bahasa"/>
    <w:basedOn w:val="AbstrakEnglish"/>
    <w:link w:val="AbstrakBahasaChar"/>
    <w:qFormat/>
    <w:rsid w:val="00A813AA"/>
  </w:style>
  <w:style w:type="paragraph" w:customStyle="1" w:styleId="Affiliasi">
    <w:name w:val="Affiliasi"/>
    <w:basedOn w:val="NamaPenulis"/>
    <w:link w:val="AffiliasiChar"/>
    <w:qFormat/>
    <w:rsid w:val="00462E4D"/>
    <w:pPr>
      <w:tabs>
        <w:tab w:val="center" w:pos="4819"/>
        <w:tab w:val="left" w:pos="7510"/>
      </w:tabs>
      <w:contextualSpacing/>
    </w:pPr>
    <w:rPr>
      <w:b w:val="0"/>
      <w:i/>
    </w:rPr>
  </w:style>
  <w:style w:type="character" w:customStyle="1" w:styleId="AbstrakBahasaChar">
    <w:name w:val="Abstrak Bahasa Char"/>
    <w:basedOn w:val="AbstrakEnglishChar"/>
    <w:link w:val="AbstrakBahasa"/>
    <w:rsid w:val="00A813AA"/>
    <w:rPr>
      <w:rFonts w:ascii="Calibri" w:eastAsia="Times New Roman" w:hAnsi="Calibri"/>
      <w:bCs/>
      <w:i/>
      <w:noProof/>
      <w:lang w:val="id-ID"/>
    </w:rPr>
  </w:style>
  <w:style w:type="character" w:customStyle="1" w:styleId="AffiliasiChar">
    <w:name w:val="Affiliasi Char"/>
    <w:basedOn w:val="NamaPenulisChar"/>
    <w:link w:val="Affiliasi"/>
    <w:rsid w:val="00462E4D"/>
    <w:rPr>
      <w:rFonts w:ascii="Calibri" w:hAnsi="Calibri" w:cs="Arial"/>
      <w:b w:val="0"/>
      <w:i/>
      <w:szCs w:val="22"/>
    </w:rPr>
  </w:style>
  <w:style w:type="paragraph" w:customStyle="1" w:styleId="Normal1">
    <w:name w:val="Normal1"/>
    <w:rsid w:val="0015622D"/>
    <w:pPr>
      <w:spacing w:after="200" w:line="360" w:lineRule="auto"/>
      <w:jc w:val="right"/>
    </w:pPr>
    <w:rPr>
      <w:rFonts w:ascii="Calibri" w:hAnsi="Calibri" w:cs="Calibri"/>
      <w:sz w:val="22"/>
      <w:szCs w:val="22"/>
      <w:lang w:val="id-ID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6349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213E0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213E0"/>
    <w:rPr>
      <w:rFonts w:eastAsia="Times New Roman"/>
      <w:sz w:val="24"/>
      <w:szCs w:val="24"/>
      <w:lang w:val="id"/>
    </w:rPr>
  </w:style>
  <w:style w:type="table" w:styleId="PlainTable2">
    <w:name w:val="Plain Table 2"/>
    <w:basedOn w:val="TableNormal"/>
    <w:uiPriority w:val="42"/>
    <w:rsid w:val="006200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2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0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36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36085/math-umb.edu.v8i3.195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jbasic.org/index.php/basicedu/article/view/1415" TargetMode="External"/><Relationship Id="rId17" Type="http://schemas.openxmlformats.org/officeDocument/2006/relationships/hyperlink" Target="https://doi.org/10.31958/jt.v20i2.6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4246/j.js.2020.v10.i3.p187-19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004/basicedu.v2i1.34" TargetMode="Externa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ojs.unpkediri.ac.id/index.php/pgsd/article/view/210/140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>
                <a:latin typeface="Times New Roman" panose="02020603050405020304" pitchFamily="18" charset="0"/>
                <a:cs typeface="Times New Roman" panose="02020603050405020304" pitchFamily="18" charset="0"/>
              </a:rPr>
              <a:t>Siklus</a:t>
            </a:r>
            <a:r>
              <a:rPr lang="en-ID"/>
              <a:t> I</a:t>
            </a:r>
          </a:p>
        </c:rich>
      </c:tx>
      <c:layout>
        <c:manualLayout>
          <c:xMode val="edge"/>
          <c:yMode val="edge"/>
          <c:x val="0.41489834054718827"/>
          <c:y val="3.21715817694369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Siklus I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6F-46E1-B9AD-EDFCC93E166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Tuntas</c:v>
                </c:pt>
                <c:pt idx="1">
                  <c:v>Tidak Tuntas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0.42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6F-46E1-B9AD-EDFCC93E16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43978656"/>
        <c:axId val="1943981568"/>
      </c:barChart>
      <c:catAx>
        <c:axId val="194397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3981568"/>
        <c:crosses val="autoZero"/>
        <c:auto val="1"/>
        <c:lblAlgn val="ctr"/>
        <c:lblOffset val="100"/>
        <c:noMultiLvlLbl val="0"/>
      </c:catAx>
      <c:valAx>
        <c:axId val="19439815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943978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>
                <a:latin typeface="Times New Roman" panose="02020603050405020304" pitchFamily="18" charset="0"/>
                <a:cs typeface="Times New Roman" panose="02020603050405020304" pitchFamily="18" charset="0"/>
              </a:rPr>
              <a:t>Siklus</a:t>
            </a:r>
            <a:r>
              <a:rPr lang="en-ID"/>
              <a:t> II</a:t>
            </a:r>
          </a:p>
        </c:rich>
      </c:tx>
      <c:layout>
        <c:manualLayout>
          <c:xMode val="edge"/>
          <c:yMode val="edge"/>
          <c:x val="0.41489834054718827"/>
          <c:y val="3.21715817694369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Siklus I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C1-45FF-A686-94028733E01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Tuntas</c:v>
                </c:pt>
                <c:pt idx="1">
                  <c:v>Tidak Tuntas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0.85699999999999998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C1-45FF-A686-94028733E0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43978656"/>
        <c:axId val="1943981568"/>
      </c:barChart>
      <c:catAx>
        <c:axId val="194397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3981568"/>
        <c:crosses val="autoZero"/>
        <c:auto val="1"/>
        <c:lblAlgn val="ctr"/>
        <c:lblOffset val="100"/>
        <c:noMultiLvlLbl val="0"/>
      </c:catAx>
      <c:valAx>
        <c:axId val="194398156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1943978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b="1">
                <a:latin typeface="Times New Roman" panose="02020603050405020304" pitchFamily="18" charset="0"/>
                <a:cs typeface="Times New Roman" panose="02020603050405020304" pitchFamily="18" charset="0"/>
              </a:rPr>
              <a:t>Pencapaian KKM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Pencapaian KKM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279670876258241"/>
                      <c:h val="6.21570395303640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541-40BF-AD4B-8AED308101E9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B541-40BF-AD4B-8AED308101E9}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B541-40BF-AD4B-8AED308101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Kondisi Awal</c:v>
                </c:pt>
                <c:pt idx="1">
                  <c:v>Siklus I</c:v>
                </c:pt>
                <c:pt idx="2">
                  <c:v>Siklus II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0.25</c:v>
                </c:pt>
                <c:pt idx="1">
                  <c:v>0.42</c:v>
                </c:pt>
                <c:pt idx="2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41-40BF-AD4B-8AED30810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7361631"/>
        <c:axId val="1"/>
        <c:axId val="0"/>
      </c:bar3DChart>
      <c:catAx>
        <c:axId val="118736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187361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D95A-1519-432E-A3E8-61A2589E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Links>
    <vt:vector size="18" baseType="variant"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http://journal.um.ac.id/index.php/bk/article/view/6783</vt:lpwstr>
      </vt:variant>
      <vt:variant>
        <vt:lpwstr/>
      </vt:variant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mailto:xxxx@xxxx.xxx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Fivi Rindra</cp:lastModifiedBy>
  <cp:revision>10</cp:revision>
  <cp:lastPrinted>2024-09-27T03:13:00Z</cp:lastPrinted>
  <dcterms:created xsi:type="dcterms:W3CDTF">2024-09-26T16:40:00Z</dcterms:created>
  <dcterms:modified xsi:type="dcterms:W3CDTF">2024-09-29T03:09:00Z</dcterms:modified>
</cp:coreProperties>
</file>