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0D20CF5C" w:rsidR="00A95631" w:rsidRPr="00561F89" w:rsidRDefault="000D0EC4" w:rsidP="008178A1">
      <w:pPr>
        <w:pStyle w:val="JudulArtikel"/>
        <w:spacing w:before="240"/>
        <w:rPr>
          <w:sz w:val="32"/>
          <w:szCs w:val="36"/>
          <w:lang w:val="it-IT"/>
        </w:rPr>
      </w:pPr>
      <w:r w:rsidRPr="00561F89">
        <w:rPr>
          <w:sz w:val="32"/>
          <w:szCs w:val="36"/>
          <w:lang w:val="it-IT"/>
        </w:rPr>
        <w:t xml:space="preserve">Penerapan Model Pembelajaran </w:t>
      </w:r>
      <w:r w:rsidRPr="00561F89">
        <w:rPr>
          <w:i/>
          <w:iCs/>
          <w:sz w:val="32"/>
          <w:szCs w:val="36"/>
          <w:lang w:val="it-IT"/>
        </w:rPr>
        <w:t xml:space="preserve">Teams Games Tournament </w:t>
      </w:r>
      <w:r w:rsidRPr="00561F89">
        <w:rPr>
          <w:sz w:val="32"/>
          <w:szCs w:val="36"/>
          <w:lang w:val="it-IT"/>
        </w:rPr>
        <w:t xml:space="preserve">Berbantuan </w:t>
      </w:r>
      <w:r w:rsidRPr="00561F89">
        <w:rPr>
          <w:i/>
          <w:iCs/>
          <w:sz w:val="32"/>
          <w:szCs w:val="36"/>
          <w:lang w:val="it-IT"/>
        </w:rPr>
        <w:t xml:space="preserve">Happy Notes </w:t>
      </w:r>
      <w:r w:rsidR="00DE7295" w:rsidRPr="00561F89">
        <w:rPr>
          <w:sz w:val="32"/>
          <w:szCs w:val="36"/>
          <w:lang w:val="it-IT"/>
        </w:rPr>
        <w:t xml:space="preserve">Untuk Meningkatkan Prestasi Belajar Siswa </w:t>
      </w:r>
      <w:r w:rsidRPr="00561F89">
        <w:rPr>
          <w:sz w:val="32"/>
          <w:szCs w:val="36"/>
          <w:lang w:val="it-IT"/>
        </w:rPr>
        <w:t>Pada Mata Pelajaran Pendidikan Pancasila Kelas 4 SDN Bandungrejosari 1 Kota Malang</w:t>
      </w:r>
    </w:p>
    <w:p w14:paraId="377C7747" w14:textId="59AEAEDB" w:rsidR="00256275" w:rsidRPr="00B70EDB" w:rsidRDefault="00DE7295" w:rsidP="00462E4D">
      <w:pPr>
        <w:pStyle w:val="NamaPenulis"/>
        <w:rPr>
          <w:lang w:val="it-IT"/>
        </w:rPr>
      </w:pPr>
      <w:r>
        <w:rPr>
          <w:lang w:val="it-IT"/>
        </w:rPr>
        <w:t>Amrina Rosyad</w:t>
      </w:r>
      <w:r w:rsidR="00A813AA" w:rsidRPr="00B70EDB">
        <w:rPr>
          <w:lang w:val="it-IT"/>
        </w:rPr>
        <w:t>a</w:t>
      </w:r>
      <w:r>
        <w:rPr>
          <w:lang w:val="it-IT"/>
        </w:rPr>
        <w:t>, Romia Hari Susanti</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proofErr w:type="spellStart"/>
      <w:r w:rsidRPr="00462E4D">
        <w:t>Kanjuruhan</w:t>
      </w:r>
      <w:proofErr w:type="spellEnd"/>
      <w:r w:rsidRPr="00462E4D">
        <w:t xml:space="preserve"> Malang, Indonesia</w:t>
      </w:r>
    </w:p>
    <w:p w14:paraId="2C73F4AA" w14:textId="381B0B8E" w:rsidR="00AE1099" w:rsidRPr="00462E4D" w:rsidRDefault="00DE7295" w:rsidP="00462E4D">
      <w:pPr>
        <w:pStyle w:val="Affiliasi"/>
      </w:pPr>
      <w:r>
        <w:t>Amrinarosyada945@gmail.com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1F590684" w14:textId="77777777" w:rsidR="00BF1851" w:rsidRPr="00BF1851" w:rsidRDefault="005D2579" w:rsidP="00BF1851">
      <w:pPr>
        <w:pStyle w:val="AbstrakEnglish"/>
        <w:rPr>
          <w:lang w:val="en"/>
        </w:rPr>
      </w:pPr>
      <w:r w:rsidRPr="00D26F67">
        <w:rPr>
          <w:b/>
        </w:rPr>
        <w:t>Abstract:</w:t>
      </w:r>
      <w:r w:rsidRPr="00256275">
        <w:t xml:space="preserve"> </w:t>
      </w:r>
      <w:r w:rsidR="00BF1851" w:rsidRPr="00BF1851">
        <w:rPr>
          <w:lang w:val="en"/>
        </w:rPr>
        <w:t>This research aims to improve the learning achievement of class IV students in the Pancasila Education subject at SDN Bandungrejosari 1 Malang City through the application of the team games tournament (TGT) learning model assisted by happy notes using the classroom action research (PTK) method. This research method uses a CAR design which involves 2 learning cycles carried out in pre-cycle and 2 cycles. Each cycle consists of 2 meetings to see the results of increasing student learning achievement. The subjects of this research were 28 students. The results of this research show that the application of the TGT learning model with the help of happy notes can improve students' learning achievements. In the pre-cycle, student completion was 32.14%. In the first cycle of students, the average student completion rate was 74.64%. Meanwhile, in cycle II the average student completion was 85.35%. The conclusion that can be drawn from this research is that the application of the TGT model can improve student learning achievement in Pancasila Education subjects in class IV at SDN Bandungrejosari 1, Malang City.</w:t>
      </w:r>
    </w:p>
    <w:p w14:paraId="355BA9BB" w14:textId="77777777" w:rsidR="00BF1851" w:rsidRPr="00BF1851" w:rsidRDefault="00BF1851" w:rsidP="00BF1851">
      <w:pPr>
        <w:pStyle w:val="AbstrakEnglish"/>
        <w:rPr>
          <w:lang w:val="en"/>
        </w:rPr>
      </w:pPr>
    </w:p>
    <w:p w14:paraId="188B321E" w14:textId="77777777" w:rsidR="00BF1851" w:rsidRPr="00BF1851" w:rsidRDefault="00BF1851" w:rsidP="00BF1851">
      <w:pPr>
        <w:pStyle w:val="AbstrakEnglish"/>
        <w:rPr>
          <w:lang w:val="en-US"/>
        </w:rPr>
      </w:pPr>
      <w:r w:rsidRPr="00BF1851">
        <w:rPr>
          <w:b/>
          <w:bCs w:val="0"/>
          <w:lang w:val="en"/>
        </w:rPr>
        <w:t>Keywords:</w:t>
      </w:r>
      <w:r w:rsidRPr="00BF1851">
        <w:rPr>
          <w:lang w:val="en"/>
        </w:rPr>
        <w:t xml:space="preserve"> Teams Games Tornament, Happy Notes, Learning Achievement</w:t>
      </w:r>
    </w:p>
    <w:p w14:paraId="4857A09B" w14:textId="77777777" w:rsidR="00BF1851" w:rsidRDefault="00BF1851" w:rsidP="00BF1851">
      <w:pPr>
        <w:pStyle w:val="AbstrakEnglish"/>
        <w:rPr>
          <w:b/>
        </w:rPr>
      </w:pPr>
    </w:p>
    <w:p w14:paraId="64F4D8C6" w14:textId="0B33412A" w:rsidR="005D2579" w:rsidRPr="00612927" w:rsidRDefault="005D2579" w:rsidP="00BF1851">
      <w:pPr>
        <w:pStyle w:val="AbstrakEnglish"/>
        <w:rPr>
          <w:rStyle w:val="AbstrakBahasaChar"/>
        </w:rPr>
      </w:pPr>
      <w:r w:rsidRPr="00BA239C">
        <w:rPr>
          <w:b/>
        </w:rPr>
        <w:t>Abstrak:</w:t>
      </w:r>
      <w:r w:rsidRPr="00BA239C">
        <w:t xml:space="preserve"> </w:t>
      </w:r>
      <w:r w:rsidR="005F4D07">
        <w:rPr>
          <w:rStyle w:val="AbstrakBahasaChar"/>
        </w:rPr>
        <w:t xml:space="preserve">Penelitian ini bertujuan untuk meningkatkan prestasi belajar peserta didik kelas IV pada mata pelajaran Pendidikan Pancasila di SDN Bandungrejosari 1 Kota Malang melalui penerapan model pembelajaran </w:t>
      </w:r>
      <w:r w:rsidR="005F4D07">
        <w:rPr>
          <w:rStyle w:val="AbstrakBahasaChar"/>
          <w:i/>
          <w:iCs/>
        </w:rPr>
        <w:t xml:space="preserve">teasm games tournament </w:t>
      </w:r>
      <w:r w:rsidR="00CE72CF">
        <w:rPr>
          <w:rStyle w:val="AbstrakBahasaChar"/>
        </w:rPr>
        <w:t xml:space="preserve">(TGT) berbantuan </w:t>
      </w:r>
      <w:r w:rsidR="00CE72CF">
        <w:rPr>
          <w:rStyle w:val="AbstrakBahasaChar"/>
          <w:i/>
          <w:iCs/>
        </w:rPr>
        <w:t xml:space="preserve">happy notes </w:t>
      </w:r>
      <w:r w:rsidR="00CE72CF">
        <w:rPr>
          <w:rStyle w:val="AbstrakBahasaChar"/>
        </w:rPr>
        <w:t>dengan menggunakan metode penelitian tindakan kelas (PTK). Metode penelitian ini menggunakan desain PTK yang melibatkan 2 siklus pembelajaranyang dilakukan dalam pra-siklus dan 2 siklus. Masing-masing siklus terdiri dari 2 pertemuan untuk melihat hasil dari peningkatan prestasi belajar peserta didik</w:t>
      </w:r>
      <w:r w:rsidR="00612927">
        <w:rPr>
          <w:rStyle w:val="AbstrakBahasaChar"/>
        </w:rPr>
        <w:t xml:space="preserve">. Subjek penelitian ini sejumlah 28 peserta didik. Hasil penelitian ini menunjukkan bahwa penerapan model pembelajaran TGT dengan bantuan </w:t>
      </w:r>
      <w:r w:rsidR="00612927">
        <w:rPr>
          <w:rStyle w:val="AbstrakBahasaChar"/>
          <w:i/>
          <w:iCs/>
        </w:rPr>
        <w:t xml:space="preserve">happy notes </w:t>
      </w:r>
      <w:r w:rsidR="008627A1">
        <w:rPr>
          <w:rStyle w:val="AbstrakBahasaChar"/>
        </w:rPr>
        <w:t xml:space="preserve">dapat meningkatkan prestasti belajar peserta didik. Pada </w:t>
      </w:r>
      <w:r w:rsidR="00F81B33">
        <w:rPr>
          <w:rStyle w:val="AbstrakBahasaChar"/>
        </w:rPr>
        <w:t xml:space="preserve">pra-siklus </w:t>
      </w:r>
      <w:r w:rsidR="008627A1">
        <w:rPr>
          <w:rStyle w:val="AbstrakBahasaChar"/>
        </w:rPr>
        <w:t xml:space="preserve"> </w:t>
      </w:r>
      <w:r w:rsidR="008627A1" w:rsidRPr="008627A1">
        <w:rPr>
          <w:i w:val="0"/>
          <w:iCs/>
        </w:rPr>
        <w:t xml:space="preserve">ketuntasan peserta didik adalah </w:t>
      </w:r>
      <w:r w:rsidR="008627A1" w:rsidRPr="008627A1">
        <w:rPr>
          <w:rFonts w:cs="Calibri"/>
          <w:i w:val="0"/>
          <w:iCs/>
          <w:szCs w:val="24"/>
          <w:shd w:val="clear" w:color="auto" w:fill="FFFFFF"/>
        </w:rPr>
        <w:t xml:space="preserve">32,14%. Pada siklus I peserta didik </w:t>
      </w:r>
      <w:r w:rsidR="009E16DC">
        <w:rPr>
          <w:rFonts w:cs="Calibri"/>
          <w:i w:val="0"/>
          <w:iCs/>
          <w:szCs w:val="24"/>
          <w:shd w:val="clear" w:color="auto" w:fill="FFFFFF"/>
        </w:rPr>
        <w:t xml:space="preserve">rata-rata </w:t>
      </w:r>
      <w:r w:rsidR="008627A1" w:rsidRPr="008627A1">
        <w:rPr>
          <w:rFonts w:cs="Calibri"/>
          <w:i w:val="0"/>
          <w:iCs/>
          <w:szCs w:val="24"/>
          <w:shd w:val="clear" w:color="auto" w:fill="FFFFFF"/>
        </w:rPr>
        <w:t>ketuntasan</w:t>
      </w:r>
      <w:r w:rsidR="00F81B33">
        <w:rPr>
          <w:rFonts w:cs="Calibri"/>
          <w:i w:val="0"/>
          <w:iCs/>
          <w:szCs w:val="24"/>
          <w:shd w:val="clear" w:color="auto" w:fill="FFFFFF"/>
        </w:rPr>
        <w:t xml:space="preserve"> </w:t>
      </w:r>
      <w:r w:rsidR="008627A1" w:rsidRPr="008627A1">
        <w:rPr>
          <w:rFonts w:cs="Calibri"/>
          <w:i w:val="0"/>
          <w:iCs/>
          <w:szCs w:val="24"/>
          <w:shd w:val="clear" w:color="auto" w:fill="FFFFFF"/>
        </w:rPr>
        <w:t xml:space="preserve">peserta didik sebesar 74,64%. Sedangkan pada siklus II </w:t>
      </w:r>
      <w:r w:rsidR="009E16DC">
        <w:rPr>
          <w:rFonts w:cs="Calibri"/>
          <w:i w:val="0"/>
          <w:iCs/>
          <w:szCs w:val="24"/>
          <w:shd w:val="clear" w:color="auto" w:fill="FFFFFF"/>
        </w:rPr>
        <w:t xml:space="preserve">rata-rata </w:t>
      </w:r>
      <w:r w:rsidR="00F81B33">
        <w:rPr>
          <w:rFonts w:cs="Calibri"/>
          <w:i w:val="0"/>
          <w:iCs/>
          <w:szCs w:val="24"/>
          <w:shd w:val="clear" w:color="auto" w:fill="FFFFFF"/>
        </w:rPr>
        <w:t xml:space="preserve">ketuntasan </w:t>
      </w:r>
      <w:r w:rsidR="008627A1" w:rsidRPr="008627A1">
        <w:rPr>
          <w:rFonts w:cs="Calibri"/>
          <w:i w:val="0"/>
          <w:iCs/>
          <w:szCs w:val="24"/>
          <w:shd w:val="clear" w:color="auto" w:fill="FFFFFF"/>
        </w:rPr>
        <w:t>peserta didik adalah 85,35%.</w:t>
      </w:r>
      <w:r w:rsidR="009E16DC">
        <w:rPr>
          <w:rFonts w:cs="Calibri"/>
          <w:i w:val="0"/>
          <w:iCs/>
          <w:szCs w:val="24"/>
          <w:shd w:val="clear" w:color="auto" w:fill="FFFFFF"/>
        </w:rPr>
        <w:t xml:space="preserve"> Kesimpulan yang dapat diambil dari penelitian ini adalah penerapan model TGT dapat meningkatkan prestasi belajar peserta didik pada mata pelajaran Pendidikan Pancasila di kelas IV SDN Bandungrejosari 1 Kota Malang.</w:t>
      </w:r>
    </w:p>
    <w:p w14:paraId="1DB228A0" w14:textId="77777777" w:rsidR="003F0229" w:rsidRPr="00B70EDB" w:rsidRDefault="003F0229" w:rsidP="003F0229">
      <w:pPr>
        <w:pStyle w:val="AbstrakEnglish"/>
        <w:rPr>
          <w:rStyle w:val="IEEEAbstractHeadingChar"/>
          <w:b/>
          <w:i w:val="0"/>
          <w:szCs w:val="20"/>
          <w:lang w:val="it-IT"/>
        </w:rPr>
      </w:pPr>
    </w:p>
    <w:p w14:paraId="202D1CA4" w14:textId="74F1FCA5" w:rsidR="00D26F67" w:rsidRPr="009E16DC"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9E16DC">
        <w:rPr>
          <w:rStyle w:val="shorttext"/>
          <w:rFonts w:ascii="Calibri" w:hAnsi="Calibri"/>
          <w:b w:val="0"/>
          <w:i/>
          <w:iCs/>
          <w:sz w:val="20"/>
          <w:szCs w:val="20"/>
          <w:shd w:val="clear" w:color="auto" w:fill="FFFFFF"/>
          <w:lang w:val="it-IT"/>
        </w:rPr>
        <w:t xml:space="preserve">Teams Games Tornament, Happy Notes, </w:t>
      </w:r>
      <w:r w:rsidR="009E16DC">
        <w:rPr>
          <w:rStyle w:val="shorttext"/>
          <w:rFonts w:ascii="Calibri" w:hAnsi="Calibri"/>
          <w:b w:val="0"/>
          <w:sz w:val="20"/>
          <w:szCs w:val="20"/>
          <w:shd w:val="clear" w:color="auto" w:fill="FFFFFF"/>
          <w:lang w:val="it-IT"/>
        </w:rPr>
        <w:t>Prestasi Belajar</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5860B2AC" w14:textId="736A2B53" w:rsidR="006A79CE" w:rsidRDefault="00B154B3" w:rsidP="002135ED">
      <w:pPr>
        <w:pStyle w:val="Teks"/>
        <w:spacing w:after="0"/>
        <w:rPr>
          <w:rFonts w:cs="Calibri"/>
          <w:szCs w:val="24"/>
        </w:rPr>
      </w:pPr>
      <w:r>
        <w:rPr>
          <w:rStyle w:val="longtext"/>
          <w:rFonts w:cs="Calibri"/>
          <w:szCs w:val="24"/>
          <w:lang w:val="it-IT"/>
        </w:rPr>
        <w:t xml:space="preserve">Pendidikan merupakan </w:t>
      </w:r>
      <w:proofErr w:type="spellStart"/>
      <w:r w:rsidRPr="00B154B3">
        <w:rPr>
          <w:rFonts w:cs="Calibri"/>
          <w:szCs w:val="24"/>
        </w:rPr>
        <w:t>usaha</w:t>
      </w:r>
      <w:proofErr w:type="spellEnd"/>
      <w:r w:rsidRPr="00B154B3">
        <w:rPr>
          <w:rFonts w:cs="Calibri"/>
          <w:szCs w:val="24"/>
        </w:rPr>
        <w:t xml:space="preserve"> </w:t>
      </w:r>
      <w:r w:rsidR="00EC667F">
        <w:rPr>
          <w:rFonts w:cs="Calibri"/>
          <w:szCs w:val="24"/>
        </w:rPr>
        <w:t xml:space="preserve">yang dilakukan </w:t>
      </w:r>
      <w:proofErr w:type="spellStart"/>
      <w:r w:rsidR="00EC667F">
        <w:rPr>
          <w:rFonts w:cs="Calibri"/>
          <w:szCs w:val="24"/>
        </w:rPr>
        <w:t>secara</w:t>
      </w:r>
      <w:proofErr w:type="spellEnd"/>
      <w:r w:rsidR="00EC667F">
        <w:rPr>
          <w:rFonts w:cs="Calibri"/>
          <w:szCs w:val="24"/>
        </w:rPr>
        <w:t xml:space="preserve"> </w:t>
      </w:r>
      <w:proofErr w:type="spellStart"/>
      <w:r w:rsidRPr="00B154B3">
        <w:rPr>
          <w:rFonts w:cs="Calibri"/>
          <w:szCs w:val="24"/>
        </w:rPr>
        <w:t>sadar</w:t>
      </w:r>
      <w:proofErr w:type="spellEnd"/>
      <w:r w:rsidRPr="00B154B3">
        <w:rPr>
          <w:rFonts w:cs="Calibri"/>
          <w:szCs w:val="24"/>
        </w:rPr>
        <w:t xml:space="preserve"> dan </w:t>
      </w:r>
      <w:r w:rsidR="00EC667F">
        <w:rPr>
          <w:rFonts w:cs="Calibri"/>
          <w:szCs w:val="24"/>
        </w:rPr>
        <w:t xml:space="preserve">memiliki </w:t>
      </w:r>
      <w:proofErr w:type="spellStart"/>
      <w:r w:rsidR="00EC667F">
        <w:rPr>
          <w:rFonts w:cs="Calibri"/>
          <w:szCs w:val="24"/>
        </w:rPr>
        <w:t>rencana</w:t>
      </w:r>
      <w:proofErr w:type="spellEnd"/>
      <w:r w:rsidRPr="00B154B3">
        <w:rPr>
          <w:rFonts w:cs="Calibri"/>
          <w:szCs w:val="24"/>
        </w:rPr>
        <w:t xml:space="preserve"> </w:t>
      </w:r>
      <w:r w:rsidR="00EC667F">
        <w:rPr>
          <w:rFonts w:cs="Calibri"/>
          <w:szCs w:val="24"/>
        </w:rPr>
        <w:t xml:space="preserve">dengan </w:t>
      </w:r>
      <w:proofErr w:type="spellStart"/>
      <w:r w:rsidR="00EC667F">
        <w:rPr>
          <w:rFonts w:cs="Calibri"/>
          <w:szCs w:val="24"/>
        </w:rPr>
        <w:t>tujuan</w:t>
      </w:r>
      <w:proofErr w:type="spellEnd"/>
      <w:r w:rsidR="00EC667F">
        <w:rPr>
          <w:rFonts w:cs="Calibri"/>
          <w:szCs w:val="24"/>
        </w:rPr>
        <w:t xml:space="preserve"> </w:t>
      </w:r>
      <w:proofErr w:type="spellStart"/>
      <w:r w:rsidRPr="00B154B3">
        <w:rPr>
          <w:rFonts w:cs="Calibri"/>
          <w:szCs w:val="24"/>
        </w:rPr>
        <w:t>mewujudkan</w:t>
      </w:r>
      <w:proofErr w:type="spellEnd"/>
      <w:r w:rsidRPr="00B154B3">
        <w:rPr>
          <w:rFonts w:cs="Calibri"/>
          <w:szCs w:val="24"/>
        </w:rPr>
        <w:t xml:space="preserve"> </w:t>
      </w:r>
      <w:r w:rsidR="00EC667F">
        <w:rPr>
          <w:rFonts w:cs="Calibri"/>
          <w:szCs w:val="24"/>
        </w:rPr>
        <w:t>kegiatan</w:t>
      </w:r>
      <w:r w:rsidRPr="00B154B3">
        <w:rPr>
          <w:rFonts w:cs="Calibri"/>
          <w:szCs w:val="24"/>
        </w:rPr>
        <w:t xml:space="preserve"> </w:t>
      </w:r>
      <w:proofErr w:type="spellStart"/>
      <w:r w:rsidRPr="00B154B3">
        <w:rPr>
          <w:rFonts w:cs="Calibri"/>
          <w:szCs w:val="24"/>
        </w:rPr>
        <w:t>belajar</w:t>
      </w:r>
      <w:proofErr w:type="spellEnd"/>
      <w:r w:rsidRPr="00B154B3">
        <w:rPr>
          <w:rFonts w:cs="Calibri"/>
          <w:szCs w:val="24"/>
        </w:rPr>
        <w:t xml:space="preserve"> dan </w:t>
      </w:r>
      <w:proofErr w:type="spellStart"/>
      <w:r w:rsidRPr="00B154B3">
        <w:rPr>
          <w:rFonts w:cs="Calibri"/>
          <w:szCs w:val="24"/>
        </w:rPr>
        <w:t>pembelajaran</w:t>
      </w:r>
      <w:proofErr w:type="spellEnd"/>
      <w:r w:rsidRPr="00B154B3">
        <w:rPr>
          <w:rFonts w:cs="Calibri"/>
          <w:szCs w:val="24"/>
        </w:rPr>
        <w:t xml:space="preserve"> yang </w:t>
      </w:r>
      <w:proofErr w:type="spellStart"/>
      <w:r w:rsidRPr="00B154B3">
        <w:rPr>
          <w:rFonts w:cs="Calibri"/>
          <w:szCs w:val="24"/>
        </w:rPr>
        <w:t>menyenangkan</w:t>
      </w:r>
      <w:proofErr w:type="spellEnd"/>
      <w:r w:rsidRPr="00B154B3">
        <w:rPr>
          <w:rFonts w:cs="Calibri"/>
          <w:szCs w:val="24"/>
        </w:rPr>
        <w:t xml:space="preserve"> agar </w:t>
      </w:r>
      <w:proofErr w:type="spellStart"/>
      <w:r w:rsidRPr="00B154B3">
        <w:rPr>
          <w:rFonts w:cs="Calibri"/>
          <w:szCs w:val="24"/>
        </w:rPr>
        <w:t>peserta</w:t>
      </w:r>
      <w:proofErr w:type="spellEnd"/>
      <w:r w:rsidRPr="00B154B3">
        <w:rPr>
          <w:rFonts w:cs="Calibri"/>
          <w:szCs w:val="24"/>
        </w:rPr>
        <w:t xml:space="preserve"> </w:t>
      </w:r>
      <w:proofErr w:type="spellStart"/>
      <w:r w:rsidRPr="00B154B3">
        <w:rPr>
          <w:rFonts w:cs="Calibri"/>
          <w:szCs w:val="24"/>
        </w:rPr>
        <w:t>didik</w:t>
      </w:r>
      <w:proofErr w:type="spellEnd"/>
      <w:r w:rsidRPr="00B154B3">
        <w:rPr>
          <w:rFonts w:cs="Calibri"/>
          <w:szCs w:val="24"/>
        </w:rPr>
        <w:t xml:space="preserve"> </w:t>
      </w:r>
      <w:proofErr w:type="spellStart"/>
      <w:r w:rsidR="00EC667F">
        <w:rPr>
          <w:rFonts w:cs="Calibri"/>
          <w:szCs w:val="24"/>
        </w:rPr>
        <w:t>dapat</w:t>
      </w:r>
      <w:proofErr w:type="spellEnd"/>
      <w:r w:rsidRPr="00B154B3">
        <w:rPr>
          <w:rFonts w:cs="Calibri"/>
          <w:szCs w:val="24"/>
        </w:rPr>
        <w:t xml:space="preserve"> </w:t>
      </w:r>
      <w:proofErr w:type="spellStart"/>
      <w:r w:rsidRPr="00B154B3">
        <w:rPr>
          <w:rFonts w:cs="Calibri"/>
          <w:szCs w:val="24"/>
        </w:rPr>
        <w:t>aktif</w:t>
      </w:r>
      <w:proofErr w:type="spellEnd"/>
      <w:r w:rsidRPr="00B154B3">
        <w:rPr>
          <w:rFonts w:cs="Calibri"/>
          <w:szCs w:val="24"/>
        </w:rPr>
        <w:t xml:space="preserve"> </w:t>
      </w:r>
      <w:proofErr w:type="spellStart"/>
      <w:r w:rsidRPr="00B154B3">
        <w:rPr>
          <w:rFonts w:cs="Calibri"/>
          <w:szCs w:val="24"/>
        </w:rPr>
        <w:t>mengembangkan</w:t>
      </w:r>
      <w:proofErr w:type="spellEnd"/>
      <w:r w:rsidRPr="00B154B3">
        <w:rPr>
          <w:rFonts w:cs="Calibri"/>
          <w:szCs w:val="24"/>
        </w:rPr>
        <w:t xml:space="preserve"> potensi </w:t>
      </w:r>
      <w:r w:rsidR="00EC667F">
        <w:rPr>
          <w:rFonts w:cs="Calibri"/>
          <w:szCs w:val="24"/>
        </w:rPr>
        <w:t xml:space="preserve">yang </w:t>
      </w:r>
      <w:proofErr w:type="spellStart"/>
      <w:r w:rsidR="00EC667F">
        <w:rPr>
          <w:rFonts w:cs="Calibri"/>
          <w:szCs w:val="24"/>
        </w:rPr>
        <w:t>dimilikinya</w:t>
      </w:r>
      <w:proofErr w:type="spellEnd"/>
      <w:r w:rsidR="00EC667F">
        <w:rPr>
          <w:rFonts w:cs="Calibri"/>
          <w:szCs w:val="24"/>
        </w:rPr>
        <w:t xml:space="preserve"> </w:t>
      </w:r>
      <w:r w:rsidRPr="00B154B3">
        <w:rPr>
          <w:rFonts w:cs="Calibri"/>
          <w:szCs w:val="24"/>
        </w:rPr>
        <w:t xml:space="preserve"> </w:t>
      </w:r>
      <w:r w:rsidR="00EC667F">
        <w:rPr>
          <w:rFonts w:cs="Calibri"/>
          <w:szCs w:val="24"/>
        </w:rPr>
        <w:t xml:space="preserve">supaya </w:t>
      </w:r>
      <w:proofErr w:type="spellStart"/>
      <w:r w:rsidR="00EC667F">
        <w:rPr>
          <w:rFonts w:cs="Calibri"/>
          <w:szCs w:val="24"/>
        </w:rPr>
        <w:t>dapat</w:t>
      </w:r>
      <w:proofErr w:type="spellEnd"/>
      <w:r w:rsidRPr="00B154B3">
        <w:rPr>
          <w:rFonts w:cs="Calibri"/>
          <w:szCs w:val="24"/>
        </w:rPr>
        <w:t xml:space="preserve"> memiliki </w:t>
      </w:r>
      <w:proofErr w:type="spellStart"/>
      <w:r w:rsidRPr="00B154B3">
        <w:rPr>
          <w:rFonts w:cs="Calibri"/>
          <w:szCs w:val="24"/>
        </w:rPr>
        <w:t>kekuatan</w:t>
      </w:r>
      <w:proofErr w:type="spellEnd"/>
      <w:r w:rsidRPr="00B154B3">
        <w:rPr>
          <w:rFonts w:cs="Calibri"/>
          <w:szCs w:val="24"/>
        </w:rPr>
        <w:t xml:space="preserve"> </w:t>
      </w:r>
      <w:r w:rsidRPr="00B154B3">
        <w:rPr>
          <w:rFonts w:cs="Calibri"/>
          <w:szCs w:val="24"/>
        </w:rPr>
        <w:lastRenderedPageBreak/>
        <w:t xml:space="preserve">spiritual  </w:t>
      </w:r>
      <w:proofErr w:type="spellStart"/>
      <w:r w:rsidRPr="00B154B3">
        <w:rPr>
          <w:rFonts w:cs="Calibri"/>
          <w:szCs w:val="24"/>
        </w:rPr>
        <w:t>keagamaan</w:t>
      </w:r>
      <w:proofErr w:type="spellEnd"/>
      <w:r w:rsidRPr="00B154B3">
        <w:rPr>
          <w:rFonts w:cs="Calibri"/>
          <w:szCs w:val="24"/>
        </w:rPr>
        <w:t xml:space="preserve">,  </w:t>
      </w:r>
      <w:proofErr w:type="spellStart"/>
      <w:r w:rsidRPr="00B154B3">
        <w:rPr>
          <w:rFonts w:cs="Calibri"/>
          <w:szCs w:val="24"/>
        </w:rPr>
        <w:t>pengendalian</w:t>
      </w:r>
      <w:proofErr w:type="spellEnd"/>
      <w:r w:rsidRPr="00B154B3">
        <w:rPr>
          <w:rFonts w:cs="Calibri"/>
          <w:szCs w:val="24"/>
        </w:rPr>
        <w:t xml:space="preserve">  </w:t>
      </w:r>
      <w:proofErr w:type="spellStart"/>
      <w:r w:rsidRPr="00B154B3">
        <w:rPr>
          <w:rFonts w:cs="Calibri"/>
          <w:szCs w:val="24"/>
        </w:rPr>
        <w:t>diri</w:t>
      </w:r>
      <w:proofErr w:type="spellEnd"/>
      <w:r w:rsidRPr="00B154B3">
        <w:rPr>
          <w:rFonts w:cs="Calibri"/>
          <w:szCs w:val="24"/>
        </w:rPr>
        <w:t xml:space="preserve">,  </w:t>
      </w:r>
      <w:proofErr w:type="spellStart"/>
      <w:r w:rsidRPr="00B154B3">
        <w:rPr>
          <w:rFonts w:cs="Calibri"/>
          <w:szCs w:val="24"/>
        </w:rPr>
        <w:t>kepribadian</w:t>
      </w:r>
      <w:proofErr w:type="spellEnd"/>
      <w:r w:rsidRPr="00B154B3">
        <w:rPr>
          <w:rFonts w:cs="Calibri"/>
          <w:szCs w:val="24"/>
        </w:rPr>
        <w:t xml:space="preserve">,  </w:t>
      </w:r>
      <w:proofErr w:type="spellStart"/>
      <w:r w:rsidRPr="00B154B3">
        <w:rPr>
          <w:rFonts w:cs="Calibri"/>
          <w:szCs w:val="24"/>
        </w:rPr>
        <w:t>kecerdasan</w:t>
      </w:r>
      <w:proofErr w:type="spellEnd"/>
      <w:r w:rsidRPr="00B154B3">
        <w:rPr>
          <w:rFonts w:cs="Calibri"/>
          <w:szCs w:val="24"/>
        </w:rPr>
        <w:t xml:space="preserve">,  </w:t>
      </w:r>
      <w:proofErr w:type="spellStart"/>
      <w:r w:rsidRPr="00B154B3">
        <w:rPr>
          <w:rFonts w:cs="Calibri"/>
          <w:szCs w:val="24"/>
        </w:rPr>
        <w:t>akhlak</w:t>
      </w:r>
      <w:proofErr w:type="spellEnd"/>
      <w:r w:rsidRPr="00B154B3">
        <w:rPr>
          <w:rFonts w:cs="Calibri"/>
          <w:szCs w:val="24"/>
        </w:rPr>
        <w:t xml:space="preserve">  </w:t>
      </w:r>
      <w:proofErr w:type="spellStart"/>
      <w:r w:rsidRPr="00B154B3">
        <w:rPr>
          <w:rFonts w:cs="Calibri"/>
          <w:szCs w:val="24"/>
        </w:rPr>
        <w:t>mulia</w:t>
      </w:r>
      <w:proofErr w:type="spellEnd"/>
      <w:r w:rsidRPr="00B154B3">
        <w:rPr>
          <w:rFonts w:cs="Calibri"/>
          <w:szCs w:val="24"/>
        </w:rPr>
        <w:t xml:space="preserve">,  </w:t>
      </w:r>
      <w:proofErr w:type="spellStart"/>
      <w:r w:rsidRPr="00B154B3">
        <w:rPr>
          <w:rFonts w:cs="Calibri"/>
          <w:szCs w:val="24"/>
        </w:rPr>
        <w:t>serta</w:t>
      </w:r>
      <w:proofErr w:type="spellEnd"/>
      <w:r w:rsidRPr="00B154B3">
        <w:rPr>
          <w:rFonts w:cs="Calibri"/>
          <w:szCs w:val="24"/>
        </w:rPr>
        <w:t xml:space="preserve">  </w:t>
      </w:r>
      <w:proofErr w:type="spellStart"/>
      <w:r w:rsidRPr="00B154B3">
        <w:rPr>
          <w:rFonts w:cs="Calibri"/>
          <w:szCs w:val="24"/>
        </w:rPr>
        <w:t>keterampilan</w:t>
      </w:r>
      <w:proofErr w:type="spellEnd"/>
      <w:r w:rsidRPr="00B154B3">
        <w:rPr>
          <w:rFonts w:cs="Calibri"/>
          <w:szCs w:val="24"/>
        </w:rPr>
        <w:t xml:space="preserve">  yang </w:t>
      </w:r>
      <w:proofErr w:type="spellStart"/>
      <w:r w:rsidRPr="00B154B3">
        <w:rPr>
          <w:rFonts w:cs="Calibri"/>
          <w:szCs w:val="24"/>
        </w:rPr>
        <w:t>diperlukan</w:t>
      </w:r>
      <w:proofErr w:type="spellEnd"/>
      <w:r w:rsidRPr="00B154B3">
        <w:rPr>
          <w:rFonts w:cs="Calibri"/>
          <w:szCs w:val="24"/>
        </w:rPr>
        <w:t xml:space="preserve"> </w:t>
      </w:r>
      <w:r w:rsidR="00CD6CCC">
        <w:rPr>
          <w:rFonts w:cs="Calibri"/>
          <w:szCs w:val="24"/>
        </w:rPr>
        <w:t xml:space="preserve">oleh </w:t>
      </w:r>
      <w:proofErr w:type="spellStart"/>
      <w:r w:rsidRPr="00B154B3">
        <w:rPr>
          <w:rFonts w:cs="Calibri"/>
          <w:szCs w:val="24"/>
        </w:rPr>
        <w:t>dirinya</w:t>
      </w:r>
      <w:proofErr w:type="spellEnd"/>
      <w:r w:rsidRPr="00B154B3">
        <w:rPr>
          <w:rFonts w:cs="Calibri"/>
          <w:szCs w:val="24"/>
        </w:rPr>
        <w:t xml:space="preserve"> dan </w:t>
      </w:r>
      <w:proofErr w:type="spellStart"/>
      <w:r w:rsidRPr="00B154B3">
        <w:rPr>
          <w:rFonts w:cs="Calibri"/>
          <w:szCs w:val="24"/>
        </w:rPr>
        <w:t>masyarakat</w:t>
      </w:r>
      <w:proofErr w:type="spellEnd"/>
      <w:r w:rsidR="00CD6CCC">
        <w:rPr>
          <w:rFonts w:cs="Calibri"/>
          <w:szCs w:val="24"/>
        </w:rPr>
        <w:t xml:space="preserve"> </w:t>
      </w:r>
      <w:proofErr w:type="spellStart"/>
      <w:r w:rsidR="00CD6CCC">
        <w:rPr>
          <w:rFonts w:cs="Calibri"/>
          <w:szCs w:val="24"/>
        </w:rPr>
        <w:t>sekitar</w:t>
      </w:r>
      <w:proofErr w:type="spellEnd"/>
      <w:r>
        <w:rPr>
          <w:rFonts w:cs="Calibri"/>
          <w:szCs w:val="24"/>
        </w:rPr>
        <w:t xml:space="preserve"> </w:t>
      </w:r>
      <w:r w:rsidR="00387503">
        <w:rPr>
          <w:rFonts w:cs="Calibri"/>
          <w:szCs w:val="24"/>
        </w:rPr>
        <w:fldChar w:fldCharType="begin" w:fldLock="1"/>
      </w:r>
      <w:r w:rsidR="00246AE9">
        <w:rPr>
          <w:rFonts w:cs="Calibri"/>
          <w:szCs w:val="24"/>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…","author":[{"dropping-particle":"","family":"Annisa","given":"Dwi","non-dropping-particle":"","parse-names":false,"suffix":""}],"container-title":"Jurnal Pendidikan dan Konseling","id":"ITEM-1","issue":"1980","issued":{"date-parts":[["2022"]]},"page":"1349-1358","title":"Pengertian Pendidikan","type":"article-journal","volume":"4"},"uris":["http://www.mendeley.com/documents/?uuid=71b6e0fd-41cd-4726-8328-2676b787ae96"]}],"mendeley":{"formattedCitation":"(Annisa, 2022)","plainTextFormattedCitation":"(Annisa, 2022)","previouslyFormattedCitation":"(Annisa, 2022)"},"properties":{"noteIndex":0},"schema":"https://github.com/citation-style-language/schema/raw/master/csl-citation.json"}</w:instrText>
      </w:r>
      <w:r w:rsidR="00387503">
        <w:rPr>
          <w:rFonts w:cs="Calibri"/>
          <w:szCs w:val="24"/>
        </w:rPr>
        <w:fldChar w:fldCharType="separate"/>
      </w:r>
      <w:r w:rsidR="00387503" w:rsidRPr="00387503">
        <w:rPr>
          <w:rFonts w:cs="Calibri"/>
          <w:noProof/>
          <w:szCs w:val="24"/>
        </w:rPr>
        <w:t>(Annisa, 2022)</w:t>
      </w:r>
      <w:r w:rsidR="00387503">
        <w:rPr>
          <w:rFonts w:cs="Calibri"/>
          <w:szCs w:val="24"/>
        </w:rPr>
        <w:fldChar w:fldCharType="end"/>
      </w:r>
      <w:r w:rsidR="00387503">
        <w:rPr>
          <w:rFonts w:cs="Calibri"/>
          <w:szCs w:val="24"/>
        </w:rPr>
        <w:t xml:space="preserve">. Pada </w:t>
      </w:r>
      <w:proofErr w:type="spellStart"/>
      <w:r w:rsidR="00387503">
        <w:rPr>
          <w:rFonts w:cs="Calibri"/>
          <w:szCs w:val="24"/>
        </w:rPr>
        <w:t>pelaksanaan</w:t>
      </w:r>
      <w:proofErr w:type="spellEnd"/>
      <w:r w:rsidR="00387503">
        <w:rPr>
          <w:rFonts w:cs="Calibri"/>
          <w:szCs w:val="24"/>
        </w:rPr>
        <w:t xml:space="preserve"> kegiatan </w:t>
      </w:r>
      <w:proofErr w:type="spellStart"/>
      <w:r w:rsidR="00387503">
        <w:rPr>
          <w:rFonts w:cs="Calibri"/>
          <w:szCs w:val="24"/>
        </w:rPr>
        <w:t>pendidikan</w:t>
      </w:r>
      <w:proofErr w:type="spellEnd"/>
      <w:r w:rsidR="00387503">
        <w:rPr>
          <w:rFonts w:cs="Calibri"/>
          <w:szCs w:val="24"/>
        </w:rPr>
        <w:t xml:space="preserve"> guru </w:t>
      </w:r>
      <w:proofErr w:type="spellStart"/>
      <w:r w:rsidR="00387503">
        <w:rPr>
          <w:rFonts w:cs="Calibri"/>
          <w:szCs w:val="24"/>
        </w:rPr>
        <w:t>memegang</w:t>
      </w:r>
      <w:proofErr w:type="spellEnd"/>
      <w:r w:rsidR="00387503">
        <w:rPr>
          <w:rFonts w:cs="Calibri"/>
          <w:szCs w:val="24"/>
        </w:rPr>
        <w:t xml:space="preserve"> </w:t>
      </w:r>
      <w:proofErr w:type="spellStart"/>
      <w:r w:rsidR="00387503">
        <w:rPr>
          <w:rFonts w:cs="Calibri"/>
          <w:szCs w:val="24"/>
        </w:rPr>
        <w:t>kendali</w:t>
      </w:r>
      <w:proofErr w:type="spellEnd"/>
      <w:r w:rsidR="00387503">
        <w:rPr>
          <w:rFonts w:cs="Calibri"/>
          <w:szCs w:val="24"/>
        </w:rPr>
        <w:t xml:space="preserve"> </w:t>
      </w:r>
      <w:proofErr w:type="spellStart"/>
      <w:r w:rsidR="00387503">
        <w:rPr>
          <w:rFonts w:cs="Calibri"/>
          <w:szCs w:val="24"/>
        </w:rPr>
        <w:t>penting</w:t>
      </w:r>
      <w:proofErr w:type="spellEnd"/>
      <w:r w:rsidR="00387503">
        <w:rPr>
          <w:rFonts w:cs="Calibri"/>
          <w:szCs w:val="24"/>
        </w:rPr>
        <w:t xml:space="preserve"> untuk </w:t>
      </w:r>
      <w:proofErr w:type="spellStart"/>
      <w:r w:rsidR="00387503">
        <w:rPr>
          <w:rFonts w:cs="Calibri"/>
          <w:szCs w:val="24"/>
        </w:rPr>
        <w:t>dapat</w:t>
      </w:r>
      <w:proofErr w:type="spellEnd"/>
      <w:r w:rsidR="00387503">
        <w:rPr>
          <w:rFonts w:cs="Calibri"/>
          <w:szCs w:val="24"/>
        </w:rPr>
        <w:t xml:space="preserve"> memberikan </w:t>
      </w:r>
      <w:proofErr w:type="spellStart"/>
      <w:r w:rsidR="00387503">
        <w:rPr>
          <w:rFonts w:cs="Calibri"/>
          <w:szCs w:val="24"/>
        </w:rPr>
        <w:t>fasilitas</w:t>
      </w:r>
      <w:proofErr w:type="spellEnd"/>
      <w:r w:rsidR="00387503">
        <w:rPr>
          <w:rFonts w:cs="Calibri"/>
          <w:szCs w:val="24"/>
        </w:rPr>
        <w:t xml:space="preserve"> </w:t>
      </w:r>
      <w:proofErr w:type="spellStart"/>
      <w:r w:rsidR="00387503">
        <w:rPr>
          <w:rFonts w:cs="Calibri"/>
          <w:szCs w:val="24"/>
        </w:rPr>
        <w:t>pembelajaran</w:t>
      </w:r>
      <w:proofErr w:type="spellEnd"/>
      <w:r w:rsidR="00387503">
        <w:rPr>
          <w:rFonts w:cs="Calibri"/>
          <w:szCs w:val="24"/>
        </w:rPr>
        <w:t xml:space="preserve"> yang sesuai dengan </w:t>
      </w:r>
      <w:proofErr w:type="spellStart"/>
      <w:r w:rsidR="00387503">
        <w:rPr>
          <w:rFonts w:cs="Calibri"/>
          <w:szCs w:val="24"/>
        </w:rPr>
        <w:t>kebutuhan</w:t>
      </w:r>
      <w:proofErr w:type="spellEnd"/>
      <w:r w:rsidR="00387503">
        <w:rPr>
          <w:rFonts w:cs="Calibri"/>
          <w:szCs w:val="24"/>
        </w:rPr>
        <w:t xml:space="preserve"> </w:t>
      </w:r>
      <w:proofErr w:type="spellStart"/>
      <w:r w:rsidR="00387503">
        <w:rPr>
          <w:rFonts w:cs="Calibri"/>
          <w:szCs w:val="24"/>
        </w:rPr>
        <w:t>peserta</w:t>
      </w:r>
      <w:proofErr w:type="spellEnd"/>
      <w:r w:rsidR="00387503">
        <w:rPr>
          <w:rFonts w:cs="Calibri"/>
          <w:szCs w:val="24"/>
        </w:rPr>
        <w:t xml:space="preserve"> </w:t>
      </w:r>
      <w:proofErr w:type="spellStart"/>
      <w:r w:rsidR="00387503">
        <w:rPr>
          <w:rFonts w:cs="Calibri"/>
          <w:szCs w:val="24"/>
        </w:rPr>
        <w:t>didik</w:t>
      </w:r>
      <w:proofErr w:type="spellEnd"/>
      <w:r w:rsidR="00387503">
        <w:rPr>
          <w:rFonts w:cs="Calibri"/>
          <w:szCs w:val="24"/>
        </w:rPr>
        <w:t xml:space="preserve">. Selain memberikan </w:t>
      </w:r>
      <w:proofErr w:type="spellStart"/>
      <w:r w:rsidR="00387503">
        <w:rPr>
          <w:rFonts w:cs="Calibri"/>
          <w:szCs w:val="24"/>
        </w:rPr>
        <w:t>fasilitas</w:t>
      </w:r>
      <w:proofErr w:type="spellEnd"/>
      <w:r w:rsidR="00387503">
        <w:rPr>
          <w:rFonts w:cs="Calibri"/>
          <w:szCs w:val="24"/>
        </w:rPr>
        <w:t xml:space="preserve"> yang sesuai dengan </w:t>
      </w:r>
      <w:proofErr w:type="spellStart"/>
      <w:r w:rsidR="00387503">
        <w:rPr>
          <w:rFonts w:cs="Calibri"/>
          <w:szCs w:val="24"/>
        </w:rPr>
        <w:t>kebutuhan</w:t>
      </w:r>
      <w:proofErr w:type="spellEnd"/>
      <w:r w:rsidR="00387503">
        <w:rPr>
          <w:rFonts w:cs="Calibri"/>
          <w:szCs w:val="24"/>
        </w:rPr>
        <w:t xml:space="preserve"> </w:t>
      </w:r>
      <w:proofErr w:type="spellStart"/>
      <w:r w:rsidR="00387503">
        <w:rPr>
          <w:rFonts w:cs="Calibri"/>
          <w:szCs w:val="24"/>
        </w:rPr>
        <w:t>belajar</w:t>
      </w:r>
      <w:proofErr w:type="spellEnd"/>
      <w:r w:rsidR="00387503">
        <w:rPr>
          <w:rFonts w:cs="Calibri"/>
          <w:szCs w:val="24"/>
        </w:rPr>
        <w:t xml:space="preserve"> </w:t>
      </w:r>
      <w:proofErr w:type="spellStart"/>
      <w:r w:rsidR="00387503">
        <w:rPr>
          <w:rFonts w:cs="Calibri"/>
          <w:szCs w:val="24"/>
        </w:rPr>
        <w:t>peserta</w:t>
      </w:r>
      <w:proofErr w:type="spellEnd"/>
      <w:r w:rsidR="00387503">
        <w:rPr>
          <w:rFonts w:cs="Calibri"/>
          <w:szCs w:val="24"/>
        </w:rPr>
        <w:t xml:space="preserve"> </w:t>
      </w:r>
      <w:proofErr w:type="spellStart"/>
      <w:r w:rsidR="00387503">
        <w:rPr>
          <w:rFonts w:cs="Calibri"/>
          <w:szCs w:val="24"/>
        </w:rPr>
        <w:t>didik</w:t>
      </w:r>
      <w:proofErr w:type="spellEnd"/>
      <w:r w:rsidR="00387503">
        <w:rPr>
          <w:rFonts w:cs="Calibri"/>
          <w:szCs w:val="24"/>
        </w:rPr>
        <w:t xml:space="preserve">, guru juga </w:t>
      </w:r>
      <w:proofErr w:type="spellStart"/>
      <w:r w:rsidR="00387503">
        <w:rPr>
          <w:rFonts w:cs="Calibri"/>
          <w:szCs w:val="24"/>
        </w:rPr>
        <w:t>harus</w:t>
      </w:r>
      <w:proofErr w:type="spellEnd"/>
      <w:r w:rsidR="00387503">
        <w:rPr>
          <w:rFonts w:cs="Calibri"/>
          <w:szCs w:val="24"/>
        </w:rPr>
        <w:t xml:space="preserve"> </w:t>
      </w:r>
      <w:proofErr w:type="spellStart"/>
      <w:r w:rsidR="00387503">
        <w:rPr>
          <w:rFonts w:cs="Calibri"/>
          <w:szCs w:val="24"/>
        </w:rPr>
        <w:t>dapat</w:t>
      </w:r>
      <w:proofErr w:type="spellEnd"/>
      <w:r w:rsidR="00387503">
        <w:rPr>
          <w:rFonts w:cs="Calibri"/>
          <w:szCs w:val="24"/>
        </w:rPr>
        <w:t xml:space="preserve"> memberikan </w:t>
      </w:r>
      <w:proofErr w:type="spellStart"/>
      <w:r w:rsidR="008A06AA">
        <w:rPr>
          <w:rFonts w:cs="Calibri"/>
          <w:szCs w:val="24"/>
        </w:rPr>
        <w:t>inovasi</w:t>
      </w:r>
      <w:proofErr w:type="spellEnd"/>
      <w:r w:rsidR="00387503">
        <w:rPr>
          <w:rFonts w:cs="Calibri"/>
          <w:szCs w:val="24"/>
        </w:rPr>
        <w:t xml:space="preserve"> </w:t>
      </w:r>
      <w:proofErr w:type="spellStart"/>
      <w:r w:rsidR="00387503">
        <w:rPr>
          <w:rFonts w:cs="Calibri"/>
          <w:szCs w:val="24"/>
        </w:rPr>
        <w:t>pembelajaran</w:t>
      </w:r>
      <w:proofErr w:type="spellEnd"/>
      <w:r w:rsidR="00387503">
        <w:rPr>
          <w:rFonts w:cs="Calibri"/>
          <w:szCs w:val="24"/>
        </w:rPr>
        <w:t xml:space="preserve"> yang </w:t>
      </w:r>
      <w:proofErr w:type="spellStart"/>
      <w:r w:rsidR="00387503">
        <w:rPr>
          <w:rFonts w:cs="Calibri"/>
          <w:szCs w:val="24"/>
        </w:rPr>
        <w:t>dapat</w:t>
      </w:r>
      <w:proofErr w:type="spellEnd"/>
      <w:r w:rsidR="00387503">
        <w:rPr>
          <w:rFonts w:cs="Calibri"/>
          <w:szCs w:val="24"/>
        </w:rPr>
        <w:t xml:space="preserve"> </w:t>
      </w:r>
      <w:proofErr w:type="spellStart"/>
      <w:r w:rsidR="00387503">
        <w:rPr>
          <w:rFonts w:cs="Calibri"/>
          <w:szCs w:val="24"/>
        </w:rPr>
        <w:t>menggugah</w:t>
      </w:r>
      <w:proofErr w:type="spellEnd"/>
      <w:r w:rsidR="00387503">
        <w:rPr>
          <w:rFonts w:cs="Calibri"/>
          <w:szCs w:val="24"/>
        </w:rPr>
        <w:t xml:space="preserve"> </w:t>
      </w:r>
      <w:proofErr w:type="spellStart"/>
      <w:r w:rsidR="00387503">
        <w:rPr>
          <w:rFonts w:cs="Calibri"/>
          <w:szCs w:val="24"/>
        </w:rPr>
        <w:t>semangat</w:t>
      </w:r>
      <w:proofErr w:type="spellEnd"/>
      <w:r w:rsidR="00387503">
        <w:rPr>
          <w:rFonts w:cs="Calibri"/>
          <w:szCs w:val="24"/>
        </w:rPr>
        <w:t xml:space="preserve"> </w:t>
      </w:r>
      <w:proofErr w:type="spellStart"/>
      <w:r w:rsidR="00387503">
        <w:rPr>
          <w:rFonts w:cs="Calibri"/>
          <w:szCs w:val="24"/>
        </w:rPr>
        <w:t>peserta</w:t>
      </w:r>
      <w:proofErr w:type="spellEnd"/>
      <w:r w:rsidR="00387503">
        <w:rPr>
          <w:rFonts w:cs="Calibri"/>
          <w:szCs w:val="24"/>
        </w:rPr>
        <w:t xml:space="preserve"> </w:t>
      </w:r>
      <w:proofErr w:type="spellStart"/>
      <w:r w:rsidR="00387503">
        <w:rPr>
          <w:rFonts w:cs="Calibri"/>
          <w:szCs w:val="24"/>
        </w:rPr>
        <w:t>didik</w:t>
      </w:r>
      <w:proofErr w:type="spellEnd"/>
      <w:r w:rsidR="00387503">
        <w:rPr>
          <w:rFonts w:cs="Calibri"/>
          <w:szCs w:val="24"/>
        </w:rPr>
        <w:t xml:space="preserve"> </w:t>
      </w:r>
      <w:proofErr w:type="spellStart"/>
      <w:r w:rsidR="00387503">
        <w:rPr>
          <w:rFonts w:cs="Calibri"/>
          <w:szCs w:val="24"/>
        </w:rPr>
        <w:t>dalam</w:t>
      </w:r>
      <w:proofErr w:type="spellEnd"/>
      <w:r w:rsidR="00387503">
        <w:rPr>
          <w:rFonts w:cs="Calibri"/>
          <w:szCs w:val="24"/>
        </w:rPr>
        <w:t xml:space="preserve"> mengikuti kegiatan </w:t>
      </w:r>
      <w:proofErr w:type="spellStart"/>
      <w:r w:rsidR="00387503">
        <w:rPr>
          <w:rFonts w:cs="Calibri"/>
          <w:szCs w:val="24"/>
        </w:rPr>
        <w:t>pembelajaran</w:t>
      </w:r>
      <w:proofErr w:type="spellEnd"/>
      <w:r w:rsidR="00387503">
        <w:rPr>
          <w:rFonts w:cs="Calibri"/>
          <w:szCs w:val="24"/>
        </w:rPr>
        <w:t xml:space="preserve"> di kelas. </w:t>
      </w:r>
      <w:proofErr w:type="spellStart"/>
      <w:r w:rsidR="002135ED">
        <w:rPr>
          <w:rFonts w:cs="Calibri"/>
          <w:szCs w:val="24"/>
        </w:rPr>
        <w:t>Inovasi</w:t>
      </w:r>
      <w:proofErr w:type="spellEnd"/>
      <w:r w:rsidR="002135ED">
        <w:rPr>
          <w:rFonts w:cs="Calibri"/>
          <w:szCs w:val="24"/>
        </w:rPr>
        <w:t xml:space="preserve"> </w:t>
      </w:r>
      <w:proofErr w:type="spellStart"/>
      <w:r w:rsidR="002135ED">
        <w:rPr>
          <w:rFonts w:cs="Calibri"/>
          <w:szCs w:val="24"/>
        </w:rPr>
        <w:t>pembelajaran</w:t>
      </w:r>
      <w:proofErr w:type="spellEnd"/>
      <w:r w:rsidR="002135ED">
        <w:rPr>
          <w:rFonts w:cs="Calibri"/>
          <w:szCs w:val="24"/>
        </w:rPr>
        <w:t xml:space="preserve"> merupakan </w:t>
      </w:r>
      <w:proofErr w:type="spellStart"/>
      <w:r w:rsidR="002135ED" w:rsidRPr="002135ED">
        <w:rPr>
          <w:rFonts w:cs="Calibri"/>
          <w:szCs w:val="24"/>
        </w:rPr>
        <w:t>metode</w:t>
      </w:r>
      <w:proofErr w:type="spellEnd"/>
      <w:r w:rsidR="002135ED">
        <w:rPr>
          <w:rFonts w:cs="Calibri"/>
          <w:szCs w:val="24"/>
        </w:rPr>
        <w:t xml:space="preserve"> </w:t>
      </w:r>
      <w:r w:rsidR="002135ED" w:rsidRPr="002135ED">
        <w:rPr>
          <w:rFonts w:cs="Calibri"/>
          <w:szCs w:val="24"/>
        </w:rPr>
        <w:t xml:space="preserve">baru </w:t>
      </w:r>
      <w:proofErr w:type="spellStart"/>
      <w:r w:rsidR="002135ED" w:rsidRPr="002135ED">
        <w:rPr>
          <w:rFonts w:cs="Calibri"/>
          <w:szCs w:val="24"/>
        </w:rPr>
        <w:t>atau</w:t>
      </w:r>
      <w:proofErr w:type="spellEnd"/>
      <w:r w:rsidR="002135ED" w:rsidRPr="002135ED">
        <w:rPr>
          <w:rFonts w:cs="Calibri"/>
          <w:szCs w:val="24"/>
        </w:rPr>
        <w:t xml:space="preserve"> </w:t>
      </w:r>
      <w:proofErr w:type="spellStart"/>
      <w:r w:rsidR="002135ED" w:rsidRPr="002135ED">
        <w:rPr>
          <w:rFonts w:cs="Calibri"/>
          <w:szCs w:val="24"/>
        </w:rPr>
        <w:t>cara</w:t>
      </w:r>
      <w:proofErr w:type="spellEnd"/>
      <w:r w:rsidR="002135ED" w:rsidRPr="002135ED">
        <w:rPr>
          <w:rFonts w:cs="Calibri"/>
          <w:szCs w:val="24"/>
        </w:rPr>
        <w:t xml:space="preserve"> baru </w:t>
      </w:r>
      <w:proofErr w:type="spellStart"/>
      <w:r w:rsidR="002135ED" w:rsidRPr="002135ED">
        <w:rPr>
          <w:rFonts w:cs="Calibri"/>
          <w:szCs w:val="24"/>
        </w:rPr>
        <w:t>dalam</w:t>
      </w:r>
      <w:proofErr w:type="spellEnd"/>
      <w:r w:rsidR="002135ED" w:rsidRPr="002135ED">
        <w:rPr>
          <w:rFonts w:cs="Calibri"/>
          <w:szCs w:val="24"/>
        </w:rPr>
        <w:t xml:space="preserve"> melaksanakan</w:t>
      </w:r>
      <w:r w:rsidR="002135ED">
        <w:rPr>
          <w:rFonts w:cs="Calibri"/>
          <w:szCs w:val="24"/>
        </w:rPr>
        <w:t xml:space="preserve"> </w:t>
      </w:r>
      <w:r w:rsidR="002135ED" w:rsidRPr="002135ED">
        <w:rPr>
          <w:rFonts w:cs="Calibri"/>
          <w:szCs w:val="24"/>
        </w:rPr>
        <w:t xml:space="preserve">proses </w:t>
      </w:r>
      <w:proofErr w:type="spellStart"/>
      <w:r w:rsidR="002135ED" w:rsidRPr="002135ED">
        <w:rPr>
          <w:rFonts w:cs="Calibri"/>
          <w:szCs w:val="24"/>
        </w:rPr>
        <w:t>pembelajaran</w:t>
      </w:r>
      <w:proofErr w:type="spellEnd"/>
      <w:r w:rsidR="002135ED" w:rsidRPr="002135ED">
        <w:rPr>
          <w:rFonts w:cs="Calibri"/>
          <w:szCs w:val="24"/>
        </w:rPr>
        <w:t xml:space="preserve"> </w:t>
      </w:r>
      <w:r w:rsidR="00084C64">
        <w:rPr>
          <w:rFonts w:cs="Calibri"/>
          <w:szCs w:val="24"/>
        </w:rPr>
        <w:t xml:space="preserve">sehingga kegiatan </w:t>
      </w:r>
      <w:proofErr w:type="spellStart"/>
      <w:r w:rsidR="00084C64">
        <w:rPr>
          <w:rFonts w:cs="Calibri"/>
          <w:szCs w:val="24"/>
        </w:rPr>
        <w:t>pembelajaran</w:t>
      </w:r>
      <w:proofErr w:type="spellEnd"/>
      <w:r w:rsidR="00084C64">
        <w:rPr>
          <w:rFonts w:cs="Calibri"/>
          <w:szCs w:val="24"/>
        </w:rPr>
        <w:t xml:space="preserve"> </w:t>
      </w:r>
      <w:proofErr w:type="spellStart"/>
      <w:r w:rsidR="00084C64">
        <w:rPr>
          <w:rFonts w:cs="Calibri"/>
          <w:szCs w:val="24"/>
        </w:rPr>
        <w:t>akan</w:t>
      </w:r>
      <w:proofErr w:type="spellEnd"/>
      <w:r w:rsidR="00084C64">
        <w:rPr>
          <w:rFonts w:cs="Calibri"/>
          <w:szCs w:val="24"/>
        </w:rPr>
        <w:t xml:space="preserve"> </w:t>
      </w:r>
      <w:proofErr w:type="spellStart"/>
      <w:r w:rsidR="00084C64">
        <w:rPr>
          <w:rFonts w:cs="Calibri"/>
          <w:szCs w:val="24"/>
        </w:rPr>
        <w:t>terlaksana</w:t>
      </w:r>
      <w:proofErr w:type="spellEnd"/>
      <w:r w:rsidR="00084C64">
        <w:rPr>
          <w:rFonts w:cs="Calibri"/>
          <w:szCs w:val="24"/>
        </w:rPr>
        <w:t xml:space="preserve"> dengan lebih </w:t>
      </w:r>
      <w:proofErr w:type="spellStart"/>
      <w:r w:rsidR="00084C64">
        <w:rPr>
          <w:rFonts w:cs="Calibri"/>
          <w:szCs w:val="24"/>
        </w:rPr>
        <w:t>efektif</w:t>
      </w:r>
      <w:proofErr w:type="spellEnd"/>
      <w:r w:rsidR="00084C64">
        <w:rPr>
          <w:rFonts w:cs="Calibri"/>
          <w:szCs w:val="24"/>
        </w:rPr>
        <w:t xml:space="preserve"> </w:t>
      </w:r>
      <w:r w:rsidR="004738C9">
        <w:rPr>
          <w:rFonts w:cs="Calibri"/>
          <w:szCs w:val="24"/>
        </w:rPr>
        <w:fldChar w:fldCharType="begin" w:fldLock="1"/>
      </w:r>
      <w:r w:rsidR="00707F74">
        <w:rPr>
          <w:rFonts w:cs="Calibri"/>
          <w:szCs w:val="24"/>
        </w:rPr>
        <w:instrText>ADDIN CSL_CITATION {"citationItems":[{"id":"ITEM-1","itemData":{"ISSN":"1410-9344","abstract":"This research and development aims to know the prevalence of interactive learning media products assisted software lectora inspire and to know the response of learners to interactive learning media assisted software lectora inspire on material relations and functions that have been developed. The method used in this research is 7 stages from 10 stages of research and development method from Brog and Gall which have been modified by sugiyono. The stages are potential and problems, data collection, product design, validation, design improvement, product testing, and product revision. Instrument data collection used is validation sheet and questionnaire response of learners. Based on the results of the study showed: Interactive learning media assisted software lectora inspire on material relations and class X functions developed with Brog and Gall modified by sugiyono declared feasible to be used by experts materials and media experts with good criteria with assessment of average material experts 4,2 and the media expert 3,5. Student response to interactive learning media assisted software lectora inspire on material relation and function get good criterion with average value 4,0167.","author":[{"dropping-particle":"","family":"Shalikhah, Norma Dewi","given":"Dkk","non-dropping-particle":"","parse-names":false,"suffix":""}],"container-title":"Warta LPM","id":"ITEM-1","issue":"1","issued":{"date-parts":[["2017"]]},"page":"9-16","title":"Media Pembelajaran Interaktif Lectora Inspire Sebagai Inovasi Pembelajaran","type":"article-journal","volume":"20"},"uris":["http://www.mendeley.com/documents/?uuid=636bca6d-f346-44ba-9eb3-729b441b93b5"]}],"mendeley":{"formattedCitation":"(Shalikhah, Norma Dewi, 2017)","plainTextFormattedCitation":"(Shalikhah, Norma Dewi, 2017)","previouslyFormattedCitation":"(Shalikhah, Norma Dewi, 2017)"},"properties":{"noteIndex":0},"schema":"https://github.com/citation-style-language/schema/raw/master/csl-citation.json"}</w:instrText>
      </w:r>
      <w:r w:rsidR="004738C9">
        <w:rPr>
          <w:rFonts w:cs="Calibri"/>
          <w:szCs w:val="24"/>
        </w:rPr>
        <w:fldChar w:fldCharType="separate"/>
      </w:r>
      <w:r w:rsidR="004738C9" w:rsidRPr="004738C9">
        <w:rPr>
          <w:rFonts w:cs="Calibri"/>
          <w:noProof/>
          <w:szCs w:val="24"/>
        </w:rPr>
        <w:t>(Shalikhah, Norma Dewi, 2017)</w:t>
      </w:r>
      <w:r w:rsidR="004738C9">
        <w:rPr>
          <w:rFonts w:cs="Calibri"/>
          <w:szCs w:val="24"/>
        </w:rPr>
        <w:fldChar w:fldCharType="end"/>
      </w:r>
      <w:r w:rsidR="002135ED" w:rsidRPr="002135ED">
        <w:rPr>
          <w:rFonts w:cs="Calibri"/>
          <w:szCs w:val="24"/>
        </w:rPr>
        <w:t>.</w:t>
      </w:r>
      <w:r w:rsidR="002135ED">
        <w:rPr>
          <w:rFonts w:cs="Calibri"/>
          <w:szCs w:val="24"/>
        </w:rPr>
        <w:t xml:space="preserve"> </w:t>
      </w:r>
      <w:proofErr w:type="spellStart"/>
      <w:r w:rsidR="00DC57CD">
        <w:rPr>
          <w:rFonts w:cs="Calibri"/>
          <w:szCs w:val="24"/>
        </w:rPr>
        <w:t>Fasilitas</w:t>
      </w:r>
      <w:proofErr w:type="spellEnd"/>
      <w:r w:rsidR="00DC57CD">
        <w:rPr>
          <w:rFonts w:cs="Calibri"/>
          <w:szCs w:val="24"/>
        </w:rPr>
        <w:t xml:space="preserve"> </w:t>
      </w:r>
      <w:r w:rsidR="002135ED">
        <w:rPr>
          <w:rFonts w:cs="Calibri"/>
          <w:szCs w:val="24"/>
        </w:rPr>
        <w:t xml:space="preserve">dan </w:t>
      </w:r>
      <w:proofErr w:type="spellStart"/>
      <w:r w:rsidR="002135ED">
        <w:rPr>
          <w:rFonts w:cs="Calibri"/>
          <w:szCs w:val="24"/>
        </w:rPr>
        <w:t>inovasi</w:t>
      </w:r>
      <w:proofErr w:type="spellEnd"/>
      <w:r w:rsidR="004738C9">
        <w:rPr>
          <w:rFonts w:cs="Calibri"/>
          <w:szCs w:val="24"/>
        </w:rPr>
        <w:t xml:space="preserve"> </w:t>
      </w:r>
      <w:r w:rsidR="00DC57CD">
        <w:rPr>
          <w:rFonts w:cs="Calibri"/>
          <w:szCs w:val="24"/>
        </w:rPr>
        <w:t xml:space="preserve">yang </w:t>
      </w:r>
      <w:proofErr w:type="spellStart"/>
      <w:r w:rsidR="00DC57CD">
        <w:rPr>
          <w:rFonts w:cs="Calibri"/>
          <w:szCs w:val="24"/>
        </w:rPr>
        <w:t>diberikan</w:t>
      </w:r>
      <w:proofErr w:type="spellEnd"/>
      <w:r w:rsidR="00DC57CD">
        <w:rPr>
          <w:rFonts w:cs="Calibri"/>
          <w:szCs w:val="24"/>
        </w:rPr>
        <w:t xml:space="preserve"> oleh guru kepada </w:t>
      </w:r>
      <w:proofErr w:type="spellStart"/>
      <w:r w:rsidR="00DC57CD">
        <w:rPr>
          <w:rFonts w:cs="Calibri"/>
          <w:szCs w:val="24"/>
        </w:rPr>
        <w:t>peserta</w:t>
      </w:r>
      <w:proofErr w:type="spellEnd"/>
      <w:r w:rsidR="00DC57CD">
        <w:rPr>
          <w:rFonts w:cs="Calibri"/>
          <w:szCs w:val="24"/>
        </w:rPr>
        <w:t xml:space="preserve"> </w:t>
      </w:r>
      <w:proofErr w:type="spellStart"/>
      <w:r w:rsidR="00DC57CD">
        <w:rPr>
          <w:rFonts w:cs="Calibri"/>
          <w:szCs w:val="24"/>
        </w:rPr>
        <w:t>didik</w:t>
      </w:r>
      <w:proofErr w:type="spellEnd"/>
      <w:r w:rsidR="00DC57CD">
        <w:rPr>
          <w:rFonts w:cs="Calibri"/>
          <w:szCs w:val="24"/>
        </w:rPr>
        <w:t xml:space="preserve"> </w:t>
      </w:r>
      <w:proofErr w:type="spellStart"/>
      <w:r w:rsidR="00DC57CD">
        <w:rPr>
          <w:rFonts w:cs="Calibri"/>
          <w:szCs w:val="24"/>
        </w:rPr>
        <w:t>akan</w:t>
      </w:r>
      <w:proofErr w:type="spellEnd"/>
      <w:r w:rsidR="00DC57CD">
        <w:rPr>
          <w:rFonts w:cs="Calibri"/>
          <w:szCs w:val="24"/>
        </w:rPr>
        <w:t xml:space="preserve"> </w:t>
      </w:r>
      <w:proofErr w:type="spellStart"/>
      <w:r w:rsidR="00DC57CD">
        <w:rPr>
          <w:rFonts w:cs="Calibri"/>
          <w:szCs w:val="24"/>
        </w:rPr>
        <w:t>berpengaruh</w:t>
      </w:r>
      <w:proofErr w:type="spellEnd"/>
      <w:r w:rsidR="00DC57CD">
        <w:rPr>
          <w:rFonts w:cs="Calibri"/>
          <w:szCs w:val="24"/>
        </w:rPr>
        <w:t xml:space="preserve"> </w:t>
      </w:r>
      <w:proofErr w:type="spellStart"/>
      <w:r w:rsidR="00DC57CD">
        <w:rPr>
          <w:rFonts w:cs="Calibri"/>
          <w:szCs w:val="24"/>
        </w:rPr>
        <w:t>terhadap</w:t>
      </w:r>
      <w:proofErr w:type="spellEnd"/>
      <w:r w:rsidR="00DC57CD">
        <w:rPr>
          <w:rFonts w:cs="Calibri"/>
          <w:szCs w:val="24"/>
        </w:rPr>
        <w:t xml:space="preserve"> </w:t>
      </w:r>
      <w:proofErr w:type="spellStart"/>
      <w:r w:rsidR="00037D75">
        <w:rPr>
          <w:rFonts w:cs="Calibri"/>
          <w:szCs w:val="24"/>
        </w:rPr>
        <w:t>prestasi</w:t>
      </w:r>
      <w:proofErr w:type="spellEnd"/>
      <w:r w:rsidR="00DC57CD">
        <w:rPr>
          <w:rFonts w:cs="Calibri"/>
          <w:szCs w:val="24"/>
        </w:rPr>
        <w:t xml:space="preserve"> </w:t>
      </w:r>
      <w:proofErr w:type="spellStart"/>
      <w:r w:rsidR="00DC57CD">
        <w:rPr>
          <w:rFonts w:cs="Calibri"/>
          <w:szCs w:val="24"/>
        </w:rPr>
        <w:t>belajar</w:t>
      </w:r>
      <w:proofErr w:type="spellEnd"/>
      <w:r w:rsidR="00DC57CD">
        <w:rPr>
          <w:rFonts w:cs="Calibri"/>
          <w:szCs w:val="24"/>
        </w:rPr>
        <w:t xml:space="preserve"> </w:t>
      </w:r>
      <w:proofErr w:type="spellStart"/>
      <w:r w:rsidR="00DC57CD">
        <w:rPr>
          <w:rFonts w:cs="Calibri"/>
          <w:szCs w:val="24"/>
        </w:rPr>
        <w:t>peserta</w:t>
      </w:r>
      <w:proofErr w:type="spellEnd"/>
      <w:r w:rsidR="00DC57CD">
        <w:rPr>
          <w:rFonts w:cs="Calibri"/>
          <w:szCs w:val="24"/>
        </w:rPr>
        <w:t xml:space="preserve"> </w:t>
      </w:r>
      <w:proofErr w:type="spellStart"/>
      <w:r w:rsidR="00DC57CD">
        <w:rPr>
          <w:rFonts w:cs="Calibri"/>
          <w:szCs w:val="24"/>
        </w:rPr>
        <w:t>didik</w:t>
      </w:r>
      <w:proofErr w:type="spellEnd"/>
      <w:r w:rsidR="00DC57CD">
        <w:rPr>
          <w:rFonts w:cs="Calibri"/>
          <w:szCs w:val="24"/>
        </w:rPr>
        <w:t>.</w:t>
      </w:r>
    </w:p>
    <w:p w14:paraId="766E6682" w14:textId="60791C08" w:rsidR="001C1AE5" w:rsidRDefault="00904991" w:rsidP="001041A4">
      <w:pPr>
        <w:pStyle w:val="Teks"/>
        <w:spacing w:after="0"/>
        <w:rPr>
          <w:rFonts w:cs="Calibri"/>
          <w:szCs w:val="24"/>
        </w:rPr>
      </w:pPr>
      <w:proofErr w:type="spellStart"/>
      <w:r>
        <w:rPr>
          <w:rFonts w:cs="Calibri"/>
          <w:szCs w:val="24"/>
        </w:rPr>
        <w:t>Prestasi</w:t>
      </w:r>
      <w:proofErr w:type="spellEnd"/>
      <w:r>
        <w:rPr>
          <w:rFonts w:cs="Calibri"/>
          <w:szCs w:val="24"/>
        </w:rPr>
        <w:t xml:space="preserve"> </w:t>
      </w:r>
      <w:proofErr w:type="spellStart"/>
      <w:r>
        <w:rPr>
          <w:rFonts w:cs="Calibri"/>
          <w:szCs w:val="24"/>
        </w:rPr>
        <w:t>belajar</w:t>
      </w:r>
      <w:proofErr w:type="spellEnd"/>
      <w:r>
        <w:rPr>
          <w:rFonts w:cs="Calibri"/>
          <w:szCs w:val="24"/>
        </w:rPr>
        <w:t xml:space="preserve"> merupakan </w:t>
      </w:r>
      <w:proofErr w:type="spellStart"/>
      <w:r w:rsidR="00F2338D" w:rsidRPr="00F2338D">
        <w:rPr>
          <w:rFonts w:cs="Calibri"/>
          <w:szCs w:val="24"/>
        </w:rPr>
        <w:t>suatu</w:t>
      </w:r>
      <w:proofErr w:type="spellEnd"/>
      <w:r w:rsidR="00F2338D" w:rsidRPr="00F2338D">
        <w:rPr>
          <w:rFonts w:cs="Calibri"/>
          <w:szCs w:val="24"/>
        </w:rPr>
        <w:t xml:space="preserve"> </w:t>
      </w:r>
      <w:proofErr w:type="spellStart"/>
      <w:r w:rsidR="007A18FD">
        <w:rPr>
          <w:rFonts w:cs="Calibri"/>
          <w:szCs w:val="24"/>
        </w:rPr>
        <w:t>capaian</w:t>
      </w:r>
      <w:proofErr w:type="spellEnd"/>
      <w:r w:rsidR="007A18FD">
        <w:rPr>
          <w:rFonts w:cs="Calibri"/>
          <w:szCs w:val="24"/>
        </w:rPr>
        <w:t xml:space="preserve"> </w:t>
      </w:r>
      <w:proofErr w:type="spellStart"/>
      <w:r w:rsidR="007A18FD">
        <w:rPr>
          <w:rFonts w:cs="Calibri"/>
          <w:szCs w:val="24"/>
        </w:rPr>
        <w:t>pembelajaran</w:t>
      </w:r>
      <w:proofErr w:type="spellEnd"/>
      <w:r w:rsidR="00F2338D" w:rsidRPr="00F2338D">
        <w:rPr>
          <w:rFonts w:cs="Calibri"/>
          <w:szCs w:val="24"/>
        </w:rPr>
        <w:t xml:space="preserve"> yang </w:t>
      </w:r>
      <w:proofErr w:type="spellStart"/>
      <w:r w:rsidR="00F2338D" w:rsidRPr="00F2338D">
        <w:rPr>
          <w:rFonts w:cs="Calibri"/>
          <w:szCs w:val="24"/>
        </w:rPr>
        <w:t>diperoleh</w:t>
      </w:r>
      <w:proofErr w:type="spellEnd"/>
      <w:r w:rsidR="00F2338D" w:rsidRPr="00F2338D">
        <w:rPr>
          <w:rFonts w:cs="Calibri"/>
          <w:szCs w:val="24"/>
        </w:rPr>
        <w:t xml:space="preserve"> </w:t>
      </w:r>
      <w:proofErr w:type="spellStart"/>
      <w:r w:rsidR="00F2338D" w:rsidRPr="00F2338D">
        <w:rPr>
          <w:rFonts w:cs="Calibri"/>
          <w:szCs w:val="24"/>
        </w:rPr>
        <w:t>peserta</w:t>
      </w:r>
      <w:proofErr w:type="spellEnd"/>
      <w:r w:rsidR="00F2338D" w:rsidRPr="00F2338D">
        <w:rPr>
          <w:rFonts w:cs="Calibri"/>
          <w:szCs w:val="24"/>
        </w:rPr>
        <w:t xml:space="preserve"> </w:t>
      </w:r>
      <w:proofErr w:type="spellStart"/>
      <w:r w:rsidR="00F2338D" w:rsidRPr="00F2338D">
        <w:rPr>
          <w:rFonts w:cs="Calibri"/>
          <w:szCs w:val="24"/>
        </w:rPr>
        <w:t>didik</w:t>
      </w:r>
      <w:proofErr w:type="spellEnd"/>
      <w:r w:rsidR="00F2338D" w:rsidRPr="00F2338D">
        <w:rPr>
          <w:rFonts w:cs="Calibri"/>
          <w:szCs w:val="24"/>
        </w:rPr>
        <w:t xml:space="preserve"> </w:t>
      </w:r>
      <w:proofErr w:type="spellStart"/>
      <w:r w:rsidR="00F2338D" w:rsidRPr="00F2338D">
        <w:rPr>
          <w:rFonts w:cs="Calibri"/>
          <w:szCs w:val="24"/>
        </w:rPr>
        <w:t>melalui</w:t>
      </w:r>
      <w:proofErr w:type="spellEnd"/>
      <w:r w:rsidR="00F2338D" w:rsidRPr="00F2338D">
        <w:rPr>
          <w:rFonts w:cs="Calibri"/>
          <w:szCs w:val="24"/>
        </w:rPr>
        <w:t xml:space="preserve"> </w:t>
      </w:r>
      <w:proofErr w:type="spellStart"/>
      <w:r w:rsidR="00BB4122">
        <w:rPr>
          <w:rFonts w:cs="Calibri"/>
          <w:szCs w:val="24"/>
        </w:rPr>
        <w:t>pengerjaan</w:t>
      </w:r>
      <w:proofErr w:type="spellEnd"/>
      <w:r w:rsidR="00F2338D" w:rsidRPr="00F2338D">
        <w:rPr>
          <w:rFonts w:cs="Calibri"/>
          <w:szCs w:val="24"/>
        </w:rPr>
        <w:t xml:space="preserve"> tugas,</w:t>
      </w:r>
      <w:r w:rsidR="00866062">
        <w:rPr>
          <w:rFonts w:cs="Calibri"/>
          <w:szCs w:val="24"/>
        </w:rPr>
        <w:t xml:space="preserve"> </w:t>
      </w:r>
      <w:proofErr w:type="spellStart"/>
      <w:r w:rsidR="00F2338D" w:rsidRPr="00F2338D">
        <w:rPr>
          <w:rFonts w:cs="Calibri"/>
          <w:szCs w:val="24"/>
        </w:rPr>
        <w:t>ulangan</w:t>
      </w:r>
      <w:proofErr w:type="spellEnd"/>
      <w:r w:rsidR="00F2338D" w:rsidRPr="00F2338D">
        <w:rPr>
          <w:rFonts w:cs="Calibri"/>
          <w:szCs w:val="24"/>
        </w:rPr>
        <w:t xml:space="preserve"> </w:t>
      </w:r>
      <w:proofErr w:type="spellStart"/>
      <w:r w:rsidR="00F2338D" w:rsidRPr="00F2338D">
        <w:rPr>
          <w:rFonts w:cs="Calibri"/>
          <w:szCs w:val="24"/>
        </w:rPr>
        <w:t>ataupun</w:t>
      </w:r>
      <w:proofErr w:type="spellEnd"/>
      <w:r w:rsidR="00F2338D" w:rsidRPr="00F2338D">
        <w:rPr>
          <w:rFonts w:cs="Calibri"/>
          <w:szCs w:val="24"/>
        </w:rPr>
        <w:t xml:space="preserve"> </w:t>
      </w:r>
      <w:proofErr w:type="spellStart"/>
      <w:r w:rsidR="00F2338D" w:rsidRPr="00F2338D">
        <w:rPr>
          <w:rFonts w:cs="Calibri"/>
          <w:szCs w:val="24"/>
        </w:rPr>
        <w:t>ujian</w:t>
      </w:r>
      <w:proofErr w:type="spellEnd"/>
      <w:r w:rsidR="00F2338D" w:rsidRPr="00F2338D">
        <w:rPr>
          <w:rFonts w:cs="Calibri"/>
          <w:szCs w:val="24"/>
        </w:rPr>
        <w:t xml:space="preserve"> </w:t>
      </w:r>
      <w:proofErr w:type="spellStart"/>
      <w:r w:rsidR="00F2338D" w:rsidRPr="00F2338D">
        <w:rPr>
          <w:rFonts w:cs="Calibri"/>
          <w:szCs w:val="24"/>
        </w:rPr>
        <w:t>dalam</w:t>
      </w:r>
      <w:proofErr w:type="spellEnd"/>
      <w:r w:rsidR="00F2338D" w:rsidRPr="00F2338D">
        <w:rPr>
          <w:rFonts w:cs="Calibri"/>
          <w:szCs w:val="24"/>
        </w:rPr>
        <w:t xml:space="preserve"> </w:t>
      </w:r>
      <w:proofErr w:type="spellStart"/>
      <w:r w:rsidR="00F2338D" w:rsidRPr="00F2338D">
        <w:rPr>
          <w:rFonts w:cs="Calibri"/>
          <w:szCs w:val="24"/>
        </w:rPr>
        <w:t>bentuk</w:t>
      </w:r>
      <w:proofErr w:type="spellEnd"/>
      <w:r w:rsidR="00F2338D" w:rsidRPr="00F2338D">
        <w:rPr>
          <w:rFonts w:cs="Calibri"/>
          <w:szCs w:val="24"/>
        </w:rPr>
        <w:t xml:space="preserve"> </w:t>
      </w:r>
      <w:proofErr w:type="spellStart"/>
      <w:r w:rsidR="00F2338D" w:rsidRPr="00F2338D">
        <w:rPr>
          <w:rFonts w:cs="Calibri"/>
          <w:szCs w:val="24"/>
        </w:rPr>
        <w:t>nilai</w:t>
      </w:r>
      <w:proofErr w:type="spellEnd"/>
      <w:r w:rsidR="00F2338D" w:rsidRPr="00F2338D">
        <w:rPr>
          <w:rFonts w:cs="Calibri"/>
          <w:szCs w:val="24"/>
        </w:rPr>
        <w:t xml:space="preserve"> </w:t>
      </w:r>
      <w:r w:rsidR="00866062">
        <w:rPr>
          <w:rFonts w:cs="Calibri"/>
          <w:szCs w:val="24"/>
        </w:rPr>
        <w:fldChar w:fldCharType="begin" w:fldLock="1"/>
      </w:r>
      <w:r w:rsidR="00BB4122">
        <w:rPr>
          <w:rFonts w:cs="Calibri"/>
          <w:szCs w:val="24"/>
        </w:rPr>
        <w:instrText>ADDIN CSL_CITATION {"citationItems":[{"id":"ITEM-1","itemData":{"ISBN":"9786026011503","abstract":"Tujuan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konsumen.","author":[{"dropping-particle":"","family":"Lomu","given":"Lidia","non-dropping-particle":"","parse-names":false,"suffix":""},{"dropping-particle":"","family":"Widodo","given":"Sri Adi","non-dropping-particle":"","parse-names":false,"suffix":""}],"container-title":"Universitas Sarjanawiyata Tamansiswa","id":"ITEM-1","issue":"1","issued":{"date-parts":[["2018"]]},"page":"165-175","title":"Pengaruh Motivasi Belajar dan Disiplin Belajar Terhadap PRestasi Belajar Matematika Siswa","type":"article-journal","volume":"8"},"uris":["http://www.mendeley.com/documents/?uuid=72aae7ee-b7ce-4c3b-9d8c-754b70e1a2ea"]}],"mendeley":{"formattedCitation":"(Lomu &amp; Widodo, 2018)","plainTextFormattedCitation":"(Lomu &amp; Widodo, 2018)","previouslyFormattedCitation":"(Lomu &amp; Widodo, 2018)"},"properties":{"noteIndex":0},"schema":"https://github.com/citation-style-language/schema/raw/master/csl-citation.json"}</w:instrText>
      </w:r>
      <w:r w:rsidR="00866062">
        <w:rPr>
          <w:rFonts w:cs="Calibri"/>
          <w:szCs w:val="24"/>
        </w:rPr>
        <w:fldChar w:fldCharType="separate"/>
      </w:r>
      <w:r w:rsidR="00866062" w:rsidRPr="00866062">
        <w:rPr>
          <w:rFonts w:cs="Calibri"/>
          <w:noProof/>
          <w:szCs w:val="24"/>
        </w:rPr>
        <w:t>(Lomu &amp; Widodo, 2018)</w:t>
      </w:r>
      <w:r w:rsidR="00866062">
        <w:rPr>
          <w:rFonts w:cs="Calibri"/>
          <w:szCs w:val="24"/>
        </w:rPr>
        <w:fldChar w:fldCharType="end"/>
      </w:r>
      <w:r w:rsidR="00866062">
        <w:rPr>
          <w:rFonts w:cs="Calibri"/>
          <w:szCs w:val="24"/>
        </w:rPr>
        <w:t xml:space="preserve">. </w:t>
      </w:r>
      <w:proofErr w:type="spellStart"/>
      <w:r w:rsidR="008F4765">
        <w:rPr>
          <w:rFonts w:cs="Calibri"/>
          <w:szCs w:val="24"/>
        </w:rPr>
        <w:t>Prestasi</w:t>
      </w:r>
      <w:proofErr w:type="spellEnd"/>
      <w:r w:rsidR="008F4765">
        <w:rPr>
          <w:rFonts w:cs="Calibri"/>
          <w:szCs w:val="24"/>
        </w:rPr>
        <w:t xml:space="preserve"> </w:t>
      </w:r>
      <w:proofErr w:type="spellStart"/>
      <w:r w:rsidR="008F4765">
        <w:rPr>
          <w:rFonts w:cs="Calibri"/>
          <w:szCs w:val="24"/>
        </w:rPr>
        <w:t>belajar</w:t>
      </w:r>
      <w:proofErr w:type="spellEnd"/>
      <w:r w:rsidR="008F4765">
        <w:rPr>
          <w:rFonts w:cs="Calibri"/>
          <w:szCs w:val="24"/>
        </w:rPr>
        <w:t xml:space="preserve"> </w:t>
      </w:r>
      <w:proofErr w:type="spellStart"/>
      <w:r w:rsidR="008F4765">
        <w:rPr>
          <w:rFonts w:cs="Calibri"/>
          <w:szCs w:val="24"/>
        </w:rPr>
        <w:t>adalah</w:t>
      </w:r>
      <w:proofErr w:type="spellEnd"/>
      <w:r w:rsidR="008F4765">
        <w:rPr>
          <w:rFonts w:cs="Calibri"/>
          <w:szCs w:val="24"/>
        </w:rPr>
        <w:t xml:space="preserve"> </w:t>
      </w:r>
      <w:proofErr w:type="spellStart"/>
      <w:r w:rsidR="008F4765" w:rsidRPr="008F4765">
        <w:rPr>
          <w:rFonts w:cs="Calibri"/>
          <w:szCs w:val="24"/>
        </w:rPr>
        <w:t>penguasaan</w:t>
      </w:r>
      <w:proofErr w:type="spellEnd"/>
      <w:r w:rsidR="008F4765" w:rsidRPr="008F4765">
        <w:rPr>
          <w:rFonts w:cs="Calibri"/>
          <w:szCs w:val="24"/>
        </w:rPr>
        <w:t xml:space="preserve"> </w:t>
      </w:r>
      <w:proofErr w:type="spellStart"/>
      <w:r w:rsidR="008F4765" w:rsidRPr="008F4765">
        <w:rPr>
          <w:rFonts w:cs="Calibri"/>
          <w:szCs w:val="24"/>
        </w:rPr>
        <w:t>pengetahuan</w:t>
      </w:r>
      <w:proofErr w:type="spellEnd"/>
      <w:r w:rsidR="008F4765" w:rsidRPr="008F4765">
        <w:rPr>
          <w:rFonts w:cs="Calibri"/>
          <w:szCs w:val="24"/>
        </w:rPr>
        <w:t xml:space="preserve"> dan </w:t>
      </w:r>
      <w:proofErr w:type="spellStart"/>
      <w:r w:rsidR="008F4765" w:rsidRPr="008F4765">
        <w:rPr>
          <w:rFonts w:cs="Calibri"/>
          <w:szCs w:val="24"/>
        </w:rPr>
        <w:t>keterampilan</w:t>
      </w:r>
      <w:proofErr w:type="spellEnd"/>
      <w:r w:rsidR="008F4765" w:rsidRPr="008F4765">
        <w:rPr>
          <w:rFonts w:cs="Calibri"/>
          <w:szCs w:val="24"/>
        </w:rPr>
        <w:t xml:space="preserve"> yang </w:t>
      </w:r>
      <w:proofErr w:type="spellStart"/>
      <w:r w:rsidR="008F4765" w:rsidRPr="008F4765">
        <w:rPr>
          <w:rFonts w:cs="Calibri"/>
          <w:szCs w:val="24"/>
        </w:rPr>
        <w:t>dikembangkan</w:t>
      </w:r>
      <w:proofErr w:type="spellEnd"/>
      <w:r w:rsidR="008F4765" w:rsidRPr="008F4765">
        <w:rPr>
          <w:rFonts w:cs="Calibri"/>
          <w:szCs w:val="24"/>
        </w:rPr>
        <w:t xml:space="preserve"> </w:t>
      </w:r>
      <w:proofErr w:type="spellStart"/>
      <w:r w:rsidR="008F4765">
        <w:rPr>
          <w:rFonts w:cs="Calibri"/>
          <w:szCs w:val="24"/>
        </w:rPr>
        <w:t>peserta</w:t>
      </w:r>
      <w:proofErr w:type="spellEnd"/>
      <w:r w:rsidR="008F4765">
        <w:rPr>
          <w:rFonts w:cs="Calibri"/>
          <w:szCs w:val="24"/>
        </w:rPr>
        <w:t xml:space="preserve"> </w:t>
      </w:r>
      <w:proofErr w:type="spellStart"/>
      <w:r w:rsidR="008F4765">
        <w:rPr>
          <w:rFonts w:cs="Calibri"/>
          <w:szCs w:val="24"/>
        </w:rPr>
        <w:t>didik</w:t>
      </w:r>
      <w:proofErr w:type="spellEnd"/>
      <w:r w:rsidR="008F4765" w:rsidRPr="008F4765">
        <w:rPr>
          <w:rFonts w:cs="Calibri"/>
          <w:szCs w:val="24"/>
        </w:rPr>
        <w:t xml:space="preserve"> </w:t>
      </w:r>
      <w:proofErr w:type="spellStart"/>
      <w:r w:rsidR="0007191E">
        <w:rPr>
          <w:rFonts w:cs="Calibri"/>
          <w:szCs w:val="24"/>
        </w:rPr>
        <w:t>melalui</w:t>
      </w:r>
      <w:proofErr w:type="spellEnd"/>
      <w:r w:rsidR="0007191E">
        <w:rPr>
          <w:rFonts w:cs="Calibri"/>
          <w:szCs w:val="24"/>
        </w:rPr>
        <w:t xml:space="preserve"> </w:t>
      </w:r>
      <w:proofErr w:type="spellStart"/>
      <w:r w:rsidR="0007191E">
        <w:rPr>
          <w:rFonts w:cs="Calibri"/>
          <w:szCs w:val="24"/>
        </w:rPr>
        <w:t>interaksinya</w:t>
      </w:r>
      <w:proofErr w:type="spellEnd"/>
      <w:r w:rsidR="0007191E">
        <w:rPr>
          <w:rFonts w:cs="Calibri"/>
          <w:szCs w:val="24"/>
        </w:rPr>
        <w:t xml:space="preserve"> dengan </w:t>
      </w:r>
      <w:proofErr w:type="spellStart"/>
      <w:r w:rsidR="0007191E">
        <w:rPr>
          <w:rFonts w:cs="Calibri"/>
          <w:szCs w:val="24"/>
        </w:rPr>
        <w:t>lingkungan</w:t>
      </w:r>
      <w:proofErr w:type="spellEnd"/>
      <w:r w:rsidR="00BB4122">
        <w:rPr>
          <w:rFonts w:cs="Calibri"/>
          <w:szCs w:val="24"/>
        </w:rPr>
        <w:t xml:space="preserve"> </w:t>
      </w:r>
      <w:r w:rsidR="00BB4122">
        <w:rPr>
          <w:rFonts w:cs="Calibri"/>
          <w:szCs w:val="24"/>
        </w:rPr>
        <w:fldChar w:fldCharType="begin" w:fldLock="1"/>
      </w:r>
      <w:r w:rsidR="00804BD1">
        <w:rPr>
          <w:rFonts w:cs="Calibri"/>
          <w:szCs w:val="24"/>
        </w:rPr>
        <w:instrText>ADDIN CSL_CITATION {"citationItems":[{"id":"ITEM-1","itemData":{"DOI":"10.30998/formatif.v6i1.750","ISSN":"2088-351X","abstract":"&lt;p&gt;Tujuan penelitian ini adalah mengetahui adanya pengaruh minat belajar terhadap prestasi belajar matematika pada kelas VIII di SMP Negeri 160 Jakarta.Metode penelitian yang digunakan adalah metode survey dengan analisis korelasional, dengan jumlah sampel sebanyak 65 orang, yang diambil menggunakan teknik &lt;em&gt;simple random sampling&lt;/em&gt;.Instrumen yang digunakan adalah instrumen pengisian angket yang terdiri dari 20 soal. Dari hasil penelitian perhitungan analisis regresi minat belajar dengan prestasi belajar matematika diperoleh persamaan  dengan F&lt;sub&gt;hitung&lt;/sub&gt;&amp;lt; F &lt;sub&gt;tabel&lt;/sub&gt; (-1,52&amp;lt;1,63) hal ini menunjukkan bahwa regresi X atas Y berpola linear. Sedangkan untuk pengujian hipotesis, diperoleh koefisien korelasi X terhadap Y sebesar 0,706 dengan koefisien determinasi sebesar 49,8% dan diperoleh t&lt;sub&gt;hitung&lt;/sub&gt;&amp;gt; t&lt;sub&gt;tabel&lt;/sub&gt; (7,914 &amp;gt; 1,670) sehingga Ho ditolak pada taraf 0,05. Maka kesimpulannya terdapat hubungan yang signifikan antara minat belajar terhadap prestasi belajar matematika.&lt;/p&gt;&lt;p&gt; &lt;strong&gt;Kata Kunci:&lt;/strong&gt; Minat Belajar, Prestasi Belajar Matematika&lt;/p&gt;&lt;p&gt; &lt;/p&gt;","author":[{"dropping-particle":"","family":"Sirait","given":"Erlando Doni","non-dropping-particle":"","parse-names":false,"suffix":""}],"container-title":"Formatif: Jurnal Ilmiah Pendidikan MIPA","id":"ITEM-1","issue":"1","issued":{"date-parts":[["2016"]]},"page":"35-43","title":"Pengaruh Minat Belajar Terhadap Prestasi Belajar Matematika","type":"article-journal","volume":"6"},"uris":["http://www.mendeley.com/documents/?uuid=7ca29dea-026a-43b6-bd5e-645c6f2a9c22"]}],"mendeley":{"formattedCitation":"(Sirait, 2016)","plainTextFormattedCitation":"(Sirait, 2016)","previouslyFormattedCitation":"(Sirait, 2016)"},"properties":{"noteIndex":0},"schema":"https://github.com/citation-style-language/schema/raw/master/csl-citation.json"}</w:instrText>
      </w:r>
      <w:r w:rsidR="00BB4122">
        <w:rPr>
          <w:rFonts w:cs="Calibri"/>
          <w:szCs w:val="24"/>
        </w:rPr>
        <w:fldChar w:fldCharType="separate"/>
      </w:r>
      <w:r w:rsidR="00BB4122" w:rsidRPr="00BB4122">
        <w:rPr>
          <w:rFonts w:cs="Calibri"/>
          <w:noProof/>
          <w:szCs w:val="24"/>
        </w:rPr>
        <w:t>(Sirait, 2016)</w:t>
      </w:r>
      <w:r w:rsidR="00BB4122">
        <w:rPr>
          <w:rFonts w:cs="Calibri"/>
          <w:szCs w:val="24"/>
        </w:rPr>
        <w:fldChar w:fldCharType="end"/>
      </w:r>
      <w:r w:rsidR="00BB4122">
        <w:rPr>
          <w:rFonts w:cs="Calibri"/>
          <w:szCs w:val="24"/>
        </w:rPr>
        <w:t xml:space="preserve">. </w:t>
      </w:r>
      <w:proofErr w:type="spellStart"/>
      <w:r w:rsidR="006574CA">
        <w:rPr>
          <w:rFonts w:cs="Calibri"/>
          <w:szCs w:val="24"/>
        </w:rPr>
        <w:t>Prestasi</w:t>
      </w:r>
      <w:proofErr w:type="spellEnd"/>
      <w:r w:rsidR="006574CA">
        <w:rPr>
          <w:rFonts w:cs="Calibri"/>
          <w:szCs w:val="24"/>
        </w:rPr>
        <w:t xml:space="preserve"> </w:t>
      </w:r>
      <w:proofErr w:type="spellStart"/>
      <w:r w:rsidR="006574CA">
        <w:rPr>
          <w:rFonts w:cs="Calibri"/>
          <w:szCs w:val="24"/>
        </w:rPr>
        <w:t>belajar</w:t>
      </w:r>
      <w:proofErr w:type="spellEnd"/>
      <w:r w:rsidR="006574CA">
        <w:rPr>
          <w:rFonts w:cs="Calibri"/>
          <w:szCs w:val="24"/>
        </w:rPr>
        <w:t xml:space="preserve"> merupakan </w:t>
      </w:r>
      <w:proofErr w:type="spellStart"/>
      <w:r w:rsidR="006574CA">
        <w:rPr>
          <w:rFonts w:cs="Calibri"/>
          <w:szCs w:val="24"/>
        </w:rPr>
        <w:t>hasil</w:t>
      </w:r>
      <w:proofErr w:type="spellEnd"/>
      <w:r w:rsidR="006574CA">
        <w:rPr>
          <w:rFonts w:cs="Calibri"/>
          <w:szCs w:val="24"/>
        </w:rPr>
        <w:t xml:space="preserve"> </w:t>
      </w:r>
      <w:proofErr w:type="spellStart"/>
      <w:r w:rsidR="006574CA">
        <w:rPr>
          <w:rFonts w:cs="Calibri"/>
          <w:szCs w:val="24"/>
        </w:rPr>
        <w:t>akhir</w:t>
      </w:r>
      <w:proofErr w:type="spellEnd"/>
      <w:r w:rsidR="00BC2303">
        <w:rPr>
          <w:rFonts w:cs="Calibri"/>
          <w:szCs w:val="24"/>
        </w:rPr>
        <w:t xml:space="preserve"> yang </w:t>
      </w:r>
      <w:proofErr w:type="spellStart"/>
      <w:r w:rsidR="00BC2303">
        <w:rPr>
          <w:rFonts w:cs="Calibri"/>
          <w:szCs w:val="24"/>
        </w:rPr>
        <w:t>diperoleh</w:t>
      </w:r>
      <w:proofErr w:type="spellEnd"/>
      <w:r w:rsidR="006574CA">
        <w:rPr>
          <w:rFonts w:cs="Calibri"/>
          <w:szCs w:val="24"/>
        </w:rPr>
        <w:t xml:space="preserve"> </w:t>
      </w:r>
      <w:proofErr w:type="spellStart"/>
      <w:r w:rsidR="006574CA">
        <w:rPr>
          <w:rFonts w:cs="Calibri"/>
          <w:szCs w:val="24"/>
        </w:rPr>
        <w:t>setelah</w:t>
      </w:r>
      <w:proofErr w:type="spellEnd"/>
      <w:r w:rsidR="006574CA">
        <w:rPr>
          <w:rFonts w:cs="Calibri"/>
          <w:szCs w:val="24"/>
        </w:rPr>
        <w:t xml:space="preserve"> </w:t>
      </w:r>
      <w:proofErr w:type="spellStart"/>
      <w:r w:rsidR="006574CA">
        <w:rPr>
          <w:rFonts w:cs="Calibri"/>
          <w:szCs w:val="24"/>
        </w:rPr>
        <w:t>peserta</w:t>
      </w:r>
      <w:proofErr w:type="spellEnd"/>
      <w:r w:rsidR="006574CA">
        <w:rPr>
          <w:rFonts w:cs="Calibri"/>
          <w:szCs w:val="24"/>
        </w:rPr>
        <w:t xml:space="preserve"> </w:t>
      </w:r>
      <w:proofErr w:type="spellStart"/>
      <w:r w:rsidR="006574CA">
        <w:rPr>
          <w:rFonts w:cs="Calibri"/>
          <w:szCs w:val="24"/>
        </w:rPr>
        <w:t>didik</w:t>
      </w:r>
      <w:proofErr w:type="spellEnd"/>
      <w:r w:rsidR="006574CA">
        <w:rPr>
          <w:rFonts w:cs="Calibri"/>
          <w:szCs w:val="24"/>
        </w:rPr>
        <w:t xml:space="preserve"> mengikuti kegiatan </w:t>
      </w:r>
      <w:proofErr w:type="spellStart"/>
      <w:r w:rsidR="006574CA">
        <w:rPr>
          <w:rFonts w:cs="Calibri"/>
          <w:szCs w:val="24"/>
        </w:rPr>
        <w:t>pembelajaran</w:t>
      </w:r>
      <w:proofErr w:type="spellEnd"/>
      <w:r w:rsidR="006574CA">
        <w:rPr>
          <w:rFonts w:cs="Calibri"/>
          <w:szCs w:val="24"/>
        </w:rPr>
        <w:t xml:space="preserve">. </w:t>
      </w:r>
      <w:proofErr w:type="spellStart"/>
      <w:r w:rsidR="006574CA">
        <w:rPr>
          <w:rFonts w:cs="Calibri"/>
          <w:szCs w:val="24"/>
        </w:rPr>
        <w:t>Prestasi</w:t>
      </w:r>
      <w:proofErr w:type="spellEnd"/>
      <w:r w:rsidR="006574CA">
        <w:rPr>
          <w:rFonts w:cs="Calibri"/>
          <w:szCs w:val="24"/>
        </w:rPr>
        <w:t xml:space="preserve"> </w:t>
      </w:r>
      <w:proofErr w:type="spellStart"/>
      <w:r w:rsidR="006574CA">
        <w:rPr>
          <w:rFonts w:cs="Calibri"/>
          <w:szCs w:val="24"/>
        </w:rPr>
        <w:t>belajar</w:t>
      </w:r>
      <w:proofErr w:type="spellEnd"/>
      <w:r w:rsidR="006574CA">
        <w:rPr>
          <w:rFonts w:cs="Calibri"/>
          <w:szCs w:val="24"/>
        </w:rPr>
        <w:t xml:space="preserve"> </w:t>
      </w:r>
      <w:r w:rsidR="00EB4B70">
        <w:rPr>
          <w:rFonts w:cs="Calibri"/>
          <w:szCs w:val="24"/>
        </w:rPr>
        <w:t xml:space="preserve">ini menjadi </w:t>
      </w:r>
      <w:proofErr w:type="spellStart"/>
      <w:r w:rsidR="00EB4B70">
        <w:rPr>
          <w:rFonts w:cs="Calibri"/>
          <w:szCs w:val="24"/>
        </w:rPr>
        <w:t>tolak</w:t>
      </w:r>
      <w:proofErr w:type="spellEnd"/>
      <w:r w:rsidR="00EB4B70">
        <w:rPr>
          <w:rFonts w:cs="Calibri"/>
          <w:szCs w:val="24"/>
        </w:rPr>
        <w:t xml:space="preserve"> </w:t>
      </w:r>
      <w:proofErr w:type="spellStart"/>
      <w:r w:rsidR="00EB4B70">
        <w:rPr>
          <w:rFonts w:cs="Calibri"/>
          <w:szCs w:val="24"/>
        </w:rPr>
        <w:t>ukur</w:t>
      </w:r>
      <w:proofErr w:type="spellEnd"/>
      <w:r w:rsidR="00EB4B70">
        <w:rPr>
          <w:rFonts w:cs="Calibri"/>
          <w:szCs w:val="24"/>
        </w:rPr>
        <w:t xml:space="preserve"> </w:t>
      </w:r>
      <w:proofErr w:type="spellStart"/>
      <w:r w:rsidR="00EB4B70">
        <w:rPr>
          <w:rFonts w:cs="Calibri"/>
          <w:szCs w:val="24"/>
        </w:rPr>
        <w:t>tingkat</w:t>
      </w:r>
      <w:proofErr w:type="spellEnd"/>
      <w:r w:rsidR="00EB4B70">
        <w:rPr>
          <w:rFonts w:cs="Calibri"/>
          <w:szCs w:val="24"/>
        </w:rPr>
        <w:t xml:space="preserve"> </w:t>
      </w:r>
      <w:proofErr w:type="spellStart"/>
      <w:r w:rsidR="00EB4B70">
        <w:rPr>
          <w:rFonts w:cs="Calibri"/>
          <w:szCs w:val="24"/>
        </w:rPr>
        <w:t>ketercapaian</w:t>
      </w:r>
      <w:proofErr w:type="spellEnd"/>
      <w:r w:rsidR="00EB4B70">
        <w:rPr>
          <w:rFonts w:cs="Calibri"/>
          <w:szCs w:val="24"/>
        </w:rPr>
        <w:t xml:space="preserve"> </w:t>
      </w:r>
      <w:proofErr w:type="spellStart"/>
      <w:r w:rsidR="00EB4B70">
        <w:rPr>
          <w:rFonts w:cs="Calibri"/>
          <w:szCs w:val="24"/>
        </w:rPr>
        <w:t>tujuan</w:t>
      </w:r>
      <w:proofErr w:type="spellEnd"/>
      <w:r w:rsidR="00EB4B70">
        <w:rPr>
          <w:rFonts w:cs="Calibri"/>
          <w:szCs w:val="24"/>
        </w:rPr>
        <w:t xml:space="preserve"> dan kegiatan </w:t>
      </w:r>
      <w:proofErr w:type="spellStart"/>
      <w:r w:rsidR="00EB4B70">
        <w:rPr>
          <w:rFonts w:cs="Calibri"/>
          <w:szCs w:val="24"/>
        </w:rPr>
        <w:t>pembelajaran</w:t>
      </w:r>
      <w:proofErr w:type="spellEnd"/>
      <w:r w:rsidR="00EB4B70">
        <w:rPr>
          <w:rFonts w:cs="Calibri"/>
          <w:szCs w:val="24"/>
        </w:rPr>
        <w:t xml:space="preserve">. </w:t>
      </w:r>
      <w:proofErr w:type="spellStart"/>
      <w:r w:rsidR="00EB4B70">
        <w:rPr>
          <w:rFonts w:cs="Calibri"/>
          <w:szCs w:val="24"/>
        </w:rPr>
        <w:t>Prestasi</w:t>
      </w:r>
      <w:proofErr w:type="spellEnd"/>
      <w:r w:rsidR="00EB4B70">
        <w:rPr>
          <w:rFonts w:cs="Calibri"/>
          <w:szCs w:val="24"/>
        </w:rPr>
        <w:t xml:space="preserve"> </w:t>
      </w:r>
      <w:proofErr w:type="spellStart"/>
      <w:r w:rsidR="00EB4B70">
        <w:rPr>
          <w:rFonts w:cs="Calibri"/>
          <w:szCs w:val="24"/>
        </w:rPr>
        <w:t>belajar</w:t>
      </w:r>
      <w:proofErr w:type="spellEnd"/>
      <w:r w:rsidR="00EB4B70">
        <w:rPr>
          <w:rFonts w:cs="Calibri"/>
          <w:szCs w:val="24"/>
        </w:rPr>
        <w:t xml:space="preserve"> yang baik </w:t>
      </w:r>
      <w:proofErr w:type="spellStart"/>
      <w:r w:rsidR="00EB4B70">
        <w:rPr>
          <w:rFonts w:cs="Calibri"/>
          <w:szCs w:val="24"/>
        </w:rPr>
        <w:t>mencerminkan</w:t>
      </w:r>
      <w:proofErr w:type="spellEnd"/>
      <w:r w:rsidR="00EB4B70">
        <w:rPr>
          <w:rFonts w:cs="Calibri"/>
          <w:szCs w:val="24"/>
        </w:rPr>
        <w:t xml:space="preserve"> kegiatan </w:t>
      </w:r>
      <w:proofErr w:type="spellStart"/>
      <w:r w:rsidR="00EB4B70">
        <w:rPr>
          <w:rFonts w:cs="Calibri"/>
          <w:szCs w:val="24"/>
        </w:rPr>
        <w:t>pembelajaran</w:t>
      </w:r>
      <w:proofErr w:type="spellEnd"/>
      <w:r w:rsidR="00EB4B70">
        <w:rPr>
          <w:rFonts w:cs="Calibri"/>
          <w:szCs w:val="24"/>
        </w:rPr>
        <w:t xml:space="preserve"> yang baik </w:t>
      </w:r>
      <w:proofErr w:type="spellStart"/>
      <w:r w:rsidR="00EB4B70">
        <w:rPr>
          <w:rFonts w:cs="Calibri"/>
          <w:szCs w:val="24"/>
        </w:rPr>
        <w:t>serta</w:t>
      </w:r>
      <w:proofErr w:type="spellEnd"/>
      <w:r w:rsidR="00EB4B70">
        <w:rPr>
          <w:rFonts w:cs="Calibri"/>
          <w:szCs w:val="24"/>
        </w:rPr>
        <w:t xml:space="preserve"> </w:t>
      </w:r>
      <w:proofErr w:type="spellStart"/>
      <w:r w:rsidR="00EB4B70">
        <w:rPr>
          <w:rFonts w:cs="Calibri"/>
          <w:szCs w:val="24"/>
        </w:rPr>
        <w:t>berhasil</w:t>
      </w:r>
      <w:proofErr w:type="spellEnd"/>
      <w:r w:rsidR="00EB4B70">
        <w:rPr>
          <w:rFonts w:cs="Calibri"/>
          <w:szCs w:val="24"/>
        </w:rPr>
        <w:t xml:space="preserve"> </w:t>
      </w:r>
      <w:proofErr w:type="spellStart"/>
      <w:r w:rsidR="00EB4B70">
        <w:rPr>
          <w:rFonts w:cs="Calibri"/>
          <w:szCs w:val="24"/>
        </w:rPr>
        <w:t>beg</w:t>
      </w:r>
      <w:r w:rsidR="003D3244">
        <w:rPr>
          <w:rFonts w:cs="Calibri"/>
          <w:szCs w:val="24"/>
        </w:rPr>
        <w:t>i</w:t>
      </w:r>
      <w:r w:rsidR="00EB4B70">
        <w:rPr>
          <w:rFonts w:cs="Calibri"/>
          <w:szCs w:val="24"/>
        </w:rPr>
        <w:t>tu</w:t>
      </w:r>
      <w:proofErr w:type="spellEnd"/>
      <w:r w:rsidR="00EB4B70">
        <w:rPr>
          <w:rFonts w:cs="Calibri"/>
          <w:szCs w:val="24"/>
        </w:rPr>
        <w:t xml:space="preserve"> juga </w:t>
      </w:r>
      <w:proofErr w:type="spellStart"/>
      <w:r w:rsidR="00EB4B70">
        <w:rPr>
          <w:rFonts w:cs="Calibri"/>
          <w:szCs w:val="24"/>
        </w:rPr>
        <w:t>sebaliknya</w:t>
      </w:r>
      <w:proofErr w:type="spellEnd"/>
      <w:r w:rsidR="00EB4B70">
        <w:rPr>
          <w:rFonts w:cs="Calibri"/>
          <w:szCs w:val="24"/>
        </w:rPr>
        <w:t xml:space="preserve">. </w:t>
      </w:r>
      <w:r w:rsidR="003D3244">
        <w:rPr>
          <w:rFonts w:cs="Calibri"/>
          <w:szCs w:val="24"/>
        </w:rPr>
        <w:t xml:space="preserve">Maka </w:t>
      </w:r>
      <w:proofErr w:type="spellStart"/>
      <w:r w:rsidR="003D3244">
        <w:rPr>
          <w:rFonts w:cs="Calibri"/>
          <w:szCs w:val="24"/>
        </w:rPr>
        <w:t>dari</w:t>
      </w:r>
      <w:proofErr w:type="spellEnd"/>
      <w:r w:rsidR="003D3244">
        <w:rPr>
          <w:rFonts w:cs="Calibri"/>
          <w:szCs w:val="24"/>
        </w:rPr>
        <w:t xml:space="preserve"> itu, guru perlu </w:t>
      </w:r>
      <w:proofErr w:type="spellStart"/>
      <w:r w:rsidR="003D3244">
        <w:rPr>
          <w:rFonts w:cs="Calibri"/>
          <w:szCs w:val="24"/>
        </w:rPr>
        <w:t>mengemas</w:t>
      </w:r>
      <w:proofErr w:type="spellEnd"/>
      <w:r w:rsidR="003D3244">
        <w:rPr>
          <w:rFonts w:cs="Calibri"/>
          <w:szCs w:val="24"/>
        </w:rPr>
        <w:t xml:space="preserve"> kegiatan </w:t>
      </w:r>
      <w:proofErr w:type="spellStart"/>
      <w:r w:rsidR="003D3244">
        <w:rPr>
          <w:rFonts w:cs="Calibri"/>
          <w:szCs w:val="24"/>
        </w:rPr>
        <w:t>pembelajaran</w:t>
      </w:r>
      <w:proofErr w:type="spellEnd"/>
      <w:r w:rsidR="003D3244">
        <w:rPr>
          <w:rFonts w:cs="Calibri"/>
          <w:szCs w:val="24"/>
        </w:rPr>
        <w:t xml:space="preserve"> yang baik sehingga </w:t>
      </w:r>
      <w:proofErr w:type="spellStart"/>
      <w:r w:rsidR="003D3244">
        <w:rPr>
          <w:rFonts w:cs="Calibri"/>
          <w:szCs w:val="24"/>
        </w:rPr>
        <w:t>dapat</w:t>
      </w:r>
      <w:proofErr w:type="spellEnd"/>
      <w:r w:rsidR="003D3244">
        <w:rPr>
          <w:rFonts w:cs="Calibri"/>
          <w:szCs w:val="24"/>
        </w:rPr>
        <w:t xml:space="preserve"> </w:t>
      </w:r>
      <w:proofErr w:type="spellStart"/>
      <w:r w:rsidR="003D3244">
        <w:rPr>
          <w:rFonts w:cs="Calibri"/>
          <w:szCs w:val="24"/>
        </w:rPr>
        <w:t>tercapai</w:t>
      </w:r>
      <w:proofErr w:type="spellEnd"/>
      <w:r w:rsidR="003D3244">
        <w:rPr>
          <w:rFonts w:cs="Calibri"/>
          <w:szCs w:val="24"/>
        </w:rPr>
        <w:t xml:space="preserve"> </w:t>
      </w:r>
      <w:proofErr w:type="spellStart"/>
      <w:r w:rsidR="003D3244">
        <w:rPr>
          <w:rFonts w:cs="Calibri"/>
          <w:szCs w:val="24"/>
        </w:rPr>
        <w:t>prestasi</w:t>
      </w:r>
      <w:proofErr w:type="spellEnd"/>
      <w:r w:rsidR="003D3244">
        <w:rPr>
          <w:rFonts w:cs="Calibri"/>
          <w:szCs w:val="24"/>
        </w:rPr>
        <w:t xml:space="preserve"> </w:t>
      </w:r>
      <w:proofErr w:type="spellStart"/>
      <w:r w:rsidR="003D3244">
        <w:rPr>
          <w:rFonts w:cs="Calibri"/>
          <w:szCs w:val="24"/>
        </w:rPr>
        <w:t>belajar</w:t>
      </w:r>
      <w:proofErr w:type="spellEnd"/>
      <w:r w:rsidR="003D3244">
        <w:rPr>
          <w:rFonts w:cs="Calibri"/>
          <w:szCs w:val="24"/>
        </w:rPr>
        <w:t xml:space="preserve"> yang baik pula. Kegiatan </w:t>
      </w:r>
      <w:proofErr w:type="spellStart"/>
      <w:r w:rsidR="003D3244">
        <w:rPr>
          <w:rFonts w:cs="Calibri"/>
          <w:szCs w:val="24"/>
        </w:rPr>
        <w:t>pembelajaran</w:t>
      </w:r>
      <w:proofErr w:type="spellEnd"/>
      <w:r w:rsidR="003D3244">
        <w:rPr>
          <w:rFonts w:cs="Calibri"/>
          <w:szCs w:val="24"/>
        </w:rPr>
        <w:t xml:space="preserve"> tersebut </w:t>
      </w:r>
      <w:proofErr w:type="spellStart"/>
      <w:r w:rsidR="003D3244">
        <w:rPr>
          <w:rFonts w:cs="Calibri"/>
          <w:szCs w:val="24"/>
        </w:rPr>
        <w:t>bisa</w:t>
      </w:r>
      <w:proofErr w:type="spellEnd"/>
      <w:r w:rsidR="003D3244">
        <w:rPr>
          <w:rFonts w:cs="Calibri"/>
          <w:szCs w:val="24"/>
        </w:rPr>
        <w:t xml:space="preserve"> </w:t>
      </w:r>
      <w:proofErr w:type="spellStart"/>
      <w:r w:rsidR="003D3244">
        <w:rPr>
          <w:rFonts w:cs="Calibri"/>
          <w:szCs w:val="24"/>
        </w:rPr>
        <w:t>dikemas</w:t>
      </w:r>
      <w:proofErr w:type="spellEnd"/>
      <w:r w:rsidR="003D3244">
        <w:rPr>
          <w:rFonts w:cs="Calibri"/>
          <w:szCs w:val="24"/>
        </w:rPr>
        <w:t xml:space="preserve"> </w:t>
      </w:r>
      <w:proofErr w:type="spellStart"/>
      <w:r w:rsidR="003D3244">
        <w:rPr>
          <w:rFonts w:cs="Calibri"/>
          <w:szCs w:val="24"/>
        </w:rPr>
        <w:t>dalam</w:t>
      </w:r>
      <w:proofErr w:type="spellEnd"/>
      <w:r w:rsidR="003D3244">
        <w:rPr>
          <w:rFonts w:cs="Calibri"/>
          <w:szCs w:val="24"/>
        </w:rPr>
        <w:t xml:space="preserve"> </w:t>
      </w:r>
      <w:proofErr w:type="spellStart"/>
      <w:r w:rsidR="003D3244">
        <w:rPr>
          <w:rFonts w:cs="Calibri"/>
          <w:szCs w:val="24"/>
        </w:rPr>
        <w:t>bentuk</w:t>
      </w:r>
      <w:proofErr w:type="spellEnd"/>
      <w:r w:rsidR="003D3244">
        <w:rPr>
          <w:rFonts w:cs="Calibri"/>
          <w:szCs w:val="24"/>
        </w:rPr>
        <w:t xml:space="preserve"> games </w:t>
      </w:r>
      <w:proofErr w:type="spellStart"/>
      <w:r w:rsidR="003D3244">
        <w:rPr>
          <w:rFonts w:cs="Calibri"/>
          <w:szCs w:val="24"/>
        </w:rPr>
        <w:t>edukatif</w:t>
      </w:r>
      <w:proofErr w:type="spellEnd"/>
      <w:r w:rsidR="003D3244">
        <w:rPr>
          <w:rFonts w:cs="Calibri"/>
          <w:szCs w:val="24"/>
        </w:rPr>
        <w:t xml:space="preserve"> supaya </w:t>
      </w:r>
      <w:proofErr w:type="spellStart"/>
      <w:r w:rsidR="003D3244">
        <w:rPr>
          <w:rFonts w:cs="Calibri"/>
          <w:szCs w:val="24"/>
        </w:rPr>
        <w:t>peserta</w:t>
      </w:r>
      <w:proofErr w:type="spellEnd"/>
      <w:r w:rsidR="003D3244">
        <w:rPr>
          <w:rFonts w:cs="Calibri"/>
          <w:szCs w:val="24"/>
        </w:rPr>
        <w:t xml:space="preserve"> </w:t>
      </w:r>
      <w:proofErr w:type="spellStart"/>
      <w:r w:rsidR="003D3244">
        <w:rPr>
          <w:rFonts w:cs="Calibri"/>
          <w:szCs w:val="24"/>
        </w:rPr>
        <w:t>didik</w:t>
      </w:r>
      <w:proofErr w:type="spellEnd"/>
      <w:r w:rsidR="003D3244">
        <w:rPr>
          <w:rFonts w:cs="Calibri"/>
          <w:szCs w:val="24"/>
        </w:rPr>
        <w:t xml:space="preserve"> lebih </w:t>
      </w:r>
      <w:proofErr w:type="spellStart"/>
      <w:r w:rsidR="003D3244">
        <w:rPr>
          <w:rFonts w:cs="Calibri"/>
          <w:szCs w:val="24"/>
        </w:rPr>
        <w:t>mudah</w:t>
      </w:r>
      <w:proofErr w:type="spellEnd"/>
      <w:r w:rsidR="003D3244">
        <w:rPr>
          <w:rFonts w:cs="Calibri"/>
          <w:szCs w:val="24"/>
        </w:rPr>
        <w:t xml:space="preserve"> </w:t>
      </w:r>
      <w:proofErr w:type="spellStart"/>
      <w:r w:rsidR="003D3244">
        <w:rPr>
          <w:rFonts w:cs="Calibri"/>
          <w:szCs w:val="24"/>
        </w:rPr>
        <w:t>memahami</w:t>
      </w:r>
      <w:proofErr w:type="spellEnd"/>
      <w:r w:rsidR="003D3244">
        <w:rPr>
          <w:rFonts w:cs="Calibri"/>
          <w:szCs w:val="24"/>
        </w:rPr>
        <w:t xml:space="preserve"> </w:t>
      </w:r>
      <w:r w:rsidR="000A047E">
        <w:rPr>
          <w:rFonts w:cs="Calibri"/>
          <w:szCs w:val="24"/>
        </w:rPr>
        <w:t xml:space="preserve">materi </w:t>
      </w:r>
      <w:proofErr w:type="spellStart"/>
      <w:r w:rsidR="000A047E">
        <w:rPr>
          <w:rFonts w:cs="Calibri"/>
          <w:szCs w:val="24"/>
        </w:rPr>
        <w:t>pembelajaran</w:t>
      </w:r>
      <w:proofErr w:type="spellEnd"/>
      <w:r w:rsidR="000A047E">
        <w:rPr>
          <w:rFonts w:cs="Calibri"/>
          <w:szCs w:val="24"/>
        </w:rPr>
        <w:t xml:space="preserve"> yang </w:t>
      </w:r>
      <w:proofErr w:type="spellStart"/>
      <w:r w:rsidR="000A047E">
        <w:rPr>
          <w:rFonts w:cs="Calibri"/>
          <w:szCs w:val="24"/>
        </w:rPr>
        <w:t>dirasa</w:t>
      </w:r>
      <w:proofErr w:type="spellEnd"/>
      <w:r w:rsidR="000A047E">
        <w:rPr>
          <w:rFonts w:cs="Calibri"/>
          <w:szCs w:val="24"/>
        </w:rPr>
        <w:t xml:space="preserve"> </w:t>
      </w:r>
      <w:proofErr w:type="spellStart"/>
      <w:r w:rsidR="000A047E">
        <w:rPr>
          <w:rFonts w:cs="Calibri"/>
          <w:szCs w:val="24"/>
        </w:rPr>
        <w:t>sulit</w:t>
      </w:r>
      <w:proofErr w:type="spellEnd"/>
      <w:r w:rsidR="000A047E">
        <w:rPr>
          <w:rFonts w:cs="Calibri"/>
          <w:szCs w:val="24"/>
        </w:rPr>
        <w:t>.</w:t>
      </w:r>
    </w:p>
    <w:p w14:paraId="5F6557D8" w14:textId="7CA6F720" w:rsidR="00387503" w:rsidRDefault="003421A3" w:rsidP="001041A4">
      <w:pPr>
        <w:pStyle w:val="Teks"/>
        <w:spacing w:after="0"/>
        <w:rPr>
          <w:rFonts w:cs="Calibri"/>
          <w:szCs w:val="24"/>
        </w:rPr>
      </w:pPr>
      <w:r>
        <w:rPr>
          <w:rFonts w:cs="Calibri"/>
          <w:szCs w:val="24"/>
        </w:rPr>
        <w:t xml:space="preserve">Games </w:t>
      </w:r>
      <w:proofErr w:type="spellStart"/>
      <w:r>
        <w:rPr>
          <w:rFonts w:cs="Calibri"/>
          <w:szCs w:val="24"/>
        </w:rPr>
        <w:t>edukatif</w:t>
      </w:r>
      <w:proofErr w:type="spellEnd"/>
      <w:r>
        <w:rPr>
          <w:rFonts w:cs="Calibri"/>
          <w:szCs w:val="24"/>
        </w:rPr>
        <w:t xml:space="preserve"> merupakan kegiatan </w:t>
      </w:r>
      <w:proofErr w:type="spellStart"/>
      <w:r>
        <w:rPr>
          <w:rFonts w:cs="Calibri"/>
          <w:szCs w:val="24"/>
        </w:rPr>
        <w:t>pembelajaran</w:t>
      </w:r>
      <w:proofErr w:type="spellEnd"/>
      <w:r>
        <w:rPr>
          <w:rFonts w:cs="Calibri"/>
          <w:szCs w:val="24"/>
        </w:rPr>
        <w:t xml:space="preserve"> yang </w:t>
      </w:r>
      <w:proofErr w:type="spellStart"/>
      <w:r>
        <w:rPr>
          <w:rFonts w:cs="Calibri"/>
          <w:szCs w:val="24"/>
        </w:rPr>
        <w:t>dikemas</w:t>
      </w:r>
      <w:proofErr w:type="spellEnd"/>
      <w:r>
        <w:rPr>
          <w:rFonts w:cs="Calibri"/>
          <w:szCs w:val="24"/>
        </w:rPr>
        <w:t xml:space="preserve"> </w:t>
      </w:r>
      <w:proofErr w:type="spellStart"/>
      <w:r>
        <w:rPr>
          <w:rFonts w:cs="Calibri"/>
          <w:szCs w:val="24"/>
        </w:rPr>
        <w:t>melalui</w:t>
      </w:r>
      <w:proofErr w:type="spellEnd"/>
      <w:r>
        <w:rPr>
          <w:rFonts w:cs="Calibri"/>
          <w:szCs w:val="24"/>
        </w:rPr>
        <w:t xml:space="preserve"> games untuk membantu </w:t>
      </w:r>
      <w:proofErr w:type="spellStart"/>
      <w:r>
        <w:rPr>
          <w:rFonts w:cs="Calibri"/>
          <w:szCs w:val="24"/>
        </w:rPr>
        <w:t>peserta</w:t>
      </w:r>
      <w:proofErr w:type="spellEnd"/>
      <w:r>
        <w:rPr>
          <w:rFonts w:cs="Calibri"/>
          <w:szCs w:val="24"/>
        </w:rPr>
        <w:t xml:space="preserve"> </w:t>
      </w:r>
      <w:proofErr w:type="spellStart"/>
      <w:r>
        <w:rPr>
          <w:rFonts w:cs="Calibri"/>
          <w:szCs w:val="24"/>
        </w:rPr>
        <w:t>didik</w:t>
      </w:r>
      <w:proofErr w:type="spellEnd"/>
      <w:r>
        <w:rPr>
          <w:rFonts w:cs="Calibri"/>
          <w:szCs w:val="24"/>
        </w:rPr>
        <w:t xml:space="preserve"> lebih </w:t>
      </w:r>
      <w:proofErr w:type="spellStart"/>
      <w:r>
        <w:rPr>
          <w:rFonts w:cs="Calibri"/>
          <w:szCs w:val="24"/>
        </w:rPr>
        <w:t>memahami</w:t>
      </w:r>
      <w:proofErr w:type="spellEnd"/>
      <w:r>
        <w:rPr>
          <w:rFonts w:cs="Calibri"/>
          <w:szCs w:val="24"/>
        </w:rPr>
        <w:t xml:space="preserve"> </w:t>
      </w:r>
      <w:r w:rsidR="00F63A80">
        <w:rPr>
          <w:rFonts w:cs="Calibri"/>
          <w:szCs w:val="24"/>
        </w:rPr>
        <w:t xml:space="preserve">materi </w:t>
      </w:r>
      <w:proofErr w:type="spellStart"/>
      <w:r w:rsidR="00F63A80">
        <w:rPr>
          <w:rFonts w:cs="Calibri"/>
          <w:szCs w:val="24"/>
        </w:rPr>
        <w:t>pembelajaran</w:t>
      </w:r>
      <w:proofErr w:type="spellEnd"/>
      <w:r>
        <w:rPr>
          <w:rFonts w:cs="Calibri"/>
          <w:szCs w:val="24"/>
        </w:rPr>
        <w:t xml:space="preserve">. </w:t>
      </w:r>
      <w:r w:rsidR="009D0ED6" w:rsidRPr="009D0ED6">
        <w:rPr>
          <w:rFonts w:cs="Calibri"/>
          <w:szCs w:val="24"/>
        </w:rPr>
        <w:t xml:space="preserve">Games </w:t>
      </w:r>
      <w:proofErr w:type="spellStart"/>
      <w:r w:rsidR="009D0ED6" w:rsidRPr="009D0ED6">
        <w:rPr>
          <w:rFonts w:cs="Calibri"/>
          <w:szCs w:val="24"/>
        </w:rPr>
        <w:t>edukasi</w:t>
      </w:r>
      <w:proofErr w:type="spellEnd"/>
      <w:r w:rsidR="00F63A80">
        <w:rPr>
          <w:rFonts w:cs="Calibri"/>
          <w:szCs w:val="24"/>
        </w:rPr>
        <w:t xml:space="preserve"> </w:t>
      </w:r>
      <w:proofErr w:type="spellStart"/>
      <w:r w:rsidR="009D0ED6" w:rsidRPr="009D0ED6">
        <w:rPr>
          <w:rFonts w:cs="Calibri"/>
          <w:szCs w:val="24"/>
        </w:rPr>
        <w:t>bertujuan</w:t>
      </w:r>
      <w:proofErr w:type="spellEnd"/>
      <w:r w:rsidR="009D0ED6" w:rsidRPr="009D0ED6">
        <w:rPr>
          <w:rFonts w:cs="Calibri"/>
          <w:szCs w:val="24"/>
        </w:rPr>
        <w:t xml:space="preserve">  </w:t>
      </w:r>
      <w:r w:rsidR="00AA21BF">
        <w:rPr>
          <w:rFonts w:cs="Calibri"/>
          <w:szCs w:val="24"/>
        </w:rPr>
        <w:t>membantu</w:t>
      </w:r>
      <w:r w:rsidR="009D0ED6" w:rsidRPr="009D0ED6">
        <w:rPr>
          <w:rFonts w:cs="Calibri"/>
          <w:szCs w:val="24"/>
        </w:rPr>
        <w:t xml:space="preserve"> </w:t>
      </w:r>
      <w:proofErr w:type="spellStart"/>
      <w:r w:rsidR="009D0ED6" w:rsidRPr="009D0ED6">
        <w:rPr>
          <w:rFonts w:cs="Calibri"/>
          <w:szCs w:val="24"/>
        </w:rPr>
        <w:t>seseorang</w:t>
      </w:r>
      <w:proofErr w:type="spellEnd"/>
      <w:r w:rsidR="008304D6">
        <w:rPr>
          <w:rFonts w:cs="Calibri"/>
          <w:szCs w:val="24"/>
        </w:rPr>
        <w:t xml:space="preserve"> </w:t>
      </w:r>
      <w:r w:rsidR="009D0ED6" w:rsidRPr="009D0ED6">
        <w:rPr>
          <w:rFonts w:cs="Calibri"/>
          <w:szCs w:val="24"/>
        </w:rPr>
        <w:t>untuk</w:t>
      </w:r>
      <w:r w:rsidR="008304D6">
        <w:rPr>
          <w:rFonts w:cs="Calibri"/>
          <w:szCs w:val="24"/>
        </w:rPr>
        <w:t xml:space="preserve"> </w:t>
      </w:r>
      <w:proofErr w:type="spellStart"/>
      <w:r w:rsidR="009D0ED6" w:rsidRPr="009D0ED6">
        <w:rPr>
          <w:rFonts w:cs="Calibri"/>
          <w:szCs w:val="24"/>
        </w:rPr>
        <w:t>menguasai</w:t>
      </w:r>
      <w:proofErr w:type="spellEnd"/>
      <w:r w:rsidR="008304D6">
        <w:rPr>
          <w:rFonts w:cs="Calibri"/>
          <w:szCs w:val="24"/>
        </w:rPr>
        <w:t xml:space="preserve"> </w:t>
      </w:r>
      <w:proofErr w:type="spellStart"/>
      <w:r w:rsidR="009D0ED6" w:rsidRPr="009D0ED6">
        <w:rPr>
          <w:rFonts w:cs="Calibri"/>
          <w:szCs w:val="24"/>
        </w:rPr>
        <w:t>su</w:t>
      </w:r>
      <w:r w:rsidR="00AA21BF">
        <w:rPr>
          <w:rFonts w:cs="Calibri"/>
          <w:szCs w:val="24"/>
        </w:rPr>
        <w:t>atu</w:t>
      </w:r>
      <w:proofErr w:type="spellEnd"/>
      <w:r w:rsidR="008304D6">
        <w:rPr>
          <w:rFonts w:cs="Calibri"/>
          <w:szCs w:val="24"/>
        </w:rPr>
        <w:t xml:space="preserve"> </w:t>
      </w:r>
      <w:r w:rsidR="009D0ED6" w:rsidRPr="009D0ED6">
        <w:rPr>
          <w:rFonts w:cs="Calibri"/>
          <w:szCs w:val="24"/>
        </w:rPr>
        <w:t xml:space="preserve">kemampuan,  </w:t>
      </w:r>
      <w:proofErr w:type="spellStart"/>
      <w:r w:rsidR="009D0ED6" w:rsidRPr="009D0ED6">
        <w:rPr>
          <w:rFonts w:cs="Calibri"/>
          <w:szCs w:val="24"/>
        </w:rPr>
        <w:t>keterampilan</w:t>
      </w:r>
      <w:proofErr w:type="spellEnd"/>
      <w:r w:rsidR="009D0ED6" w:rsidRPr="009D0ED6">
        <w:rPr>
          <w:rFonts w:cs="Calibri"/>
          <w:szCs w:val="24"/>
        </w:rPr>
        <w:t xml:space="preserve">,  dan  </w:t>
      </w:r>
      <w:proofErr w:type="spellStart"/>
      <w:r w:rsidR="009D0ED6" w:rsidRPr="009D0ED6">
        <w:rPr>
          <w:rFonts w:cs="Calibri"/>
          <w:szCs w:val="24"/>
        </w:rPr>
        <w:t>peng</w:t>
      </w:r>
      <w:r w:rsidR="009D0ED6">
        <w:rPr>
          <w:rFonts w:cs="Calibri"/>
          <w:szCs w:val="24"/>
        </w:rPr>
        <w:t>etahuan</w:t>
      </w:r>
      <w:proofErr w:type="spellEnd"/>
      <w:r w:rsidR="009D0ED6">
        <w:rPr>
          <w:rFonts w:cs="Calibri"/>
          <w:szCs w:val="24"/>
        </w:rPr>
        <w:t xml:space="preserve"> </w:t>
      </w:r>
      <w:r w:rsidR="009D0ED6">
        <w:rPr>
          <w:rFonts w:cs="Calibri"/>
          <w:szCs w:val="24"/>
        </w:rPr>
        <w:fldChar w:fldCharType="begin" w:fldLock="1"/>
      </w:r>
      <w:r w:rsidR="00EA3581">
        <w:rPr>
          <w:rFonts w:cs="Calibri"/>
          <w:szCs w:val="24"/>
        </w:rPr>
        <w:instrText>ADDIN CSL_CITATION {"citationItems":[{"id":"ITEM-1","itemData":{"ISSN":"1216-1227","abstract":"Abstrak Zaman modern sekarang ini, kemampuan berbahasa Inggris mesti dimiliki oleh setiap orang. Oleh karenanya, bahasa Inggris mesti diperkenalkan sejak usia dini. salah satunya yang bisa dilakukan guna mengembangkan kosakata bahasa Inggris pada anak usia dini adalah melalui games edukasi bahasa Inggris. Games edukasi bahasa Inggris yang diciptakan untuk mengembangkan kosakata bahasa Inggris pada anak mesti memperhatikan kekhasan, perkembangan bahasa, dan teori pemerolehan bahasa anak usia dini. Metode penelitian ini ialah metode kualitatif studi literatur. Sumber data penelitian mengunakan artikel ilmiah, buku, dan sumber ilmiah lainnya. Teknik pengumpulan data mengunakan editing, mengelompokkan data-data atau sumber yang telah didapatkan sesuai dengan hal yang dibahas dalam membuat studi literatur, kemudian barulah ditemukan hasil penelitian berupa analisa terhadap masalah atau fenomena yang dibahas. Analis data menggunakan analisis konten. Abstract: Nowadays, the ability to speak English must be owned by everyone. Therefore, English must be introduced from an early age. one way that can be done to develop English vocabulary in early childhood is through English educational games. English educational games created to develop English vocabulary for children must pay attention to the peculiarities, language development, and the theory of early childhood language acquisition. This research method is a qualitative method of literature study. Sources of data used in research scientific articles, books, and other scientific sources. The data collection technique is editing, grouping the data or sources that have been obtained according to the things discussed in making a literature study, then the research results are found in the form of an analysis of the problems or phenomena discussed. The data analyst used in this research is content analysis.","author":[{"dropping-particle":"","family":"Firdaus","given":"","non-dropping-particle":"","parse-names":false,"suffix":""},{"dropping-particle":"","family":"Muthiara","given":"","non-dropping-particle":"","parse-names":false,"suffix":""},{"dropping-particle":"","family":"Muryanti","given":"","non-dropping-particle":"","parse-names":false,"suffix":""},{"dropping-particle":"","family":"Elise","given":"","non-dropping-particle":"","parse-names":false,"suffix":""}],"container-title":"Jurnal Pendidikan Tambusai","id":"ITEM-1","issue":"2","issued":{"date-parts":[["2020"]]},"page":"1216-1227","title":"Games Edukasi Bahasa Inggris untuk Pengembangan Kosakata Bahasa Inggris pada Anak Usia Dini","type":"article-journal","volume":"4"},"uris":["http://www.mendeley.com/documents/?uuid=c0851e31-24f7-41b4-a05b-3c35227edeaf"]}],"mendeley":{"formattedCitation":"(Firdaus et al., 2020)","plainTextFormattedCitation":"(Firdaus et al., 2020)","previouslyFormattedCitation":"(Firdaus et al., 2020)"},"properties":{"noteIndex":0},"schema":"https://github.com/citation-style-language/schema/raw/master/csl-citation.json"}</w:instrText>
      </w:r>
      <w:r w:rsidR="009D0ED6">
        <w:rPr>
          <w:rFonts w:cs="Calibri"/>
          <w:szCs w:val="24"/>
        </w:rPr>
        <w:fldChar w:fldCharType="separate"/>
      </w:r>
      <w:r w:rsidR="009D0ED6" w:rsidRPr="009D0ED6">
        <w:rPr>
          <w:rFonts w:cs="Calibri"/>
          <w:noProof/>
          <w:szCs w:val="24"/>
        </w:rPr>
        <w:t>(Firdaus et al., 2020)</w:t>
      </w:r>
      <w:r w:rsidR="009D0ED6">
        <w:rPr>
          <w:rFonts w:cs="Calibri"/>
          <w:szCs w:val="24"/>
        </w:rPr>
        <w:fldChar w:fldCharType="end"/>
      </w:r>
      <w:r w:rsidR="009D0ED6">
        <w:rPr>
          <w:rFonts w:cs="Calibri"/>
          <w:szCs w:val="24"/>
        </w:rPr>
        <w:t xml:space="preserve">. </w:t>
      </w:r>
      <w:r>
        <w:rPr>
          <w:rFonts w:cs="Calibri"/>
          <w:szCs w:val="24"/>
        </w:rPr>
        <w:t xml:space="preserve">Menurut Pei &amp; Zang </w:t>
      </w:r>
      <w:r w:rsidR="00246AE9">
        <w:rPr>
          <w:rFonts w:cs="Calibri"/>
          <w:szCs w:val="24"/>
        </w:rPr>
        <w:fldChar w:fldCharType="begin" w:fldLock="1"/>
      </w:r>
      <w:r w:rsidR="009D0ED6">
        <w:rPr>
          <w:rFonts w:cs="Calibri"/>
          <w:szCs w:val="24"/>
        </w:rPr>
        <w:instrText>ADDIN CSL_CITATION {"citationItems":[{"id":"ITEM-1","itemData":{"DOI":"10.31004/obsesi.v6i3.910","abstract":"Penelitian ini memiliki tujuan untuk menciptakan games edukatif berbasis android dalam rangka meningkatkan kemampuan mengenal angka untuk anak. Metode yang digunakan dalam penelitian ini adalah riset dan pengembangan. Subjek penelitian merupakan anak usia 5-6 tahun yang berada di TK Pembina 3, TK Pembina 1 dan TK Babussalam di Kota Pekanbaru. Sampel dalam riset  ini merupakan anak usia dini yang dipilih berdasarkan kriteria sesuai dengan kebutuhan penelitian. Data yang dikumpulkan melalui lembar validasi dari ahli materi, media dan guru TK serta pre-test dan post-test mengenai kemampuan mengenal angka setelah menggunakan games edukatif. Teknik pengumpulan data yang digunakan dengan metode observasi. Data yang terkumpul dianalisis secara kualitatif dan kuantitatif. Hasil riset mengungkapkan bahwa games edukatif berbasis android teruji meningkatkan kemampuan mengenal angka. Berdasarkan hasil validasi ditemui bahwa games edukatif ini memiliki kelayakan. Kebaruan yang ditemui dalam riset ini adalah pentingnya meningkatkan kemampuan mengenal angka melalui pemanfaatan kemajuan teknologi informasi dalam bentuk games edukatif","author":[{"dropping-particle":"","family":"Solfiah","given":"Yeni","non-dropping-particle":"","parse-names":false,"suffix":""},{"dropping-particle":"","family":"Hukmi","given":"Hukmi","non-dropping-particle":"","parse-names":false,"suffix":""},{"dropping-particle":"","family":"Febrialismanto","given":"Febrialismanto","non-dropping-particle":"","parse-names":false,"suffix":""}],"container-title":"Jurnal Obsesi : Jurnal Pendidikan Anak Usia Dini","id":"ITEM-1","issue":"3","issued":{"date-parts":[["2021"]]},"page":"2146-2158","title":"Games Edukatif Berbasis Android untuk Meningkatkan Kemampuan Mengenal Angka Anak Usia Dini","type":"article-journal","volume":"6"},"uris":["http://www.mendeley.com/documents/?uuid=5b0f6259-0300-4ade-9c2d-d9f6105395d4"]}],"mendeley":{"formattedCitation":"(Solfiah et al., 2021)","manualFormatting":"(dalam Solfiah et al., 2021)","plainTextFormattedCitation":"(Solfiah et al., 2021)","previouslyFormattedCitation":"(Solfiah et al., 2021)"},"properties":{"noteIndex":0},"schema":"https://github.com/citation-style-language/schema/raw/master/csl-citation.json"}</w:instrText>
      </w:r>
      <w:r w:rsidR="00246AE9">
        <w:rPr>
          <w:rFonts w:cs="Calibri"/>
          <w:szCs w:val="24"/>
        </w:rPr>
        <w:fldChar w:fldCharType="separate"/>
      </w:r>
      <w:r w:rsidR="00246AE9" w:rsidRPr="00246AE9">
        <w:rPr>
          <w:rFonts w:cs="Calibri"/>
          <w:noProof/>
          <w:szCs w:val="24"/>
        </w:rPr>
        <w:t>(</w:t>
      </w:r>
      <w:r w:rsidR="00246AE9">
        <w:rPr>
          <w:rFonts w:cs="Calibri"/>
          <w:noProof/>
          <w:szCs w:val="24"/>
        </w:rPr>
        <w:t xml:space="preserve">dalam </w:t>
      </w:r>
      <w:r w:rsidR="00246AE9" w:rsidRPr="00246AE9">
        <w:rPr>
          <w:rFonts w:cs="Calibri"/>
          <w:noProof/>
          <w:szCs w:val="24"/>
        </w:rPr>
        <w:t>Solfiah et al., 2021)</w:t>
      </w:r>
      <w:r w:rsidR="00246AE9">
        <w:rPr>
          <w:rFonts w:cs="Calibri"/>
          <w:szCs w:val="24"/>
        </w:rPr>
        <w:fldChar w:fldCharType="end"/>
      </w:r>
      <w:r w:rsidR="00246AE9">
        <w:rPr>
          <w:rFonts w:cs="Calibri"/>
          <w:szCs w:val="24"/>
        </w:rPr>
        <w:t xml:space="preserve"> g</w:t>
      </w:r>
      <w:r w:rsidRPr="003421A3">
        <w:rPr>
          <w:rFonts w:cs="Calibri"/>
          <w:szCs w:val="24"/>
        </w:rPr>
        <w:t xml:space="preserve">ames </w:t>
      </w:r>
      <w:proofErr w:type="spellStart"/>
      <w:r w:rsidRPr="003421A3">
        <w:rPr>
          <w:rFonts w:cs="Calibri"/>
          <w:szCs w:val="24"/>
        </w:rPr>
        <w:t>edukatif</w:t>
      </w:r>
      <w:proofErr w:type="spellEnd"/>
      <w:r w:rsidRPr="003421A3">
        <w:rPr>
          <w:rFonts w:cs="Calibri"/>
          <w:szCs w:val="24"/>
        </w:rPr>
        <w:t xml:space="preserve"> memberikan </w:t>
      </w:r>
      <w:proofErr w:type="spellStart"/>
      <w:r w:rsidRPr="003421A3">
        <w:rPr>
          <w:rFonts w:cs="Calibri"/>
          <w:szCs w:val="24"/>
        </w:rPr>
        <w:t>pengalaman</w:t>
      </w:r>
      <w:proofErr w:type="spellEnd"/>
      <w:r w:rsidRPr="003421A3">
        <w:rPr>
          <w:rFonts w:cs="Calibri"/>
          <w:szCs w:val="24"/>
        </w:rPr>
        <w:t xml:space="preserve"> </w:t>
      </w:r>
      <w:proofErr w:type="spellStart"/>
      <w:r w:rsidR="00AA21BF">
        <w:rPr>
          <w:rFonts w:cs="Calibri"/>
          <w:szCs w:val="24"/>
        </w:rPr>
        <w:t>belajar</w:t>
      </w:r>
      <w:proofErr w:type="spellEnd"/>
      <w:r w:rsidR="00AA21BF">
        <w:rPr>
          <w:rFonts w:cs="Calibri"/>
          <w:szCs w:val="24"/>
        </w:rPr>
        <w:t xml:space="preserve"> </w:t>
      </w:r>
      <w:r w:rsidRPr="003421A3">
        <w:rPr>
          <w:rFonts w:cs="Calibri"/>
          <w:szCs w:val="24"/>
        </w:rPr>
        <w:t xml:space="preserve">yang </w:t>
      </w:r>
      <w:proofErr w:type="spellStart"/>
      <w:r w:rsidRPr="003421A3">
        <w:rPr>
          <w:rFonts w:cs="Calibri"/>
          <w:szCs w:val="24"/>
        </w:rPr>
        <w:t>melibatkan</w:t>
      </w:r>
      <w:proofErr w:type="spellEnd"/>
      <w:r w:rsidRPr="003421A3">
        <w:rPr>
          <w:rFonts w:cs="Calibri"/>
          <w:szCs w:val="24"/>
        </w:rPr>
        <w:t xml:space="preserve"> </w:t>
      </w:r>
      <w:proofErr w:type="spellStart"/>
      <w:r w:rsidRPr="003421A3">
        <w:rPr>
          <w:rFonts w:cs="Calibri"/>
          <w:szCs w:val="24"/>
        </w:rPr>
        <w:t>anak</w:t>
      </w:r>
      <w:proofErr w:type="spellEnd"/>
      <w:r w:rsidRPr="003421A3">
        <w:rPr>
          <w:rFonts w:cs="Calibri"/>
          <w:szCs w:val="24"/>
        </w:rPr>
        <w:t xml:space="preserve"> </w:t>
      </w:r>
      <w:proofErr w:type="spellStart"/>
      <w:r w:rsidR="00AA21BF">
        <w:rPr>
          <w:rFonts w:cs="Calibri"/>
          <w:szCs w:val="24"/>
        </w:rPr>
        <w:t>secara</w:t>
      </w:r>
      <w:proofErr w:type="spellEnd"/>
      <w:r w:rsidR="00AA21BF">
        <w:rPr>
          <w:rFonts w:cs="Calibri"/>
          <w:szCs w:val="24"/>
        </w:rPr>
        <w:t xml:space="preserve"> langsung</w:t>
      </w:r>
      <w:r w:rsidR="00996C7E">
        <w:rPr>
          <w:rFonts w:cs="Calibri"/>
          <w:szCs w:val="24"/>
        </w:rPr>
        <w:t xml:space="preserve">, sehingga </w:t>
      </w:r>
      <w:proofErr w:type="spellStart"/>
      <w:r w:rsidR="00996C7E">
        <w:rPr>
          <w:rFonts w:cs="Calibri"/>
          <w:szCs w:val="24"/>
        </w:rPr>
        <w:t>anak</w:t>
      </w:r>
      <w:proofErr w:type="spellEnd"/>
      <w:r w:rsidRPr="003421A3">
        <w:rPr>
          <w:rFonts w:cs="Calibri"/>
          <w:szCs w:val="24"/>
        </w:rPr>
        <w:t xml:space="preserve"> </w:t>
      </w:r>
      <w:proofErr w:type="spellStart"/>
      <w:r w:rsidRPr="003421A3">
        <w:rPr>
          <w:rFonts w:cs="Calibri"/>
          <w:szCs w:val="24"/>
        </w:rPr>
        <w:t>antusias</w:t>
      </w:r>
      <w:proofErr w:type="spellEnd"/>
      <w:r w:rsidRPr="003421A3">
        <w:rPr>
          <w:rFonts w:cs="Calibri"/>
          <w:szCs w:val="24"/>
        </w:rPr>
        <w:t xml:space="preserve"> </w:t>
      </w:r>
      <w:r w:rsidR="00996C7E">
        <w:rPr>
          <w:rFonts w:cs="Calibri"/>
          <w:szCs w:val="24"/>
        </w:rPr>
        <w:t xml:space="preserve">dan </w:t>
      </w:r>
      <w:proofErr w:type="spellStart"/>
      <w:r w:rsidR="00996C7E">
        <w:rPr>
          <w:rFonts w:cs="Calibri"/>
          <w:szCs w:val="24"/>
        </w:rPr>
        <w:t>aktif</w:t>
      </w:r>
      <w:proofErr w:type="spellEnd"/>
      <w:r w:rsidR="00996C7E">
        <w:rPr>
          <w:rFonts w:cs="Calibri"/>
          <w:szCs w:val="24"/>
        </w:rPr>
        <w:t xml:space="preserve"> mengikuti kegiatan </w:t>
      </w:r>
      <w:proofErr w:type="spellStart"/>
      <w:r w:rsidR="00996C7E">
        <w:rPr>
          <w:rFonts w:cs="Calibri"/>
          <w:szCs w:val="24"/>
        </w:rPr>
        <w:t>pembelajaran</w:t>
      </w:r>
      <w:proofErr w:type="spellEnd"/>
      <w:r w:rsidR="00246AE9">
        <w:rPr>
          <w:rFonts w:cs="Calibri"/>
          <w:szCs w:val="24"/>
        </w:rPr>
        <w:t>.</w:t>
      </w:r>
      <w:r w:rsidR="00244697">
        <w:rPr>
          <w:rFonts w:cs="Calibri"/>
          <w:szCs w:val="24"/>
        </w:rPr>
        <w:t xml:space="preserve"> </w:t>
      </w:r>
      <w:proofErr w:type="spellStart"/>
      <w:r w:rsidR="002B7A89">
        <w:rPr>
          <w:rFonts w:cs="Calibri"/>
          <w:szCs w:val="24"/>
        </w:rPr>
        <w:t>Penerapan</w:t>
      </w:r>
      <w:proofErr w:type="spellEnd"/>
      <w:r w:rsidR="002B7A89">
        <w:rPr>
          <w:rFonts w:cs="Calibri"/>
          <w:szCs w:val="24"/>
        </w:rPr>
        <w:t xml:space="preserve"> </w:t>
      </w:r>
      <w:proofErr w:type="spellStart"/>
      <w:r w:rsidR="002B7A89">
        <w:rPr>
          <w:rFonts w:cs="Calibri"/>
          <w:szCs w:val="24"/>
        </w:rPr>
        <w:t>pembelajaran</w:t>
      </w:r>
      <w:proofErr w:type="spellEnd"/>
      <w:r w:rsidR="002B7A89">
        <w:rPr>
          <w:rFonts w:cs="Calibri"/>
          <w:szCs w:val="24"/>
        </w:rPr>
        <w:t xml:space="preserve"> </w:t>
      </w:r>
      <w:proofErr w:type="spellStart"/>
      <w:r w:rsidR="002B7A89">
        <w:rPr>
          <w:rFonts w:cs="Calibri"/>
          <w:szCs w:val="24"/>
        </w:rPr>
        <w:t>melalui</w:t>
      </w:r>
      <w:proofErr w:type="spellEnd"/>
      <w:r w:rsidR="002B7A89">
        <w:rPr>
          <w:rFonts w:cs="Calibri"/>
          <w:szCs w:val="24"/>
        </w:rPr>
        <w:t xml:space="preserve"> games </w:t>
      </w:r>
      <w:proofErr w:type="spellStart"/>
      <w:r w:rsidR="002B7A89">
        <w:rPr>
          <w:rFonts w:cs="Calibri"/>
          <w:szCs w:val="24"/>
        </w:rPr>
        <w:t>dapat</w:t>
      </w:r>
      <w:proofErr w:type="spellEnd"/>
      <w:r w:rsidR="002B7A89">
        <w:rPr>
          <w:rFonts w:cs="Calibri"/>
          <w:szCs w:val="24"/>
        </w:rPr>
        <w:t xml:space="preserve"> diterapkan dengan </w:t>
      </w:r>
      <w:proofErr w:type="spellStart"/>
      <w:r w:rsidR="002B7A89">
        <w:rPr>
          <w:rFonts w:cs="Calibri"/>
          <w:szCs w:val="24"/>
        </w:rPr>
        <w:t>menggunakan</w:t>
      </w:r>
      <w:proofErr w:type="spellEnd"/>
      <w:r w:rsidR="002B7A89">
        <w:rPr>
          <w:rFonts w:cs="Calibri"/>
          <w:szCs w:val="24"/>
        </w:rPr>
        <w:t xml:space="preserve"> model </w:t>
      </w:r>
      <w:proofErr w:type="spellStart"/>
      <w:r w:rsidR="002B7A89">
        <w:rPr>
          <w:rFonts w:cs="Calibri"/>
          <w:szCs w:val="24"/>
        </w:rPr>
        <w:t>pembelajaran</w:t>
      </w:r>
      <w:proofErr w:type="spellEnd"/>
      <w:r w:rsidR="002B7A89">
        <w:rPr>
          <w:rFonts w:cs="Calibri"/>
          <w:szCs w:val="24"/>
        </w:rPr>
        <w:t xml:space="preserve"> </w:t>
      </w:r>
      <w:proofErr w:type="gramStart"/>
      <w:r w:rsidR="002B7A89">
        <w:rPr>
          <w:rFonts w:cs="Calibri"/>
          <w:i/>
          <w:iCs/>
          <w:szCs w:val="24"/>
        </w:rPr>
        <w:t>teams</w:t>
      </w:r>
      <w:proofErr w:type="gramEnd"/>
      <w:r w:rsidR="002B7A89">
        <w:rPr>
          <w:rFonts w:cs="Calibri"/>
          <w:i/>
          <w:iCs/>
          <w:szCs w:val="24"/>
        </w:rPr>
        <w:t xml:space="preserve"> games tournament </w:t>
      </w:r>
      <w:r w:rsidR="002B7A89">
        <w:rPr>
          <w:rFonts w:cs="Calibri"/>
          <w:szCs w:val="24"/>
        </w:rPr>
        <w:t xml:space="preserve">(TGT). </w:t>
      </w:r>
      <w:r w:rsidR="005F2456">
        <w:rPr>
          <w:rFonts w:cs="Calibri"/>
          <w:szCs w:val="24"/>
        </w:rPr>
        <w:t>M</w:t>
      </w:r>
      <w:r w:rsidR="005F2456" w:rsidRPr="005F2456">
        <w:rPr>
          <w:rFonts w:cs="Calibri"/>
          <w:szCs w:val="24"/>
        </w:rPr>
        <w:t>odel</w:t>
      </w:r>
      <w:r w:rsidR="005F2456">
        <w:rPr>
          <w:rFonts w:cs="Calibri"/>
          <w:szCs w:val="24"/>
        </w:rPr>
        <w:t xml:space="preserve"> </w:t>
      </w:r>
      <w:proofErr w:type="spellStart"/>
      <w:r w:rsidR="005F2456" w:rsidRPr="005F2456">
        <w:rPr>
          <w:rFonts w:cs="Calibri"/>
          <w:szCs w:val="24"/>
        </w:rPr>
        <w:t>pembelajaran</w:t>
      </w:r>
      <w:proofErr w:type="spellEnd"/>
      <w:r w:rsidR="005F2456">
        <w:rPr>
          <w:rFonts w:cs="Calibri"/>
          <w:szCs w:val="24"/>
        </w:rPr>
        <w:t xml:space="preserve"> </w:t>
      </w:r>
      <w:r w:rsidR="005F2456" w:rsidRPr="005F2456">
        <w:rPr>
          <w:rFonts w:cs="Calibri"/>
          <w:szCs w:val="24"/>
        </w:rPr>
        <w:t>TG</w:t>
      </w:r>
      <w:r w:rsidR="005F2456">
        <w:rPr>
          <w:rFonts w:cs="Calibri"/>
          <w:szCs w:val="24"/>
        </w:rPr>
        <w:t>T</w:t>
      </w:r>
      <w:r w:rsidR="005F2456" w:rsidRPr="005F2456">
        <w:rPr>
          <w:rFonts w:cs="Calibri"/>
          <w:szCs w:val="24"/>
        </w:rPr>
        <w:t xml:space="preserve"> merupakan model</w:t>
      </w:r>
      <w:r w:rsidR="005F2456">
        <w:rPr>
          <w:rFonts w:cs="Calibri"/>
          <w:szCs w:val="24"/>
        </w:rPr>
        <w:t xml:space="preserve"> </w:t>
      </w:r>
      <w:proofErr w:type="spellStart"/>
      <w:r w:rsidR="005F2456" w:rsidRPr="005F2456">
        <w:rPr>
          <w:rFonts w:cs="Calibri"/>
          <w:szCs w:val="24"/>
        </w:rPr>
        <w:t>pembelajaran</w:t>
      </w:r>
      <w:proofErr w:type="spellEnd"/>
      <w:r w:rsidR="005F2456" w:rsidRPr="005F2456">
        <w:rPr>
          <w:rFonts w:cs="Calibri"/>
          <w:szCs w:val="24"/>
        </w:rPr>
        <w:t xml:space="preserve">  dengan</w:t>
      </w:r>
      <w:r w:rsidR="005F2456">
        <w:rPr>
          <w:rFonts w:cs="Calibri"/>
          <w:szCs w:val="24"/>
        </w:rPr>
        <w:t xml:space="preserve"> </w:t>
      </w:r>
      <w:proofErr w:type="spellStart"/>
      <w:r w:rsidR="005F2456" w:rsidRPr="005F2456">
        <w:rPr>
          <w:rFonts w:cs="Calibri"/>
          <w:szCs w:val="24"/>
        </w:rPr>
        <w:t>cara</w:t>
      </w:r>
      <w:proofErr w:type="spellEnd"/>
      <w:r w:rsidR="005F2456" w:rsidRPr="005F2456">
        <w:rPr>
          <w:rFonts w:cs="Calibri"/>
          <w:szCs w:val="24"/>
        </w:rPr>
        <w:t xml:space="preserve"> </w:t>
      </w:r>
      <w:proofErr w:type="spellStart"/>
      <w:r w:rsidR="005F2456" w:rsidRPr="005F2456">
        <w:rPr>
          <w:rFonts w:cs="Calibri"/>
          <w:szCs w:val="24"/>
        </w:rPr>
        <w:t>membuat</w:t>
      </w:r>
      <w:proofErr w:type="spellEnd"/>
      <w:r w:rsidR="005F2456" w:rsidRPr="005F2456">
        <w:rPr>
          <w:rFonts w:cs="Calibri"/>
          <w:szCs w:val="24"/>
        </w:rPr>
        <w:t xml:space="preserve"> </w:t>
      </w:r>
      <w:proofErr w:type="spellStart"/>
      <w:r w:rsidR="005F2456" w:rsidRPr="005F2456">
        <w:rPr>
          <w:rFonts w:cs="Calibri"/>
          <w:szCs w:val="24"/>
        </w:rPr>
        <w:t>tim</w:t>
      </w:r>
      <w:proofErr w:type="spellEnd"/>
      <w:r w:rsidR="005F2456">
        <w:rPr>
          <w:rFonts w:cs="Calibri"/>
          <w:szCs w:val="24"/>
        </w:rPr>
        <w:t xml:space="preserve"> </w:t>
      </w:r>
      <w:proofErr w:type="spellStart"/>
      <w:r w:rsidR="005F2456" w:rsidRPr="005F2456">
        <w:rPr>
          <w:rFonts w:cs="Calibri"/>
          <w:szCs w:val="24"/>
        </w:rPr>
        <w:t>belajar</w:t>
      </w:r>
      <w:proofErr w:type="spellEnd"/>
      <w:r w:rsidR="005F2456" w:rsidRPr="005F2456">
        <w:rPr>
          <w:rFonts w:cs="Calibri"/>
          <w:szCs w:val="24"/>
        </w:rPr>
        <w:t xml:space="preserve"> yang </w:t>
      </w:r>
      <w:proofErr w:type="spellStart"/>
      <w:r w:rsidR="005F2456" w:rsidRPr="005F2456">
        <w:rPr>
          <w:rFonts w:cs="Calibri"/>
          <w:szCs w:val="24"/>
        </w:rPr>
        <w:t>dibentuk</w:t>
      </w:r>
      <w:proofErr w:type="spellEnd"/>
      <w:r w:rsidR="00A3660E">
        <w:rPr>
          <w:rFonts w:cs="Calibri"/>
          <w:szCs w:val="24"/>
        </w:rPr>
        <w:t xml:space="preserve"> </w:t>
      </w:r>
      <w:proofErr w:type="spellStart"/>
      <w:r w:rsidR="005F2456" w:rsidRPr="005F2456">
        <w:rPr>
          <w:rFonts w:cs="Calibri"/>
          <w:szCs w:val="24"/>
        </w:rPr>
        <w:t>secara</w:t>
      </w:r>
      <w:proofErr w:type="spellEnd"/>
      <w:r w:rsidR="005F2456">
        <w:rPr>
          <w:rFonts w:cs="Calibri"/>
          <w:szCs w:val="24"/>
        </w:rPr>
        <w:t xml:space="preserve"> </w:t>
      </w:r>
      <w:proofErr w:type="spellStart"/>
      <w:r w:rsidR="005F2456">
        <w:rPr>
          <w:rFonts w:cs="Calibri"/>
          <w:szCs w:val="24"/>
        </w:rPr>
        <w:t>heterogen</w:t>
      </w:r>
      <w:proofErr w:type="spellEnd"/>
      <w:r w:rsidR="005F2456" w:rsidRPr="005F2456">
        <w:rPr>
          <w:rFonts w:cs="Calibri"/>
          <w:szCs w:val="24"/>
        </w:rPr>
        <w:t xml:space="preserve">, </w:t>
      </w:r>
      <w:proofErr w:type="spellStart"/>
      <w:r w:rsidR="005F2456" w:rsidRPr="005F2456">
        <w:rPr>
          <w:rFonts w:cs="Calibri"/>
          <w:szCs w:val="24"/>
        </w:rPr>
        <w:t>kemudian</w:t>
      </w:r>
      <w:proofErr w:type="spellEnd"/>
      <w:r w:rsidR="005F2456" w:rsidRPr="005F2456">
        <w:rPr>
          <w:rFonts w:cs="Calibri"/>
          <w:szCs w:val="24"/>
        </w:rPr>
        <w:t xml:space="preserve"> dilakukan permainan </w:t>
      </w:r>
      <w:proofErr w:type="spellStart"/>
      <w:r w:rsidR="005F2456" w:rsidRPr="005F2456">
        <w:rPr>
          <w:rFonts w:cs="Calibri"/>
          <w:szCs w:val="24"/>
        </w:rPr>
        <w:t>turnamen</w:t>
      </w:r>
      <w:proofErr w:type="spellEnd"/>
      <w:r w:rsidR="005F2456" w:rsidRPr="005F2456">
        <w:rPr>
          <w:rFonts w:cs="Calibri"/>
          <w:szCs w:val="24"/>
        </w:rPr>
        <w:t xml:space="preserve"> untuk</w:t>
      </w:r>
      <w:r w:rsidR="005F2456">
        <w:rPr>
          <w:rFonts w:cs="Calibri"/>
          <w:szCs w:val="24"/>
        </w:rPr>
        <w:t xml:space="preserve"> </w:t>
      </w:r>
      <w:proofErr w:type="spellStart"/>
      <w:r w:rsidR="00A3660E">
        <w:rPr>
          <w:rFonts w:cs="Calibri"/>
          <w:szCs w:val="24"/>
        </w:rPr>
        <w:t>mendapatkan</w:t>
      </w:r>
      <w:proofErr w:type="spellEnd"/>
      <w:r w:rsidR="005F2456" w:rsidRPr="005F2456">
        <w:rPr>
          <w:rFonts w:cs="Calibri"/>
          <w:szCs w:val="24"/>
        </w:rPr>
        <w:t xml:space="preserve"> </w:t>
      </w:r>
      <w:proofErr w:type="spellStart"/>
      <w:r w:rsidR="005F2456" w:rsidRPr="005F2456">
        <w:rPr>
          <w:rFonts w:cs="Calibri"/>
          <w:szCs w:val="24"/>
        </w:rPr>
        <w:t>poin</w:t>
      </w:r>
      <w:proofErr w:type="spellEnd"/>
      <w:r w:rsidR="005F2456" w:rsidRPr="005F2456">
        <w:rPr>
          <w:rFonts w:cs="Calibri"/>
          <w:szCs w:val="24"/>
        </w:rPr>
        <w:t xml:space="preserve"> yang </w:t>
      </w:r>
      <w:proofErr w:type="spellStart"/>
      <w:r w:rsidR="00A3660E">
        <w:rPr>
          <w:rFonts w:cs="Calibri"/>
          <w:szCs w:val="24"/>
        </w:rPr>
        <w:t>sebagai</w:t>
      </w:r>
      <w:proofErr w:type="spellEnd"/>
      <w:r w:rsidR="005F2456">
        <w:rPr>
          <w:rFonts w:cs="Calibri"/>
          <w:szCs w:val="24"/>
        </w:rPr>
        <w:t xml:space="preserve"> </w:t>
      </w:r>
      <w:proofErr w:type="spellStart"/>
      <w:r w:rsidR="005F2456" w:rsidRPr="005F2456">
        <w:rPr>
          <w:rFonts w:cs="Calibri"/>
          <w:szCs w:val="24"/>
        </w:rPr>
        <w:t>skor</w:t>
      </w:r>
      <w:proofErr w:type="spellEnd"/>
      <w:r w:rsidR="005F2456">
        <w:rPr>
          <w:rFonts w:cs="Calibri"/>
          <w:szCs w:val="24"/>
        </w:rPr>
        <w:t xml:space="preserve"> </w:t>
      </w:r>
      <w:proofErr w:type="spellStart"/>
      <w:r w:rsidR="005F2456" w:rsidRPr="005F2456">
        <w:rPr>
          <w:rFonts w:cs="Calibri"/>
          <w:szCs w:val="24"/>
        </w:rPr>
        <w:t>tim</w:t>
      </w:r>
      <w:proofErr w:type="spellEnd"/>
      <w:r w:rsidR="0053249A">
        <w:rPr>
          <w:rFonts w:cs="Calibri"/>
          <w:szCs w:val="24"/>
        </w:rPr>
        <w:t xml:space="preserve"> </w:t>
      </w:r>
      <w:r w:rsidR="00F22C2D">
        <w:rPr>
          <w:rFonts w:cs="Calibri"/>
          <w:szCs w:val="24"/>
        </w:rPr>
        <w:t xml:space="preserve">dan </w:t>
      </w:r>
      <w:proofErr w:type="spellStart"/>
      <w:r w:rsidR="00F22C2D">
        <w:rPr>
          <w:rFonts w:cs="Calibri"/>
          <w:szCs w:val="24"/>
        </w:rPr>
        <w:t>diakhiri</w:t>
      </w:r>
      <w:proofErr w:type="spellEnd"/>
      <w:r w:rsidR="00F22C2D">
        <w:rPr>
          <w:rFonts w:cs="Calibri"/>
          <w:szCs w:val="24"/>
        </w:rPr>
        <w:t xml:space="preserve"> dengan </w:t>
      </w:r>
      <w:r w:rsidR="005F2456" w:rsidRPr="005F2456">
        <w:rPr>
          <w:rFonts w:cs="Calibri"/>
          <w:szCs w:val="24"/>
        </w:rPr>
        <w:t xml:space="preserve">memberikan </w:t>
      </w:r>
      <w:proofErr w:type="spellStart"/>
      <w:r w:rsidR="005F2456" w:rsidRPr="005F2456">
        <w:rPr>
          <w:rFonts w:cs="Calibri"/>
          <w:szCs w:val="24"/>
        </w:rPr>
        <w:t>penghargaan</w:t>
      </w:r>
      <w:proofErr w:type="spellEnd"/>
      <w:r w:rsidR="005F2456" w:rsidRPr="005F2456">
        <w:rPr>
          <w:rFonts w:cs="Calibri"/>
          <w:szCs w:val="24"/>
        </w:rPr>
        <w:t xml:space="preserve">  </w:t>
      </w:r>
      <w:proofErr w:type="spellStart"/>
      <w:r w:rsidR="005F2456" w:rsidRPr="005F2456">
        <w:rPr>
          <w:rFonts w:cs="Calibri"/>
          <w:szCs w:val="24"/>
        </w:rPr>
        <w:t>bagi</w:t>
      </w:r>
      <w:proofErr w:type="spellEnd"/>
      <w:r w:rsidR="005F2456" w:rsidRPr="005F2456">
        <w:rPr>
          <w:rFonts w:cs="Calibri"/>
          <w:szCs w:val="24"/>
        </w:rPr>
        <w:t xml:space="preserve">  </w:t>
      </w:r>
      <w:proofErr w:type="spellStart"/>
      <w:r w:rsidR="005F2456" w:rsidRPr="005F2456">
        <w:rPr>
          <w:rFonts w:cs="Calibri"/>
          <w:szCs w:val="24"/>
        </w:rPr>
        <w:t>tim</w:t>
      </w:r>
      <w:proofErr w:type="spellEnd"/>
      <w:r w:rsidR="005F2456" w:rsidRPr="005F2456">
        <w:rPr>
          <w:rFonts w:cs="Calibri"/>
          <w:szCs w:val="24"/>
        </w:rPr>
        <w:t xml:space="preserve">  </w:t>
      </w:r>
      <w:proofErr w:type="spellStart"/>
      <w:r w:rsidR="0053249A">
        <w:rPr>
          <w:rFonts w:cs="Calibri"/>
          <w:szCs w:val="24"/>
        </w:rPr>
        <w:t>pemenang</w:t>
      </w:r>
      <w:proofErr w:type="spellEnd"/>
      <w:r w:rsidR="00F22C2D">
        <w:rPr>
          <w:rFonts w:cs="Calibri"/>
          <w:szCs w:val="24"/>
        </w:rPr>
        <w:t xml:space="preserve"> </w:t>
      </w:r>
      <w:r w:rsidR="00F22C2D">
        <w:rPr>
          <w:rFonts w:cs="Calibri"/>
          <w:szCs w:val="24"/>
        </w:rPr>
        <w:fldChar w:fldCharType="begin" w:fldLock="1"/>
      </w:r>
      <w:r w:rsidR="004738C9">
        <w:rPr>
          <w:rFonts w:cs="Calibri"/>
          <w:szCs w:val="24"/>
        </w:rPr>
        <w:instrText>ADDIN CSL_CITATION {"citationItems":[{"id":"ITEM-1","itemData":{"DOI":"10.31004/basicedu.v4i4.459","ISSN":"2580-3735","abstract":"Penelitian ini bertujuan untuk mengetahui pengaruh kemampuan berpikir kritis pada pembelajaran tematik siswa kelas V SDN Blotongan 03 Tahun Ajaran 2019/2020 sebelum dan setelah menggunakan model pembelajaran TGT (Teams Games Tournament). Populasi dan sampel penelitian yang digunakan adalah siswa kelas V SDN Blotongan 03 yang berjumlah 31 siswa. Metode penelitian yang digunakan adalah metode Pre-eksperimental dengan tipe One-group Pretest-Posttest Design. Dalam pengumpulan data, instrumen yang digunakan yaitu tes berupa uraian dan dokumentasi. Analisis data berupa data kuantitatif yaitu perhitungan rata-rata nilai pretest-posttest, Uji Normalitas, Uji Homogenitas, dan Uji One Sample T-test menggunakan teknik one samples test dengan bantuan SPSS 20. Hasil penelitian : 1) kemampuan berpikir kritis pada pembelajaran tematik siswa sebelum menggunakan model pembelajaran TGT (Teams Games Tournament) nilai rata-rata sebesar 63,27. 2) kemampuan berpikir kritis pada pembelajaran tematik siswa setelah menggunakan model pembelajaran TGT (Teams Games Tournament) nilai rata-rata sebesar 74,12. 3) hasil analisis data one sample T-test menggunakan teknik one samples test diperoleh hasil t hitung 60,208 &gt; t tabel 1,698 dan nilai signifikansi &lt;0,05 (0,000 &lt; 0,05). Maka dapat disimpulkan bahwa terdapat pengaruh kemampuan berpikir kritis pada pembelajaran tematik siswa kelas V SDN Blotongan 03 Tahun Ajaran 2019/2020 dengan menggunakan model pembelajaran TGT (Teams Games Tournament).  ","author":[{"dropping-particle":"","family":"Fauziyah","given":"Nur Endah Hikmah","non-dropping-particle":"","parse-names":false,"suffix":""},{"dropping-particle":"","family":"Anugraheni","given":"Indri","non-dropping-particle":"","parse-names":false,"suffix":""}],"container-title":"Jurnal Basicedu","id":"ITEM-1","issue":"4","issued":{"date-parts":[["2020"]]},"page":"850-860","title":"Pengaruh Model Pembelajaran TGT (Teams Games Tournament) Ditinjau dari Kemampuan Berpikir Kritis Pada Pembelajaran Tematik di Sekolah Dasar","type":"article-journal","volume":"4"},"uris":["http://www.mendeley.com/documents/?uuid=48a8236a-0a12-44d9-82f9-e40e270ffa5e"]}],"mendeley":{"formattedCitation":"(Fauziyah &amp; Anugraheni, 2020)","plainTextFormattedCitation":"(Fauziyah &amp; Anugraheni, 2020)","previouslyFormattedCitation":"(Fauziyah &amp; Anugraheni, 2020)"},"properties":{"noteIndex":0},"schema":"https://github.com/citation-style-language/schema/raw/master/csl-citation.json"}</w:instrText>
      </w:r>
      <w:r w:rsidR="00F22C2D">
        <w:rPr>
          <w:rFonts w:cs="Calibri"/>
          <w:szCs w:val="24"/>
        </w:rPr>
        <w:fldChar w:fldCharType="separate"/>
      </w:r>
      <w:r w:rsidR="00F22C2D" w:rsidRPr="00F22C2D">
        <w:rPr>
          <w:rFonts w:cs="Calibri"/>
          <w:noProof/>
          <w:szCs w:val="24"/>
        </w:rPr>
        <w:t>(Fauziyah &amp; Anugraheni, 2020)</w:t>
      </w:r>
      <w:r w:rsidR="00F22C2D">
        <w:rPr>
          <w:rFonts w:cs="Calibri"/>
          <w:szCs w:val="24"/>
        </w:rPr>
        <w:fldChar w:fldCharType="end"/>
      </w:r>
      <w:r w:rsidR="00F22C2D">
        <w:rPr>
          <w:rFonts w:cs="Calibri"/>
          <w:szCs w:val="24"/>
        </w:rPr>
        <w:t xml:space="preserve">. </w:t>
      </w:r>
      <w:r w:rsidR="00015D0F">
        <w:rPr>
          <w:rFonts w:cs="Calibri"/>
          <w:szCs w:val="24"/>
        </w:rPr>
        <w:t xml:space="preserve">Guru </w:t>
      </w:r>
      <w:proofErr w:type="spellStart"/>
      <w:r w:rsidR="00015D0F">
        <w:rPr>
          <w:rFonts w:cs="Calibri"/>
          <w:szCs w:val="24"/>
        </w:rPr>
        <w:t>dapat</w:t>
      </w:r>
      <w:proofErr w:type="spellEnd"/>
      <w:r w:rsidR="00015D0F">
        <w:rPr>
          <w:rFonts w:cs="Calibri"/>
          <w:szCs w:val="24"/>
        </w:rPr>
        <w:t xml:space="preserve"> memberikan games </w:t>
      </w:r>
      <w:proofErr w:type="spellStart"/>
      <w:r w:rsidR="00015D0F">
        <w:rPr>
          <w:rFonts w:cs="Calibri"/>
          <w:szCs w:val="24"/>
        </w:rPr>
        <w:t>edukatif</w:t>
      </w:r>
      <w:proofErr w:type="spellEnd"/>
      <w:r w:rsidR="00015D0F">
        <w:rPr>
          <w:rFonts w:cs="Calibri"/>
          <w:szCs w:val="24"/>
        </w:rPr>
        <w:t xml:space="preserve"> yang </w:t>
      </w:r>
      <w:proofErr w:type="spellStart"/>
      <w:r w:rsidR="00015D0F">
        <w:rPr>
          <w:rFonts w:cs="Calibri"/>
          <w:szCs w:val="24"/>
        </w:rPr>
        <w:t>beragam</w:t>
      </w:r>
      <w:proofErr w:type="spellEnd"/>
      <w:r w:rsidR="00015D0F">
        <w:rPr>
          <w:rFonts w:cs="Calibri"/>
          <w:szCs w:val="24"/>
        </w:rPr>
        <w:t xml:space="preserve"> untuk </w:t>
      </w:r>
      <w:proofErr w:type="spellStart"/>
      <w:r w:rsidR="0053249A">
        <w:rPr>
          <w:rFonts w:cs="Calibri"/>
          <w:szCs w:val="24"/>
        </w:rPr>
        <w:t>memotivasi</w:t>
      </w:r>
      <w:proofErr w:type="spellEnd"/>
      <w:r w:rsidR="0053249A">
        <w:rPr>
          <w:rFonts w:cs="Calibri"/>
          <w:szCs w:val="24"/>
        </w:rPr>
        <w:t xml:space="preserve"> </w:t>
      </w:r>
      <w:proofErr w:type="spellStart"/>
      <w:r w:rsidR="0053249A">
        <w:rPr>
          <w:rFonts w:cs="Calibri"/>
          <w:szCs w:val="24"/>
        </w:rPr>
        <w:t>peserta</w:t>
      </w:r>
      <w:proofErr w:type="spellEnd"/>
      <w:r w:rsidR="0053249A">
        <w:rPr>
          <w:rFonts w:cs="Calibri"/>
          <w:szCs w:val="24"/>
        </w:rPr>
        <w:t xml:space="preserve"> </w:t>
      </w:r>
      <w:proofErr w:type="spellStart"/>
      <w:r w:rsidR="0053249A">
        <w:rPr>
          <w:rFonts w:cs="Calibri"/>
          <w:szCs w:val="24"/>
        </w:rPr>
        <w:t>didik</w:t>
      </w:r>
      <w:proofErr w:type="spellEnd"/>
      <w:r w:rsidR="0053249A">
        <w:rPr>
          <w:rFonts w:cs="Calibri"/>
          <w:szCs w:val="24"/>
        </w:rPr>
        <w:t xml:space="preserve"> </w:t>
      </w:r>
      <w:proofErr w:type="spellStart"/>
      <w:r w:rsidR="0053249A">
        <w:rPr>
          <w:rFonts w:cs="Calibri"/>
          <w:szCs w:val="24"/>
        </w:rPr>
        <w:t>dalam</w:t>
      </w:r>
      <w:proofErr w:type="spellEnd"/>
      <w:r w:rsidR="00015D0F">
        <w:rPr>
          <w:rFonts w:cs="Calibri"/>
          <w:szCs w:val="24"/>
        </w:rPr>
        <w:t xml:space="preserve"> mengikuti kegiatan </w:t>
      </w:r>
      <w:proofErr w:type="spellStart"/>
      <w:r w:rsidR="00015D0F">
        <w:rPr>
          <w:rFonts w:cs="Calibri"/>
          <w:szCs w:val="24"/>
        </w:rPr>
        <w:t>pembelajaran</w:t>
      </w:r>
      <w:proofErr w:type="spellEnd"/>
      <w:r w:rsidR="00015D0F">
        <w:rPr>
          <w:rFonts w:cs="Calibri"/>
          <w:szCs w:val="24"/>
        </w:rPr>
        <w:t xml:space="preserve"> di kelas.</w:t>
      </w:r>
    </w:p>
    <w:p w14:paraId="342505E5" w14:textId="2ED5A281" w:rsidR="00015D0F" w:rsidRDefault="00015D0F" w:rsidP="001041A4">
      <w:pPr>
        <w:pStyle w:val="Teks"/>
        <w:spacing w:after="0"/>
        <w:rPr>
          <w:rFonts w:cs="Calibri"/>
          <w:szCs w:val="24"/>
        </w:rPr>
      </w:pPr>
      <w:r>
        <w:rPr>
          <w:rFonts w:cs="Calibri"/>
          <w:szCs w:val="24"/>
        </w:rPr>
        <w:t xml:space="preserve">Selain </w:t>
      </w:r>
      <w:proofErr w:type="spellStart"/>
      <w:r>
        <w:rPr>
          <w:rFonts w:cs="Calibri"/>
          <w:szCs w:val="24"/>
        </w:rPr>
        <w:t>melalui</w:t>
      </w:r>
      <w:proofErr w:type="spellEnd"/>
      <w:r>
        <w:rPr>
          <w:rFonts w:cs="Calibri"/>
          <w:szCs w:val="24"/>
        </w:rPr>
        <w:t xml:space="preserve"> games </w:t>
      </w:r>
      <w:proofErr w:type="spellStart"/>
      <w:r>
        <w:rPr>
          <w:rFonts w:cs="Calibri"/>
          <w:szCs w:val="24"/>
        </w:rPr>
        <w:t>edukatif</w:t>
      </w:r>
      <w:proofErr w:type="spellEnd"/>
      <w:r>
        <w:rPr>
          <w:rFonts w:cs="Calibri"/>
          <w:szCs w:val="24"/>
        </w:rPr>
        <w:t xml:space="preserve"> untuk </w:t>
      </w:r>
      <w:proofErr w:type="spellStart"/>
      <w:r>
        <w:rPr>
          <w:rFonts w:cs="Calibri"/>
          <w:szCs w:val="24"/>
        </w:rPr>
        <w:t>dapat</w:t>
      </w:r>
      <w:proofErr w:type="spellEnd"/>
      <w:r>
        <w:rPr>
          <w:rFonts w:cs="Calibri"/>
          <w:szCs w:val="24"/>
        </w:rPr>
        <w:t xml:space="preserve"> </w:t>
      </w:r>
      <w:r w:rsidR="003659E4">
        <w:rPr>
          <w:rFonts w:cs="Calibri"/>
          <w:szCs w:val="24"/>
        </w:rPr>
        <w:t xml:space="preserve">memberikan </w:t>
      </w:r>
      <w:proofErr w:type="spellStart"/>
      <w:r w:rsidR="003659E4">
        <w:rPr>
          <w:rFonts w:cs="Calibri"/>
          <w:szCs w:val="24"/>
        </w:rPr>
        <w:t>kemudahan</w:t>
      </w:r>
      <w:proofErr w:type="spellEnd"/>
      <w:r>
        <w:rPr>
          <w:rFonts w:cs="Calibri"/>
          <w:szCs w:val="24"/>
        </w:rPr>
        <w:t xml:space="preserve"> </w:t>
      </w:r>
      <w:proofErr w:type="spellStart"/>
      <w:r>
        <w:rPr>
          <w:rFonts w:cs="Calibri"/>
          <w:szCs w:val="24"/>
        </w:rPr>
        <w:t>peserta</w:t>
      </w:r>
      <w:proofErr w:type="spellEnd"/>
      <w:r>
        <w:rPr>
          <w:rFonts w:cs="Calibri"/>
          <w:szCs w:val="24"/>
        </w:rPr>
        <w:t xml:space="preserve"> </w:t>
      </w:r>
      <w:proofErr w:type="spellStart"/>
      <w:r>
        <w:rPr>
          <w:rFonts w:cs="Calibri"/>
          <w:szCs w:val="24"/>
        </w:rPr>
        <w:t>didik</w:t>
      </w:r>
      <w:proofErr w:type="spellEnd"/>
      <w:r>
        <w:rPr>
          <w:rFonts w:cs="Calibri"/>
          <w:szCs w:val="24"/>
        </w:rPr>
        <w:t xml:space="preserve"> </w:t>
      </w:r>
      <w:proofErr w:type="spellStart"/>
      <w:r>
        <w:rPr>
          <w:rFonts w:cs="Calibri"/>
          <w:szCs w:val="24"/>
        </w:rPr>
        <w:t>memahami</w:t>
      </w:r>
      <w:proofErr w:type="spellEnd"/>
      <w:r>
        <w:rPr>
          <w:rFonts w:cs="Calibri"/>
          <w:szCs w:val="24"/>
        </w:rPr>
        <w:t xml:space="preserve"> dan </w:t>
      </w:r>
      <w:proofErr w:type="spellStart"/>
      <w:r>
        <w:rPr>
          <w:rFonts w:cs="Calibri"/>
          <w:szCs w:val="24"/>
        </w:rPr>
        <w:t>mengingat</w:t>
      </w:r>
      <w:proofErr w:type="spellEnd"/>
      <w:r>
        <w:rPr>
          <w:rFonts w:cs="Calibri"/>
          <w:szCs w:val="24"/>
        </w:rPr>
        <w:t xml:space="preserve"> kegiatan </w:t>
      </w:r>
      <w:proofErr w:type="spellStart"/>
      <w:r>
        <w:rPr>
          <w:rFonts w:cs="Calibri"/>
          <w:szCs w:val="24"/>
        </w:rPr>
        <w:t>pembelajaran</w:t>
      </w:r>
      <w:proofErr w:type="spellEnd"/>
      <w:r>
        <w:rPr>
          <w:rFonts w:cs="Calibri"/>
          <w:szCs w:val="24"/>
        </w:rPr>
        <w:t xml:space="preserve">, guru </w:t>
      </w:r>
      <w:proofErr w:type="spellStart"/>
      <w:r>
        <w:rPr>
          <w:rFonts w:cs="Calibri"/>
          <w:szCs w:val="24"/>
        </w:rPr>
        <w:t>dapat</w:t>
      </w:r>
      <w:proofErr w:type="spellEnd"/>
      <w:r>
        <w:rPr>
          <w:rFonts w:cs="Calibri"/>
          <w:szCs w:val="24"/>
        </w:rPr>
        <w:t xml:space="preserve"> </w:t>
      </w:r>
      <w:proofErr w:type="spellStart"/>
      <w:r>
        <w:rPr>
          <w:rFonts w:cs="Calibri"/>
          <w:szCs w:val="24"/>
        </w:rPr>
        <w:t>menyajikan</w:t>
      </w:r>
      <w:proofErr w:type="spellEnd"/>
      <w:r>
        <w:rPr>
          <w:rFonts w:cs="Calibri"/>
          <w:szCs w:val="24"/>
        </w:rPr>
        <w:t xml:space="preserve"> </w:t>
      </w:r>
      <w:r>
        <w:rPr>
          <w:rFonts w:cs="Calibri"/>
          <w:i/>
          <w:iCs/>
          <w:szCs w:val="24"/>
        </w:rPr>
        <w:t xml:space="preserve">happy notes </w:t>
      </w:r>
      <w:proofErr w:type="spellStart"/>
      <w:r>
        <w:rPr>
          <w:rFonts w:cs="Calibri"/>
          <w:szCs w:val="24"/>
        </w:rPr>
        <w:t>atau</w:t>
      </w:r>
      <w:proofErr w:type="spellEnd"/>
      <w:r>
        <w:rPr>
          <w:rFonts w:cs="Calibri"/>
          <w:szCs w:val="24"/>
        </w:rPr>
        <w:t xml:space="preserve"> </w:t>
      </w:r>
      <w:proofErr w:type="spellStart"/>
      <w:r>
        <w:rPr>
          <w:rFonts w:cs="Calibri"/>
          <w:szCs w:val="24"/>
        </w:rPr>
        <w:t>catatan-catatan</w:t>
      </w:r>
      <w:proofErr w:type="spellEnd"/>
      <w:r>
        <w:rPr>
          <w:rFonts w:cs="Calibri"/>
          <w:szCs w:val="24"/>
        </w:rPr>
        <w:t xml:space="preserve"> yang </w:t>
      </w:r>
      <w:proofErr w:type="spellStart"/>
      <w:r>
        <w:rPr>
          <w:rFonts w:cs="Calibri"/>
          <w:szCs w:val="24"/>
        </w:rPr>
        <w:t>dapat</w:t>
      </w:r>
      <w:proofErr w:type="spellEnd"/>
      <w:r>
        <w:rPr>
          <w:rFonts w:cs="Calibri"/>
          <w:szCs w:val="24"/>
        </w:rPr>
        <w:t xml:space="preserve"> </w:t>
      </w:r>
      <w:proofErr w:type="spellStart"/>
      <w:r>
        <w:rPr>
          <w:rFonts w:cs="Calibri"/>
          <w:szCs w:val="24"/>
        </w:rPr>
        <w:t>menarik</w:t>
      </w:r>
      <w:proofErr w:type="spellEnd"/>
      <w:r>
        <w:rPr>
          <w:rFonts w:cs="Calibri"/>
          <w:szCs w:val="24"/>
        </w:rPr>
        <w:t xml:space="preserve"> </w:t>
      </w:r>
      <w:proofErr w:type="spellStart"/>
      <w:r>
        <w:rPr>
          <w:rFonts w:cs="Calibri"/>
          <w:szCs w:val="24"/>
        </w:rPr>
        <w:t>perhatian</w:t>
      </w:r>
      <w:proofErr w:type="spellEnd"/>
      <w:r>
        <w:rPr>
          <w:rFonts w:cs="Calibri"/>
          <w:szCs w:val="24"/>
        </w:rPr>
        <w:t xml:space="preserve"> </w:t>
      </w:r>
      <w:proofErr w:type="spellStart"/>
      <w:r>
        <w:rPr>
          <w:rFonts w:cs="Calibri"/>
          <w:szCs w:val="24"/>
        </w:rPr>
        <w:t>peserta</w:t>
      </w:r>
      <w:proofErr w:type="spellEnd"/>
      <w:r>
        <w:rPr>
          <w:rFonts w:cs="Calibri"/>
          <w:szCs w:val="24"/>
        </w:rPr>
        <w:t xml:space="preserve"> </w:t>
      </w:r>
      <w:proofErr w:type="spellStart"/>
      <w:r>
        <w:rPr>
          <w:rFonts w:cs="Calibri"/>
          <w:szCs w:val="24"/>
        </w:rPr>
        <w:t>didik</w:t>
      </w:r>
      <w:proofErr w:type="spellEnd"/>
      <w:r>
        <w:rPr>
          <w:rFonts w:cs="Calibri"/>
          <w:szCs w:val="24"/>
        </w:rPr>
        <w:t xml:space="preserve"> untuk </w:t>
      </w:r>
      <w:proofErr w:type="spellStart"/>
      <w:r>
        <w:rPr>
          <w:rFonts w:cs="Calibri"/>
          <w:szCs w:val="24"/>
        </w:rPr>
        <w:t>membaca</w:t>
      </w:r>
      <w:proofErr w:type="spellEnd"/>
      <w:r>
        <w:rPr>
          <w:rFonts w:cs="Calibri"/>
          <w:szCs w:val="24"/>
        </w:rPr>
        <w:t xml:space="preserve"> </w:t>
      </w:r>
      <w:proofErr w:type="spellStart"/>
      <w:r>
        <w:rPr>
          <w:rFonts w:cs="Calibri"/>
          <w:szCs w:val="24"/>
        </w:rPr>
        <w:t>hasil</w:t>
      </w:r>
      <w:proofErr w:type="spellEnd"/>
      <w:r>
        <w:rPr>
          <w:rFonts w:cs="Calibri"/>
          <w:szCs w:val="24"/>
        </w:rPr>
        <w:t xml:space="preserve"> </w:t>
      </w:r>
      <w:proofErr w:type="spellStart"/>
      <w:r>
        <w:rPr>
          <w:rFonts w:cs="Calibri"/>
          <w:szCs w:val="24"/>
        </w:rPr>
        <w:t>rangkuman</w:t>
      </w:r>
      <w:proofErr w:type="spellEnd"/>
      <w:r>
        <w:rPr>
          <w:rFonts w:cs="Calibri"/>
          <w:szCs w:val="24"/>
        </w:rPr>
        <w:t xml:space="preserve"> yang </w:t>
      </w:r>
      <w:proofErr w:type="spellStart"/>
      <w:r>
        <w:rPr>
          <w:rFonts w:cs="Calibri"/>
          <w:szCs w:val="24"/>
        </w:rPr>
        <w:t>telah</w:t>
      </w:r>
      <w:proofErr w:type="spellEnd"/>
      <w:r>
        <w:rPr>
          <w:rFonts w:cs="Calibri"/>
          <w:szCs w:val="24"/>
        </w:rPr>
        <w:t xml:space="preserve"> </w:t>
      </w:r>
      <w:proofErr w:type="spellStart"/>
      <w:r>
        <w:rPr>
          <w:rFonts w:cs="Calibri"/>
          <w:szCs w:val="24"/>
        </w:rPr>
        <w:t>ia</w:t>
      </w:r>
      <w:proofErr w:type="spellEnd"/>
      <w:r>
        <w:rPr>
          <w:rFonts w:cs="Calibri"/>
          <w:szCs w:val="24"/>
        </w:rPr>
        <w:t xml:space="preserve"> </w:t>
      </w:r>
      <w:proofErr w:type="spellStart"/>
      <w:r>
        <w:rPr>
          <w:rFonts w:cs="Calibri"/>
          <w:szCs w:val="24"/>
        </w:rPr>
        <w:t>tulis</w:t>
      </w:r>
      <w:proofErr w:type="spellEnd"/>
      <w:r>
        <w:rPr>
          <w:rFonts w:cs="Calibri"/>
          <w:szCs w:val="24"/>
        </w:rPr>
        <w:t xml:space="preserve"> sebelumnya </w:t>
      </w:r>
      <w:proofErr w:type="spellStart"/>
      <w:r>
        <w:rPr>
          <w:rFonts w:cs="Calibri"/>
          <w:szCs w:val="24"/>
        </w:rPr>
        <w:t>ketika</w:t>
      </w:r>
      <w:proofErr w:type="spellEnd"/>
      <w:r>
        <w:rPr>
          <w:rFonts w:cs="Calibri"/>
          <w:szCs w:val="24"/>
        </w:rPr>
        <w:t xml:space="preserve"> guru </w:t>
      </w:r>
      <w:proofErr w:type="spellStart"/>
      <w:r>
        <w:rPr>
          <w:rFonts w:cs="Calibri"/>
          <w:szCs w:val="24"/>
        </w:rPr>
        <w:t>sedang</w:t>
      </w:r>
      <w:proofErr w:type="spellEnd"/>
      <w:r>
        <w:rPr>
          <w:rFonts w:cs="Calibri"/>
          <w:szCs w:val="24"/>
        </w:rPr>
        <w:t xml:space="preserve"> </w:t>
      </w:r>
      <w:proofErr w:type="spellStart"/>
      <w:r>
        <w:rPr>
          <w:rFonts w:cs="Calibri"/>
          <w:szCs w:val="24"/>
        </w:rPr>
        <w:t>menjelaskan</w:t>
      </w:r>
      <w:proofErr w:type="spellEnd"/>
      <w:r>
        <w:rPr>
          <w:rFonts w:cs="Calibri"/>
          <w:szCs w:val="24"/>
        </w:rPr>
        <w:t xml:space="preserve"> materi </w:t>
      </w:r>
      <w:proofErr w:type="spellStart"/>
      <w:r>
        <w:rPr>
          <w:rFonts w:cs="Calibri"/>
          <w:szCs w:val="24"/>
        </w:rPr>
        <w:t>pembelajaran</w:t>
      </w:r>
      <w:proofErr w:type="spellEnd"/>
      <w:r>
        <w:rPr>
          <w:rFonts w:cs="Calibri"/>
          <w:szCs w:val="24"/>
        </w:rPr>
        <w:t xml:space="preserve">. </w:t>
      </w:r>
      <w:proofErr w:type="spellStart"/>
      <w:r w:rsidR="00B15A28">
        <w:rPr>
          <w:rFonts w:cs="Calibri"/>
          <w:szCs w:val="24"/>
        </w:rPr>
        <w:t>Melalui</w:t>
      </w:r>
      <w:proofErr w:type="spellEnd"/>
      <w:r w:rsidR="00B15A28">
        <w:rPr>
          <w:rFonts w:cs="Calibri"/>
          <w:szCs w:val="24"/>
        </w:rPr>
        <w:t xml:space="preserve"> kegiatan </w:t>
      </w:r>
      <w:proofErr w:type="spellStart"/>
      <w:r w:rsidR="00B15A28">
        <w:rPr>
          <w:rFonts w:cs="Calibri"/>
          <w:szCs w:val="24"/>
        </w:rPr>
        <w:t>mencatat</w:t>
      </w:r>
      <w:proofErr w:type="spellEnd"/>
      <w:r w:rsidR="00B15A28">
        <w:rPr>
          <w:rFonts w:cs="Calibri"/>
          <w:szCs w:val="24"/>
        </w:rPr>
        <w:t xml:space="preserve">, </w:t>
      </w:r>
      <w:proofErr w:type="spellStart"/>
      <w:r w:rsidR="00B15A28">
        <w:rPr>
          <w:rFonts w:cs="Calibri"/>
          <w:szCs w:val="24"/>
        </w:rPr>
        <w:t>peserta</w:t>
      </w:r>
      <w:proofErr w:type="spellEnd"/>
      <w:r w:rsidR="00B15A28">
        <w:rPr>
          <w:rFonts w:cs="Calibri"/>
          <w:szCs w:val="24"/>
        </w:rPr>
        <w:t xml:space="preserve"> </w:t>
      </w:r>
      <w:proofErr w:type="spellStart"/>
      <w:r w:rsidR="00B15A28">
        <w:rPr>
          <w:rFonts w:cs="Calibri"/>
          <w:szCs w:val="24"/>
        </w:rPr>
        <w:t>didik</w:t>
      </w:r>
      <w:proofErr w:type="spellEnd"/>
      <w:r w:rsidR="00B15A28">
        <w:rPr>
          <w:rFonts w:cs="Calibri"/>
          <w:szCs w:val="24"/>
        </w:rPr>
        <w:t xml:space="preserve"> </w:t>
      </w:r>
      <w:proofErr w:type="spellStart"/>
      <w:r w:rsidR="00B15A28">
        <w:rPr>
          <w:rFonts w:cs="Calibri"/>
          <w:szCs w:val="24"/>
        </w:rPr>
        <w:t>akan</w:t>
      </w:r>
      <w:proofErr w:type="spellEnd"/>
      <w:r w:rsidR="00B15A28">
        <w:rPr>
          <w:rFonts w:cs="Calibri"/>
          <w:szCs w:val="24"/>
        </w:rPr>
        <w:t xml:space="preserve"> lebih </w:t>
      </w:r>
      <w:proofErr w:type="spellStart"/>
      <w:r w:rsidR="00B15A28">
        <w:rPr>
          <w:rFonts w:cs="Calibri"/>
          <w:szCs w:val="24"/>
        </w:rPr>
        <w:t>mudah</w:t>
      </w:r>
      <w:proofErr w:type="spellEnd"/>
      <w:r w:rsidR="00B15A28">
        <w:rPr>
          <w:rFonts w:cs="Calibri"/>
          <w:szCs w:val="24"/>
        </w:rPr>
        <w:t xml:space="preserve"> </w:t>
      </w:r>
      <w:proofErr w:type="spellStart"/>
      <w:r w:rsidR="00B15A28">
        <w:rPr>
          <w:rFonts w:cs="Calibri"/>
          <w:szCs w:val="24"/>
        </w:rPr>
        <w:t>mengingat</w:t>
      </w:r>
      <w:proofErr w:type="spellEnd"/>
      <w:r w:rsidR="00B15A28">
        <w:rPr>
          <w:rFonts w:cs="Calibri"/>
          <w:szCs w:val="24"/>
        </w:rPr>
        <w:t xml:space="preserve"> materi </w:t>
      </w:r>
      <w:proofErr w:type="spellStart"/>
      <w:r w:rsidR="00B15A28">
        <w:rPr>
          <w:rFonts w:cs="Calibri"/>
          <w:szCs w:val="24"/>
        </w:rPr>
        <w:t>pembelajaran</w:t>
      </w:r>
      <w:proofErr w:type="spellEnd"/>
      <w:r w:rsidR="00B15A28">
        <w:rPr>
          <w:rFonts w:cs="Calibri"/>
          <w:szCs w:val="24"/>
        </w:rPr>
        <w:t xml:space="preserve"> yang </w:t>
      </w:r>
      <w:proofErr w:type="spellStart"/>
      <w:r w:rsidR="00B15A28">
        <w:rPr>
          <w:rFonts w:cs="Calibri"/>
          <w:szCs w:val="24"/>
        </w:rPr>
        <w:t>telah</w:t>
      </w:r>
      <w:proofErr w:type="spellEnd"/>
      <w:r w:rsidR="00B15A28">
        <w:rPr>
          <w:rFonts w:cs="Calibri"/>
          <w:szCs w:val="24"/>
        </w:rPr>
        <w:t xml:space="preserve"> </w:t>
      </w:r>
      <w:proofErr w:type="spellStart"/>
      <w:r w:rsidR="00B15A28">
        <w:rPr>
          <w:rFonts w:cs="Calibri"/>
          <w:szCs w:val="24"/>
        </w:rPr>
        <w:t>diberikan</w:t>
      </w:r>
      <w:proofErr w:type="spellEnd"/>
      <w:r w:rsidR="00B15A28">
        <w:rPr>
          <w:rFonts w:cs="Calibri"/>
          <w:szCs w:val="24"/>
        </w:rPr>
        <w:t xml:space="preserve"> oleh guru, </w:t>
      </w:r>
      <w:proofErr w:type="spellStart"/>
      <w:r w:rsidR="00B15A28">
        <w:rPr>
          <w:rFonts w:cs="Calibri"/>
          <w:szCs w:val="24"/>
        </w:rPr>
        <w:t>karena</w:t>
      </w:r>
      <w:proofErr w:type="spellEnd"/>
      <w:r w:rsidR="00B15A28">
        <w:rPr>
          <w:rFonts w:cs="Calibri"/>
          <w:szCs w:val="24"/>
        </w:rPr>
        <w:t xml:space="preserve"> </w:t>
      </w:r>
      <w:proofErr w:type="spellStart"/>
      <w:r w:rsidR="00B15A28">
        <w:rPr>
          <w:rFonts w:cs="Calibri"/>
          <w:szCs w:val="24"/>
        </w:rPr>
        <w:t>selain</w:t>
      </w:r>
      <w:proofErr w:type="spellEnd"/>
      <w:r w:rsidR="00B15A28">
        <w:rPr>
          <w:rFonts w:cs="Calibri"/>
          <w:szCs w:val="24"/>
        </w:rPr>
        <w:t xml:space="preserve"> melakukan kegiatan </w:t>
      </w:r>
      <w:proofErr w:type="spellStart"/>
      <w:r w:rsidR="00B15A28">
        <w:rPr>
          <w:rFonts w:cs="Calibri"/>
          <w:szCs w:val="24"/>
        </w:rPr>
        <w:t>mencatat</w:t>
      </w:r>
      <w:proofErr w:type="spellEnd"/>
      <w:r w:rsidR="00B15A28">
        <w:rPr>
          <w:rFonts w:cs="Calibri"/>
          <w:szCs w:val="24"/>
        </w:rPr>
        <w:t xml:space="preserve"> </w:t>
      </w:r>
      <w:proofErr w:type="spellStart"/>
      <w:r w:rsidR="00B15A28">
        <w:rPr>
          <w:rFonts w:cs="Calibri"/>
          <w:szCs w:val="24"/>
        </w:rPr>
        <w:t>ia</w:t>
      </w:r>
      <w:proofErr w:type="spellEnd"/>
      <w:r w:rsidR="00B15A28">
        <w:rPr>
          <w:rFonts w:cs="Calibri"/>
          <w:szCs w:val="24"/>
        </w:rPr>
        <w:t xml:space="preserve"> </w:t>
      </w:r>
      <w:proofErr w:type="spellStart"/>
      <w:r w:rsidR="006D709D">
        <w:rPr>
          <w:rFonts w:cs="Calibri"/>
          <w:szCs w:val="24"/>
        </w:rPr>
        <w:t>secara</w:t>
      </w:r>
      <w:proofErr w:type="spellEnd"/>
      <w:r w:rsidR="006D709D">
        <w:rPr>
          <w:rFonts w:cs="Calibri"/>
          <w:szCs w:val="24"/>
        </w:rPr>
        <w:t xml:space="preserve"> tidak langsung juga </w:t>
      </w:r>
      <w:proofErr w:type="spellStart"/>
      <w:r w:rsidR="006D709D">
        <w:rPr>
          <w:rFonts w:cs="Calibri"/>
          <w:szCs w:val="24"/>
        </w:rPr>
        <w:t>akan</w:t>
      </w:r>
      <w:proofErr w:type="spellEnd"/>
      <w:r w:rsidR="006D709D">
        <w:rPr>
          <w:rFonts w:cs="Calibri"/>
          <w:szCs w:val="24"/>
        </w:rPr>
        <w:t xml:space="preserve"> </w:t>
      </w:r>
      <w:proofErr w:type="spellStart"/>
      <w:r w:rsidR="006D709D">
        <w:rPr>
          <w:rFonts w:cs="Calibri"/>
          <w:szCs w:val="24"/>
        </w:rPr>
        <w:t>memahami</w:t>
      </w:r>
      <w:proofErr w:type="spellEnd"/>
      <w:r w:rsidR="006D709D">
        <w:rPr>
          <w:rFonts w:cs="Calibri"/>
          <w:szCs w:val="24"/>
        </w:rPr>
        <w:t xml:space="preserve"> materi yang </w:t>
      </w:r>
      <w:proofErr w:type="spellStart"/>
      <w:r w:rsidR="006D709D">
        <w:rPr>
          <w:rFonts w:cs="Calibri"/>
          <w:szCs w:val="24"/>
        </w:rPr>
        <w:t>sedang</w:t>
      </w:r>
      <w:proofErr w:type="spellEnd"/>
      <w:r w:rsidR="006D709D">
        <w:rPr>
          <w:rFonts w:cs="Calibri"/>
          <w:szCs w:val="24"/>
        </w:rPr>
        <w:t xml:space="preserve"> </w:t>
      </w:r>
      <w:proofErr w:type="spellStart"/>
      <w:r w:rsidR="006D709D">
        <w:rPr>
          <w:rFonts w:cs="Calibri"/>
          <w:szCs w:val="24"/>
        </w:rPr>
        <w:t>ia</w:t>
      </w:r>
      <w:proofErr w:type="spellEnd"/>
      <w:r w:rsidR="006D709D">
        <w:rPr>
          <w:rFonts w:cs="Calibri"/>
          <w:szCs w:val="24"/>
        </w:rPr>
        <w:t xml:space="preserve"> </w:t>
      </w:r>
      <w:proofErr w:type="spellStart"/>
      <w:r w:rsidR="006D709D">
        <w:rPr>
          <w:rFonts w:cs="Calibri"/>
          <w:szCs w:val="24"/>
        </w:rPr>
        <w:t>catat</w:t>
      </w:r>
      <w:proofErr w:type="spellEnd"/>
      <w:r w:rsidR="006D709D">
        <w:rPr>
          <w:rFonts w:cs="Calibri"/>
          <w:szCs w:val="24"/>
        </w:rPr>
        <w:t xml:space="preserve"> </w:t>
      </w:r>
      <w:proofErr w:type="spellStart"/>
      <w:r w:rsidR="006D709D">
        <w:rPr>
          <w:rFonts w:cs="Calibri"/>
          <w:szCs w:val="24"/>
        </w:rPr>
        <w:t>menggunakan</w:t>
      </w:r>
      <w:proofErr w:type="spellEnd"/>
      <w:r w:rsidR="006D709D">
        <w:rPr>
          <w:rFonts w:cs="Calibri"/>
          <w:szCs w:val="24"/>
        </w:rPr>
        <w:t xml:space="preserve"> </w:t>
      </w:r>
      <w:proofErr w:type="spellStart"/>
      <w:r w:rsidR="006D709D">
        <w:rPr>
          <w:rFonts w:cs="Calibri"/>
          <w:szCs w:val="24"/>
        </w:rPr>
        <w:t>bahasanya</w:t>
      </w:r>
      <w:proofErr w:type="spellEnd"/>
      <w:r w:rsidR="006D709D">
        <w:rPr>
          <w:rFonts w:cs="Calibri"/>
          <w:szCs w:val="24"/>
        </w:rPr>
        <w:t xml:space="preserve"> sendiri.</w:t>
      </w:r>
      <w:r w:rsidR="00412554">
        <w:rPr>
          <w:rFonts w:cs="Calibri"/>
          <w:szCs w:val="24"/>
        </w:rPr>
        <w:t xml:space="preserve"> Hal ini </w:t>
      </w:r>
      <w:proofErr w:type="spellStart"/>
      <w:r w:rsidR="00412554">
        <w:rPr>
          <w:rFonts w:cs="Calibri"/>
          <w:szCs w:val="24"/>
        </w:rPr>
        <w:t>sejalan</w:t>
      </w:r>
      <w:proofErr w:type="spellEnd"/>
      <w:r w:rsidR="00412554">
        <w:rPr>
          <w:rFonts w:cs="Calibri"/>
          <w:szCs w:val="24"/>
        </w:rPr>
        <w:t xml:space="preserve"> dengan pendapat De Porter dan </w:t>
      </w:r>
      <w:proofErr w:type="spellStart"/>
      <w:r w:rsidR="00412554">
        <w:rPr>
          <w:rFonts w:cs="Calibri"/>
          <w:szCs w:val="24"/>
        </w:rPr>
        <w:t>Hernacki</w:t>
      </w:r>
      <w:proofErr w:type="spellEnd"/>
      <w:r w:rsidR="00412554">
        <w:rPr>
          <w:rFonts w:cs="Calibri"/>
          <w:szCs w:val="24"/>
        </w:rPr>
        <w:t xml:space="preserve"> </w:t>
      </w:r>
      <w:r w:rsidR="00D63459">
        <w:rPr>
          <w:rFonts w:cs="Calibri"/>
          <w:szCs w:val="24"/>
        </w:rPr>
        <w:fldChar w:fldCharType="begin" w:fldLock="1"/>
      </w:r>
      <w:r w:rsidR="00F22C2D">
        <w:rPr>
          <w:rFonts w:cs="Calibri"/>
          <w:szCs w:val="24"/>
        </w:rPr>
        <w:instrText>ADDIN CSL_CITATION {"citationItems":[{"id":"ITEM-1","itemData":{"DOI":"10.24843/jpu.2014.v01.i02.p03","ISSN":"2354-5607","abstract":"Learning is a process or activity that would not stop in a person lifetime. Learning can be done by anyone and anywhere. One of the learning process occur in the school environment. Each student has an individual learning style that suits their convenience. The result of the study will further improve if aided by the accompanying media that is taking notes. Taking notes is included in the learning process when done with awareness and without enforcement from others. Taking note behavior will help students understanding the perception of memory skill in learning process. Due to the reasons above, the researcher wants to look relationship between the attitude of taking note behavior towards the attitude of memory skill in learning process.   The research methodology is quantitative, used 166 subjects whom are grade 2 science, high school students in Denpasar, with 15 to 17 years old age range. The correlation coefficient is 0,442 with 0,000 probabilities. This mentioned results shows that there is a relationship between the attitude of taking note behavior towards the attitude of memory skill in learning process. The determination coefficient is 0,195. The analysis method in this research is simple regression. Statistical analysis showed that the attitudes of taking note behavior can be used to predict attitudes of memory skill. When individuals have attitude of taking note behavior, then the individual will able to see as far as which the attitude of memory skill within each individual.     Keyword: Attitude of taking note behavior, Attitude of Memory Skill, Student","author":[{"dropping-particle":"","family":"Dewi","given":"Ida Ayu Gede Bintang Praba","non-dropping-particle":"","parse-names":false,"suffix":""},{"dropping-particle":"","family":"Indrawati","given":"Komang Rahayu","non-dropping-particle":"","parse-names":false,"suffix":""}],"container-title":"Jurnal Psikologi Udayana","id":"ITEM-1","issue":"2","issued":{"date-parts":[["2014"]]},"page":"241-250","title":"Perilaku Mencatat dan Kemampuan Memori pada Proses Belajar","type":"article-journal","volume":"1"},"uris":["http://www.mendeley.com/documents/?uuid=17bf6ca0-0d77-4a9e-833e-15605a191f33"]}],"mendeley":{"formattedCitation":"(Dewi &amp; Indrawati, 2014)","manualFormatting":"(dalam Dewi &amp; Indrawati, 2014)","plainTextFormattedCitation":"(Dewi &amp; Indrawati, 2014)","previouslyFormattedCitation":"(Dewi &amp; Indrawati, 2014)"},"properties":{"noteIndex":0},"schema":"https://github.com/citation-style-language/schema/raw/master/csl-citation.json"}</w:instrText>
      </w:r>
      <w:r w:rsidR="00D63459">
        <w:rPr>
          <w:rFonts w:cs="Calibri"/>
          <w:szCs w:val="24"/>
        </w:rPr>
        <w:fldChar w:fldCharType="separate"/>
      </w:r>
      <w:r w:rsidR="00D63459" w:rsidRPr="00D63459">
        <w:rPr>
          <w:rFonts w:cs="Calibri"/>
          <w:noProof/>
          <w:szCs w:val="24"/>
        </w:rPr>
        <w:t>(</w:t>
      </w:r>
      <w:r w:rsidR="00D63459">
        <w:rPr>
          <w:rFonts w:cs="Calibri"/>
          <w:noProof/>
          <w:szCs w:val="24"/>
        </w:rPr>
        <w:t xml:space="preserve">dalam </w:t>
      </w:r>
      <w:r w:rsidR="00D63459" w:rsidRPr="00D63459">
        <w:rPr>
          <w:rFonts w:cs="Calibri"/>
          <w:noProof/>
          <w:szCs w:val="24"/>
        </w:rPr>
        <w:t>Dewi &amp; Indrawati, 2014)</w:t>
      </w:r>
      <w:r w:rsidR="00D63459">
        <w:rPr>
          <w:rFonts w:cs="Calibri"/>
          <w:szCs w:val="24"/>
        </w:rPr>
        <w:fldChar w:fldCharType="end"/>
      </w:r>
      <w:r w:rsidR="00D63459">
        <w:rPr>
          <w:rFonts w:cs="Calibri"/>
          <w:szCs w:val="24"/>
        </w:rPr>
        <w:t xml:space="preserve"> </w:t>
      </w:r>
      <w:r w:rsidR="00412554">
        <w:rPr>
          <w:rFonts w:cs="Calibri"/>
          <w:szCs w:val="24"/>
        </w:rPr>
        <w:t xml:space="preserve">yang </w:t>
      </w:r>
      <w:proofErr w:type="spellStart"/>
      <w:r w:rsidR="00412554">
        <w:rPr>
          <w:rFonts w:cs="Calibri"/>
          <w:szCs w:val="24"/>
        </w:rPr>
        <w:lastRenderedPageBreak/>
        <w:t>menyatakan</w:t>
      </w:r>
      <w:proofErr w:type="spellEnd"/>
      <w:r w:rsidR="00412554">
        <w:rPr>
          <w:rFonts w:cs="Calibri"/>
          <w:szCs w:val="24"/>
        </w:rPr>
        <w:t xml:space="preserve"> bahwa kegiatan </w:t>
      </w:r>
      <w:proofErr w:type="spellStart"/>
      <w:r w:rsidR="00412554">
        <w:rPr>
          <w:rFonts w:cs="Calibri"/>
          <w:szCs w:val="24"/>
        </w:rPr>
        <w:t>mencatat</w:t>
      </w:r>
      <w:proofErr w:type="spellEnd"/>
      <w:r w:rsidR="00412554">
        <w:rPr>
          <w:rFonts w:cs="Calibri"/>
          <w:szCs w:val="24"/>
        </w:rPr>
        <w:t xml:space="preserve"> merupakan salah </w:t>
      </w:r>
      <w:proofErr w:type="spellStart"/>
      <w:r w:rsidR="00412554">
        <w:rPr>
          <w:rFonts w:cs="Calibri"/>
          <w:szCs w:val="24"/>
        </w:rPr>
        <w:t>satu</w:t>
      </w:r>
      <w:proofErr w:type="spellEnd"/>
      <w:r w:rsidR="00412554">
        <w:rPr>
          <w:rFonts w:cs="Calibri"/>
          <w:szCs w:val="24"/>
        </w:rPr>
        <w:t xml:space="preserve"> kegiatan yang </w:t>
      </w:r>
      <w:proofErr w:type="spellStart"/>
      <w:r w:rsidR="00412554">
        <w:rPr>
          <w:rFonts w:cs="Calibri"/>
          <w:szCs w:val="24"/>
        </w:rPr>
        <w:t>penting</w:t>
      </w:r>
      <w:proofErr w:type="spellEnd"/>
      <w:r w:rsidR="003659E4">
        <w:rPr>
          <w:rFonts w:cs="Calibri"/>
          <w:szCs w:val="24"/>
        </w:rPr>
        <w:t xml:space="preserve"> </w:t>
      </w:r>
      <w:proofErr w:type="spellStart"/>
      <w:r w:rsidR="003659E4">
        <w:rPr>
          <w:rFonts w:cs="Calibri"/>
          <w:szCs w:val="24"/>
        </w:rPr>
        <w:t>dalam</w:t>
      </w:r>
      <w:proofErr w:type="spellEnd"/>
      <w:r w:rsidR="003659E4">
        <w:rPr>
          <w:rFonts w:cs="Calibri"/>
          <w:szCs w:val="24"/>
        </w:rPr>
        <w:t xml:space="preserve"> membantu </w:t>
      </w:r>
      <w:proofErr w:type="spellStart"/>
      <w:r w:rsidR="003659E4">
        <w:rPr>
          <w:rFonts w:cs="Calibri"/>
          <w:szCs w:val="24"/>
        </w:rPr>
        <w:t>meningkatkan</w:t>
      </w:r>
      <w:proofErr w:type="spellEnd"/>
      <w:r w:rsidR="003659E4">
        <w:rPr>
          <w:rFonts w:cs="Calibri"/>
          <w:szCs w:val="24"/>
        </w:rPr>
        <w:t xml:space="preserve"> </w:t>
      </w:r>
      <w:proofErr w:type="spellStart"/>
      <w:r w:rsidR="003659E4">
        <w:rPr>
          <w:rFonts w:cs="Calibri"/>
          <w:szCs w:val="24"/>
        </w:rPr>
        <w:t>daya</w:t>
      </w:r>
      <w:proofErr w:type="spellEnd"/>
      <w:r w:rsidR="003659E4">
        <w:rPr>
          <w:rFonts w:cs="Calibri"/>
          <w:szCs w:val="24"/>
        </w:rPr>
        <w:t xml:space="preserve"> </w:t>
      </w:r>
      <w:proofErr w:type="spellStart"/>
      <w:r w:rsidR="003659E4">
        <w:rPr>
          <w:rFonts w:cs="Calibri"/>
          <w:szCs w:val="24"/>
        </w:rPr>
        <w:t>ingat</w:t>
      </w:r>
      <w:proofErr w:type="spellEnd"/>
      <w:r w:rsidR="003659E4">
        <w:rPr>
          <w:rFonts w:cs="Calibri"/>
          <w:szCs w:val="24"/>
        </w:rPr>
        <w:t xml:space="preserve"> </w:t>
      </w:r>
      <w:proofErr w:type="spellStart"/>
      <w:r w:rsidR="003659E4">
        <w:rPr>
          <w:rFonts w:cs="Calibri"/>
          <w:szCs w:val="24"/>
        </w:rPr>
        <w:t>seseorang</w:t>
      </w:r>
      <w:proofErr w:type="spellEnd"/>
      <w:r w:rsidR="00D63459">
        <w:rPr>
          <w:rFonts w:cs="Calibri"/>
          <w:szCs w:val="24"/>
        </w:rPr>
        <w:t>.</w:t>
      </w:r>
      <w:r w:rsidR="006D709D">
        <w:rPr>
          <w:rFonts w:cs="Calibri"/>
          <w:szCs w:val="24"/>
        </w:rPr>
        <w:t xml:space="preserve"> </w:t>
      </w:r>
      <w:proofErr w:type="spellStart"/>
      <w:r w:rsidR="006D709D">
        <w:rPr>
          <w:rFonts w:cs="Calibri"/>
          <w:szCs w:val="24"/>
        </w:rPr>
        <w:t>Melalui</w:t>
      </w:r>
      <w:proofErr w:type="spellEnd"/>
      <w:r w:rsidR="006D709D">
        <w:rPr>
          <w:rFonts w:cs="Calibri"/>
          <w:szCs w:val="24"/>
        </w:rPr>
        <w:t xml:space="preserve"> </w:t>
      </w:r>
      <w:r w:rsidR="006D709D">
        <w:rPr>
          <w:rFonts w:cs="Calibri"/>
          <w:i/>
          <w:iCs/>
          <w:szCs w:val="24"/>
        </w:rPr>
        <w:t xml:space="preserve">happy notes </w:t>
      </w:r>
      <w:proofErr w:type="spellStart"/>
      <w:r w:rsidR="006D709D">
        <w:rPr>
          <w:rFonts w:cs="Calibri"/>
          <w:szCs w:val="24"/>
        </w:rPr>
        <w:t>selain</w:t>
      </w:r>
      <w:proofErr w:type="spellEnd"/>
      <w:r w:rsidR="006D709D">
        <w:rPr>
          <w:rFonts w:cs="Calibri"/>
          <w:szCs w:val="24"/>
        </w:rPr>
        <w:t xml:space="preserve"> </w:t>
      </w:r>
      <w:proofErr w:type="spellStart"/>
      <w:r w:rsidR="006D709D">
        <w:rPr>
          <w:rFonts w:cs="Calibri"/>
          <w:szCs w:val="24"/>
        </w:rPr>
        <w:t>peserta</w:t>
      </w:r>
      <w:proofErr w:type="spellEnd"/>
      <w:r w:rsidR="006D709D">
        <w:rPr>
          <w:rFonts w:cs="Calibri"/>
          <w:szCs w:val="24"/>
        </w:rPr>
        <w:t xml:space="preserve"> </w:t>
      </w:r>
      <w:proofErr w:type="spellStart"/>
      <w:r w:rsidR="006D709D">
        <w:rPr>
          <w:rFonts w:cs="Calibri"/>
          <w:szCs w:val="24"/>
        </w:rPr>
        <w:t>didik</w:t>
      </w:r>
      <w:proofErr w:type="spellEnd"/>
      <w:r w:rsidR="006D709D">
        <w:rPr>
          <w:rFonts w:cs="Calibri"/>
          <w:szCs w:val="24"/>
        </w:rPr>
        <w:t xml:space="preserve"> </w:t>
      </w:r>
      <w:proofErr w:type="spellStart"/>
      <w:r w:rsidR="006D709D">
        <w:rPr>
          <w:rFonts w:cs="Calibri"/>
          <w:szCs w:val="24"/>
        </w:rPr>
        <w:t>akan</w:t>
      </w:r>
      <w:proofErr w:type="spellEnd"/>
      <w:r w:rsidR="006D709D">
        <w:rPr>
          <w:rFonts w:cs="Calibri"/>
          <w:szCs w:val="24"/>
        </w:rPr>
        <w:t xml:space="preserve"> lebih </w:t>
      </w:r>
      <w:proofErr w:type="spellStart"/>
      <w:r w:rsidR="006D709D">
        <w:rPr>
          <w:rFonts w:cs="Calibri"/>
          <w:szCs w:val="24"/>
        </w:rPr>
        <w:t>memahami</w:t>
      </w:r>
      <w:proofErr w:type="spellEnd"/>
      <w:r w:rsidR="006D709D">
        <w:rPr>
          <w:rFonts w:cs="Calibri"/>
          <w:szCs w:val="24"/>
        </w:rPr>
        <w:t xml:space="preserve"> da</w:t>
      </w:r>
      <w:r w:rsidR="00A44F9B">
        <w:rPr>
          <w:rFonts w:cs="Calibri"/>
          <w:szCs w:val="24"/>
        </w:rPr>
        <w:t xml:space="preserve">n </w:t>
      </w:r>
      <w:proofErr w:type="spellStart"/>
      <w:r w:rsidR="00A44F9B">
        <w:rPr>
          <w:rFonts w:cs="Calibri"/>
          <w:szCs w:val="24"/>
        </w:rPr>
        <w:t>mengingat</w:t>
      </w:r>
      <w:proofErr w:type="spellEnd"/>
      <w:r w:rsidR="00A44F9B">
        <w:rPr>
          <w:rFonts w:cs="Calibri"/>
          <w:szCs w:val="24"/>
        </w:rPr>
        <w:t xml:space="preserve"> materi </w:t>
      </w:r>
      <w:proofErr w:type="spellStart"/>
      <w:r w:rsidR="00A44F9B">
        <w:rPr>
          <w:rFonts w:cs="Calibri"/>
          <w:szCs w:val="24"/>
        </w:rPr>
        <w:t>pembelajaran</w:t>
      </w:r>
      <w:proofErr w:type="spellEnd"/>
      <w:r w:rsidR="00A44F9B">
        <w:rPr>
          <w:rFonts w:cs="Calibri"/>
          <w:szCs w:val="24"/>
        </w:rPr>
        <w:t xml:space="preserve">, </w:t>
      </w:r>
      <w:proofErr w:type="spellStart"/>
      <w:r w:rsidR="00A44F9B">
        <w:rPr>
          <w:rFonts w:cs="Calibri"/>
          <w:szCs w:val="24"/>
        </w:rPr>
        <w:t>peserta</w:t>
      </w:r>
      <w:proofErr w:type="spellEnd"/>
      <w:r w:rsidR="00A44F9B">
        <w:rPr>
          <w:rFonts w:cs="Calibri"/>
          <w:szCs w:val="24"/>
        </w:rPr>
        <w:t xml:space="preserve"> </w:t>
      </w:r>
      <w:proofErr w:type="spellStart"/>
      <w:r w:rsidR="00A44F9B">
        <w:rPr>
          <w:rFonts w:cs="Calibri"/>
          <w:szCs w:val="24"/>
        </w:rPr>
        <w:t>didik</w:t>
      </w:r>
      <w:proofErr w:type="spellEnd"/>
      <w:r w:rsidR="00A44F9B">
        <w:rPr>
          <w:rFonts w:cs="Calibri"/>
          <w:szCs w:val="24"/>
        </w:rPr>
        <w:t xml:space="preserve"> juga </w:t>
      </w:r>
      <w:proofErr w:type="spellStart"/>
      <w:r w:rsidR="00A44F9B">
        <w:rPr>
          <w:rFonts w:cs="Calibri"/>
          <w:szCs w:val="24"/>
        </w:rPr>
        <w:t>akan</w:t>
      </w:r>
      <w:proofErr w:type="spellEnd"/>
      <w:r w:rsidR="00A44F9B">
        <w:rPr>
          <w:rFonts w:cs="Calibri"/>
          <w:szCs w:val="24"/>
        </w:rPr>
        <w:t xml:space="preserve"> lebih </w:t>
      </w:r>
      <w:proofErr w:type="spellStart"/>
      <w:r w:rsidR="00A44F9B">
        <w:rPr>
          <w:rFonts w:cs="Calibri"/>
          <w:szCs w:val="24"/>
        </w:rPr>
        <w:t>tertarik</w:t>
      </w:r>
      <w:proofErr w:type="spellEnd"/>
      <w:r w:rsidR="00A44F9B">
        <w:rPr>
          <w:rFonts w:cs="Calibri"/>
          <w:szCs w:val="24"/>
        </w:rPr>
        <w:t xml:space="preserve"> untuk </w:t>
      </w:r>
      <w:proofErr w:type="spellStart"/>
      <w:r w:rsidR="00A44F9B">
        <w:rPr>
          <w:rFonts w:cs="Calibri"/>
          <w:szCs w:val="24"/>
        </w:rPr>
        <w:t>membaca</w:t>
      </w:r>
      <w:proofErr w:type="spellEnd"/>
      <w:r w:rsidR="00A44F9B">
        <w:rPr>
          <w:rFonts w:cs="Calibri"/>
          <w:szCs w:val="24"/>
        </w:rPr>
        <w:t xml:space="preserve"> </w:t>
      </w:r>
      <w:proofErr w:type="spellStart"/>
      <w:r w:rsidR="00A44F9B">
        <w:rPr>
          <w:rFonts w:cs="Calibri"/>
          <w:szCs w:val="24"/>
        </w:rPr>
        <w:t>catatan</w:t>
      </w:r>
      <w:proofErr w:type="spellEnd"/>
      <w:r w:rsidR="00A44F9B">
        <w:rPr>
          <w:rFonts w:cs="Calibri"/>
          <w:szCs w:val="24"/>
        </w:rPr>
        <w:t xml:space="preserve"> </w:t>
      </w:r>
      <w:proofErr w:type="spellStart"/>
      <w:r w:rsidR="00A44F9B">
        <w:rPr>
          <w:rFonts w:cs="Calibri"/>
          <w:szCs w:val="24"/>
        </w:rPr>
        <w:t>apabila</w:t>
      </w:r>
      <w:proofErr w:type="spellEnd"/>
      <w:r w:rsidR="00A44F9B">
        <w:rPr>
          <w:rFonts w:cs="Calibri"/>
          <w:szCs w:val="24"/>
        </w:rPr>
        <w:t xml:space="preserve"> </w:t>
      </w:r>
      <w:proofErr w:type="spellStart"/>
      <w:r w:rsidR="00A44F9B">
        <w:rPr>
          <w:rFonts w:cs="Calibri"/>
          <w:szCs w:val="24"/>
        </w:rPr>
        <w:t>ia</w:t>
      </w:r>
      <w:proofErr w:type="spellEnd"/>
      <w:r w:rsidR="00A44F9B">
        <w:rPr>
          <w:rFonts w:cs="Calibri"/>
          <w:szCs w:val="24"/>
        </w:rPr>
        <w:t xml:space="preserve"> </w:t>
      </w:r>
      <w:proofErr w:type="spellStart"/>
      <w:r w:rsidR="00A44F9B">
        <w:rPr>
          <w:rFonts w:cs="Calibri"/>
          <w:szCs w:val="24"/>
        </w:rPr>
        <w:t>sedang</w:t>
      </w:r>
      <w:proofErr w:type="spellEnd"/>
      <w:r w:rsidR="00A44F9B">
        <w:rPr>
          <w:rFonts w:cs="Calibri"/>
          <w:szCs w:val="24"/>
        </w:rPr>
        <w:t xml:space="preserve"> ingin melakukan </w:t>
      </w:r>
      <w:r w:rsidR="00A44F9B">
        <w:rPr>
          <w:rFonts w:cs="Calibri"/>
          <w:i/>
          <w:iCs/>
          <w:szCs w:val="24"/>
        </w:rPr>
        <w:t xml:space="preserve">review </w:t>
      </w:r>
      <w:r w:rsidR="00A44F9B">
        <w:rPr>
          <w:rFonts w:cs="Calibri"/>
          <w:szCs w:val="24"/>
        </w:rPr>
        <w:t xml:space="preserve">pada materi </w:t>
      </w:r>
      <w:proofErr w:type="spellStart"/>
      <w:r w:rsidR="00A44F9B">
        <w:rPr>
          <w:rFonts w:cs="Calibri"/>
          <w:szCs w:val="24"/>
        </w:rPr>
        <w:t>pembelajaran</w:t>
      </w:r>
      <w:proofErr w:type="spellEnd"/>
      <w:r w:rsidR="00A44F9B">
        <w:rPr>
          <w:rFonts w:cs="Calibri"/>
          <w:szCs w:val="24"/>
        </w:rPr>
        <w:t xml:space="preserve"> sebelumnya.</w:t>
      </w:r>
    </w:p>
    <w:p w14:paraId="45F07032" w14:textId="5C8E29E0" w:rsidR="000F2391" w:rsidRPr="009622CE" w:rsidRDefault="0030520B" w:rsidP="009622CE">
      <w:pPr>
        <w:pStyle w:val="Teks"/>
        <w:spacing w:after="0"/>
        <w:rPr>
          <w:rFonts w:cs="Calibri"/>
          <w:szCs w:val="24"/>
        </w:rPr>
      </w:pPr>
      <w:r>
        <w:rPr>
          <w:rFonts w:cs="Calibri"/>
          <w:szCs w:val="24"/>
        </w:rPr>
        <w:t xml:space="preserve">Pada tanggal 18 Juli 2024, </w:t>
      </w:r>
      <w:proofErr w:type="spellStart"/>
      <w:r>
        <w:rPr>
          <w:rFonts w:cs="Calibri"/>
          <w:szCs w:val="24"/>
        </w:rPr>
        <w:t>peneliti</w:t>
      </w:r>
      <w:proofErr w:type="spellEnd"/>
      <w:r>
        <w:rPr>
          <w:rFonts w:cs="Calibri"/>
          <w:szCs w:val="24"/>
        </w:rPr>
        <w:t xml:space="preserve"> melakukan kegiatan observasi di kelas 4C SDN </w:t>
      </w:r>
      <w:proofErr w:type="spellStart"/>
      <w:r>
        <w:rPr>
          <w:rFonts w:cs="Calibri"/>
          <w:szCs w:val="24"/>
        </w:rPr>
        <w:t>Bandungrejosari</w:t>
      </w:r>
      <w:proofErr w:type="spellEnd"/>
      <w:r>
        <w:rPr>
          <w:rFonts w:cs="Calibri"/>
          <w:szCs w:val="24"/>
        </w:rPr>
        <w:t xml:space="preserve"> 1 Kota Malang. Hasil kegiatan observasi tersebut </w:t>
      </w:r>
      <w:proofErr w:type="spellStart"/>
      <w:r>
        <w:rPr>
          <w:rFonts w:cs="Calibri"/>
          <w:szCs w:val="24"/>
        </w:rPr>
        <w:t>ditemukan</w:t>
      </w:r>
      <w:proofErr w:type="spellEnd"/>
      <w:r>
        <w:rPr>
          <w:rFonts w:cs="Calibri"/>
          <w:szCs w:val="24"/>
        </w:rPr>
        <w:t xml:space="preserve"> bahwa guru memberikan materi </w:t>
      </w:r>
      <w:proofErr w:type="spellStart"/>
      <w:r>
        <w:rPr>
          <w:rFonts w:cs="Calibri"/>
          <w:szCs w:val="24"/>
        </w:rPr>
        <w:t>pembelajaran</w:t>
      </w:r>
      <w:proofErr w:type="spellEnd"/>
      <w:r>
        <w:rPr>
          <w:rFonts w:cs="Calibri"/>
          <w:szCs w:val="24"/>
        </w:rPr>
        <w:t xml:space="preserve"> dengan </w:t>
      </w:r>
      <w:proofErr w:type="spellStart"/>
      <w:r>
        <w:rPr>
          <w:rFonts w:cs="Calibri"/>
          <w:szCs w:val="24"/>
        </w:rPr>
        <w:t>metode</w:t>
      </w:r>
      <w:proofErr w:type="spellEnd"/>
      <w:r>
        <w:rPr>
          <w:rFonts w:cs="Calibri"/>
          <w:szCs w:val="24"/>
        </w:rPr>
        <w:t xml:space="preserve"> </w:t>
      </w:r>
      <w:proofErr w:type="spellStart"/>
      <w:r>
        <w:rPr>
          <w:rFonts w:cs="Calibri"/>
          <w:szCs w:val="24"/>
        </w:rPr>
        <w:t>ceramah</w:t>
      </w:r>
      <w:proofErr w:type="spellEnd"/>
      <w:r>
        <w:rPr>
          <w:rFonts w:cs="Calibri"/>
          <w:szCs w:val="24"/>
        </w:rPr>
        <w:t xml:space="preserve"> </w:t>
      </w:r>
      <w:proofErr w:type="spellStart"/>
      <w:r>
        <w:rPr>
          <w:rFonts w:cs="Calibri"/>
          <w:szCs w:val="24"/>
        </w:rPr>
        <w:t>tanpa</w:t>
      </w:r>
      <w:proofErr w:type="spellEnd"/>
      <w:r>
        <w:rPr>
          <w:rFonts w:cs="Calibri"/>
          <w:szCs w:val="24"/>
        </w:rPr>
        <w:t xml:space="preserve"> </w:t>
      </w:r>
      <w:proofErr w:type="spellStart"/>
      <w:r>
        <w:rPr>
          <w:rFonts w:cs="Calibri"/>
          <w:szCs w:val="24"/>
        </w:rPr>
        <w:t>menggunakan</w:t>
      </w:r>
      <w:proofErr w:type="spellEnd"/>
      <w:r>
        <w:rPr>
          <w:rFonts w:cs="Calibri"/>
          <w:szCs w:val="24"/>
        </w:rPr>
        <w:t xml:space="preserve"> media </w:t>
      </w:r>
      <w:proofErr w:type="spellStart"/>
      <w:r>
        <w:rPr>
          <w:rFonts w:cs="Calibri"/>
          <w:szCs w:val="24"/>
        </w:rPr>
        <w:t>apapun</w:t>
      </w:r>
      <w:proofErr w:type="spellEnd"/>
      <w:r>
        <w:rPr>
          <w:rFonts w:cs="Calibri"/>
          <w:szCs w:val="24"/>
        </w:rPr>
        <w:t xml:space="preserve"> </w:t>
      </w:r>
      <w:proofErr w:type="spellStart"/>
      <w:r>
        <w:rPr>
          <w:rFonts w:cs="Calibri"/>
          <w:szCs w:val="24"/>
        </w:rPr>
        <w:t>selain</w:t>
      </w:r>
      <w:proofErr w:type="spellEnd"/>
      <w:r>
        <w:rPr>
          <w:rFonts w:cs="Calibri"/>
          <w:szCs w:val="24"/>
        </w:rPr>
        <w:t xml:space="preserve"> buku. </w:t>
      </w:r>
      <w:r w:rsidR="00BA5103">
        <w:rPr>
          <w:rFonts w:cs="Calibri"/>
          <w:szCs w:val="24"/>
        </w:rPr>
        <w:t xml:space="preserve">Guru juga </w:t>
      </w:r>
      <w:proofErr w:type="spellStart"/>
      <w:r w:rsidR="00BA5103">
        <w:rPr>
          <w:rFonts w:cs="Calibri"/>
          <w:szCs w:val="24"/>
        </w:rPr>
        <w:t>meminta</w:t>
      </w:r>
      <w:proofErr w:type="spellEnd"/>
      <w:r w:rsidR="00BA5103">
        <w:rPr>
          <w:rFonts w:cs="Calibri"/>
          <w:szCs w:val="24"/>
        </w:rPr>
        <w:t xml:space="preserve"> </w:t>
      </w:r>
      <w:proofErr w:type="spellStart"/>
      <w:r w:rsidR="00BA5103">
        <w:rPr>
          <w:rFonts w:cs="Calibri"/>
          <w:szCs w:val="24"/>
        </w:rPr>
        <w:t>peserta</w:t>
      </w:r>
      <w:proofErr w:type="spellEnd"/>
      <w:r w:rsidR="00BA5103">
        <w:rPr>
          <w:rFonts w:cs="Calibri"/>
          <w:szCs w:val="24"/>
        </w:rPr>
        <w:t xml:space="preserve"> </w:t>
      </w:r>
      <w:proofErr w:type="spellStart"/>
      <w:r w:rsidR="00BA5103">
        <w:rPr>
          <w:rFonts w:cs="Calibri"/>
          <w:szCs w:val="24"/>
        </w:rPr>
        <w:t>didik</w:t>
      </w:r>
      <w:proofErr w:type="spellEnd"/>
      <w:r w:rsidR="00BA5103">
        <w:rPr>
          <w:rFonts w:cs="Calibri"/>
          <w:szCs w:val="24"/>
        </w:rPr>
        <w:t xml:space="preserve"> untuk </w:t>
      </w:r>
      <w:proofErr w:type="spellStart"/>
      <w:r w:rsidR="00BA5103">
        <w:rPr>
          <w:rFonts w:cs="Calibri"/>
          <w:szCs w:val="24"/>
        </w:rPr>
        <w:t>menghafal</w:t>
      </w:r>
      <w:proofErr w:type="spellEnd"/>
      <w:r w:rsidR="00BA5103">
        <w:rPr>
          <w:rFonts w:cs="Calibri"/>
          <w:szCs w:val="24"/>
        </w:rPr>
        <w:t xml:space="preserve"> materi </w:t>
      </w:r>
      <w:proofErr w:type="spellStart"/>
      <w:r w:rsidR="00BA5103">
        <w:rPr>
          <w:rFonts w:cs="Calibri"/>
          <w:szCs w:val="24"/>
        </w:rPr>
        <w:t>keberagaman</w:t>
      </w:r>
      <w:proofErr w:type="spellEnd"/>
      <w:r w:rsidR="00BA5103">
        <w:rPr>
          <w:rFonts w:cs="Calibri"/>
          <w:szCs w:val="24"/>
        </w:rPr>
        <w:t xml:space="preserve"> yang </w:t>
      </w:r>
      <w:proofErr w:type="spellStart"/>
      <w:r w:rsidR="00BA5103">
        <w:rPr>
          <w:rFonts w:cs="Calibri"/>
          <w:szCs w:val="24"/>
        </w:rPr>
        <w:t>ada</w:t>
      </w:r>
      <w:proofErr w:type="spellEnd"/>
      <w:r w:rsidR="00BA5103">
        <w:rPr>
          <w:rFonts w:cs="Calibri"/>
          <w:szCs w:val="24"/>
        </w:rPr>
        <w:t xml:space="preserve"> di Indonesia </w:t>
      </w:r>
      <w:proofErr w:type="spellStart"/>
      <w:r w:rsidR="00BA5103">
        <w:rPr>
          <w:rFonts w:cs="Calibri"/>
          <w:szCs w:val="24"/>
        </w:rPr>
        <w:t>tanpa</w:t>
      </w:r>
      <w:proofErr w:type="spellEnd"/>
      <w:r w:rsidR="00BA5103">
        <w:rPr>
          <w:rFonts w:cs="Calibri"/>
          <w:szCs w:val="24"/>
        </w:rPr>
        <w:t xml:space="preserve"> </w:t>
      </w:r>
      <w:proofErr w:type="spellStart"/>
      <w:r w:rsidR="00BA5103">
        <w:rPr>
          <w:rFonts w:cs="Calibri"/>
          <w:szCs w:val="24"/>
        </w:rPr>
        <w:t>menyajikan</w:t>
      </w:r>
      <w:proofErr w:type="spellEnd"/>
      <w:r w:rsidR="00BA5103">
        <w:rPr>
          <w:rFonts w:cs="Calibri"/>
          <w:szCs w:val="24"/>
        </w:rPr>
        <w:t xml:space="preserve"> </w:t>
      </w:r>
      <w:proofErr w:type="spellStart"/>
      <w:r w:rsidR="00BA5103">
        <w:rPr>
          <w:rFonts w:cs="Calibri"/>
          <w:szCs w:val="24"/>
        </w:rPr>
        <w:t>pengalaman</w:t>
      </w:r>
      <w:proofErr w:type="spellEnd"/>
      <w:r w:rsidR="00BA5103">
        <w:rPr>
          <w:rFonts w:cs="Calibri"/>
          <w:szCs w:val="24"/>
        </w:rPr>
        <w:t xml:space="preserve"> yang </w:t>
      </w:r>
      <w:proofErr w:type="spellStart"/>
      <w:r w:rsidR="00BA5103">
        <w:rPr>
          <w:rFonts w:cs="Calibri"/>
          <w:szCs w:val="24"/>
        </w:rPr>
        <w:t>nyata</w:t>
      </w:r>
      <w:proofErr w:type="spellEnd"/>
      <w:r w:rsidR="00BA5103">
        <w:rPr>
          <w:rFonts w:cs="Calibri"/>
          <w:szCs w:val="24"/>
        </w:rPr>
        <w:t xml:space="preserve"> kepada </w:t>
      </w:r>
      <w:proofErr w:type="spellStart"/>
      <w:r w:rsidR="00BA5103">
        <w:rPr>
          <w:rFonts w:cs="Calibri"/>
          <w:szCs w:val="24"/>
        </w:rPr>
        <w:t>peserta</w:t>
      </w:r>
      <w:proofErr w:type="spellEnd"/>
      <w:r w:rsidR="00BA5103">
        <w:rPr>
          <w:rFonts w:cs="Calibri"/>
          <w:szCs w:val="24"/>
        </w:rPr>
        <w:t xml:space="preserve"> </w:t>
      </w:r>
      <w:proofErr w:type="spellStart"/>
      <w:r w:rsidR="00BA5103">
        <w:rPr>
          <w:rFonts w:cs="Calibri"/>
          <w:szCs w:val="24"/>
        </w:rPr>
        <w:t>didik</w:t>
      </w:r>
      <w:proofErr w:type="spellEnd"/>
      <w:r w:rsidR="00BA5103">
        <w:rPr>
          <w:rFonts w:cs="Calibri"/>
          <w:szCs w:val="24"/>
        </w:rPr>
        <w:t xml:space="preserve">. </w:t>
      </w:r>
      <w:proofErr w:type="spellStart"/>
      <w:r w:rsidR="00BA5103">
        <w:rPr>
          <w:rFonts w:cs="Calibri"/>
          <w:szCs w:val="24"/>
        </w:rPr>
        <w:t>Akibatnya</w:t>
      </w:r>
      <w:proofErr w:type="spellEnd"/>
      <w:r w:rsidR="00BA5103">
        <w:rPr>
          <w:rFonts w:cs="Calibri"/>
          <w:szCs w:val="24"/>
        </w:rPr>
        <w:t xml:space="preserve"> </w:t>
      </w:r>
      <w:proofErr w:type="spellStart"/>
      <w:r w:rsidR="00BA5103">
        <w:rPr>
          <w:rFonts w:cs="Calibri"/>
          <w:szCs w:val="24"/>
        </w:rPr>
        <w:t>p</w:t>
      </w:r>
      <w:r>
        <w:rPr>
          <w:rFonts w:cs="Calibri"/>
          <w:szCs w:val="24"/>
        </w:rPr>
        <w:t>eserta</w:t>
      </w:r>
      <w:proofErr w:type="spellEnd"/>
      <w:r>
        <w:rPr>
          <w:rFonts w:cs="Calibri"/>
          <w:szCs w:val="24"/>
        </w:rPr>
        <w:t xml:space="preserve"> </w:t>
      </w:r>
      <w:proofErr w:type="spellStart"/>
      <w:r>
        <w:rPr>
          <w:rFonts w:cs="Calibri"/>
          <w:szCs w:val="24"/>
        </w:rPr>
        <w:t>didik</w:t>
      </w:r>
      <w:proofErr w:type="spellEnd"/>
      <w:r>
        <w:rPr>
          <w:rFonts w:cs="Calibri"/>
          <w:szCs w:val="24"/>
        </w:rPr>
        <w:t xml:space="preserve"> merasa </w:t>
      </w:r>
      <w:proofErr w:type="spellStart"/>
      <w:r>
        <w:rPr>
          <w:rFonts w:cs="Calibri"/>
          <w:szCs w:val="24"/>
        </w:rPr>
        <w:t>kurang</w:t>
      </w:r>
      <w:proofErr w:type="spellEnd"/>
      <w:r>
        <w:rPr>
          <w:rFonts w:cs="Calibri"/>
          <w:szCs w:val="24"/>
        </w:rPr>
        <w:t xml:space="preserve"> </w:t>
      </w:r>
      <w:proofErr w:type="spellStart"/>
      <w:r>
        <w:rPr>
          <w:rFonts w:cs="Calibri"/>
          <w:szCs w:val="24"/>
        </w:rPr>
        <w:t>tertarik</w:t>
      </w:r>
      <w:proofErr w:type="spellEnd"/>
      <w:r>
        <w:rPr>
          <w:rFonts w:cs="Calibri"/>
          <w:szCs w:val="24"/>
        </w:rPr>
        <w:t xml:space="preserve"> dan </w:t>
      </w:r>
      <w:proofErr w:type="spellStart"/>
      <w:r>
        <w:rPr>
          <w:rFonts w:cs="Calibri"/>
          <w:szCs w:val="24"/>
        </w:rPr>
        <w:t>bosan</w:t>
      </w:r>
      <w:proofErr w:type="spellEnd"/>
      <w:r>
        <w:rPr>
          <w:rFonts w:cs="Calibri"/>
          <w:szCs w:val="24"/>
        </w:rPr>
        <w:t xml:space="preserve"> dengan kegiatan </w:t>
      </w:r>
      <w:proofErr w:type="spellStart"/>
      <w:r>
        <w:rPr>
          <w:rFonts w:cs="Calibri"/>
          <w:szCs w:val="24"/>
        </w:rPr>
        <w:t>pembelajaran</w:t>
      </w:r>
      <w:proofErr w:type="spellEnd"/>
      <w:r>
        <w:rPr>
          <w:rFonts w:cs="Calibri"/>
          <w:szCs w:val="24"/>
        </w:rPr>
        <w:t xml:space="preserve"> yang </w:t>
      </w:r>
      <w:proofErr w:type="spellStart"/>
      <w:r>
        <w:rPr>
          <w:rFonts w:cs="Calibri"/>
          <w:szCs w:val="24"/>
        </w:rPr>
        <w:t>d</w:t>
      </w:r>
      <w:r w:rsidR="00BA5103">
        <w:rPr>
          <w:rFonts w:cs="Calibri"/>
          <w:szCs w:val="24"/>
        </w:rPr>
        <w:t>iberikan</w:t>
      </w:r>
      <w:proofErr w:type="spellEnd"/>
      <w:r w:rsidR="00BA5103">
        <w:rPr>
          <w:rFonts w:cs="Calibri"/>
          <w:szCs w:val="24"/>
        </w:rPr>
        <w:t xml:space="preserve"> oleh guru tersebut. </w:t>
      </w:r>
      <w:r w:rsidR="00C81601">
        <w:rPr>
          <w:rFonts w:cs="Calibri"/>
          <w:szCs w:val="24"/>
        </w:rPr>
        <w:t xml:space="preserve">Kegiatan yang dilakukan oleh guru tersebut </w:t>
      </w:r>
      <w:proofErr w:type="spellStart"/>
      <w:r w:rsidR="00C81601">
        <w:rPr>
          <w:rFonts w:cs="Calibri"/>
          <w:szCs w:val="24"/>
        </w:rPr>
        <w:t>menyajikan</w:t>
      </w:r>
      <w:proofErr w:type="spellEnd"/>
      <w:r w:rsidR="00C81601">
        <w:rPr>
          <w:rFonts w:cs="Calibri"/>
          <w:szCs w:val="24"/>
        </w:rPr>
        <w:t xml:space="preserve"> </w:t>
      </w:r>
      <w:proofErr w:type="spellStart"/>
      <w:r w:rsidR="00C81601">
        <w:rPr>
          <w:rFonts w:cs="Calibri"/>
          <w:szCs w:val="24"/>
        </w:rPr>
        <w:t>fasilitas</w:t>
      </w:r>
      <w:proofErr w:type="spellEnd"/>
      <w:r w:rsidR="00C81601">
        <w:rPr>
          <w:rFonts w:cs="Calibri"/>
          <w:szCs w:val="24"/>
        </w:rPr>
        <w:t xml:space="preserve"> </w:t>
      </w:r>
      <w:proofErr w:type="spellStart"/>
      <w:r w:rsidR="00C81601">
        <w:rPr>
          <w:rFonts w:cs="Calibri"/>
          <w:szCs w:val="24"/>
        </w:rPr>
        <w:t>pembelajaran</w:t>
      </w:r>
      <w:proofErr w:type="spellEnd"/>
      <w:r w:rsidR="00C81601">
        <w:rPr>
          <w:rFonts w:cs="Calibri"/>
          <w:szCs w:val="24"/>
        </w:rPr>
        <w:t xml:space="preserve"> yang </w:t>
      </w:r>
      <w:proofErr w:type="spellStart"/>
      <w:r w:rsidR="00C81601">
        <w:rPr>
          <w:rFonts w:cs="Calibri"/>
          <w:szCs w:val="24"/>
        </w:rPr>
        <w:t>terbatas</w:t>
      </w:r>
      <w:proofErr w:type="spellEnd"/>
      <w:r w:rsidR="00C81601">
        <w:rPr>
          <w:rFonts w:cs="Calibri"/>
          <w:szCs w:val="24"/>
        </w:rPr>
        <w:t xml:space="preserve"> </w:t>
      </w:r>
      <w:proofErr w:type="spellStart"/>
      <w:r w:rsidR="00C81601">
        <w:rPr>
          <w:rFonts w:cs="Calibri"/>
          <w:szCs w:val="24"/>
        </w:rPr>
        <w:t>bagi</w:t>
      </w:r>
      <w:proofErr w:type="spellEnd"/>
      <w:r w:rsidR="00C81601">
        <w:rPr>
          <w:rFonts w:cs="Calibri"/>
          <w:szCs w:val="24"/>
        </w:rPr>
        <w:t xml:space="preserve"> </w:t>
      </w:r>
      <w:proofErr w:type="spellStart"/>
      <w:r w:rsidR="00C81601">
        <w:rPr>
          <w:rFonts w:cs="Calibri"/>
          <w:szCs w:val="24"/>
        </w:rPr>
        <w:t>peserta</w:t>
      </w:r>
      <w:proofErr w:type="spellEnd"/>
      <w:r w:rsidR="00C81601">
        <w:rPr>
          <w:rFonts w:cs="Calibri"/>
          <w:szCs w:val="24"/>
        </w:rPr>
        <w:t xml:space="preserve"> </w:t>
      </w:r>
      <w:proofErr w:type="spellStart"/>
      <w:r w:rsidR="00C81601">
        <w:rPr>
          <w:rFonts w:cs="Calibri"/>
          <w:szCs w:val="24"/>
        </w:rPr>
        <w:t>didik</w:t>
      </w:r>
      <w:proofErr w:type="spellEnd"/>
      <w:r w:rsidR="00F9650D">
        <w:rPr>
          <w:rFonts w:cs="Calibri"/>
          <w:szCs w:val="24"/>
        </w:rPr>
        <w:t xml:space="preserve"> yang memiliki </w:t>
      </w:r>
      <w:proofErr w:type="spellStart"/>
      <w:r w:rsidR="00F9650D">
        <w:rPr>
          <w:rFonts w:cs="Calibri"/>
          <w:szCs w:val="24"/>
        </w:rPr>
        <w:t>berbagai</w:t>
      </w:r>
      <w:proofErr w:type="spellEnd"/>
      <w:r w:rsidR="00F9650D">
        <w:rPr>
          <w:rFonts w:cs="Calibri"/>
          <w:szCs w:val="24"/>
        </w:rPr>
        <w:t xml:space="preserve"> </w:t>
      </w:r>
      <w:proofErr w:type="spellStart"/>
      <w:r w:rsidR="00F9650D">
        <w:rPr>
          <w:rFonts w:cs="Calibri"/>
          <w:szCs w:val="24"/>
        </w:rPr>
        <w:t>kebutuhan</w:t>
      </w:r>
      <w:proofErr w:type="spellEnd"/>
      <w:r w:rsidR="00F9650D">
        <w:rPr>
          <w:rFonts w:cs="Calibri"/>
          <w:szCs w:val="24"/>
        </w:rPr>
        <w:t xml:space="preserve"> dan </w:t>
      </w:r>
      <w:proofErr w:type="spellStart"/>
      <w:r w:rsidR="00F9650D">
        <w:rPr>
          <w:rFonts w:cs="Calibri"/>
          <w:szCs w:val="24"/>
        </w:rPr>
        <w:t>karakteristik</w:t>
      </w:r>
      <w:proofErr w:type="spellEnd"/>
      <w:r w:rsidR="00F9650D">
        <w:rPr>
          <w:rFonts w:cs="Calibri"/>
          <w:szCs w:val="24"/>
        </w:rPr>
        <w:t xml:space="preserve"> yang </w:t>
      </w:r>
      <w:proofErr w:type="spellStart"/>
      <w:r w:rsidR="00F9650D">
        <w:rPr>
          <w:rFonts w:cs="Calibri"/>
          <w:szCs w:val="24"/>
        </w:rPr>
        <w:t>beragam</w:t>
      </w:r>
      <w:proofErr w:type="spellEnd"/>
      <w:r w:rsidR="00F9650D">
        <w:rPr>
          <w:rFonts w:cs="Calibri"/>
          <w:szCs w:val="24"/>
        </w:rPr>
        <w:t xml:space="preserve">. </w:t>
      </w:r>
      <w:proofErr w:type="spellStart"/>
      <w:r w:rsidR="00F12D00">
        <w:rPr>
          <w:rFonts w:cs="Calibri"/>
          <w:szCs w:val="24"/>
        </w:rPr>
        <w:t>Peneliti</w:t>
      </w:r>
      <w:proofErr w:type="spellEnd"/>
      <w:r w:rsidR="00F12D00">
        <w:rPr>
          <w:rFonts w:cs="Calibri"/>
          <w:szCs w:val="24"/>
        </w:rPr>
        <w:t xml:space="preserve"> </w:t>
      </w:r>
      <w:proofErr w:type="spellStart"/>
      <w:r w:rsidR="00F12D00">
        <w:rPr>
          <w:rFonts w:cs="Calibri"/>
          <w:szCs w:val="24"/>
        </w:rPr>
        <w:t>kemudian</w:t>
      </w:r>
      <w:proofErr w:type="spellEnd"/>
      <w:r w:rsidR="00F12D00">
        <w:rPr>
          <w:rFonts w:cs="Calibri"/>
          <w:szCs w:val="24"/>
        </w:rPr>
        <w:t xml:space="preserve"> melakukan kegiatan </w:t>
      </w:r>
      <w:proofErr w:type="spellStart"/>
      <w:r w:rsidR="00F12D00">
        <w:rPr>
          <w:rFonts w:cs="Calibri"/>
          <w:szCs w:val="24"/>
        </w:rPr>
        <w:t>wawancara</w:t>
      </w:r>
      <w:proofErr w:type="spellEnd"/>
      <w:r w:rsidR="00F12D00">
        <w:rPr>
          <w:rFonts w:cs="Calibri"/>
          <w:szCs w:val="24"/>
        </w:rPr>
        <w:t xml:space="preserve"> kepada guru kelas mengenai </w:t>
      </w:r>
      <w:proofErr w:type="spellStart"/>
      <w:r w:rsidR="00F12D00">
        <w:rPr>
          <w:rFonts w:cs="Calibri"/>
          <w:szCs w:val="24"/>
        </w:rPr>
        <w:t>hal</w:t>
      </w:r>
      <w:proofErr w:type="spellEnd"/>
      <w:r w:rsidR="00F12D00">
        <w:rPr>
          <w:rFonts w:cs="Calibri"/>
          <w:szCs w:val="24"/>
        </w:rPr>
        <w:t xml:space="preserve"> ini dan </w:t>
      </w:r>
      <w:proofErr w:type="spellStart"/>
      <w:r w:rsidR="00F12D00">
        <w:rPr>
          <w:rFonts w:cs="Calibri"/>
          <w:szCs w:val="24"/>
        </w:rPr>
        <w:t>beliau</w:t>
      </w:r>
      <w:proofErr w:type="spellEnd"/>
      <w:r w:rsidR="00F12D00">
        <w:rPr>
          <w:rFonts w:cs="Calibri"/>
          <w:szCs w:val="24"/>
        </w:rPr>
        <w:t xml:space="preserve"> memberikan jawaban bahwa materi yang </w:t>
      </w:r>
      <w:proofErr w:type="spellStart"/>
      <w:r w:rsidR="00F12D00">
        <w:rPr>
          <w:rFonts w:cs="Calibri"/>
          <w:szCs w:val="24"/>
        </w:rPr>
        <w:t>cukup</w:t>
      </w:r>
      <w:proofErr w:type="spellEnd"/>
      <w:r w:rsidR="00F12D00">
        <w:rPr>
          <w:rFonts w:cs="Calibri"/>
          <w:szCs w:val="24"/>
        </w:rPr>
        <w:t xml:space="preserve"> </w:t>
      </w:r>
      <w:proofErr w:type="spellStart"/>
      <w:r w:rsidR="00F12D00">
        <w:rPr>
          <w:rFonts w:cs="Calibri"/>
          <w:szCs w:val="24"/>
        </w:rPr>
        <w:t>banyak</w:t>
      </w:r>
      <w:proofErr w:type="spellEnd"/>
      <w:r w:rsidR="00F12D00">
        <w:rPr>
          <w:rFonts w:cs="Calibri"/>
          <w:szCs w:val="24"/>
        </w:rPr>
        <w:t xml:space="preserve"> </w:t>
      </w:r>
      <w:proofErr w:type="spellStart"/>
      <w:r w:rsidR="00F12D00">
        <w:rPr>
          <w:rFonts w:cs="Calibri"/>
          <w:szCs w:val="24"/>
        </w:rPr>
        <w:t>membuat</w:t>
      </w:r>
      <w:proofErr w:type="spellEnd"/>
      <w:r w:rsidR="00F12D00">
        <w:rPr>
          <w:rFonts w:cs="Calibri"/>
          <w:szCs w:val="24"/>
        </w:rPr>
        <w:t xml:space="preserve"> </w:t>
      </w:r>
      <w:proofErr w:type="spellStart"/>
      <w:r w:rsidR="00F12D00">
        <w:rPr>
          <w:rFonts w:cs="Calibri"/>
          <w:szCs w:val="24"/>
        </w:rPr>
        <w:t>beliau</w:t>
      </w:r>
      <w:proofErr w:type="spellEnd"/>
      <w:r w:rsidR="00F12D00">
        <w:rPr>
          <w:rFonts w:cs="Calibri"/>
          <w:szCs w:val="24"/>
        </w:rPr>
        <w:t xml:space="preserve"> bingung </w:t>
      </w:r>
      <w:proofErr w:type="spellStart"/>
      <w:r w:rsidR="00F12D00">
        <w:rPr>
          <w:rFonts w:cs="Calibri"/>
          <w:szCs w:val="24"/>
        </w:rPr>
        <w:t>akan</w:t>
      </w:r>
      <w:proofErr w:type="spellEnd"/>
      <w:r w:rsidR="00F12D00">
        <w:rPr>
          <w:rFonts w:cs="Calibri"/>
          <w:szCs w:val="24"/>
        </w:rPr>
        <w:t xml:space="preserve"> menerapkan </w:t>
      </w:r>
      <w:proofErr w:type="spellStart"/>
      <w:r w:rsidR="00F12D00">
        <w:rPr>
          <w:rFonts w:cs="Calibri"/>
          <w:szCs w:val="24"/>
        </w:rPr>
        <w:t>pembelajaran</w:t>
      </w:r>
      <w:proofErr w:type="spellEnd"/>
      <w:r w:rsidR="00F12D00">
        <w:rPr>
          <w:rFonts w:cs="Calibri"/>
          <w:szCs w:val="24"/>
        </w:rPr>
        <w:t xml:space="preserve"> yang </w:t>
      </w:r>
      <w:proofErr w:type="spellStart"/>
      <w:r w:rsidR="00F12D00">
        <w:rPr>
          <w:rFonts w:cs="Calibri"/>
          <w:szCs w:val="24"/>
        </w:rPr>
        <w:t>bagaimana</w:t>
      </w:r>
      <w:proofErr w:type="spellEnd"/>
      <w:r w:rsidR="00793DE6">
        <w:rPr>
          <w:rFonts w:cs="Calibri"/>
          <w:szCs w:val="24"/>
        </w:rPr>
        <w:t xml:space="preserve">, sehingga guru </w:t>
      </w:r>
      <w:proofErr w:type="spellStart"/>
      <w:r w:rsidR="00793DE6">
        <w:rPr>
          <w:rFonts w:cs="Calibri"/>
          <w:szCs w:val="24"/>
        </w:rPr>
        <w:t>hanya</w:t>
      </w:r>
      <w:proofErr w:type="spellEnd"/>
      <w:r w:rsidR="00793DE6">
        <w:rPr>
          <w:rFonts w:cs="Calibri"/>
          <w:szCs w:val="24"/>
        </w:rPr>
        <w:t xml:space="preserve"> </w:t>
      </w:r>
      <w:proofErr w:type="spellStart"/>
      <w:r w:rsidR="00793DE6">
        <w:rPr>
          <w:rFonts w:cs="Calibri"/>
          <w:szCs w:val="24"/>
        </w:rPr>
        <w:t>memaparkan</w:t>
      </w:r>
      <w:proofErr w:type="spellEnd"/>
      <w:r w:rsidR="00793DE6">
        <w:rPr>
          <w:rFonts w:cs="Calibri"/>
          <w:szCs w:val="24"/>
        </w:rPr>
        <w:t xml:space="preserve"> materi </w:t>
      </w:r>
      <w:proofErr w:type="spellStart"/>
      <w:r w:rsidR="00793DE6">
        <w:rPr>
          <w:rFonts w:cs="Calibri"/>
          <w:szCs w:val="24"/>
        </w:rPr>
        <w:t>serta</w:t>
      </w:r>
      <w:proofErr w:type="spellEnd"/>
      <w:r w:rsidR="00793DE6">
        <w:rPr>
          <w:rFonts w:cs="Calibri"/>
          <w:szCs w:val="24"/>
        </w:rPr>
        <w:t xml:space="preserve"> </w:t>
      </w:r>
      <w:proofErr w:type="spellStart"/>
      <w:r w:rsidR="00793DE6">
        <w:rPr>
          <w:rFonts w:cs="Calibri"/>
          <w:szCs w:val="24"/>
        </w:rPr>
        <w:t>meminta</w:t>
      </w:r>
      <w:proofErr w:type="spellEnd"/>
      <w:r w:rsidR="00793DE6">
        <w:rPr>
          <w:rFonts w:cs="Calibri"/>
          <w:szCs w:val="24"/>
        </w:rPr>
        <w:t xml:space="preserve"> </w:t>
      </w:r>
      <w:proofErr w:type="spellStart"/>
      <w:r w:rsidR="00793DE6">
        <w:rPr>
          <w:rFonts w:cs="Calibri"/>
          <w:szCs w:val="24"/>
        </w:rPr>
        <w:t>peserta</w:t>
      </w:r>
      <w:proofErr w:type="spellEnd"/>
      <w:r w:rsidR="00793DE6">
        <w:rPr>
          <w:rFonts w:cs="Calibri"/>
          <w:szCs w:val="24"/>
        </w:rPr>
        <w:t xml:space="preserve"> </w:t>
      </w:r>
      <w:proofErr w:type="spellStart"/>
      <w:r w:rsidR="00793DE6">
        <w:rPr>
          <w:rFonts w:cs="Calibri"/>
          <w:szCs w:val="24"/>
        </w:rPr>
        <w:t>didik</w:t>
      </w:r>
      <w:proofErr w:type="spellEnd"/>
      <w:r w:rsidR="00793DE6">
        <w:rPr>
          <w:rFonts w:cs="Calibri"/>
          <w:szCs w:val="24"/>
        </w:rPr>
        <w:t xml:space="preserve"> </w:t>
      </w:r>
      <w:proofErr w:type="spellStart"/>
      <w:r w:rsidR="00793DE6">
        <w:rPr>
          <w:rFonts w:cs="Calibri"/>
          <w:szCs w:val="24"/>
        </w:rPr>
        <w:t>menyanyi</w:t>
      </w:r>
      <w:proofErr w:type="spellEnd"/>
      <w:r w:rsidR="00793DE6">
        <w:rPr>
          <w:rFonts w:cs="Calibri"/>
          <w:szCs w:val="24"/>
        </w:rPr>
        <w:t xml:space="preserve"> </w:t>
      </w:r>
      <w:proofErr w:type="spellStart"/>
      <w:r w:rsidR="00793DE6">
        <w:rPr>
          <w:rFonts w:cs="Calibri"/>
          <w:szCs w:val="24"/>
        </w:rPr>
        <w:t>lagu</w:t>
      </w:r>
      <w:proofErr w:type="spellEnd"/>
      <w:r w:rsidR="00793DE6">
        <w:rPr>
          <w:rFonts w:cs="Calibri"/>
          <w:szCs w:val="24"/>
        </w:rPr>
        <w:t xml:space="preserve"> </w:t>
      </w:r>
      <w:proofErr w:type="spellStart"/>
      <w:r w:rsidR="00793DE6">
        <w:rPr>
          <w:rFonts w:cs="Calibri"/>
          <w:szCs w:val="24"/>
        </w:rPr>
        <w:t>daerah</w:t>
      </w:r>
      <w:proofErr w:type="spellEnd"/>
      <w:r w:rsidR="00793DE6">
        <w:rPr>
          <w:rFonts w:cs="Calibri"/>
          <w:szCs w:val="24"/>
        </w:rPr>
        <w:t xml:space="preserve"> untuk </w:t>
      </w:r>
      <w:proofErr w:type="spellStart"/>
      <w:r w:rsidR="00793DE6">
        <w:rPr>
          <w:rFonts w:cs="Calibri"/>
          <w:szCs w:val="24"/>
        </w:rPr>
        <w:t>membangkitkan</w:t>
      </w:r>
      <w:proofErr w:type="spellEnd"/>
      <w:r w:rsidR="00793DE6">
        <w:rPr>
          <w:rFonts w:cs="Calibri"/>
          <w:szCs w:val="24"/>
        </w:rPr>
        <w:t xml:space="preserve"> </w:t>
      </w:r>
      <w:proofErr w:type="spellStart"/>
      <w:r w:rsidR="00793DE6">
        <w:rPr>
          <w:rFonts w:cs="Calibri"/>
          <w:szCs w:val="24"/>
        </w:rPr>
        <w:t>semangat</w:t>
      </w:r>
      <w:proofErr w:type="spellEnd"/>
      <w:r w:rsidR="00793DE6">
        <w:rPr>
          <w:rFonts w:cs="Calibri"/>
          <w:szCs w:val="24"/>
        </w:rPr>
        <w:t xml:space="preserve"> </w:t>
      </w:r>
      <w:proofErr w:type="spellStart"/>
      <w:r w:rsidR="00793DE6">
        <w:rPr>
          <w:rFonts w:cs="Calibri"/>
          <w:szCs w:val="24"/>
        </w:rPr>
        <w:t>serta</w:t>
      </w:r>
      <w:proofErr w:type="spellEnd"/>
      <w:r w:rsidR="00793DE6">
        <w:rPr>
          <w:rFonts w:cs="Calibri"/>
          <w:szCs w:val="24"/>
        </w:rPr>
        <w:t xml:space="preserve"> </w:t>
      </w:r>
      <w:proofErr w:type="spellStart"/>
      <w:r w:rsidR="00793DE6">
        <w:rPr>
          <w:rFonts w:cs="Calibri"/>
          <w:szCs w:val="24"/>
        </w:rPr>
        <w:t>membuat</w:t>
      </w:r>
      <w:proofErr w:type="spellEnd"/>
      <w:r w:rsidR="00793DE6">
        <w:rPr>
          <w:rFonts w:cs="Calibri"/>
          <w:szCs w:val="24"/>
        </w:rPr>
        <w:t xml:space="preserve"> </w:t>
      </w:r>
      <w:proofErr w:type="spellStart"/>
      <w:r w:rsidR="00793DE6">
        <w:rPr>
          <w:rFonts w:cs="Calibri"/>
          <w:szCs w:val="24"/>
        </w:rPr>
        <w:t>peserta</w:t>
      </w:r>
      <w:proofErr w:type="spellEnd"/>
      <w:r w:rsidR="00793DE6">
        <w:rPr>
          <w:rFonts w:cs="Calibri"/>
          <w:szCs w:val="24"/>
        </w:rPr>
        <w:t xml:space="preserve"> </w:t>
      </w:r>
      <w:proofErr w:type="spellStart"/>
      <w:r w:rsidR="00793DE6">
        <w:rPr>
          <w:rFonts w:cs="Calibri"/>
          <w:szCs w:val="24"/>
        </w:rPr>
        <w:t>didik</w:t>
      </w:r>
      <w:proofErr w:type="spellEnd"/>
      <w:r w:rsidR="00793DE6">
        <w:rPr>
          <w:rFonts w:cs="Calibri"/>
          <w:szCs w:val="24"/>
        </w:rPr>
        <w:t xml:space="preserve"> tidak </w:t>
      </w:r>
      <w:proofErr w:type="spellStart"/>
      <w:r w:rsidR="00793DE6">
        <w:rPr>
          <w:rFonts w:cs="Calibri"/>
          <w:szCs w:val="24"/>
        </w:rPr>
        <w:t>mengantuk</w:t>
      </w:r>
      <w:proofErr w:type="spellEnd"/>
      <w:r w:rsidR="00793DE6">
        <w:rPr>
          <w:rFonts w:cs="Calibri"/>
          <w:szCs w:val="24"/>
        </w:rPr>
        <w:t xml:space="preserve"> dan tetap </w:t>
      </w:r>
      <w:proofErr w:type="spellStart"/>
      <w:r w:rsidR="00793DE6">
        <w:rPr>
          <w:rFonts w:cs="Calibri"/>
          <w:szCs w:val="24"/>
        </w:rPr>
        <w:t>konsentrasi</w:t>
      </w:r>
      <w:proofErr w:type="spellEnd"/>
      <w:r w:rsidR="00793DE6">
        <w:rPr>
          <w:rFonts w:cs="Calibri"/>
          <w:szCs w:val="24"/>
        </w:rPr>
        <w:t xml:space="preserve"> </w:t>
      </w:r>
      <w:proofErr w:type="spellStart"/>
      <w:r w:rsidR="00793DE6">
        <w:rPr>
          <w:rFonts w:cs="Calibri"/>
          <w:szCs w:val="24"/>
        </w:rPr>
        <w:t>dalam</w:t>
      </w:r>
      <w:proofErr w:type="spellEnd"/>
      <w:r w:rsidR="00793DE6">
        <w:rPr>
          <w:rFonts w:cs="Calibri"/>
          <w:szCs w:val="24"/>
        </w:rPr>
        <w:t xml:space="preserve"> mengikuti kegiatan </w:t>
      </w:r>
      <w:proofErr w:type="spellStart"/>
      <w:r w:rsidR="00793DE6">
        <w:rPr>
          <w:rFonts w:cs="Calibri"/>
          <w:szCs w:val="24"/>
        </w:rPr>
        <w:t>pembelajaran</w:t>
      </w:r>
      <w:proofErr w:type="spellEnd"/>
      <w:r w:rsidR="00793DE6">
        <w:rPr>
          <w:rFonts w:cs="Calibri"/>
          <w:szCs w:val="24"/>
        </w:rPr>
        <w:t xml:space="preserve"> yang </w:t>
      </w:r>
      <w:proofErr w:type="spellStart"/>
      <w:r w:rsidR="00793DE6">
        <w:rPr>
          <w:rFonts w:cs="Calibri"/>
          <w:szCs w:val="24"/>
        </w:rPr>
        <w:t>diberikan</w:t>
      </w:r>
      <w:proofErr w:type="spellEnd"/>
      <w:r w:rsidR="00793DE6">
        <w:rPr>
          <w:rFonts w:cs="Calibri"/>
          <w:szCs w:val="24"/>
        </w:rPr>
        <w:t>.</w:t>
      </w:r>
      <w:r w:rsidR="00123743">
        <w:rPr>
          <w:rFonts w:cs="Calibri"/>
          <w:szCs w:val="24"/>
        </w:rPr>
        <w:t xml:space="preserve"> </w:t>
      </w:r>
      <w:proofErr w:type="spellStart"/>
      <w:r w:rsidR="00123743">
        <w:rPr>
          <w:rFonts w:cs="Calibri"/>
          <w:szCs w:val="24"/>
        </w:rPr>
        <w:t>Pembelajaran</w:t>
      </w:r>
      <w:proofErr w:type="spellEnd"/>
      <w:r w:rsidR="00123743">
        <w:rPr>
          <w:rFonts w:cs="Calibri"/>
          <w:szCs w:val="24"/>
        </w:rPr>
        <w:t xml:space="preserve"> yang </w:t>
      </w:r>
      <w:proofErr w:type="spellStart"/>
      <w:r w:rsidR="00123743">
        <w:rPr>
          <w:rFonts w:cs="Calibri"/>
          <w:szCs w:val="24"/>
        </w:rPr>
        <w:t>monoton</w:t>
      </w:r>
      <w:proofErr w:type="spellEnd"/>
      <w:r w:rsidR="00123743">
        <w:rPr>
          <w:rFonts w:cs="Calibri"/>
          <w:szCs w:val="24"/>
        </w:rPr>
        <w:t xml:space="preserve"> juga </w:t>
      </w:r>
      <w:proofErr w:type="spellStart"/>
      <w:r w:rsidR="00123743">
        <w:rPr>
          <w:rFonts w:cs="Calibri"/>
          <w:szCs w:val="24"/>
        </w:rPr>
        <w:t>mempengaruhi</w:t>
      </w:r>
      <w:proofErr w:type="spellEnd"/>
      <w:r w:rsidR="00123743">
        <w:rPr>
          <w:rFonts w:cs="Calibri"/>
          <w:szCs w:val="24"/>
        </w:rPr>
        <w:t xml:space="preserve"> </w:t>
      </w:r>
      <w:proofErr w:type="spellStart"/>
      <w:r w:rsidR="00123743">
        <w:rPr>
          <w:rFonts w:cs="Calibri"/>
          <w:szCs w:val="24"/>
        </w:rPr>
        <w:t>motivasi</w:t>
      </w:r>
      <w:proofErr w:type="spellEnd"/>
      <w:r w:rsidR="00123743">
        <w:rPr>
          <w:rFonts w:cs="Calibri"/>
          <w:szCs w:val="24"/>
        </w:rPr>
        <w:t xml:space="preserve"> </w:t>
      </w:r>
      <w:proofErr w:type="spellStart"/>
      <w:r w:rsidR="00123743">
        <w:rPr>
          <w:rFonts w:cs="Calibri"/>
          <w:szCs w:val="24"/>
        </w:rPr>
        <w:t>belajar</w:t>
      </w:r>
      <w:proofErr w:type="spellEnd"/>
      <w:r w:rsidR="00123743">
        <w:rPr>
          <w:rFonts w:cs="Calibri"/>
          <w:szCs w:val="24"/>
        </w:rPr>
        <w:t xml:space="preserve"> </w:t>
      </w:r>
      <w:proofErr w:type="spellStart"/>
      <w:r w:rsidR="00123743">
        <w:rPr>
          <w:rFonts w:cs="Calibri"/>
          <w:szCs w:val="24"/>
        </w:rPr>
        <w:t>peserta</w:t>
      </w:r>
      <w:proofErr w:type="spellEnd"/>
      <w:r w:rsidR="00123743">
        <w:rPr>
          <w:rFonts w:cs="Calibri"/>
          <w:szCs w:val="24"/>
        </w:rPr>
        <w:t xml:space="preserve"> </w:t>
      </w:r>
      <w:proofErr w:type="spellStart"/>
      <w:r w:rsidR="00123743">
        <w:rPr>
          <w:rFonts w:cs="Calibri"/>
          <w:szCs w:val="24"/>
        </w:rPr>
        <w:t>didik</w:t>
      </w:r>
      <w:proofErr w:type="spellEnd"/>
      <w:r w:rsidR="00123743">
        <w:rPr>
          <w:rFonts w:cs="Calibri"/>
          <w:szCs w:val="24"/>
        </w:rPr>
        <w:t xml:space="preserve"> </w:t>
      </w:r>
      <w:proofErr w:type="spellStart"/>
      <w:r w:rsidR="00123743">
        <w:rPr>
          <w:rFonts w:cs="Calibri"/>
          <w:szCs w:val="24"/>
        </w:rPr>
        <w:t>dalam</w:t>
      </w:r>
      <w:proofErr w:type="spellEnd"/>
      <w:r w:rsidR="00123743">
        <w:rPr>
          <w:rFonts w:cs="Calibri"/>
          <w:szCs w:val="24"/>
        </w:rPr>
        <w:t xml:space="preserve"> mengikuti kegiatan </w:t>
      </w:r>
      <w:proofErr w:type="spellStart"/>
      <w:r w:rsidR="00123743">
        <w:rPr>
          <w:rFonts w:cs="Calibri"/>
          <w:szCs w:val="24"/>
        </w:rPr>
        <w:t>pembelajaran</w:t>
      </w:r>
      <w:proofErr w:type="spellEnd"/>
      <w:r w:rsidR="00123743">
        <w:rPr>
          <w:rFonts w:cs="Calibri"/>
          <w:szCs w:val="24"/>
        </w:rPr>
        <w:t xml:space="preserve"> </w:t>
      </w:r>
      <w:r w:rsidR="00123743">
        <w:rPr>
          <w:rFonts w:cs="Calibri"/>
          <w:szCs w:val="24"/>
        </w:rPr>
        <w:fldChar w:fldCharType="begin" w:fldLock="1"/>
      </w:r>
      <w:r w:rsidR="00123743">
        <w:rPr>
          <w:rFonts w:cs="Calibri"/>
          <w:szCs w:val="24"/>
        </w:rPr>
        <w:instrText>ADDIN CSL_CITATION {"citationItems":[{"id":"ITEM-1","itemData":{"author":[{"dropping-particle":"","family":"Hendrizal","given":"","non-dropping-particle":"","parse-names":false,"suffix":""}],"container-title":"Jurnal Riset","id":"ITEM-1","issue":"1","issued":{"date-parts":[["2020"]]},"page":"44-53","title":"Rendahnya Motivasi Belajar Siswa Dalam Proses Pembelajaran","type":"article-journal","volume":"2"},"uris":["http://www.mendeley.com/documents/?uuid=de721d73-e305-4d1b-a489-a224042acf90"]}],"mendeley":{"formattedCitation":"(Hendrizal, 2020)","plainTextFormattedCitation":"(Hendrizal, 2020)"},"properties":{"noteIndex":0},"schema":"https://github.com/citation-style-language/schema/raw/master/csl-citation.json"}</w:instrText>
      </w:r>
      <w:r w:rsidR="00123743">
        <w:rPr>
          <w:rFonts w:cs="Calibri"/>
          <w:szCs w:val="24"/>
        </w:rPr>
        <w:fldChar w:fldCharType="separate"/>
      </w:r>
      <w:r w:rsidR="00123743" w:rsidRPr="00123743">
        <w:rPr>
          <w:rFonts w:cs="Calibri"/>
          <w:noProof/>
          <w:szCs w:val="24"/>
        </w:rPr>
        <w:t>(Hendrizal, 2020)</w:t>
      </w:r>
      <w:r w:rsidR="00123743">
        <w:rPr>
          <w:rFonts w:cs="Calibri"/>
          <w:szCs w:val="24"/>
        </w:rPr>
        <w:fldChar w:fldCharType="end"/>
      </w:r>
      <w:r w:rsidR="00123743">
        <w:rPr>
          <w:rFonts w:cs="Calibri"/>
          <w:szCs w:val="24"/>
        </w:rPr>
        <w:t>.</w:t>
      </w:r>
    </w:p>
    <w:p w14:paraId="2F261DBB" w14:textId="11D929FE" w:rsidR="001041A4" w:rsidRDefault="00793DE6" w:rsidP="009622CE">
      <w:pPr>
        <w:pStyle w:val="Teks"/>
        <w:spacing w:after="0"/>
        <w:rPr>
          <w:rFonts w:cs="Calibri"/>
          <w:szCs w:val="24"/>
        </w:rPr>
      </w:pPr>
      <w:r>
        <w:rPr>
          <w:rFonts w:cs="Calibri"/>
          <w:szCs w:val="24"/>
        </w:rPr>
        <w:t xml:space="preserve">Penelitian </w:t>
      </w:r>
      <w:r w:rsidR="008E73BA">
        <w:rPr>
          <w:rFonts w:cs="Calibri"/>
          <w:szCs w:val="24"/>
        </w:rPr>
        <w:t xml:space="preserve">dengan </w:t>
      </w:r>
      <w:proofErr w:type="spellStart"/>
      <w:r w:rsidR="008E73BA">
        <w:rPr>
          <w:rFonts w:cs="Calibri"/>
          <w:szCs w:val="24"/>
        </w:rPr>
        <w:t>variabel</w:t>
      </w:r>
      <w:proofErr w:type="spellEnd"/>
      <w:r w:rsidR="008E73BA">
        <w:rPr>
          <w:rFonts w:cs="Calibri"/>
          <w:szCs w:val="24"/>
        </w:rPr>
        <w:t xml:space="preserve"> </w:t>
      </w:r>
      <w:proofErr w:type="spellStart"/>
      <w:r w:rsidR="008E73BA">
        <w:rPr>
          <w:rFonts w:cs="Calibri"/>
          <w:szCs w:val="24"/>
        </w:rPr>
        <w:t>serupa</w:t>
      </w:r>
      <w:proofErr w:type="spellEnd"/>
      <w:r w:rsidR="008E73BA">
        <w:rPr>
          <w:rFonts w:cs="Calibri"/>
          <w:szCs w:val="24"/>
        </w:rPr>
        <w:t xml:space="preserve"> </w:t>
      </w:r>
      <w:proofErr w:type="spellStart"/>
      <w:r w:rsidR="008E73BA">
        <w:rPr>
          <w:rFonts w:cs="Calibri"/>
          <w:szCs w:val="24"/>
        </w:rPr>
        <w:t>pernah</w:t>
      </w:r>
      <w:proofErr w:type="spellEnd"/>
      <w:r w:rsidR="008E73BA">
        <w:rPr>
          <w:rFonts w:cs="Calibri"/>
          <w:szCs w:val="24"/>
        </w:rPr>
        <w:t xml:space="preserve"> dilakukan oleh beberapa </w:t>
      </w:r>
      <w:proofErr w:type="spellStart"/>
      <w:r w:rsidR="008E73BA">
        <w:rPr>
          <w:rFonts w:cs="Calibri"/>
          <w:szCs w:val="24"/>
        </w:rPr>
        <w:t>peneliti</w:t>
      </w:r>
      <w:proofErr w:type="spellEnd"/>
      <w:r w:rsidR="008E73BA">
        <w:rPr>
          <w:rFonts w:cs="Calibri"/>
          <w:szCs w:val="24"/>
        </w:rPr>
        <w:t xml:space="preserve">. </w:t>
      </w:r>
      <w:r w:rsidR="003D1E7C">
        <w:rPr>
          <w:rFonts w:cs="Calibri"/>
          <w:szCs w:val="24"/>
        </w:rPr>
        <w:t xml:space="preserve">Penelitian dengan judul </w:t>
      </w:r>
      <w:r w:rsidR="006538AA">
        <w:rPr>
          <w:rFonts w:cs="Calibri"/>
          <w:szCs w:val="24"/>
        </w:rPr>
        <w:t>“</w:t>
      </w:r>
      <w:proofErr w:type="spellStart"/>
      <w:r w:rsidR="006538AA" w:rsidRPr="006538AA">
        <w:rPr>
          <w:rFonts w:cs="Calibri"/>
          <w:szCs w:val="24"/>
        </w:rPr>
        <w:t>Penerapan</w:t>
      </w:r>
      <w:proofErr w:type="spellEnd"/>
      <w:r w:rsidR="006538AA" w:rsidRPr="006538AA">
        <w:rPr>
          <w:rFonts w:cs="Calibri"/>
          <w:szCs w:val="24"/>
        </w:rPr>
        <w:t xml:space="preserve"> Model </w:t>
      </w:r>
      <w:proofErr w:type="spellStart"/>
      <w:r w:rsidR="006538AA" w:rsidRPr="006538AA">
        <w:rPr>
          <w:rFonts w:cs="Calibri"/>
          <w:szCs w:val="24"/>
        </w:rPr>
        <w:t>Pembelajaran</w:t>
      </w:r>
      <w:proofErr w:type="spellEnd"/>
      <w:r w:rsidR="006538AA" w:rsidRPr="006538AA">
        <w:rPr>
          <w:rFonts w:cs="Calibri"/>
          <w:szCs w:val="24"/>
        </w:rPr>
        <w:t xml:space="preserve"> T</w:t>
      </w:r>
      <w:r w:rsidR="006538AA">
        <w:rPr>
          <w:rFonts w:cs="Calibri"/>
          <w:szCs w:val="24"/>
        </w:rPr>
        <w:t>GT</w:t>
      </w:r>
      <w:r w:rsidR="006538AA" w:rsidRPr="006538AA">
        <w:rPr>
          <w:rFonts w:cs="Calibri"/>
          <w:szCs w:val="24"/>
        </w:rPr>
        <w:t xml:space="preserve"> (</w:t>
      </w:r>
      <w:r w:rsidR="006538AA" w:rsidRPr="006538AA">
        <w:rPr>
          <w:rFonts w:cs="Calibri"/>
          <w:i/>
          <w:iCs/>
          <w:szCs w:val="24"/>
        </w:rPr>
        <w:t>Teams Games Tournament</w:t>
      </w:r>
      <w:r w:rsidR="006538AA" w:rsidRPr="006538AA">
        <w:rPr>
          <w:rFonts w:cs="Calibri"/>
          <w:szCs w:val="24"/>
        </w:rPr>
        <w:t xml:space="preserve">) Untuk </w:t>
      </w:r>
      <w:proofErr w:type="spellStart"/>
      <w:r w:rsidR="006538AA" w:rsidRPr="006538AA">
        <w:rPr>
          <w:rFonts w:cs="Calibri"/>
          <w:szCs w:val="24"/>
        </w:rPr>
        <w:t>Meningkatkan</w:t>
      </w:r>
      <w:proofErr w:type="spellEnd"/>
      <w:r w:rsidR="006538AA" w:rsidRPr="006538AA">
        <w:rPr>
          <w:rFonts w:cs="Calibri"/>
          <w:szCs w:val="24"/>
        </w:rPr>
        <w:t xml:space="preserve"> </w:t>
      </w:r>
      <w:proofErr w:type="spellStart"/>
      <w:r w:rsidR="006538AA" w:rsidRPr="006538AA">
        <w:rPr>
          <w:rFonts w:cs="Calibri"/>
          <w:szCs w:val="24"/>
        </w:rPr>
        <w:t>Motivasi</w:t>
      </w:r>
      <w:proofErr w:type="spellEnd"/>
      <w:r w:rsidR="006538AA" w:rsidRPr="006538AA">
        <w:rPr>
          <w:rFonts w:cs="Calibri"/>
          <w:szCs w:val="24"/>
        </w:rPr>
        <w:t xml:space="preserve"> </w:t>
      </w:r>
      <w:proofErr w:type="spellStart"/>
      <w:r w:rsidR="006538AA" w:rsidRPr="006538AA">
        <w:rPr>
          <w:rFonts w:cs="Calibri"/>
          <w:szCs w:val="24"/>
        </w:rPr>
        <w:t>Belajar</w:t>
      </w:r>
      <w:proofErr w:type="spellEnd"/>
      <w:r w:rsidR="006538AA">
        <w:rPr>
          <w:rFonts w:cs="Calibri"/>
          <w:szCs w:val="24"/>
        </w:rPr>
        <w:t xml:space="preserve">” yang dilakukan oleh Anak Agung Ngurah </w:t>
      </w:r>
      <w:proofErr w:type="spellStart"/>
      <w:r w:rsidR="006538AA">
        <w:rPr>
          <w:rFonts w:cs="Calibri"/>
          <w:szCs w:val="24"/>
        </w:rPr>
        <w:t>Yualiawati</w:t>
      </w:r>
      <w:proofErr w:type="spellEnd"/>
      <w:r w:rsidR="00F54501">
        <w:rPr>
          <w:rFonts w:cs="Calibri"/>
          <w:szCs w:val="24"/>
        </w:rPr>
        <w:t xml:space="preserve"> </w:t>
      </w:r>
      <w:proofErr w:type="spellStart"/>
      <w:r w:rsidR="00F54501">
        <w:rPr>
          <w:rFonts w:cs="Calibri"/>
          <w:szCs w:val="24"/>
        </w:rPr>
        <w:t>mendapatkan</w:t>
      </w:r>
      <w:proofErr w:type="spellEnd"/>
      <w:r w:rsidR="00F54501">
        <w:rPr>
          <w:rFonts w:cs="Calibri"/>
          <w:szCs w:val="24"/>
        </w:rPr>
        <w:t xml:space="preserve"> </w:t>
      </w:r>
      <w:proofErr w:type="spellStart"/>
      <w:r w:rsidR="00F54501">
        <w:rPr>
          <w:rFonts w:cs="Calibri"/>
          <w:szCs w:val="24"/>
        </w:rPr>
        <w:t>hasil</w:t>
      </w:r>
      <w:proofErr w:type="spellEnd"/>
      <w:r w:rsidR="00F54501">
        <w:rPr>
          <w:rFonts w:cs="Calibri"/>
          <w:szCs w:val="24"/>
        </w:rPr>
        <w:t xml:space="preserve"> bahwa </w:t>
      </w:r>
      <w:proofErr w:type="spellStart"/>
      <w:r w:rsidR="00F54501" w:rsidRPr="00F54501">
        <w:rPr>
          <w:rFonts w:cs="Calibri"/>
          <w:szCs w:val="24"/>
        </w:rPr>
        <w:t>penerapan</w:t>
      </w:r>
      <w:proofErr w:type="spellEnd"/>
      <w:r w:rsidR="00F54501" w:rsidRPr="00F54501">
        <w:rPr>
          <w:rFonts w:cs="Calibri"/>
          <w:szCs w:val="24"/>
        </w:rPr>
        <w:t xml:space="preserve"> model</w:t>
      </w:r>
      <w:r w:rsidR="00F54501">
        <w:rPr>
          <w:rFonts w:cs="Calibri"/>
          <w:szCs w:val="24"/>
        </w:rPr>
        <w:t xml:space="preserve"> </w:t>
      </w:r>
      <w:proofErr w:type="spellStart"/>
      <w:r w:rsidR="00F54501" w:rsidRPr="00F54501">
        <w:rPr>
          <w:rFonts w:cs="Calibri"/>
          <w:szCs w:val="24"/>
        </w:rPr>
        <w:t>pembelajaran</w:t>
      </w:r>
      <w:proofErr w:type="spellEnd"/>
      <w:r w:rsidR="00F54501" w:rsidRPr="00F54501">
        <w:rPr>
          <w:rFonts w:cs="Calibri"/>
          <w:szCs w:val="24"/>
        </w:rPr>
        <w:t xml:space="preserve"> TGT </w:t>
      </w:r>
      <w:proofErr w:type="spellStart"/>
      <w:r w:rsidR="00F54501" w:rsidRPr="00F54501">
        <w:rPr>
          <w:rFonts w:cs="Calibri"/>
          <w:szCs w:val="24"/>
        </w:rPr>
        <w:t>dapat</w:t>
      </w:r>
      <w:proofErr w:type="spellEnd"/>
      <w:r w:rsidR="00F54501" w:rsidRPr="00F54501">
        <w:rPr>
          <w:rFonts w:cs="Calibri"/>
          <w:szCs w:val="24"/>
        </w:rPr>
        <w:t xml:space="preserve"> </w:t>
      </w:r>
      <w:proofErr w:type="spellStart"/>
      <w:r w:rsidR="00F54501" w:rsidRPr="00F54501">
        <w:rPr>
          <w:rFonts w:cs="Calibri"/>
          <w:szCs w:val="24"/>
        </w:rPr>
        <w:t>meningkatkan</w:t>
      </w:r>
      <w:proofErr w:type="spellEnd"/>
      <w:r w:rsidR="00F54501" w:rsidRPr="00F54501">
        <w:rPr>
          <w:rFonts w:cs="Calibri"/>
          <w:szCs w:val="24"/>
        </w:rPr>
        <w:t xml:space="preserve"> </w:t>
      </w:r>
      <w:proofErr w:type="spellStart"/>
      <w:r w:rsidR="00F54501" w:rsidRPr="00F54501">
        <w:rPr>
          <w:rFonts w:cs="Calibri"/>
          <w:szCs w:val="24"/>
        </w:rPr>
        <w:t>motivasi</w:t>
      </w:r>
      <w:proofErr w:type="spellEnd"/>
      <w:r w:rsidR="00F54501" w:rsidRPr="00F54501">
        <w:rPr>
          <w:rFonts w:cs="Calibri"/>
          <w:szCs w:val="24"/>
        </w:rPr>
        <w:t xml:space="preserve"> </w:t>
      </w:r>
      <w:proofErr w:type="spellStart"/>
      <w:r w:rsidR="00F54501" w:rsidRPr="00F54501">
        <w:rPr>
          <w:rFonts w:cs="Calibri"/>
          <w:szCs w:val="24"/>
        </w:rPr>
        <w:t>belajar</w:t>
      </w:r>
      <w:proofErr w:type="spellEnd"/>
      <w:r w:rsidR="00F54501" w:rsidRPr="00F54501">
        <w:rPr>
          <w:rFonts w:cs="Calibri"/>
          <w:szCs w:val="24"/>
        </w:rPr>
        <w:t xml:space="preserve"> </w:t>
      </w:r>
      <w:proofErr w:type="spellStart"/>
      <w:r w:rsidR="00F54501" w:rsidRPr="00F54501">
        <w:rPr>
          <w:rFonts w:cs="Calibri"/>
          <w:szCs w:val="24"/>
        </w:rPr>
        <w:t>sejarah</w:t>
      </w:r>
      <w:proofErr w:type="spellEnd"/>
      <w:r w:rsidR="00F54501" w:rsidRPr="00F54501">
        <w:rPr>
          <w:rFonts w:cs="Calibri"/>
          <w:szCs w:val="24"/>
        </w:rPr>
        <w:t xml:space="preserve"> pada </w:t>
      </w:r>
      <w:proofErr w:type="spellStart"/>
      <w:r w:rsidR="00F54501" w:rsidRPr="00F54501">
        <w:rPr>
          <w:rFonts w:cs="Calibri"/>
          <w:szCs w:val="24"/>
        </w:rPr>
        <w:t>siswa</w:t>
      </w:r>
      <w:proofErr w:type="spellEnd"/>
      <w:r w:rsidR="00F54501" w:rsidRPr="00F54501">
        <w:rPr>
          <w:rFonts w:cs="Calibri"/>
          <w:szCs w:val="24"/>
        </w:rPr>
        <w:t xml:space="preserve"> kelas</w:t>
      </w:r>
      <w:r w:rsidR="00F54501">
        <w:rPr>
          <w:rFonts w:cs="Calibri"/>
          <w:szCs w:val="24"/>
        </w:rPr>
        <w:t xml:space="preserve"> </w:t>
      </w:r>
      <w:r w:rsidR="00F54501" w:rsidRPr="00F54501">
        <w:rPr>
          <w:rFonts w:cs="Calibri"/>
          <w:szCs w:val="24"/>
        </w:rPr>
        <w:t xml:space="preserve">XI   IPA   1   semester   I   di   SMA   Negeri   1   </w:t>
      </w:r>
      <w:proofErr w:type="spellStart"/>
      <w:r w:rsidR="00F54501" w:rsidRPr="00F54501">
        <w:rPr>
          <w:rFonts w:cs="Calibri"/>
          <w:szCs w:val="24"/>
        </w:rPr>
        <w:t>Petang</w:t>
      </w:r>
      <w:proofErr w:type="spellEnd"/>
      <w:r w:rsidR="00F54501" w:rsidRPr="00F54501">
        <w:rPr>
          <w:rFonts w:cs="Calibri"/>
          <w:szCs w:val="24"/>
        </w:rPr>
        <w:t xml:space="preserve">   tahun   </w:t>
      </w:r>
      <w:proofErr w:type="spellStart"/>
      <w:r w:rsidR="00F54501" w:rsidRPr="00F54501">
        <w:rPr>
          <w:rFonts w:cs="Calibri"/>
          <w:szCs w:val="24"/>
        </w:rPr>
        <w:t>pelajaran</w:t>
      </w:r>
      <w:proofErr w:type="spellEnd"/>
      <w:r w:rsidR="00F54501" w:rsidRPr="00F54501">
        <w:rPr>
          <w:rFonts w:cs="Calibri"/>
          <w:szCs w:val="24"/>
        </w:rPr>
        <w:t xml:space="preserve">   2018/2019.  Hal</w:t>
      </w:r>
      <w:r w:rsidR="00F54501">
        <w:rPr>
          <w:rFonts w:cs="Calibri"/>
          <w:szCs w:val="24"/>
        </w:rPr>
        <w:t xml:space="preserve"> </w:t>
      </w:r>
      <w:r w:rsidR="00F54501" w:rsidRPr="00F54501">
        <w:rPr>
          <w:rFonts w:cs="Calibri"/>
          <w:szCs w:val="24"/>
        </w:rPr>
        <w:t xml:space="preserve">tersebut </w:t>
      </w:r>
      <w:proofErr w:type="spellStart"/>
      <w:r w:rsidR="00F54501" w:rsidRPr="00F54501">
        <w:rPr>
          <w:rFonts w:cs="Calibri"/>
          <w:szCs w:val="24"/>
        </w:rPr>
        <w:t>ditunjukkan</w:t>
      </w:r>
      <w:proofErr w:type="spellEnd"/>
      <w:r w:rsidR="00F54501" w:rsidRPr="00F54501">
        <w:rPr>
          <w:rFonts w:cs="Calibri"/>
          <w:szCs w:val="24"/>
        </w:rPr>
        <w:t xml:space="preserve"> </w:t>
      </w:r>
      <w:proofErr w:type="spellStart"/>
      <w:r w:rsidR="00F54501" w:rsidRPr="00F54501">
        <w:rPr>
          <w:rFonts w:cs="Calibri"/>
          <w:szCs w:val="24"/>
        </w:rPr>
        <w:t>dari</w:t>
      </w:r>
      <w:proofErr w:type="spellEnd"/>
      <w:r w:rsidR="00F54501" w:rsidRPr="00F54501">
        <w:rPr>
          <w:rFonts w:cs="Calibri"/>
          <w:szCs w:val="24"/>
        </w:rPr>
        <w:t xml:space="preserve"> </w:t>
      </w:r>
      <w:proofErr w:type="spellStart"/>
      <w:r w:rsidR="00F54501" w:rsidRPr="00F54501">
        <w:rPr>
          <w:rFonts w:cs="Calibri"/>
          <w:szCs w:val="24"/>
        </w:rPr>
        <w:t>rerata</w:t>
      </w:r>
      <w:proofErr w:type="spellEnd"/>
      <w:r w:rsidR="00F54501" w:rsidRPr="00F54501">
        <w:rPr>
          <w:rFonts w:cs="Calibri"/>
          <w:szCs w:val="24"/>
        </w:rPr>
        <w:t xml:space="preserve"> pada </w:t>
      </w:r>
      <w:proofErr w:type="spellStart"/>
      <w:r w:rsidR="00F54501" w:rsidRPr="00F54501">
        <w:rPr>
          <w:rFonts w:cs="Calibri"/>
          <w:szCs w:val="24"/>
        </w:rPr>
        <w:t>siklus</w:t>
      </w:r>
      <w:proofErr w:type="spellEnd"/>
      <w:r w:rsidR="00F54501" w:rsidRPr="00F54501">
        <w:rPr>
          <w:rFonts w:cs="Calibri"/>
          <w:szCs w:val="24"/>
        </w:rPr>
        <w:t xml:space="preserve"> I </w:t>
      </w:r>
      <w:proofErr w:type="spellStart"/>
      <w:proofErr w:type="gramStart"/>
      <w:r w:rsidR="00F54501" w:rsidRPr="00F54501">
        <w:rPr>
          <w:rFonts w:cs="Calibri"/>
          <w:szCs w:val="24"/>
        </w:rPr>
        <w:t>sebesar</w:t>
      </w:r>
      <w:proofErr w:type="spellEnd"/>
      <w:r w:rsidR="00F54501" w:rsidRPr="00F54501">
        <w:rPr>
          <w:rFonts w:cs="Calibri"/>
          <w:szCs w:val="24"/>
        </w:rPr>
        <w:t xml:space="preserve">  140</w:t>
      </w:r>
      <w:proofErr w:type="gramEnd"/>
      <w:r w:rsidR="00F54501" w:rsidRPr="00F54501">
        <w:rPr>
          <w:rFonts w:cs="Calibri"/>
          <w:szCs w:val="24"/>
        </w:rPr>
        <w:t>,</w:t>
      </w:r>
      <w:r w:rsidR="00F54501">
        <w:rPr>
          <w:rFonts w:cs="Calibri"/>
          <w:szCs w:val="24"/>
        </w:rPr>
        <w:t xml:space="preserve"> </w:t>
      </w:r>
      <w:r w:rsidR="00F54501" w:rsidRPr="00F54501">
        <w:rPr>
          <w:rFonts w:cs="Calibri"/>
          <w:szCs w:val="24"/>
        </w:rPr>
        <w:t xml:space="preserve">179  dengan </w:t>
      </w:r>
      <w:proofErr w:type="spellStart"/>
      <w:r w:rsidR="00F54501" w:rsidRPr="00F54501">
        <w:rPr>
          <w:rFonts w:cs="Calibri"/>
          <w:szCs w:val="24"/>
        </w:rPr>
        <w:t>ketuntasan</w:t>
      </w:r>
      <w:proofErr w:type="spellEnd"/>
      <w:r w:rsidR="00F54501">
        <w:rPr>
          <w:rFonts w:cs="Calibri"/>
          <w:szCs w:val="24"/>
        </w:rPr>
        <w:t xml:space="preserve"> </w:t>
      </w:r>
      <w:proofErr w:type="spellStart"/>
      <w:r w:rsidR="00F54501" w:rsidRPr="00F54501">
        <w:rPr>
          <w:rFonts w:cs="Calibri"/>
          <w:szCs w:val="24"/>
        </w:rPr>
        <w:t>klasikal</w:t>
      </w:r>
      <w:proofErr w:type="spellEnd"/>
      <w:r w:rsidR="00F54501">
        <w:rPr>
          <w:rFonts w:cs="Calibri"/>
          <w:szCs w:val="24"/>
        </w:rPr>
        <w:t xml:space="preserve"> </w:t>
      </w:r>
      <w:r w:rsidR="00F54501" w:rsidRPr="00F54501">
        <w:rPr>
          <w:rFonts w:cs="Calibri"/>
          <w:szCs w:val="24"/>
        </w:rPr>
        <w:t xml:space="preserve">78,57%.   </w:t>
      </w:r>
      <w:proofErr w:type="spellStart"/>
      <w:r w:rsidR="00F54501" w:rsidRPr="00F54501">
        <w:rPr>
          <w:rFonts w:cs="Calibri"/>
          <w:szCs w:val="24"/>
        </w:rPr>
        <w:t>Sedangkan</w:t>
      </w:r>
      <w:proofErr w:type="spellEnd"/>
      <w:r w:rsidR="00F54501" w:rsidRPr="00F54501">
        <w:rPr>
          <w:rFonts w:cs="Calibri"/>
          <w:szCs w:val="24"/>
        </w:rPr>
        <w:t xml:space="preserve">   </w:t>
      </w:r>
      <w:proofErr w:type="spellStart"/>
      <w:r w:rsidR="00F54501" w:rsidRPr="00F54501">
        <w:rPr>
          <w:rFonts w:cs="Calibri"/>
          <w:szCs w:val="24"/>
        </w:rPr>
        <w:t>rerata</w:t>
      </w:r>
      <w:proofErr w:type="spellEnd"/>
      <w:r w:rsidR="00F54501" w:rsidRPr="00F54501">
        <w:rPr>
          <w:rFonts w:cs="Calibri"/>
          <w:szCs w:val="24"/>
        </w:rPr>
        <w:t xml:space="preserve">   pada   </w:t>
      </w:r>
      <w:proofErr w:type="spellStart"/>
      <w:r w:rsidR="00F54501" w:rsidRPr="00F54501">
        <w:rPr>
          <w:rFonts w:cs="Calibri"/>
          <w:szCs w:val="24"/>
        </w:rPr>
        <w:t>siklus</w:t>
      </w:r>
      <w:proofErr w:type="spellEnd"/>
      <w:r w:rsidR="00F54501" w:rsidRPr="00F54501">
        <w:rPr>
          <w:rFonts w:cs="Calibri"/>
          <w:szCs w:val="24"/>
        </w:rPr>
        <w:t xml:space="preserve">   II   </w:t>
      </w:r>
      <w:proofErr w:type="spellStart"/>
      <w:r w:rsidR="00F54501" w:rsidRPr="00F54501">
        <w:rPr>
          <w:rFonts w:cs="Calibri"/>
          <w:szCs w:val="24"/>
        </w:rPr>
        <w:t>sebesar</w:t>
      </w:r>
      <w:proofErr w:type="spellEnd"/>
      <w:r w:rsidR="00F54501" w:rsidRPr="00F54501">
        <w:rPr>
          <w:rFonts w:cs="Calibri"/>
          <w:szCs w:val="24"/>
        </w:rPr>
        <w:t xml:space="preserve">   163,143   dengan</w:t>
      </w:r>
      <w:r w:rsidR="00F54501">
        <w:rPr>
          <w:rFonts w:cs="Calibri"/>
          <w:szCs w:val="24"/>
        </w:rPr>
        <w:t xml:space="preserve"> </w:t>
      </w:r>
      <w:proofErr w:type="spellStart"/>
      <w:r w:rsidR="00F54501" w:rsidRPr="00F54501">
        <w:rPr>
          <w:rFonts w:cs="Calibri"/>
          <w:szCs w:val="24"/>
        </w:rPr>
        <w:t>ketuntasan</w:t>
      </w:r>
      <w:proofErr w:type="spellEnd"/>
      <w:r w:rsidR="00F54501" w:rsidRPr="00F54501">
        <w:rPr>
          <w:rFonts w:cs="Calibri"/>
          <w:szCs w:val="24"/>
        </w:rPr>
        <w:t xml:space="preserve"> </w:t>
      </w:r>
      <w:proofErr w:type="spellStart"/>
      <w:r w:rsidR="00F54501" w:rsidRPr="00F54501">
        <w:rPr>
          <w:rFonts w:cs="Calibri"/>
          <w:szCs w:val="24"/>
        </w:rPr>
        <w:t>klasikal</w:t>
      </w:r>
      <w:proofErr w:type="spellEnd"/>
      <w:r w:rsidR="00F54501" w:rsidRPr="00F54501">
        <w:rPr>
          <w:rFonts w:cs="Calibri"/>
          <w:szCs w:val="24"/>
        </w:rPr>
        <w:t xml:space="preserve"> 100%</w:t>
      </w:r>
      <w:r w:rsidR="00F54501">
        <w:rPr>
          <w:rFonts w:cs="Calibri"/>
          <w:szCs w:val="24"/>
        </w:rPr>
        <w:t xml:space="preserve"> </w:t>
      </w:r>
      <w:r w:rsidR="00EA3581">
        <w:rPr>
          <w:rFonts w:cs="Calibri"/>
          <w:szCs w:val="24"/>
        </w:rPr>
        <w:fldChar w:fldCharType="begin" w:fldLock="1"/>
      </w:r>
      <w:r w:rsidR="00204813">
        <w:rPr>
          <w:rFonts w:cs="Calibri"/>
          <w:szCs w:val="24"/>
        </w:rPr>
        <w:instrText>ADDIN CSL_CITATION {"citationItems":[{"id":"ITEM-1","itemData":{"DOI":"10.5281/zenodo.5256868","abstract":"Abstrak. Penelitian ini bertujuan untuk mengetahui peningkatan motivasi pada penerapan model pembelajaran Teams Games Tournament (TGT) mata pelajaran sejarah pada siswa kelas XI IPA1 semester I di SMA Negeri 1 Petang tahun pelajaran 2018/2019. Jenis penelitian ini adalah penelitian tindakan kelas (PTK) dengan subjek penelitian adalah kelas XI IPA1 semester I di SMA Negeri 1 Petang sebanyak 28 orang. Sedangkan objek dari penelitian ini adalah motivasi belajar sejarah siswa setelah diterapkannya model pembelajaran Teams Games Tournament (TGT). Data yang diperoleh dianalisis menggunakan analisis statistik deskriptif. Kriteria keberhasilan dapat dicapai ketika skor rata-rata motivasi belajar masuk kategori tinggi dan minimal mencapai 85%. Berdasarkan penelitian yang telah dilakukan, dapat diambil simpulan bahwa: penerapan model pembelajaran TGT dapat meningkatkan motivasi belajar sejarah pada siswa kelas XI IPA 1 semester I di SMA Negeri 1 Petang tahun pelajaran 2018/2019. Hal tersebut ditunjukkan dari rerata pada siklus I sebesar 140,179 dengan ketuntasan klasikal 78,57%. Sedangkan rerata pada siklus II sebesar 163,143 dengan ketuntasan klasikal 100%. Abstract. This study aims to determine the increase in the application of the Teams Games Tournament (TGT) learning model to increase motivation to learn history in class XI IPA1 semester I at SMA Negeri 1 Petang in the 2018/2019 academic year. This type of research is classroom action research (CAR) with the research subject being class XI IPA1 semester I at SMA Negeri 1 Petang as many as 28 people. While the object of this research is the students' motivation to learn history after the implementation of the Teams Games Tournament (TGT) learning model. The data obtained were analyzed using descriptive statistical analysis. The criteria for success can be achieved when the average score of learning motivation is in the high category and minimum of reaches 85%. Based on the research that has been done, it can be concluded that: the application of the TGT learning model can increase the motivation to learn history in class XI IPA 1 semester I at SMA Negeri 1 Petang in the 2018/2019 academic year. This is shown from the average in the first cycle of 140.179 with a classical completeness of 78.57%. While the average in the second cycle is 163.143 with 100% classical completeness.","author":[{"dropping-particle":"","family":"Yuliawati","given":"Ngurah Agung Anak","non-dropping-particle":"","parse-names":false,"suffix":""}],"container-title":"Indonesian Journal of Educational Development","id":"ITEM-1","issue":"2","issued":{"date-parts":[["2021"]]},"page":"356-364","title":"Penerapan Model Pembelajaran Tgt (Teams Games Tournament) Untuk Meningkatkan Motivasi Belajar","type":"article-journal","volume":"2"},"uris":["http://www.mendeley.com/documents/?uuid=5631933f-ad6c-4f30-9e72-411cb9129229"]}],"mendeley":{"formattedCitation":"(Yuliawati, 2021)","plainTextFormattedCitation":"(Yuliawati, 2021)","previouslyFormattedCitation":"(Yuliawati, 2021)"},"properties":{"noteIndex":0},"schema":"https://github.com/citation-style-language/schema/raw/master/csl-citation.json"}</w:instrText>
      </w:r>
      <w:r w:rsidR="00EA3581">
        <w:rPr>
          <w:rFonts w:cs="Calibri"/>
          <w:szCs w:val="24"/>
        </w:rPr>
        <w:fldChar w:fldCharType="separate"/>
      </w:r>
      <w:r w:rsidR="00EA3581" w:rsidRPr="00EA3581">
        <w:rPr>
          <w:rFonts w:cs="Calibri"/>
          <w:noProof/>
          <w:szCs w:val="24"/>
        </w:rPr>
        <w:t>(Yuliawati, 2021)</w:t>
      </w:r>
      <w:r w:rsidR="00EA3581">
        <w:rPr>
          <w:rFonts w:cs="Calibri"/>
          <w:szCs w:val="24"/>
        </w:rPr>
        <w:fldChar w:fldCharType="end"/>
      </w:r>
      <w:r w:rsidR="00EA3581">
        <w:rPr>
          <w:rFonts w:cs="Calibri"/>
          <w:szCs w:val="24"/>
        </w:rPr>
        <w:t xml:space="preserve">. </w:t>
      </w:r>
      <w:r w:rsidR="00FE64E3">
        <w:rPr>
          <w:rFonts w:cs="Calibri"/>
          <w:szCs w:val="24"/>
        </w:rPr>
        <w:t>Penelitian lain dengan judul “</w:t>
      </w:r>
      <w:proofErr w:type="spellStart"/>
      <w:r w:rsidR="00FE64E3" w:rsidRPr="00FE64E3">
        <w:rPr>
          <w:rFonts w:cs="Calibri"/>
          <w:szCs w:val="24"/>
        </w:rPr>
        <w:t>Penerapan</w:t>
      </w:r>
      <w:proofErr w:type="spellEnd"/>
      <w:r w:rsidR="00FE64E3" w:rsidRPr="00FE64E3">
        <w:rPr>
          <w:rFonts w:cs="Calibri"/>
          <w:szCs w:val="24"/>
        </w:rPr>
        <w:t xml:space="preserve"> Model </w:t>
      </w:r>
      <w:proofErr w:type="spellStart"/>
      <w:r w:rsidR="00FE64E3" w:rsidRPr="00FE64E3">
        <w:rPr>
          <w:rFonts w:cs="Calibri"/>
          <w:szCs w:val="24"/>
        </w:rPr>
        <w:t>Pembelajaran</w:t>
      </w:r>
      <w:proofErr w:type="spellEnd"/>
      <w:r w:rsidR="00FE64E3" w:rsidRPr="00FE64E3">
        <w:rPr>
          <w:rFonts w:cs="Calibri"/>
          <w:szCs w:val="24"/>
        </w:rPr>
        <w:t xml:space="preserve"> Team Game Tournament (T</w:t>
      </w:r>
      <w:r w:rsidR="00FE64E3">
        <w:rPr>
          <w:rFonts w:cs="Calibri"/>
          <w:szCs w:val="24"/>
        </w:rPr>
        <w:t>GT</w:t>
      </w:r>
      <w:r w:rsidR="00FE64E3" w:rsidRPr="00FE64E3">
        <w:rPr>
          <w:rFonts w:cs="Calibri"/>
          <w:szCs w:val="24"/>
        </w:rPr>
        <w:t xml:space="preserve">) Untuk </w:t>
      </w:r>
      <w:proofErr w:type="spellStart"/>
      <w:r w:rsidR="00FE64E3" w:rsidRPr="00FE64E3">
        <w:rPr>
          <w:rFonts w:cs="Calibri"/>
          <w:szCs w:val="24"/>
        </w:rPr>
        <w:t>Meningkatkan</w:t>
      </w:r>
      <w:proofErr w:type="spellEnd"/>
      <w:r w:rsidR="00FE64E3" w:rsidRPr="00FE64E3">
        <w:rPr>
          <w:rFonts w:cs="Calibri"/>
          <w:szCs w:val="24"/>
        </w:rPr>
        <w:t xml:space="preserve"> Hasil </w:t>
      </w:r>
      <w:proofErr w:type="spellStart"/>
      <w:r w:rsidR="00FE64E3" w:rsidRPr="00FE64E3">
        <w:rPr>
          <w:rFonts w:cs="Calibri"/>
          <w:szCs w:val="24"/>
        </w:rPr>
        <w:t>Belajar</w:t>
      </w:r>
      <w:proofErr w:type="spellEnd"/>
      <w:r w:rsidR="00FE64E3">
        <w:rPr>
          <w:rFonts w:cs="Calibri"/>
          <w:szCs w:val="24"/>
        </w:rPr>
        <w:t xml:space="preserve">” yang dilakukan oleh I Wayan </w:t>
      </w:r>
      <w:proofErr w:type="spellStart"/>
      <w:r w:rsidR="00FE64E3">
        <w:rPr>
          <w:rFonts w:cs="Calibri"/>
          <w:szCs w:val="24"/>
        </w:rPr>
        <w:t>Sugiana</w:t>
      </w:r>
      <w:proofErr w:type="spellEnd"/>
      <w:r w:rsidR="00FE64E3">
        <w:rPr>
          <w:rFonts w:cs="Calibri"/>
          <w:szCs w:val="24"/>
        </w:rPr>
        <w:t xml:space="preserve"> </w:t>
      </w:r>
      <w:proofErr w:type="spellStart"/>
      <w:r w:rsidR="00FE64E3">
        <w:rPr>
          <w:rFonts w:cs="Calibri"/>
          <w:szCs w:val="24"/>
        </w:rPr>
        <w:t>mendapatkan</w:t>
      </w:r>
      <w:proofErr w:type="spellEnd"/>
      <w:r w:rsidR="00FE64E3">
        <w:rPr>
          <w:rFonts w:cs="Calibri"/>
          <w:szCs w:val="24"/>
        </w:rPr>
        <w:t xml:space="preserve"> </w:t>
      </w:r>
      <w:proofErr w:type="spellStart"/>
      <w:r w:rsidR="00FE64E3">
        <w:rPr>
          <w:rFonts w:cs="Calibri"/>
          <w:szCs w:val="24"/>
        </w:rPr>
        <w:t>hasil</w:t>
      </w:r>
      <w:proofErr w:type="spellEnd"/>
      <w:r w:rsidR="00FE64E3">
        <w:rPr>
          <w:rFonts w:cs="Calibri"/>
          <w:szCs w:val="24"/>
        </w:rPr>
        <w:t xml:space="preserve"> </w:t>
      </w:r>
      <w:r w:rsidR="002E1032" w:rsidRPr="002E1032">
        <w:rPr>
          <w:rFonts w:cs="Calibri"/>
          <w:szCs w:val="24"/>
        </w:rPr>
        <w:t xml:space="preserve">analisis data </w:t>
      </w:r>
      <w:r w:rsidR="002E1032">
        <w:rPr>
          <w:rFonts w:cs="Calibri"/>
          <w:szCs w:val="24"/>
        </w:rPr>
        <w:t xml:space="preserve">dengan </w:t>
      </w:r>
      <w:proofErr w:type="spellStart"/>
      <w:r w:rsidR="002E1032">
        <w:rPr>
          <w:rFonts w:cs="Calibri"/>
          <w:szCs w:val="24"/>
        </w:rPr>
        <w:t>presentase</w:t>
      </w:r>
      <w:proofErr w:type="spellEnd"/>
      <w:r w:rsidR="002E1032" w:rsidRPr="002E1032">
        <w:rPr>
          <w:rFonts w:cs="Calibri"/>
          <w:szCs w:val="24"/>
        </w:rPr>
        <w:t xml:space="preserve"> </w:t>
      </w:r>
      <w:proofErr w:type="spellStart"/>
      <w:r w:rsidR="002E1032" w:rsidRPr="002E1032">
        <w:rPr>
          <w:rFonts w:cs="Calibri"/>
          <w:szCs w:val="24"/>
        </w:rPr>
        <w:t>hasil</w:t>
      </w:r>
      <w:proofErr w:type="spellEnd"/>
      <w:r w:rsidR="002E1032" w:rsidRPr="002E1032">
        <w:rPr>
          <w:rFonts w:cs="Calibri"/>
          <w:szCs w:val="24"/>
        </w:rPr>
        <w:t xml:space="preserve"> </w:t>
      </w:r>
      <w:proofErr w:type="spellStart"/>
      <w:r w:rsidR="002E1032" w:rsidRPr="002E1032">
        <w:rPr>
          <w:rFonts w:cs="Calibri"/>
          <w:szCs w:val="24"/>
        </w:rPr>
        <w:t>belajar</w:t>
      </w:r>
      <w:proofErr w:type="spellEnd"/>
      <w:r w:rsidR="002E1032" w:rsidRPr="002E1032">
        <w:rPr>
          <w:rFonts w:cs="Calibri"/>
          <w:szCs w:val="24"/>
        </w:rPr>
        <w:t xml:space="preserve"> </w:t>
      </w:r>
      <w:proofErr w:type="spellStart"/>
      <w:r w:rsidR="002E1032" w:rsidRPr="002E1032">
        <w:rPr>
          <w:rFonts w:cs="Calibri"/>
          <w:szCs w:val="24"/>
        </w:rPr>
        <w:t>afektif</w:t>
      </w:r>
      <w:proofErr w:type="spellEnd"/>
      <w:r w:rsidR="002E1032" w:rsidRPr="002E1032">
        <w:rPr>
          <w:rFonts w:cs="Calibri"/>
          <w:szCs w:val="24"/>
        </w:rPr>
        <w:t xml:space="preserve"> pada </w:t>
      </w:r>
      <w:proofErr w:type="spellStart"/>
      <w:r w:rsidR="002E1032" w:rsidRPr="002E1032">
        <w:rPr>
          <w:rFonts w:cs="Calibri"/>
          <w:szCs w:val="24"/>
        </w:rPr>
        <w:t>siklus</w:t>
      </w:r>
      <w:proofErr w:type="spellEnd"/>
      <w:r w:rsidR="002E1032" w:rsidRPr="002E1032">
        <w:rPr>
          <w:rFonts w:cs="Calibri"/>
          <w:szCs w:val="24"/>
        </w:rPr>
        <w:t xml:space="preserve"> I 58,94</w:t>
      </w:r>
      <w:proofErr w:type="gramStart"/>
      <w:r w:rsidR="002E1032" w:rsidRPr="002E1032">
        <w:rPr>
          <w:rFonts w:cs="Calibri"/>
          <w:szCs w:val="24"/>
        </w:rPr>
        <w:t>%  dan</w:t>
      </w:r>
      <w:proofErr w:type="gramEnd"/>
      <w:r w:rsidR="002E1032" w:rsidRPr="002E1032">
        <w:rPr>
          <w:rFonts w:cs="Calibri"/>
          <w:szCs w:val="24"/>
        </w:rPr>
        <w:t xml:space="preserve">  pada  </w:t>
      </w:r>
      <w:proofErr w:type="spellStart"/>
      <w:r w:rsidR="002E1032" w:rsidRPr="002E1032">
        <w:rPr>
          <w:rFonts w:cs="Calibri"/>
          <w:szCs w:val="24"/>
        </w:rPr>
        <w:t>siklus</w:t>
      </w:r>
      <w:proofErr w:type="spellEnd"/>
      <w:r w:rsidR="002E1032" w:rsidRPr="002E1032">
        <w:rPr>
          <w:rFonts w:cs="Calibri"/>
          <w:szCs w:val="24"/>
        </w:rPr>
        <w:t xml:space="preserve">  II  </w:t>
      </w:r>
      <w:proofErr w:type="spellStart"/>
      <w:r w:rsidR="002E1032" w:rsidRPr="002E1032">
        <w:rPr>
          <w:rFonts w:cs="Calibri"/>
          <w:szCs w:val="24"/>
        </w:rPr>
        <w:t>meningkat</w:t>
      </w:r>
      <w:proofErr w:type="spellEnd"/>
      <w:r w:rsidR="002E1032" w:rsidRPr="002E1032">
        <w:rPr>
          <w:rFonts w:cs="Calibri"/>
          <w:szCs w:val="24"/>
        </w:rPr>
        <w:t xml:space="preserve">  menjadi  90,06%.  Hal  ini  </w:t>
      </w:r>
      <w:proofErr w:type="spellStart"/>
      <w:r w:rsidR="002E1032" w:rsidRPr="002E1032">
        <w:rPr>
          <w:rFonts w:cs="Calibri"/>
          <w:szCs w:val="24"/>
        </w:rPr>
        <w:t>menandakan</w:t>
      </w:r>
      <w:proofErr w:type="spellEnd"/>
      <w:r w:rsidR="002E1032" w:rsidRPr="002E1032">
        <w:rPr>
          <w:rFonts w:cs="Calibri"/>
          <w:szCs w:val="24"/>
        </w:rPr>
        <w:t xml:space="preserve"> </w:t>
      </w:r>
      <w:proofErr w:type="spellStart"/>
      <w:r w:rsidR="002E1032" w:rsidRPr="002E1032">
        <w:rPr>
          <w:rFonts w:cs="Calibri"/>
          <w:szCs w:val="24"/>
        </w:rPr>
        <w:t>penerapan</w:t>
      </w:r>
      <w:proofErr w:type="spellEnd"/>
      <w:r w:rsidR="002E1032" w:rsidRPr="002E1032">
        <w:rPr>
          <w:rFonts w:cs="Calibri"/>
          <w:szCs w:val="24"/>
        </w:rPr>
        <w:t xml:space="preserve">  model  </w:t>
      </w:r>
      <w:proofErr w:type="spellStart"/>
      <w:r w:rsidR="002E1032" w:rsidRPr="002E1032">
        <w:rPr>
          <w:rFonts w:cs="Calibri"/>
          <w:szCs w:val="24"/>
        </w:rPr>
        <w:t>pembelajaran</w:t>
      </w:r>
      <w:proofErr w:type="spellEnd"/>
      <w:r w:rsidR="002E1032" w:rsidRPr="002E1032">
        <w:rPr>
          <w:rFonts w:cs="Calibri"/>
          <w:szCs w:val="24"/>
        </w:rPr>
        <w:t xml:space="preserve">  TGT  pada  materi  </w:t>
      </w:r>
      <w:proofErr w:type="spellStart"/>
      <w:r w:rsidR="002E1032" w:rsidRPr="002E1032">
        <w:rPr>
          <w:rFonts w:cs="Calibri"/>
          <w:szCs w:val="24"/>
        </w:rPr>
        <w:t>laju</w:t>
      </w:r>
      <w:proofErr w:type="spellEnd"/>
      <w:r w:rsidR="002E1032" w:rsidRPr="002E1032">
        <w:rPr>
          <w:rFonts w:cs="Calibri"/>
          <w:szCs w:val="24"/>
        </w:rPr>
        <w:t xml:space="preserve">  </w:t>
      </w:r>
      <w:proofErr w:type="spellStart"/>
      <w:r w:rsidR="002E1032" w:rsidRPr="002E1032">
        <w:rPr>
          <w:rFonts w:cs="Calibri"/>
          <w:szCs w:val="24"/>
        </w:rPr>
        <w:t>reaksi</w:t>
      </w:r>
      <w:proofErr w:type="spellEnd"/>
      <w:r w:rsidR="002E1032" w:rsidRPr="002E1032">
        <w:rPr>
          <w:rFonts w:cs="Calibri"/>
          <w:szCs w:val="24"/>
        </w:rPr>
        <w:t xml:space="preserve">  </w:t>
      </w:r>
      <w:proofErr w:type="spellStart"/>
      <w:r w:rsidR="002E1032" w:rsidRPr="002E1032">
        <w:rPr>
          <w:rFonts w:cs="Calibri"/>
          <w:szCs w:val="24"/>
        </w:rPr>
        <w:t>dapat</w:t>
      </w:r>
      <w:proofErr w:type="spellEnd"/>
      <w:r w:rsidR="002E1032" w:rsidRPr="002E1032">
        <w:rPr>
          <w:rFonts w:cs="Calibri"/>
          <w:szCs w:val="24"/>
        </w:rPr>
        <w:t xml:space="preserve">  </w:t>
      </w:r>
      <w:proofErr w:type="spellStart"/>
      <w:r w:rsidR="002E1032" w:rsidRPr="002E1032">
        <w:rPr>
          <w:rFonts w:cs="Calibri"/>
          <w:szCs w:val="24"/>
        </w:rPr>
        <w:t>terlaksana</w:t>
      </w:r>
      <w:proofErr w:type="spellEnd"/>
      <w:r w:rsidR="002E1032" w:rsidRPr="002E1032">
        <w:rPr>
          <w:rFonts w:cs="Calibri"/>
          <w:szCs w:val="24"/>
        </w:rPr>
        <w:t xml:space="preserve"> dengan baik</w:t>
      </w:r>
      <w:r w:rsidR="002E1032">
        <w:rPr>
          <w:rFonts w:cs="Calibri"/>
          <w:szCs w:val="24"/>
        </w:rPr>
        <w:t xml:space="preserve"> </w:t>
      </w:r>
      <w:r w:rsidR="00204813">
        <w:rPr>
          <w:rFonts w:cs="Calibri"/>
          <w:szCs w:val="24"/>
        </w:rPr>
        <w:fldChar w:fldCharType="begin" w:fldLock="1"/>
      </w:r>
      <w:r w:rsidR="000F2391">
        <w:rPr>
          <w:rFonts w:cs="Calibri"/>
          <w:szCs w:val="24"/>
        </w:rPr>
        <w:instrText>ADDIN CSL_CITATION {"citationItems":[{"id":"ITEM-1","itemData":{"DOI":"10.23887/jpk.v2i2.16618","ISSN":"2087-9040","abstract":"Pembelajaran di dalam kelas merupakan bagian yang sangat penting dari proses pendidikan. Jika pelaksanaan pembelajaran di kelas bermutu akan menghasilkan output yang berkualitas. Guru memiliki peran yang sangat besar dalam mengorganisasikan kelas sebagai bagian dari proses pembelajaran dan siswa sebagai subyek yang sedang belajar. Kemampuan guru dalam mengemas suatu rancangan pembelajaran yang bermutu tentu diawali dari persiapan mengajar yang matang. Salah satu upaya yang dilakukan untuk meningkatkan hasil belajar peserta didik adalah dengan menerapkan suatu model pembelajaran yang diharapkan mampu mengurangi atau bahkan menghilangkan kesulitan peserta didik dalam memahami materi laju reaksi. Model pembelajaran yang akan diterapkan adalah Team Game Tournament (TGT). TGT adalah jenis pembelajaran kooperatif yang dirancang untuk mempengaruhi pola interaksi peserta didik dan sebagai alternatif terhadap struktur kelas tradisional. Penelitian ini tergolong penelitian tindakan kelas dua siklus. Jumlah subyek penelitian sebanyak 31 peserta didik kelas XI MIA 6 SMAN 1 Malang. Prosedur pengumpulan data pada penelitian ini adalah tes tertulis dengan soal essay. Berdasarkan analisis data diperoleh prosentase hasil belajar afektif pada siklus I 58,94% dan pada siklus II meningkat menjadi 90,06%. Hal ini menandakan penerapan model pembelajaran TGT pada materi laju reaksi dapat terlaksana dengan baik.","author":[{"dropping-particle":"","family":"Sugiata","given":"I Wayan","non-dropping-particle":"","parse-names":false,"suffix":""}],"container-title":"Jurnal Pendidikan Kimia Indonesia","id":"ITEM-1","issue":"2","issued":{"date-parts":[["2019"]]},"page":"78","title":"Penerapan Model Pembelajaran Team Game Tournament (TGT) Untuk Meningkatkan Hasil Belajar","type":"article-journal","volume":"2"},"uris":["http://www.mendeley.com/documents/?uuid=38957d94-1998-411b-abab-f81cb8180d93"]}],"mendeley":{"formattedCitation":"(Sugiata, 2019)","plainTextFormattedCitation":"(Sugiata, 2019)","previouslyFormattedCitation":"(Sugiata, 2019)"},"properties":{"noteIndex":0},"schema":"https://github.com/citation-style-language/schema/raw/master/csl-citation.json"}</w:instrText>
      </w:r>
      <w:r w:rsidR="00204813">
        <w:rPr>
          <w:rFonts w:cs="Calibri"/>
          <w:szCs w:val="24"/>
        </w:rPr>
        <w:fldChar w:fldCharType="separate"/>
      </w:r>
      <w:r w:rsidR="00204813" w:rsidRPr="00204813">
        <w:rPr>
          <w:rFonts w:cs="Calibri"/>
          <w:noProof/>
          <w:szCs w:val="24"/>
        </w:rPr>
        <w:t>(Sugiata, 2019)</w:t>
      </w:r>
      <w:r w:rsidR="00204813">
        <w:rPr>
          <w:rFonts w:cs="Calibri"/>
          <w:szCs w:val="24"/>
        </w:rPr>
        <w:fldChar w:fldCharType="end"/>
      </w:r>
      <w:r w:rsidR="00204813">
        <w:rPr>
          <w:rFonts w:cs="Calibri"/>
          <w:szCs w:val="24"/>
        </w:rPr>
        <w:t xml:space="preserve">. </w:t>
      </w:r>
      <w:r w:rsidR="005B5CC4">
        <w:rPr>
          <w:rFonts w:cs="Calibri"/>
          <w:szCs w:val="24"/>
        </w:rPr>
        <w:t xml:space="preserve"> Penelitian lain juga dilakukan oleh Mega Pandu Pratiwi, Siti </w:t>
      </w:r>
      <w:proofErr w:type="spellStart"/>
      <w:r w:rsidR="005B5CC4">
        <w:rPr>
          <w:rFonts w:cs="Calibri"/>
          <w:szCs w:val="24"/>
        </w:rPr>
        <w:t>Masfuah</w:t>
      </w:r>
      <w:proofErr w:type="spellEnd"/>
      <w:r w:rsidR="005B5CC4">
        <w:rPr>
          <w:rFonts w:cs="Calibri"/>
          <w:szCs w:val="24"/>
        </w:rPr>
        <w:t xml:space="preserve"> dan Diana </w:t>
      </w:r>
      <w:proofErr w:type="spellStart"/>
      <w:r w:rsidR="005B5CC4">
        <w:rPr>
          <w:rFonts w:cs="Calibri"/>
          <w:szCs w:val="24"/>
        </w:rPr>
        <w:t>Ermawati</w:t>
      </w:r>
      <w:proofErr w:type="spellEnd"/>
      <w:r w:rsidR="005B5CC4">
        <w:rPr>
          <w:rFonts w:cs="Calibri"/>
          <w:szCs w:val="24"/>
        </w:rPr>
        <w:t xml:space="preserve"> dengan judul “</w:t>
      </w:r>
      <w:proofErr w:type="spellStart"/>
      <w:r w:rsidR="005B5CC4" w:rsidRPr="005B5CC4">
        <w:rPr>
          <w:rFonts w:cs="Calibri"/>
          <w:szCs w:val="24"/>
        </w:rPr>
        <w:t>Penerapan</w:t>
      </w:r>
      <w:proofErr w:type="spellEnd"/>
      <w:r w:rsidR="005B5CC4" w:rsidRPr="005B5CC4">
        <w:rPr>
          <w:rFonts w:cs="Calibri"/>
          <w:szCs w:val="24"/>
        </w:rPr>
        <w:t xml:space="preserve"> Model T</w:t>
      </w:r>
      <w:r w:rsidR="005B5CC4">
        <w:rPr>
          <w:rFonts w:cs="Calibri"/>
          <w:szCs w:val="24"/>
        </w:rPr>
        <w:t>GT</w:t>
      </w:r>
      <w:r w:rsidR="005B5CC4" w:rsidRPr="005B5CC4">
        <w:rPr>
          <w:rFonts w:cs="Calibri"/>
          <w:szCs w:val="24"/>
        </w:rPr>
        <w:t xml:space="preserve"> Dalam </w:t>
      </w:r>
      <w:proofErr w:type="spellStart"/>
      <w:r w:rsidR="005B5CC4" w:rsidRPr="005B5CC4">
        <w:rPr>
          <w:rFonts w:cs="Calibri"/>
          <w:szCs w:val="24"/>
        </w:rPr>
        <w:t>Meningkatkan</w:t>
      </w:r>
      <w:proofErr w:type="spellEnd"/>
      <w:r w:rsidR="005B5CC4" w:rsidRPr="005B5CC4">
        <w:rPr>
          <w:rFonts w:cs="Calibri"/>
          <w:szCs w:val="24"/>
        </w:rPr>
        <w:t xml:space="preserve"> Minat </w:t>
      </w:r>
      <w:proofErr w:type="spellStart"/>
      <w:r w:rsidR="005B5CC4" w:rsidRPr="005B5CC4">
        <w:rPr>
          <w:rFonts w:cs="Calibri"/>
          <w:szCs w:val="24"/>
        </w:rPr>
        <w:t>Belajar</w:t>
      </w:r>
      <w:proofErr w:type="spellEnd"/>
      <w:r w:rsidR="005B5CC4" w:rsidRPr="005B5CC4">
        <w:rPr>
          <w:rFonts w:cs="Calibri"/>
          <w:szCs w:val="24"/>
        </w:rPr>
        <w:t xml:space="preserve"> </w:t>
      </w:r>
      <w:proofErr w:type="spellStart"/>
      <w:r w:rsidR="005B5CC4" w:rsidRPr="005B5CC4">
        <w:rPr>
          <w:rFonts w:cs="Calibri"/>
          <w:szCs w:val="24"/>
        </w:rPr>
        <w:t>Peserta</w:t>
      </w:r>
      <w:proofErr w:type="spellEnd"/>
      <w:r w:rsidR="005B5CC4" w:rsidRPr="005B5CC4">
        <w:rPr>
          <w:rFonts w:cs="Calibri"/>
          <w:szCs w:val="24"/>
        </w:rPr>
        <w:t xml:space="preserve"> Didik Kelas I</w:t>
      </w:r>
      <w:r w:rsidR="005B5CC4">
        <w:rPr>
          <w:rFonts w:cs="Calibri"/>
          <w:szCs w:val="24"/>
        </w:rPr>
        <w:t>V</w:t>
      </w:r>
      <w:r w:rsidR="005B5CC4" w:rsidRPr="005B5CC4">
        <w:rPr>
          <w:rFonts w:cs="Calibri"/>
          <w:szCs w:val="24"/>
        </w:rPr>
        <w:t xml:space="preserve"> S</w:t>
      </w:r>
      <w:r w:rsidR="005B5CC4">
        <w:rPr>
          <w:rFonts w:cs="Calibri"/>
          <w:szCs w:val="24"/>
        </w:rPr>
        <w:t xml:space="preserve">D” yang </w:t>
      </w:r>
      <w:proofErr w:type="spellStart"/>
      <w:r w:rsidR="005B5CC4">
        <w:rPr>
          <w:rFonts w:cs="Calibri"/>
          <w:szCs w:val="24"/>
        </w:rPr>
        <w:t>memperoleh</w:t>
      </w:r>
      <w:proofErr w:type="spellEnd"/>
      <w:r w:rsidR="005B5CC4">
        <w:rPr>
          <w:rFonts w:cs="Calibri"/>
          <w:szCs w:val="24"/>
        </w:rPr>
        <w:t xml:space="preserve"> </w:t>
      </w:r>
      <w:proofErr w:type="spellStart"/>
      <w:r w:rsidR="005B5CC4">
        <w:rPr>
          <w:rFonts w:cs="Calibri"/>
          <w:szCs w:val="24"/>
        </w:rPr>
        <w:t>hasil</w:t>
      </w:r>
      <w:proofErr w:type="spellEnd"/>
      <w:r w:rsidR="005B5CC4">
        <w:rPr>
          <w:rFonts w:cs="Calibri"/>
          <w:szCs w:val="24"/>
        </w:rPr>
        <w:t xml:space="preserve"> bahwa </w:t>
      </w:r>
      <w:r w:rsidR="00B155E3" w:rsidRPr="00B155E3">
        <w:rPr>
          <w:rFonts w:cs="Calibri"/>
          <w:szCs w:val="24"/>
        </w:rPr>
        <w:t xml:space="preserve">Rata-rata </w:t>
      </w:r>
      <w:proofErr w:type="spellStart"/>
      <w:r w:rsidR="00B155E3" w:rsidRPr="00B155E3">
        <w:rPr>
          <w:rFonts w:cs="Calibri"/>
          <w:szCs w:val="24"/>
        </w:rPr>
        <w:t>minat</w:t>
      </w:r>
      <w:proofErr w:type="spellEnd"/>
      <w:r w:rsidR="00B155E3" w:rsidRPr="00B155E3">
        <w:rPr>
          <w:rFonts w:cs="Calibri"/>
          <w:szCs w:val="24"/>
        </w:rPr>
        <w:t xml:space="preserve"> </w:t>
      </w:r>
      <w:proofErr w:type="spellStart"/>
      <w:r w:rsidR="00B155E3" w:rsidRPr="00B155E3">
        <w:rPr>
          <w:rFonts w:cs="Calibri"/>
          <w:szCs w:val="24"/>
        </w:rPr>
        <w:t>belajar</w:t>
      </w:r>
      <w:proofErr w:type="spellEnd"/>
      <w:r w:rsidR="00B155E3" w:rsidRPr="00B155E3">
        <w:rPr>
          <w:rFonts w:cs="Calibri"/>
          <w:szCs w:val="24"/>
        </w:rPr>
        <w:t xml:space="preserve"> </w:t>
      </w:r>
      <w:proofErr w:type="spellStart"/>
      <w:r w:rsidR="00B155E3" w:rsidRPr="00B155E3">
        <w:rPr>
          <w:rFonts w:cs="Calibri"/>
          <w:szCs w:val="24"/>
        </w:rPr>
        <w:t>peserta</w:t>
      </w:r>
      <w:proofErr w:type="spellEnd"/>
      <w:r w:rsidR="00B155E3" w:rsidRPr="00B155E3">
        <w:rPr>
          <w:rFonts w:cs="Calibri"/>
          <w:szCs w:val="24"/>
        </w:rPr>
        <w:t xml:space="preserve"> </w:t>
      </w:r>
      <w:proofErr w:type="spellStart"/>
      <w:r w:rsidR="00B155E3" w:rsidRPr="00B155E3">
        <w:rPr>
          <w:rFonts w:cs="Calibri"/>
          <w:szCs w:val="24"/>
        </w:rPr>
        <w:t>didik</w:t>
      </w:r>
      <w:proofErr w:type="spellEnd"/>
      <w:r w:rsidR="00B155E3" w:rsidRPr="00B155E3">
        <w:rPr>
          <w:rFonts w:cs="Calibri"/>
          <w:szCs w:val="24"/>
        </w:rPr>
        <w:t xml:space="preserve"> pada </w:t>
      </w:r>
      <w:proofErr w:type="spellStart"/>
      <w:r w:rsidR="00B155E3" w:rsidRPr="00B155E3">
        <w:rPr>
          <w:rFonts w:cs="Calibri"/>
          <w:szCs w:val="24"/>
        </w:rPr>
        <w:t>pra</w:t>
      </w:r>
      <w:proofErr w:type="spellEnd"/>
      <w:r w:rsidR="00B155E3" w:rsidRPr="00B155E3">
        <w:rPr>
          <w:rFonts w:cs="Calibri"/>
          <w:szCs w:val="24"/>
        </w:rPr>
        <w:t xml:space="preserve"> </w:t>
      </w:r>
      <w:proofErr w:type="spellStart"/>
      <w:r w:rsidR="00B155E3" w:rsidRPr="00B155E3">
        <w:rPr>
          <w:rFonts w:cs="Calibri"/>
          <w:szCs w:val="24"/>
        </w:rPr>
        <w:t>siklus</w:t>
      </w:r>
      <w:proofErr w:type="spellEnd"/>
      <w:r w:rsidR="00B155E3" w:rsidRPr="00B155E3">
        <w:rPr>
          <w:rFonts w:cs="Calibri"/>
          <w:szCs w:val="24"/>
        </w:rPr>
        <w:t xml:space="preserve"> </w:t>
      </w:r>
      <w:proofErr w:type="spellStart"/>
      <w:r w:rsidR="00B155E3" w:rsidRPr="00B155E3">
        <w:rPr>
          <w:rFonts w:cs="Calibri"/>
          <w:szCs w:val="24"/>
        </w:rPr>
        <w:t>adalah</w:t>
      </w:r>
      <w:proofErr w:type="spellEnd"/>
      <w:r w:rsidR="00B155E3" w:rsidRPr="00B155E3">
        <w:rPr>
          <w:rFonts w:cs="Calibri"/>
          <w:szCs w:val="24"/>
        </w:rPr>
        <w:t xml:space="preserve"> 23,9%, </w:t>
      </w:r>
      <w:proofErr w:type="spellStart"/>
      <w:r w:rsidR="00B155E3" w:rsidRPr="00B155E3">
        <w:rPr>
          <w:rFonts w:cs="Calibri"/>
          <w:szCs w:val="24"/>
        </w:rPr>
        <w:t>kemudian</w:t>
      </w:r>
      <w:proofErr w:type="spellEnd"/>
      <w:r w:rsidR="00B155E3" w:rsidRPr="00B155E3">
        <w:rPr>
          <w:rFonts w:cs="Calibri"/>
          <w:szCs w:val="24"/>
        </w:rPr>
        <w:t xml:space="preserve"> </w:t>
      </w:r>
      <w:proofErr w:type="spellStart"/>
      <w:r w:rsidR="00B155E3" w:rsidRPr="00B155E3">
        <w:rPr>
          <w:rFonts w:cs="Calibri"/>
          <w:szCs w:val="24"/>
        </w:rPr>
        <w:t>mengalami</w:t>
      </w:r>
      <w:proofErr w:type="spellEnd"/>
      <w:r w:rsidR="00B155E3" w:rsidRPr="00B155E3">
        <w:rPr>
          <w:rFonts w:cs="Calibri"/>
          <w:szCs w:val="24"/>
        </w:rPr>
        <w:t xml:space="preserve"> </w:t>
      </w:r>
      <w:proofErr w:type="spellStart"/>
      <w:r w:rsidR="00B155E3" w:rsidRPr="00B155E3">
        <w:rPr>
          <w:rFonts w:cs="Calibri"/>
          <w:szCs w:val="24"/>
        </w:rPr>
        <w:t>peningkatan</w:t>
      </w:r>
      <w:proofErr w:type="spellEnd"/>
      <w:r w:rsidR="00B155E3" w:rsidRPr="00B155E3">
        <w:rPr>
          <w:rFonts w:cs="Calibri"/>
          <w:szCs w:val="24"/>
        </w:rPr>
        <w:t xml:space="preserve"> pada </w:t>
      </w:r>
      <w:proofErr w:type="spellStart"/>
      <w:r w:rsidR="00B155E3" w:rsidRPr="00B155E3">
        <w:rPr>
          <w:rFonts w:cs="Calibri"/>
          <w:szCs w:val="24"/>
        </w:rPr>
        <w:t>siklus</w:t>
      </w:r>
      <w:proofErr w:type="spellEnd"/>
      <w:r w:rsidR="00B155E3" w:rsidRPr="00B155E3">
        <w:rPr>
          <w:rFonts w:cs="Calibri"/>
          <w:szCs w:val="24"/>
        </w:rPr>
        <w:t xml:space="preserve"> I menjadi 81,5% dan </w:t>
      </w:r>
      <w:proofErr w:type="spellStart"/>
      <w:r w:rsidR="00B155E3" w:rsidRPr="00B155E3">
        <w:rPr>
          <w:rFonts w:cs="Calibri"/>
          <w:szCs w:val="24"/>
        </w:rPr>
        <w:t>kembali</w:t>
      </w:r>
      <w:proofErr w:type="spellEnd"/>
      <w:r w:rsidR="00B155E3" w:rsidRPr="00B155E3">
        <w:rPr>
          <w:rFonts w:cs="Calibri"/>
          <w:szCs w:val="24"/>
        </w:rPr>
        <w:t xml:space="preserve"> </w:t>
      </w:r>
      <w:proofErr w:type="spellStart"/>
      <w:r w:rsidR="00B155E3" w:rsidRPr="00B155E3">
        <w:rPr>
          <w:rFonts w:cs="Calibri"/>
          <w:szCs w:val="24"/>
        </w:rPr>
        <w:t>meningkat</w:t>
      </w:r>
      <w:proofErr w:type="spellEnd"/>
      <w:r w:rsidR="00B155E3" w:rsidRPr="00B155E3">
        <w:rPr>
          <w:rFonts w:cs="Calibri"/>
          <w:szCs w:val="24"/>
        </w:rPr>
        <w:t xml:space="preserve"> pada </w:t>
      </w:r>
      <w:proofErr w:type="spellStart"/>
      <w:r w:rsidR="00B155E3" w:rsidRPr="00B155E3">
        <w:rPr>
          <w:rFonts w:cs="Calibri"/>
          <w:szCs w:val="24"/>
        </w:rPr>
        <w:t>siklus</w:t>
      </w:r>
      <w:proofErr w:type="spellEnd"/>
      <w:r w:rsidR="00B155E3" w:rsidRPr="00B155E3">
        <w:rPr>
          <w:rFonts w:cs="Calibri"/>
          <w:szCs w:val="24"/>
        </w:rPr>
        <w:t xml:space="preserve"> II </w:t>
      </w:r>
      <w:proofErr w:type="spellStart"/>
      <w:r w:rsidR="00B155E3" w:rsidRPr="00B155E3">
        <w:rPr>
          <w:rFonts w:cs="Calibri"/>
          <w:szCs w:val="24"/>
        </w:rPr>
        <w:t>yaitu</w:t>
      </w:r>
      <w:proofErr w:type="spellEnd"/>
      <w:r w:rsidR="00B155E3" w:rsidRPr="00B155E3">
        <w:rPr>
          <w:rFonts w:cs="Calibri"/>
          <w:szCs w:val="24"/>
        </w:rPr>
        <w:t xml:space="preserve"> 85,3%. </w:t>
      </w:r>
      <w:proofErr w:type="spellStart"/>
      <w:r w:rsidR="00B155E3" w:rsidRPr="00B155E3">
        <w:rPr>
          <w:rFonts w:cs="Calibri"/>
          <w:szCs w:val="24"/>
        </w:rPr>
        <w:t>Berdasarkan</w:t>
      </w:r>
      <w:proofErr w:type="spellEnd"/>
      <w:r w:rsidR="00B155E3" w:rsidRPr="00B155E3">
        <w:rPr>
          <w:rFonts w:cs="Calibri"/>
          <w:szCs w:val="24"/>
        </w:rPr>
        <w:t xml:space="preserve"> </w:t>
      </w:r>
      <w:proofErr w:type="spellStart"/>
      <w:r w:rsidR="00B155E3" w:rsidRPr="00B155E3">
        <w:rPr>
          <w:rFonts w:cs="Calibri"/>
          <w:szCs w:val="24"/>
        </w:rPr>
        <w:t>hasil</w:t>
      </w:r>
      <w:proofErr w:type="spellEnd"/>
      <w:r w:rsidR="00B155E3" w:rsidRPr="00B155E3">
        <w:rPr>
          <w:rFonts w:cs="Calibri"/>
          <w:szCs w:val="24"/>
        </w:rPr>
        <w:t xml:space="preserve"> penelitian </w:t>
      </w:r>
      <w:proofErr w:type="spellStart"/>
      <w:r w:rsidR="00B155E3" w:rsidRPr="00B155E3">
        <w:rPr>
          <w:rFonts w:cs="Calibri"/>
          <w:szCs w:val="24"/>
        </w:rPr>
        <w:t>dapat</w:t>
      </w:r>
      <w:proofErr w:type="spellEnd"/>
      <w:r w:rsidR="00B155E3" w:rsidRPr="00B155E3">
        <w:rPr>
          <w:rFonts w:cs="Calibri"/>
          <w:szCs w:val="24"/>
        </w:rPr>
        <w:t xml:space="preserve"> </w:t>
      </w:r>
      <w:proofErr w:type="spellStart"/>
      <w:r w:rsidR="00B155E3" w:rsidRPr="00B155E3">
        <w:rPr>
          <w:rFonts w:cs="Calibri"/>
          <w:szCs w:val="24"/>
        </w:rPr>
        <w:t>disimpulkan</w:t>
      </w:r>
      <w:proofErr w:type="spellEnd"/>
      <w:r w:rsidR="00B155E3" w:rsidRPr="00B155E3">
        <w:rPr>
          <w:rFonts w:cs="Calibri"/>
          <w:szCs w:val="24"/>
        </w:rPr>
        <w:t xml:space="preserve"> bahwa model </w:t>
      </w:r>
      <w:proofErr w:type="spellStart"/>
      <w:r w:rsidR="00B155E3" w:rsidRPr="00B155E3">
        <w:rPr>
          <w:rFonts w:cs="Calibri"/>
          <w:szCs w:val="24"/>
        </w:rPr>
        <w:t>pembelajaran</w:t>
      </w:r>
      <w:proofErr w:type="spellEnd"/>
      <w:r w:rsidR="00B155E3" w:rsidRPr="00B155E3">
        <w:rPr>
          <w:rFonts w:cs="Calibri"/>
          <w:szCs w:val="24"/>
        </w:rPr>
        <w:t xml:space="preserve"> TGT (</w:t>
      </w:r>
      <w:r w:rsidR="00B155E3" w:rsidRPr="00B155E3">
        <w:rPr>
          <w:rFonts w:cs="Calibri"/>
          <w:i/>
          <w:iCs/>
          <w:szCs w:val="24"/>
        </w:rPr>
        <w:t>Teams Games Tournament</w:t>
      </w:r>
      <w:r w:rsidR="00B155E3" w:rsidRPr="00B155E3">
        <w:rPr>
          <w:rFonts w:cs="Calibri"/>
          <w:szCs w:val="24"/>
        </w:rPr>
        <w:t xml:space="preserve">) </w:t>
      </w:r>
      <w:proofErr w:type="spellStart"/>
      <w:r w:rsidR="00B155E3" w:rsidRPr="00B155E3">
        <w:rPr>
          <w:rFonts w:cs="Calibri"/>
          <w:szCs w:val="24"/>
        </w:rPr>
        <w:t>dapat</w:t>
      </w:r>
      <w:proofErr w:type="spellEnd"/>
      <w:r w:rsidR="00B155E3" w:rsidRPr="00B155E3">
        <w:rPr>
          <w:rFonts w:cs="Calibri"/>
          <w:szCs w:val="24"/>
        </w:rPr>
        <w:t xml:space="preserve"> </w:t>
      </w:r>
      <w:proofErr w:type="spellStart"/>
      <w:r w:rsidR="00B155E3" w:rsidRPr="00B155E3">
        <w:rPr>
          <w:rFonts w:cs="Calibri"/>
          <w:szCs w:val="24"/>
        </w:rPr>
        <w:t>meningkatkan</w:t>
      </w:r>
      <w:proofErr w:type="spellEnd"/>
      <w:r w:rsidR="00B155E3" w:rsidRPr="00B155E3">
        <w:rPr>
          <w:rFonts w:cs="Calibri"/>
          <w:szCs w:val="24"/>
        </w:rPr>
        <w:t xml:space="preserve"> </w:t>
      </w:r>
      <w:proofErr w:type="spellStart"/>
      <w:r w:rsidR="00B155E3" w:rsidRPr="00B155E3">
        <w:rPr>
          <w:rFonts w:cs="Calibri"/>
          <w:szCs w:val="24"/>
        </w:rPr>
        <w:t>minat</w:t>
      </w:r>
      <w:proofErr w:type="spellEnd"/>
      <w:r w:rsidR="00B155E3" w:rsidRPr="00B155E3">
        <w:rPr>
          <w:rFonts w:cs="Calibri"/>
          <w:szCs w:val="24"/>
        </w:rPr>
        <w:t xml:space="preserve"> </w:t>
      </w:r>
      <w:proofErr w:type="spellStart"/>
      <w:r w:rsidR="00B155E3" w:rsidRPr="00B155E3">
        <w:rPr>
          <w:rFonts w:cs="Calibri"/>
          <w:szCs w:val="24"/>
        </w:rPr>
        <w:t>belajar</w:t>
      </w:r>
      <w:proofErr w:type="spellEnd"/>
      <w:r w:rsidR="00B155E3" w:rsidRPr="00B155E3">
        <w:rPr>
          <w:rFonts w:cs="Calibri"/>
          <w:szCs w:val="24"/>
        </w:rPr>
        <w:t xml:space="preserve"> IPAS </w:t>
      </w:r>
      <w:proofErr w:type="spellStart"/>
      <w:r w:rsidR="00B155E3" w:rsidRPr="00B155E3">
        <w:rPr>
          <w:rFonts w:cs="Calibri"/>
          <w:szCs w:val="24"/>
        </w:rPr>
        <w:t>peserta</w:t>
      </w:r>
      <w:proofErr w:type="spellEnd"/>
      <w:r w:rsidR="00B155E3" w:rsidRPr="00B155E3">
        <w:rPr>
          <w:rFonts w:cs="Calibri"/>
          <w:szCs w:val="24"/>
        </w:rPr>
        <w:t xml:space="preserve"> </w:t>
      </w:r>
      <w:proofErr w:type="spellStart"/>
      <w:r w:rsidR="00B155E3" w:rsidRPr="00B155E3">
        <w:rPr>
          <w:rFonts w:cs="Calibri"/>
          <w:szCs w:val="24"/>
        </w:rPr>
        <w:t>didik</w:t>
      </w:r>
      <w:proofErr w:type="spellEnd"/>
      <w:r w:rsidR="00B155E3" w:rsidRPr="00B155E3">
        <w:rPr>
          <w:rFonts w:cs="Calibri"/>
          <w:szCs w:val="24"/>
        </w:rPr>
        <w:t xml:space="preserve"> kelas IV SD Negeri </w:t>
      </w:r>
      <w:proofErr w:type="spellStart"/>
      <w:r w:rsidR="00B155E3" w:rsidRPr="00B155E3">
        <w:rPr>
          <w:rFonts w:cs="Calibri"/>
          <w:szCs w:val="24"/>
        </w:rPr>
        <w:t>Wonorejo</w:t>
      </w:r>
      <w:proofErr w:type="spellEnd"/>
      <w:r w:rsidR="00B155E3" w:rsidRPr="00B155E3">
        <w:rPr>
          <w:rFonts w:cs="Calibri"/>
          <w:szCs w:val="24"/>
        </w:rPr>
        <w:t xml:space="preserve"> 1</w:t>
      </w:r>
      <w:r w:rsidR="00B155E3">
        <w:rPr>
          <w:rFonts w:cs="Calibri"/>
          <w:szCs w:val="24"/>
        </w:rPr>
        <w:t xml:space="preserve"> </w:t>
      </w:r>
      <w:r w:rsidR="00B155E3">
        <w:rPr>
          <w:rFonts w:cs="Calibri"/>
          <w:szCs w:val="24"/>
        </w:rPr>
        <w:fldChar w:fldCharType="begin" w:fldLock="1"/>
      </w:r>
      <w:r w:rsidR="003E5FEB">
        <w:rPr>
          <w:rFonts w:cs="Calibri"/>
          <w:szCs w:val="24"/>
        </w:rPr>
        <w:instrText>ADDIN CSL_CITATION {"citationItems":[{"id":"ITEM-1","itemData":{"DOI":"10.35931/am.v7i4.2724","ISSN":"2620-5807","abstract":"&lt;p&gt;Penelitian Tindakan Kelas ini bertujuan untuk meningkatkan minat belajar IPAS peserta didik kelas IV SD Negeri Wonorejo 1 tahun ajaran 2023/2024 dengan penerapan model pembelajaran TGT (Teams Games Tournament). Penelitian ini dilatar belakangi hasil observasi terhadap peserta didik kelas IV yaitu rendahnya minat belajar peserta didik karena penggunaan model pembelajaran yang kurang inovatif pada saat proses pembelajaran. Subjek penelitian ini adalah peserta didik kelas IV yang berjumlah 21 orang. Hasil penelitian menunjukkan bahwa minat belajar peserta didik mengalami peningkatan setelah penerapan model pembelajaran TGT (Teams Games Tournamnet). Hasil analisis data menunjukkan adanya peningkatan penerapan model TGT (Teams Games Tournament). Rata-rata minat belajar peserta didik pada pra siklus adalah 23,9%, kemudian mengalami peningkatan pada siklus I menjadi 81,5% dan kembali meningkat pada siklus II yaitu 85,3%. Berdasarkan hasil penelitian dapat disimpulkan bahwa model pembelajaran TGT (Teams Games Tournament) dapat meningkatkan minat belajar IPAS peserta didik kelas IV SD Negeri Wonorejo 1.&lt;/p&gt;","author":[{"dropping-particle":"","family":"Pratiwi","given":"Mega Pandu","non-dropping-particle":"","parse-names":false,"suffix":""},{"dropping-particle":"","family":"Masfuah","given":"Siti","non-dropping-particle":"","parse-names":false,"suffix":""},{"dropping-particle":"","family":"Ermawati","given":"Diana","non-dropping-particle":"","parse-names":false,"suffix":""}],"container-title":"Al-Madrasah: Jurnal Pendidikan Madrasah Ibtidaiyah","id":"ITEM-1","issue":"4","issued":{"date-parts":[["2023"]]},"page":"1750","title":"Penerapan Model TGT dalam Meningkatkan Minat Belajar Peserta Didik Kelas IV SD","type":"article-journal","volume":"7"},"uris":["http://www.mendeley.com/documents/?uuid=2e6e2f33-6a32-4f9a-a245-7fce34f58718"]}],"mendeley":{"formattedCitation":"(Pratiwi et al., 2023)","plainTextFormattedCitation":"(Pratiwi et al., 2023)","previouslyFormattedCitation":"(Pratiwi et al., 2023)"},"properties":{"noteIndex":0},"schema":"https://github.com/citation-style-language/schema/raw/master/csl-citation.json"}</w:instrText>
      </w:r>
      <w:r w:rsidR="00B155E3">
        <w:rPr>
          <w:rFonts w:cs="Calibri"/>
          <w:szCs w:val="24"/>
        </w:rPr>
        <w:fldChar w:fldCharType="separate"/>
      </w:r>
      <w:r w:rsidR="00B155E3" w:rsidRPr="00B155E3">
        <w:rPr>
          <w:rFonts w:cs="Calibri"/>
          <w:noProof/>
          <w:szCs w:val="24"/>
        </w:rPr>
        <w:t>(Pratiwi et al., 2023)</w:t>
      </w:r>
      <w:r w:rsidR="00B155E3">
        <w:rPr>
          <w:rFonts w:cs="Calibri"/>
          <w:szCs w:val="24"/>
        </w:rPr>
        <w:fldChar w:fldCharType="end"/>
      </w:r>
      <w:r w:rsidR="00B155E3">
        <w:rPr>
          <w:rFonts w:cs="Calibri"/>
          <w:szCs w:val="24"/>
        </w:rPr>
        <w:t>.</w:t>
      </w:r>
    </w:p>
    <w:p w14:paraId="72BF9425" w14:textId="2179A0A5" w:rsidR="009622CE" w:rsidRPr="009622CE" w:rsidRDefault="009622CE" w:rsidP="009622CE">
      <w:pPr>
        <w:pStyle w:val="JudulArtikel"/>
        <w:spacing w:after="0" w:line="276" w:lineRule="auto"/>
        <w:ind w:firstLine="426"/>
        <w:jc w:val="both"/>
        <w:rPr>
          <w:b w:val="0"/>
          <w:bCs/>
          <w:lang w:val="it-IT"/>
        </w:rPr>
      </w:pPr>
      <w:proofErr w:type="spellStart"/>
      <w:r w:rsidRPr="009622CE">
        <w:rPr>
          <w:rFonts w:cs="Calibri"/>
          <w:b w:val="0"/>
          <w:bCs/>
          <w:szCs w:val="24"/>
        </w:rPr>
        <w:lastRenderedPageBreak/>
        <w:t>Peneliti</w:t>
      </w:r>
      <w:proofErr w:type="spellEnd"/>
      <w:r w:rsidRPr="009622CE">
        <w:rPr>
          <w:rFonts w:cs="Calibri"/>
          <w:b w:val="0"/>
          <w:bCs/>
          <w:szCs w:val="24"/>
        </w:rPr>
        <w:t xml:space="preserve"> </w:t>
      </w:r>
      <w:proofErr w:type="spellStart"/>
      <w:r w:rsidRPr="009622CE">
        <w:rPr>
          <w:rFonts w:cs="Calibri"/>
          <w:b w:val="0"/>
          <w:bCs/>
          <w:szCs w:val="24"/>
        </w:rPr>
        <w:t>kemudian</w:t>
      </w:r>
      <w:proofErr w:type="spellEnd"/>
      <w:r w:rsidRPr="009622CE">
        <w:rPr>
          <w:rFonts w:cs="Calibri"/>
          <w:b w:val="0"/>
          <w:bCs/>
          <w:szCs w:val="24"/>
        </w:rPr>
        <w:t xml:space="preserve"> </w:t>
      </w:r>
      <w:proofErr w:type="spellStart"/>
      <w:r w:rsidRPr="009622CE">
        <w:rPr>
          <w:rFonts w:cs="Calibri"/>
          <w:b w:val="0"/>
          <w:bCs/>
          <w:szCs w:val="24"/>
        </w:rPr>
        <w:t>menemukan</w:t>
      </w:r>
      <w:proofErr w:type="spellEnd"/>
      <w:r w:rsidRPr="009622CE">
        <w:rPr>
          <w:rFonts w:cs="Calibri"/>
          <w:b w:val="0"/>
          <w:bCs/>
          <w:szCs w:val="24"/>
        </w:rPr>
        <w:t xml:space="preserve"> ide untuk melakukan penelitian dengan menerapkan model </w:t>
      </w:r>
      <w:proofErr w:type="spellStart"/>
      <w:r w:rsidRPr="009622CE">
        <w:rPr>
          <w:rFonts w:cs="Calibri"/>
          <w:b w:val="0"/>
          <w:bCs/>
          <w:szCs w:val="24"/>
        </w:rPr>
        <w:t>pembelajaran</w:t>
      </w:r>
      <w:proofErr w:type="spellEnd"/>
      <w:r w:rsidRPr="009622CE">
        <w:rPr>
          <w:rFonts w:cs="Calibri"/>
          <w:b w:val="0"/>
          <w:bCs/>
          <w:szCs w:val="24"/>
        </w:rPr>
        <w:t xml:space="preserve"> </w:t>
      </w:r>
      <w:r w:rsidRPr="009622CE">
        <w:rPr>
          <w:rFonts w:cs="Calibri"/>
          <w:b w:val="0"/>
          <w:bCs/>
          <w:i/>
          <w:iCs/>
          <w:szCs w:val="24"/>
        </w:rPr>
        <w:t>Teams Ga</w:t>
      </w:r>
      <w:r w:rsidR="00C120F9">
        <w:rPr>
          <w:rFonts w:cs="Calibri"/>
          <w:b w:val="0"/>
          <w:bCs/>
          <w:i/>
          <w:iCs/>
          <w:szCs w:val="24"/>
        </w:rPr>
        <w:t>m</w:t>
      </w:r>
      <w:r w:rsidRPr="009622CE">
        <w:rPr>
          <w:rFonts w:cs="Calibri"/>
          <w:b w:val="0"/>
          <w:bCs/>
          <w:i/>
          <w:iCs/>
          <w:szCs w:val="24"/>
        </w:rPr>
        <w:t xml:space="preserve">es Tournament </w:t>
      </w:r>
      <w:r w:rsidRPr="009622CE">
        <w:rPr>
          <w:rFonts w:cs="Calibri"/>
          <w:b w:val="0"/>
          <w:bCs/>
          <w:szCs w:val="24"/>
        </w:rPr>
        <w:t xml:space="preserve">(TGT) dengan </w:t>
      </w:r>
      <w:proofErr w:type="spellStart"/>
      <w:r w:rsidRPr="009622CE">
        <w:rPr>
          <w:rFonts w:cs="Calibri"/>
          <w:b w:val="0"/>
          <w:bCs/>
          <w:szCs w:val="24"/>
        </w:rPr>
        <w:t>bantuan</w:t>
      </w:r>
      <w:proofErr w:type="spellEnd"/>
      <w:r w:rsidRPr="009622CE">
        <w:rPr>
          <w:rFonts w:cs="Calibri"/>
          <w:b w:val="0"/>
          <w:bCs/>
          <w:szCs w:val="24"/>
        </w:rPr>
        <w:t xml:space="preserve"> </w:t>
      </w:r>
      <w:r w:rsidRPr="009622CE">
        <w:rPr>
          <w:rFonts w:cs="Calibri"/>
          <w:b w:val="0"/>
          <w:bCs/>
          <w:i/>
          <w:iCs/>
          <w:szCs w:val="24"/>
        </w:rPr>
        <w:t xml:space="preserve">happy notes </w:t>
      </w:r>
      <w:r w:rsidRPr="009622CE">
        <w:rPr>
          <w:rFonts w:cs="Calibri"/>
          <w:b w:val="0"/>
          <w:bCs/>
          <w:szCs w:val="24"/>
        </w:rPr>
        <w:t xml:space="preserve">untuk </w:t>
      </w:r>
      <w:proofErr w:type="spellStart"/>
      <w:r w:rsidRPr="009622CE">
        <w:rPr>
          <w:rFonts w:cs="Calibri"/>
          <w:b w:val="0"/>
          <w:bCs/>
          <w:szCs w:val="24"/>
        </w:rPr>
        <w:t>meningkatkan</w:t>
      </w:r>
      <w:proofErr w:type="spellEnd"/>
      <w:r w:rsidRPr="009622CE">
        <w:rPr>
          <w:rFonts w:cs="Calibri"/>
          <w:b w:val="0"/>
          <w:bCs/>
          <w:szCs w:val="24"/>
        </w:rPr>
        <w:t xml:space="preserve"> </w:t>
      </w:r>
      <w:proofErr w:type="spellStart"/>
      <w:r w:rsidRPr="009622CE">
        <w:rPr>
          <w:rFonts w:cs="Calibri"/>
          <w:b w:val="0"/>
          <w:bCs/>
          <w:szCs w:val="24"/>
        </w:rPr>
        <w:t>prestasi</w:t>
      </w:r>
      <w:proofErr w:type="spellEnd"/>
      <w:r w:rsidRPr="009622CE">
        <w:rPr>
          <w:rFonts w:cs="Calibri"/>
          <w:b w:val="0"/>
          <w:bCs/>
          <w:szCs w:val="24"/>
        </w:rPr>
        <w:t xml:space="preserve"> </w:t>
      </w:r>
      <w:proofErr w:type="spellStart"/>
      <w:r w:rsidRPr="009622CE">
        <w:rPr>
          <w:rFonts w:cs="Calibri"/>
          <w:b w:val="0"/>
          <w:bCs/>
          <w:szCs w:val="24"/>
        </w:rPr>
        <w:t>belajar</w:t>
      </w:r>
      <w:proofErr w:type="spellEnd"/>
      <w:r w:rsidRPr="009622CE">
        <w:rPr>
          <w:rFonts w:cs="Calibri"/>
          <w:b w:val="0"/>
          <w:bCs/>
          <w:szCs w:val="24"/>
        </w:rPr>
        <w:t xml:space="preserve"> </w:t>
      </w:r>
      <w:proofErr w:type="spellStart"/>
      <w:r w:rsidRPr="009622CE">
        <w:rPr>
          <w:rFonts w:cs="Calibri"/>
          <w:b w:val="0"/>
          <w:bCs/>
          <w:szCs w:val="24"/>
        </w:rPr>
        <w:t>peserta</w:t>
      </w:r>
      <w:proofErr w:type="spellEnd"/>
      <w:r w:rsidRPr="009622CE">
        <w:rPr>
          <w:rFonts w:cs="Calibri"/>
          <w:b w:val="0"/>
          <w:bCs/>
          <w:szCs w:val="24"/>
        </w:rPr>
        <w:t xml:space="preserve"> </w:t>
      </w:r>
      <w:proofErr w:type="spellStart"/>
      <w:r w:rsidRPr="009622CE">
        <w:rPr>
          <w:rFonts w:cs="Calibri"/>
          <w:b w:val="0"/>
          <w:bCs/>
          <w:szCs w:val="24"/>
        </w:rPr>
        <w:t>didik</w:t>
      </w:r>
      <w:proofErr w:type="spellEnd"/>
      <w:r w:rsidRPr="009622CE">
        <w:rPr>
          <w:rFonts w:cs="Calibri"/>
          <w:b w:val="0"/>
          <w:bCs/>
          <w:szCs w:val="24"/>
        </w:rPr>
        <w:t xml:space="preserve">. Penelitian ini </w:t>
      </w:r>
      <w:proofErr w:type="spellStart"/>
      <w:r w:rsidRPr="009622CE">
        <w:rPr>
          <w:rFonts w:cs="Calibri"/>
          <w:b w:val="0"/>
          <w:bCs/>
          <w:szCs w:val="24"/>
        </w:rPr>
        <w:t>bertujuan</w:t>
      </w:r>
      <w:proofErr w:type="spellEnd"/>
      <w:r w:rsidRPr="009622CE">
        <w:rPr>
          <w:rFonts w:cs="Calibri"/>
          <w:b w:val="0"/>
          <w:bCs/>
          <w:szCs w:val="24"/>
        </w:rPr>
        <w:t xml:space="preserve"> untuk </w:t>
      </w:r>
      <w:proofErr w:type="spellStart"/>
      <w:r w:rsidRPr="009622CE">
        <w:rPr>
          <w:rFonts w:cs="Calibri"/>
          <w:b w:val="0"/>
          <w:bCs/>
          <w:szCs w:val="24"/>
        </w:rPr>
        <w:t>mengetahui</w:t>
      </w:r>
      <w:proofErr w:type="spellEnd"/>
      <w:r w:rsidRPr="009622CE">
        <w:rPr>
          <w:rFonts w:cs="Calibri"/>
          <w:b w:val="0"/>
          <w:bCs/>
          <w:szCs w:val="24"/>
        </w:rPr>
        <w:t xml:space="preserve"> </w:t>
      </w:r>
      <w:proofErr w:type="spellStart"/>
      <w:r w:rsidRPr="009622CE">
        <w:rPr>
          <w:rFonts w:cs="Calibri"/>
          <w:b w:val="0"/>
          <w:bCs/>
          <w:szCs w:val="24"/>
        </w:rPr>
        <w:t>peningkatan</w:t>
      </w:r>
      <w:proofErr w:type="spellEnd"/>
      <w:r w:rsidRPr="009622CE">
        <w:rPr>
          <w:rFonts w:cs="Calibri"/>
          <w:b w:val="0"/>
          <w:bCs/>
          <w:szCs w:val="24"/>
        </w:rPr>
        <w:t xml:space="preserve"> </w:t>
      </w:r>
      <w:proofErr w:type="spellStart"/>
      <w:r w:rsidRPr="009622CE">
        <w:rPr>
          <w:rFonts w:cs="Calibri"/>
          <w:b w:val="0"/>
          <w:bCs/>
          <w:szCs w:val="24"/>
        </w:rPr>
        <w:t>prestasi</w:t>
      </w:r>
      <w:proofErr w:type="spellEnd"/>
      <w:r w:rsidRPr="009622CE">
        <w:rPr>
          <w:rFonts w:cs="Calibri"/>
          <w:b w:val="0"/>
          <w:bCs/>
          <w:szCs w:val="24"/>
        </w:rPr>
        <w:t xml:space="preserve"> </w:t>
      </w:r>
      <w:proofErr w:type="spellStart"/>
      <w:r w:rsidRPr="009622CE">
        <w:rPr>
          <w:rFonts w:cs="Calibri"/>
          <w:b w:val="0"/>
          <w:bCs/>
          <w:szCs w:val="24"/>
        </w:rPr>
        <w:t>belajar</w:t>
      </w:r>
      <w:proofErr w:type="spellEnd"/>
      <w:r w:rsidRPr="009622CE">
        <w:rPr>
          <w:rFonts w:cs="Calibri"/>
          <w:b w:val="0"/>
          <w:bCs/>
          <w:szCs w:val="24"/>
        </w:rPr>
        <w:t xml:space="preserve"> </w:t>
      </w:r>
      <w:proofErr w:type="spellStart"/>
      <w:r w:rsidRPr="009622CE">
        <w:rPr>
          <w:rFonts w:cs="Calibri"/>
          <w:b w:val="0"/>
          <w:bCs/>
          <w:szCs w:val="24"/>
        </w:rPr>
        <w:t>peserta</w:t>
      </w:r>
      <w:proofErr w:type="spellEnd"/>
      <w:r w:rsidRPr="009622CE">
        <w:rPr>
          <w:rFonts w:cs="Calibri"/>
          <w:b w:val="0"/>
          <w:bCs/>
          <w:szCs w:val="24"/>
        </w:rPr>
        <w:t xml:space="preserve"> </w:t>
      </w:r>
      <w:proofErr w:type="spellStart"/>
      <w:r w:rsidRPr="009622CE">
        <w:rPr>
          <w:rFonts w:cs="Calibri"/>
          <w:b w:val="0"/>
          <w:bCs/>
          <w:szCs w:val="24"/>
        </w:rPr>
        <w:t>didik</w:t>
      </w:r>
      <w:proofErr w:type="spellEnd"/>
      <w:r w:rsidRPr="009622CE">
        <w:rPr>
          <w:rFonts w:cs="Calibri"/>
          <w:b w:val="0"/>
          <w:bCs/>
          <w:szCs w:val="24"/>
        </w:rPr>
        <w:t xml:space="preserve"> </w:t>
      </w:r>
      <w:proofErr w:type="spellStart"/>
      <w:r w:rsidRPr="009622CE">
        <w:rPr>
          <w:rFonts w:cs="Calibri"/>
          <w:b w:val="0"/>
          <w:bCs/>
          <w:szCs w:val="24"/>
        </w:rPr>
        <w:t>melalui</w:t>
      </w:r>
      <w:proofErr w:type="spellEnd"/>
      <w:r w:rsidRPr="009622CE">
        <w:rPr>
          <w:rFonts w:cs="Calibri"/>
          <w:b w:val="0"/>
          <w:bCs/>
          <w:szCs w:val="24"/>
        </w:rPr>
        <w:t xml:space="preserve"> </w:t>
      </w:r>
      <w:proofErr w:type="spellStart"/>
      <w:r w:rsidRPr="009622CE">
        <w:rPr>
          <w:rFonts w:cs="Calibri"/>
          <w:b w:val="0"/>
          <w:bCs/>
          <w:szCs w:val="24"/>
        </w:rPr>
        <w:t>penerapan</w:t>
      </w:r>
      <w:proofErr w:type="spellEnd"/>
      <w:r w:rsidRPr="009622CE">
        <w:rPr>
          <w:rFonts w:cs="Calibri"/>
          <w:b w:val="0"/>
          <w:bCs/>
          <w:szCs w:val="24"/>
        </w:rPr>
        <w:t xml:space="preserve"> model </w:t>
      </w:r>
      <w:proofErr w:type="spellStart"/>
      <w:r w:rsidRPr="009622CE">
        <w:rPr>
          <w:rFonts w:cs="Calibri"/>
          <w:b w:val="0"/>
          <w:bCs/>
          <w:szCs w:val="24"/>
        </w:rPr>
        <w:t>pembelajaran</w:t>
      </w:r>
      <w:proofErr w:type="spellEnd"/>
      <w:r w:rsidRPr="009622CE">
        <w:rPr>
          <w:rFonts w:cs="Calibri"/>
          <w:b w:val="0"/>
          <w:bCs/>
          <w:szCs w:val="24"/>
        </w:rPr>
        <w:t xml:space="preserve"> </w:t>
      </w:r>
      <w:r w:rsidRPr="009622CE">
        <w:rPr>
          <w:rFonts w:cs="Calibri"/>
          <w:b w:val="0"/>
          <w:bCs/>
          <w:i/>
          <w:iCs/>
          <w:szCs w:val="24"/>
        </w:rPr>
        <w:t xml:space="preserve">Teams Games Tournament </w:t>
      </w:r>
      <w:r w:rsidRPr="009622CE">
        <w:rPr>
          <w:rFonts w:cs="Calibri"/>
          <w:b w:val="0"/>
          <w:bCs/>
          <w:szCs w:val="24"/>
        </w:rPr>
        <w:t xml:space="preserve">(TGT) dengan </w:t>
      </w:r>
      <w:proofErr w:type="spellStart"/>
      <w:r w:rsidRPr="009622CE">
        <w:rPr>
          <w:rFonts w:cs="Calibri"/>
          <w:b w:val="0"/>
          <w:bCs/>
          <w:szCs w:val="24"/>
        </w:rPr>
        <w:t>bantuan</w:t>
      </w:r>
      <w:proofErr w:type="spellEnd"/>
      <w:r w:rsidRPr="009622CE">
        <w:rPr>
          <w:rFonts w:cs="Calibri"/>
          <w:b w:val="0"/>
          <w:bCs/>
          <w:szCs w:val="24"/>
        </w:rPr>
        <w:t xml:space="preserve"> </w:t>
      </w:r>
      <w:r w:rsidRPr="009622CE">
        <w:rPr>
          <w:rFonts w:cs="Calibri"/>
          <w:b w:val="0"/>
          <w:bCs/>
          <w:i/>
          <w:iCs/>
          <w:szCs w:val="24"/>
        </w:rPr>
        <w:t xml:space="preserve">happy notes </w:t>
      </w:r>
      <w:r w:rsidRPr="009622CE">
        <w:rPr>
          <w:rFonts w:cs="Calibri"/>
          <w:b w:val="0"/>
          <w:bCs/>
          <w:szCs w:val="24"/>
        </w:rPr>
        <w:t xml:space="preserve">pada </w:t>
      </w:r>
      <w:proofErr w:type="spellStart"/>
      <w:r w:rsidRPr="009622CE">
        <w:rPr>
          <w:rFonts w:cs="Calibri"/>
          <w:b w:val="0"/>
          <w:bCs/>
          <w:szCs w:val="24"/>
        </w:rPr>
        <w:t>mata</w:t>
      </w:r>
      <w:proofErr w:type="spellEnd"/>
      <w:r w:rsidRPr="009622CE">
        <w:rPr>
          <w:rFonts w:cs="Calibri"/>
          <w:b w:val="0"/>
          <w:bCs/>
          <w:szCs w:val="24"/>
        </w:rPr>
        <w:t xml:space="preserve"> </w:t>
      </w:r>
      <w:proofErr w:type="spellStart"/>
      <w:r w:rsidRPr="009622CE">
        <w:rPr>
          <w:rFonts w:cs="Calibri"/>
          <w:b w:val="0"/>
          <w:bCs/>
          <w:szCs w:val="24"/>
        </w:rPr>
        <w:t>pelajaran</w:t>
      </w:r>
      <w:proofErr w:type="spellEnd"/>
      <w:r w:rsidRPr="009622CE">
        <w:rPr>
          <w:rFonts w:cs="Calibri"/>
          <w:b w:val="0"/>
          <w:bCs/>
          <w:szCs w:val="24"/>
        </w:rPr>
        <w:t xml:space="preserve"> </w:t>
      </w:r>
      <w:proofErr w:type="spellStart"/>
      <w:r w:rsidRPr="009622CE">
        <w:rPr>
          <w:rFonts w:cs="Calibri"/>
          <w:b w:val="0"/>
          <w:bCs/>
          <w:szCs w:val="24"/>
        </w:rPr>
        <w:t>pendidikan</w:t>
      </w:r>
      <w:proofErr w:type="spellEnd"/>
      <w:r w:rsidRPr="009622CE">
        <w:rPr>
          <w:rFonts w:cs="Calibri"/>
          <w:b w:val="0"/>
          <w:bCs/>
          <w:szCs w:val="24"/>
        </w:rPr>
        <w:t xml:space="preserve"> </w:t>
      </w:r>
      <w:proofErr w:type="spellStart"/>
      <w:r w:rsidRPr="009622CE">
        <w:rPr>
          <w:rFonts w:cs="Calibri"/>
          <w:b w:val="0"/>
          <w:bCs/>
          <w:szCs w:val="24"/>
        </w:rPr>
        <w:t>pancasila</w:t>
      </w:r>
      <w:proofErr w:type="spellEnd"/>
      <w:r w:rsidRPr="009622CE">
        <w:rPr>
          <w:rFonts w:cs="Calibri"/>
          <w:b w:val="0"/>
          <w:bCs/>
          <w:szCs w:val="24"/>
        </w:rPr>
        <w:t xml:space="preserve"> materi </w:t>
      </w:r>
      <w:proofErr w:type="spellStart"/>
      <w:r w:rsidRPr="009622CE">
        <w:rPr>
          <w:rFonts w:cs="Calibri"/>
          <w:b w:val="0"/>
          <w:bCs/>
          <w:szCs w:val="24"/>
        </w:rPr>
        <w:t>keberagaman</w:t>
      </w:r>
      <w:proofErr w:type="spellEnd"/>
      <w:r w:rsidRPr="009622CE">
        <w:rPr>
          <w:rFonts w:cs="Calibri"/>
          <w:b w:val="0"/>
          <w:bCs/>
          <w:szCs w:val="24"/>
        </w:rPr>
        <w:t xml:space="preserve"> Indonesia. </w:t>
      </w:r>
      <w:proofErr w:type="spellStart"/>
      <w:r w:rsidRPr="009622CE">
        <w:rPr>
          <w:rFonts w:cs="Calibri"/>
          <w:b w:val="0"/>
          <w:bCs/>
          <w:szCs w:val="24"/>
        </w:rPr>
        <w:t>Peneliti</w:t>
      </w:r>
      <w:proofErr w:type="spellEnd"/>
      <w:r w:rsidRPr="009622CE">
        <w:rPr>
          <w:rFonts w:cs="Calibri"/>
          <w:b w:val="0"/>
          <w:bCs/>
          <w:szCs w:val="24"/>
        </w:rPr>
        <w:t xml:space="preserve"> </w:t>
      </w:r>
      <w:proofErr w:type="spellStart"/>
      <w:r w:rsidRPr="009622CE">
        <w:rPr>
          <w:rFonts w:cs="Calibri"/>
          <w:b w:val="0"/>
          <w:bCs/>
          <w:szCs w:val="24"/>
        </w:rPr>
        <w:t>kemudian</w:t>
      </w:r>
      <w:proofErr w:type="spellEnd"/>
      <w:r w:rsidRPr="009622CE">
        <w:rPr>
          <w:rFonts w:cs="Calibri"/>
          <w:b w:val="0"/>
          <w:bCs/>
          <w:szCs w:val="24"/>
        </w:rPr>
        <w:t xml:space="preserve"> </w:t>
      </w:r>
      <w:proofErr w:type="spellStart"/>
      <w:r w:rsidRPr="009622CE">
        <w:rPr>
          <w:rFonts w:cs="Calibri"/>
          <w:b w:val="0"/>
          <w:bCs/>
          <w:szCs w:val="24"/>
        </w:rPr>
        <w:t>merumuskan</w:t>
      </w:r>
      <w:proofErr w:type="spellEnd"/>
      <w:r w:rsidRPr="009622CE">
        <w:rPr>
          <w:rFonts w:cs="Calibri"/>
          <w:b w:val="0"/>
          <w:bCs/>
          <w:szCs w:val="24"/>
        </w:rPr>
        <w:t xml:space="preserve"> penelitian dengan judul “</w:t>
      </w:r>
      <w:r w:rsidRPr="009622CE">
        <w:rPr>
          <w:b w:val="0"/>
          <w:bCs/>
          <w:lang w:val="it-IT"/>
        </w:rPr>
        <w:t xml:space="preserve">Penerapan Model Pembelajaran </w:t>
      </w:r>
      <w:r w:rsidRPr="009622CE">
        <w:rPr>
          <w:b w:val="0"/>
          <w:bCs/>
          <w:i/>
          <w:iCs/>
          <w:lang w:val="it-IT"/>
        </w:rPr>
        <w:t xml:space="preserve">Teams Games Tournament </w:t>
      </w:r>
      <w:r w:rsidRPr="009622CE">
        <w:rPr>
          <w:b w:val="0"/>
          <w:bCs/>
          <w:lang w:val="it-IT"/>
        </w:rPr>
        <w:t xml:space="preserve">Berbantuan </w:t>
      </w:r>
      <w:r w:rsidRPr="009622CE">
        <w:rPr>
          <w:b w:val="0"/>
          <w:bCs/>
          <w:i/>
          <w:iCs/>
          <w:lang w:val="it-IT"/>
        </w:rPr>
        <w:t xml:space="preserve">Happy Notes </w:t>
      </w:r>
      <w:r w:rsidRPr="009622CE">
        <w:rPr>
          <w:b w:val="0"/>
          <w:bCs/>
          <w:lang w:val="it-IT"/>
        </w:rPr>
        <w:t>Untuk Meningkatkan Prestasi Belajar Siswa Pada Mata Pelajaran Pendidikan Pancasila Kelas 4 SDN Bandungrejosari 1 Kota Malang</w:t>
      </w:r>
      <w:r>
        <w:rPr>
          <w:b w:val="0"/>
          <w:bCs/>
          <w:lang w:val="it-IT"/>
        </w:rPr>
        <w:t>”.</w:t>
      </w:r>
    </w:p>
    <w:p w14:paraId="7C9B6FD8" w14:textId="77777777" w:rsidR="00C120F9" w:rsidRDefault="00C120F9" w:rsidP="00D618A4">
      <w:pPr>
        <w:pStyle w:val="SubJudul1"/>
        <w:rPr>
          <w:rFonts w:cs="Calibri"/>
          <w:szCs w:val="24"/>
          <w:lang w:val="it-IT"/>
        </w:rPr>
      </w:pPr>
    </w:p>
    <w:p w14:paraId="3D273B81" w14:textId="5214A219" w:rsidR="00D618A4" w:rsidRPr="00B70EDB" w:rsidRDefault="00D26F67" w:rsidP="00D618A4">
      <w:pPr>
        <w:pStyle w:val="SubJudul1"/>
        <w:rPr>
          <w:rFonts w:cs="Calibri"/>
          <w:szCs w:val="24"/>
          <w:lang w:val="it-IT"/>
        </w:rPr>
      </w:pPr>
      <w:r w:rsidRPr="00B70EDB">
        <w:rPr>
          <w:rFonts w:cs="Calibri"/>
          <w:szCs w:val="24"/>
          <w:lang w:val="it-IT"/>
        </w:rPr>
        <w:t>Metode</w:t>
      </w:r>
      <w:r w:rsidR="00CF0D54">
        <w:rPr>
          <w:rFonts w:cs="Calibri"/>
          <w:szCs w:val="24"/>
          <w:lang w:val="it-IT"/>
        </w:rPr>
        <w:t xml:space="preserve"> </w:t>
      </w:r>
    </w:p>
    <w:p w14:paraId="274BAF8E" w14:textId="7C730F12" w:rsidR="0082290F" w:rsidRDefault="0082290F" w:rsidP="001041A4">
      <w:pPr>
        <w:pStyle w:val="Teks"/>
        <w:spacing w:after="0"/>
        <w:rPr>
          <w:rFonts w:cs="Calibri"/>
          <w:szCs w:val="24"/>
          <w:lang w:val="it-IT"/>
        </w:rPr>
      </w:pPr>
      <w:r>
        <w:rPr>
          <w:rFonts w:cs="Calibri"/>
          <w:szCs w:val="24"/>
          <w:lang w:val="it-IT"/>
        </w:rPr>
        <w:t xml:space="preserve">Penelitian ini termasuk dalam penelitian tindakan kelas yang merupakan proses investigasi terkendali </w:t>
      </w:r>
      <w:r w:rsidR="00911222">
        <w:rPr>
          <w:rFonts w:cs="Calibri"/>
          <w:szCs w:val="24"/>
          <w:lang w:val="it-IT"/>
        </w:rPr>
        <w:t>yang dilakukan oleh guru/calon guru yang memiliki tujuan untuk melakukan perbaikan</w:t>
      </w:r>
      <w:r w:rsidR="00257213">
        <w:rPr>
          <w:rFonts w:cs="Calibri"/>
          <w:szCs w:val="24"/>
          <w:lang w:val="it-IT"/>
        </w:rPr>
        <w:t xml:space="preserve"> baik</w:t>
      </w:r>
      <w:r w:rsidR="00911222">
        <w:rPr>
          <w:rFonts w:cs="Calibri"/>
          <w:szCs w:val="24"/>
          <w:lang w:val="it-IT"/>
        </w:rPr>
        <w:t xml:space="preserve"> sistem, cara kerja, proses, isi, kompetensi atau situasi pembelajaran </w:t>
      </w:r>
      <w:r w:rsidR="00804BD1">
        <w:rPr>
          <w:rFonts w:cs="Calibri"/>
          <w:szCs w:val="24"/>
          <w:lang w:val="it-IT"/>
        </w:rPr>
        <w:fldChar w:fldCharType="begin" w:fldLock="1"/>
      </w:r>
      <w:r w:rsidR="00CE352D">
        <w:rPr>
          <w:rFonts w:cs="Calibri"/>
          <w:szCs w:val="24"/>
          <w:lang w:val="it-IT"/>
        </w:rPr>
        <w:instrText>ADDIN CSL_CITATION {"citationItems":[{"id":"ITEM-1","itemData":{"author":[{"dropping-particle":"","family":"Susilo","given":"Herawati","non-dropping-particle":"","parse-names":false,"suffix":""},{"dropping-particle":"","family":"Chotimah","given":"Husnul","non-dropping-particle":"","parse-names":false,"suffix":""},{"dropping-particle":"","family":"Sari","given":"Yuyun Dwita","non-dropping-particle":"","parse-names":false,"suffix":""}],"id":"ITEM-1","issued":{"date-parts":[["2011"]]},"publisher":"Bayumedi Publisher","publisher-place":"Malang","title":"Penelitian Tindakan Kelas","type":"book"},"uris":["http://www.mendeley.com/documents/?uuid=3934dd71-9f0a-4c5a-8cd9-98cbb2b48c8e"]}],"mendeley":{"formattedCitation":"(Susilo et al., 2011)","plainTextFormattedCitation":"(Susilo et al., 2011)","previouslyFormattedCitation":"(Susilo et al., 2011)"},"properties":{"noteIndex":0},"schema":"https://github.com/citation-style-language/schema/raw/master/csl-citation.json"}</w:instrText>
      </w:r>
      <w:r w:rsidR="00804BD1">
        <w:rPr>
          <w:rFonts w:cs="Calibri"/>
          <w:szCs w:val="24"/>
          <w:lang w:val="it-IT"/>
        </w:rPr>
        <w:fldChar w:fldCharType="separate"/>
      </w:r>
      <w:r w:rsidR="00804BD1" w:rsidRPr="00804BD1">
        <w:rPr>
          <w:rFonts w:cs="Calibri"/>
          <w:noProof/>
          <w:szCs w:val="24"/>
          <w:lang w:val="it-IT"/>
        </w:rPr>
        <w:t>(Susilo et al., 2011)</w:t>
      </w:r>
      <w:r w:rsidR="00804BD1">
        <w:rPr>
          <w:rFonts w:cs="Calibri"/>
          <w:szCs w:val="24"/>
          <w:lang w:val="it-IT"/>
        </w:rPr>
        <w:fldChar w:fldCharType="end"/>
      </w:r>
      <w:r w:rsidR="00804BD1">
        <w:rPr>
          <w:rFonts w:cs="Calibri"/>
          <w:szCs w:val="24"/>
          <w:lang w:val="it-IT"/>
        </w:rPr>
        <w:t xml:space="preserve">. </w:t>
      </w:r>
      <w:r w:rsidR="00A20910">
        <w:rPr>
          <w:rFonts w:cs="Calibri"/>
          <w:szCs w:val="24"/>
          <w:lang w:val="it-IT"/>
        </w:rPr>
        <w:t xml:space="preserve">Selain itu menurut Kemmis </w:t>
      </w:r>
      <w:r w:rsidR="00A20910">
        <w:rPr>
          <w:rFonts w:cs="Calibri"/>
          <w:szCs w:val="24"/>
          <w:lang w:val="it-IT"/>
        </w:rPr>
        <w:fldChar w:fldCharType="begin" w:fldLock="1"/>
      </w:r>
      <w:r w:rsidR="00B155E3">
        <w:rPr>
          <w:rFonts w:cs="Calibri"/>
          <w:szCs w:val="24"/>
          <w:lang w:val="it-IT"/>
        </w:rPr>
        <w:instrText>ADDIN CSL_CITATION {"citationItems":[{"id":"ITEM-1","itemData":{"abstract":"PERMAINAN BAKBELIN UNTUK MENINGKATAN KEMAMPUAN BERHITUNG PERMULAAN PADA ANAK USIA 5-6 TAHUN DI RAUDATUL ATHFAL AN-NUUR, SUBANG – JAWA BARAT Wida Nurhidayah1*, Tiara Astari 2 1) Guru Raudatul Athfal An-Nuur 2) Dosen PGPAUD FIP UMJ widanurhidayah@gmail.com, tiasta2017@gmail.com Abstrak Permasalahan yang ditemukan saat proses pembelajaran anak usia 5-6 tahun pada kelompok B2 di Raudatul Athfal An-Nuur Subang Jawa Barat adalah kurang meningkatnya kemampuan berhitung permulaan pada anak. Hal ini disebabkan karena kegiatan pembelajaran yang dilakukan pada anak selalu menggunakan lembar kerja yang bersifat akademik, dan kurangnya kreativitas guru dalam membuat media pembelajaran. Tujuan penelitian ini untuk mengetahui peningkatan kemampuan berhitung permulaan anak usia 5-6 tahun melalui permainan BakBeLin di Raudatul Athfal An-Nuur Subang Jawa Barat. Penelitian ini menggunakan metode penelitian tindakan kelas dengan subjek 13 orang anak yang berusia 5- 6 tahun. Teknik pengumpulan data pada penelitian ini dengan menggunakan lembar observasi, wawancara dan dokumentasi. Berdasarkan hasil penelitian pada pra siklus rata-rata presentase 33%, hal ini di sebabkan karena kurangnya media belajar dan kreativitas guru dalam hal belajar mengajar. Pada siklus pertama dilakukan tindakan kepada anak dengan menggunakan permaianan BakBeLin sehingga presentasenya meningkat menjadi 55%, dan pada siklus kedua hasil presentasenya meningkat menjadi 87%. Dalam penelitian ini kemampuan berhitung permulaan anak usia 5-6 tahun dengan menggunakan permainan BakBeLin dapat berkembang, sehingga presentase yang di harapkan dapat tercapai yaitu 75%. Dengan demikian dapat disimpulkan bahwa permaianan BakBeLin dapat meningkatkan kemampuan berhitung permulaan anak usia 5-6 tahun. Kata","author":[{"dropping-particle":"","family":"Nuhidayah","given":"Wilda","non-dropping-particle":"","parse-names":false,"suffix":""},{"dropping-particle":"","family":"Astari","given":"Tiara","non-dropping-particle":"","parse-names":false,"suffix":""}],"container-title":"Jurnal Pendidikan Anak Usia Dini","id":"ITEM-1","issue":"2","issued":{"date-parts":[["2019"]]},"page":"133-147","title":"Permainan Bakbelin Untuk Meningkatan Kemampuan Berhitung Permulaan Pada Anak Usia 5-6 Tahun Di Raudatul Athfal an-Nuur, Subang – Jawa Barat","type":"article-journal","volume":"3"},"uris":["http://www.mendeley.com/documents/?uuid=563c58ae-9b89-47b8-949b-0d909cc3e228"]}],"mendeley":{"formattedCitation":"(Nuhidayah &amp; Astari, 2019)","manualFormatting":"(dalam Nuhidayah &amp; Astari, 2019)","plainTextFormattedCitation":"(Nuhidayah &amp; Astari, 2019)","previouslyFormattedCitation":"(Nuhidayah &amp; Astari, 2019)"},"properties":{"noteIndex":0},"schema":"https://github.com/citation-style-language/schema/raw/master/csl-citation.json"}</w:instrText>
      </w:r>
      <w:r w:rsidR="00A20910">
        <w:rPr>
          <w:rFonts w:cs="Calibri"/>
          <w:szCs w:val="24"/>
          <w:lang w:val="it-IT"/>
        </w:rPr>
        <w:fldChar w:fldCharType="separate"/>
      </w:r>
      <w:r w:rsidR="00A20910" w:rsidRPr="00A20910">
        <w:rPr>
          <w:rFonts w:cs="Calibri"/>
          <w:noProof/>
          <w:szCs w:val="24"/>
          <w:lang w:val="it-IT"/>
        </w:rPr>
        <w:t>(</w:t>
      </w:r>
      <w:r w:rsidR="00A20910">
        <w:rPr>
          <w:rFonts w:cs="Calibri"/>
          <w:noProof/>
          <w:szCs w:val="24"/>
          <w:lang w:val="it-IT"/>
        </w:rPr>
        <w:t xml:space="preserve">dalam </w:t>
      </w:r>
      <w:r w:rsidR="00A20910" w:rsidRPr="00A20910">
        <w:rPr>
          <w:rFonts w:cs="Calibri"/>
          <w:noProof/>
          <w:szCs w:val="24"/>
          <w:lang w:val="it-IT"/>
        </w:rPr>
        <w:t>Nuhidayah &amp; Astari, 2019)</w:t>
      </w:r>
      <w:r w:rsidR="00A20910">
        <w:rPr>
          <w:rFonts w:cs="Calibri"/>
          <w:szCs w:val="24"/>
          <w:lang w:val="it-IT"/>
        </w:rPr>
        <w:fldChar w:fldCharType="end"/>
      </w:r>
      <w:r w:rsidR="00A20910">
        <w:rPr>
          <w:rFonts w:cs="Calibri"/>
          <w:szCs w:val="24"/>
          <w:lang w:val="it-IT"/>
        </w:rPr>
        <w:t xml:space="preserve">, penelitian tindakan kelas merupakan bentuk refleksi yang dilakukan pelaku sebagai bentuk perbaikan praktek pembelajaran. </w:t>
      </w:r>
      <w:r w:rsidR="00804BD1">
        <w:rPr>
          <w:rFonts w:cs="Calibri"/>
          <w:szCs w:val="24"/>
          <w:lang w:val="it-IT"/>
        </w:rPr>
        <w:t xml:space="preserve">Penelitian ini dilakukan di SDN Bandungrejosari 1 Kota Malang pada tahun ajaran 2024/2025. Subjek penelitian ini adalah peserta didik kelas IVC SDN Bandungrejosari 1 Kota Malang sejumlah 28 peserta didik. Penelitian dilaksanakan selama 5 jam pelajaran di setiap siklusnya dan dialukan sampai pada kriteria ketuntasan klasikal tercapai. Prosedur dalam </w:t>
      </w:r>
      <w:r w:rsidR="00F37C41">
        <w:rPr>
          <w:rFonts w:cs="Calibri"/>
          <w:szCs w:val="24"/>
          <w:lang w:val="it-IT"/>
        </w:rPr>
        <w:t xml:space="preserve">penelitian tindakan kelas ini </w:t>
      </w:r>
      <w:r w:rsidR="00FA4D27">
        <w:rPr>
          <w:rFonts w:cs="Calibri"/>
          <w:szCs w:val="24"/>
          <w:lang w:val="it-IT"/>
        </w:rPr>
        <w:t>terdiri dari perencanaan, tindakan, pengamatan dan refleksi pada setiap siklusnya. Berikut merupakan urutan tahapan dalam melakukan penelitian tindakan kelas</w:t>
      </w:r>
      <w:r w:rsidR="00707F74">
        <w:rPr>
          <w:rFonts w:cs="Calibri"/>
          <w:szCs w:val="24"/>
          <w:lang w:val="it-IT"/>
        </w:rPr>
        <w:t xml:space="preserve"> model Kemmis &amp; Mc Taggart </w:t>
      </w:r>
      <w:r w:rsidR="00707F74">
        <w:rPr>
          <w:rFonts w:cs="Calibri"/>
          <w:szCs w:val="24"/>
          <w:lang w:val="it-IT"/>
        </w:rPr>
        <w:fldChar w:fldCharType="begin" w:fldLock="1"/>
      </w:r>
      <w:r w:rsidR="00A20910">
        <w:rPr>
          <w:rFonts w:cs="Calibri"/>
          <w:szCs w:val="24"/>
          <w:lang w:val="it-IT"/>
        </w:rPr>
        <w:instrText>ADDIN CSL_CITATION {"citationItems":[{"id":"ITEM-1","itemData":{"DOI":"10.14421/ijar.2022.12-21","ISSN":"2985-6078","abstract":"Tujuan – Penelitian ini bertujuan memaparkan tentang Penelitian Tindakan Kelas, model-model penelitian tindakan kelas, dan bagaimana melakukan penelitian tindakan kelas bagi guru.\r Metode – Secara  deskriptif membahas tentang penelitian Tindakan Kelas, model-model penelitian tindakan kelas, dan bagaimana melakukan penelitian tindakan kelas bagi guru. Data diperoleh melalui literatur, buku, jurnal, laporan penelitian tentang penelitian tidakan kelas, dan review karya PTK dalam berbagai kegiatan ilmiah. Kemudian data diulas secara deskriptif untuk menjawab rumusan masalah yang telah ditentukan. \r Hasil – Penelitian Tindakan Kelas adalah suatu pencermatan terhadap kegiatan pembelajaran berupa sebuah tindakan, yang sengaja dimunculkan dan terjadi dalam sebuah kelas secara bersamaan. Model-model PTK yang sering digunakan di dalam penelitian tindakan di antaranya adalah Model Kurt Lewin, Model Kemmis &amp; McTaggart, model John Elliott, dan model Hopkins. Sedangkan cara melakukan penelitian tindakna kelas bagi para guru setidaknya terdiri dari empat langkah yaitu plan (perencanaan), act (tindakan), observe (pengamatan), dan reflect (perenungan).\r  ","author":[{"dropping-particle":"","family":"Machali","given":"Imam","non-dropping-particle":"","parse-names":false,"suffix":""}],"container-title":"Indonesian Journal of Action Research","id":"ITEM-1","issue":"2","issued":{"date-parts":[["2022"]]},"page":"315-327","title":"Bagaimana Melakukan Penelitian Tindakan Kelas Bagi Guru?","type":"article-journal","volume":"1"},"uris":["http://www.mendeley.com/documents/?uuid=229411ac-ea92-4f4b-a8e2-2896281408d2"]}],"mendeley":{"formattedCitation":"(Machali, 2022)","plainTextFormattedCitation":"(Machali, 2022)","previouslyFormattedCitation":"(Machali, 2022)"},"properties":{"noteIndex":0},"schema":"https://github.com/citation-style-language/schema/raw/master/csl-citation.json"}</w:instrText>
      </w:r>
      <w:r w:rsidR="00707F74">
        <w:rPr>
          <w:rFonts w:cs="Calibri"/>
          <w:szCs w:val="24"/>
          <w:lang w:val="it-IT"/>
        </w:rPr>
        <w:fldChar w:fldCharType="separate"/>
      </w:r>
      <w:r w:rsidR="00707F74" w:rsidRPr="00707F74">
        <w:rPr>
          <w:rFonts w:cs="Calibri"/>
          <w:noProof/>
          <w:szCs w:val="24"/>
          <w:lang w:val="it-IT"/>
        </w:rPr>
        <w:t>(Machali, 2022)</w:t>
      </w:r>
      <w:r w:rsidR="00707F74">
        <w:rPr>
          <w:rFonts w:cs="Calibri"/>
          <w:szCs w:val="24"/>
          <w:lang w:val="it-IT"/>
        </w:rPr>
        <w:fldChar w:fldCharType="end"/>
      </w:r>
      <w:r w:rsidR="00707F74">
        <w:rPr>
          <w:rFonts w:cs="Calibri"/>
          <w:szCs w:val="24"/>
          <w:lang w:val="it-IT"/>
        </w:rPr>
        <w:t xml:space="preserve"> </w:t>
      </w:r>
      <w:r w:rsidR="00FA4D27">
        <w:rPr>
          <w:rFonts w:cs="Calibri"/>
          <w:szCs w:val="24"/>
          <w:lang w:val="it-IT"/>
        </w:rPr>
        <w:t>.</w:t>
      </w:r>
    </w:p>
    <w:p w14:paraId="77C25198" w14:textId="50E8D6E5" w:rsidR="00FA4D27" w:rsidRDefault="00D11974" w:rsidP="00D11974">
      <w:pPr>
        <w:pStyle w:val="Teks"/>
        <w:spacing w:after="0"/>
        <w:jc w:val="center"/>
        <w:rPr>
          <w:rFonts w:cs="Calibri"/>
          <w:noProof/>
          <w:szCs w:val="24"/>
          <w:lang w:val="it-IT"/>
        </w:rPr>
      </w:pPr>
      <w:r>
        <w:rPr>
          <w:rFonts w:cs="Calibri"/>
          <w:noProof/>
          <w:szCs w:val="24"/>
          <w:lang w:val="it-IT"/>
        </w:rPr>
        <w:drawing>
          <wp:inline distT="0" distB="0" distL="0" distR="0" wp14:anchorId="0F88DCF8" wp14:editId="473612FB">
            <wp:extent cx="1230524" cy="1438275"/>
            <wp:effectExtent l="0" t="0" r="8255" b="0"/>
            <wp:docPr id="2033432175"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32175" name="Gambar 2033432175"/>
                    <pic:cNvPicPr/>
                  </pic:nvPicPr>
                  <pic:blipFill>
                    <a:blip r:embed="rId8">
                      <a:extLst>
                        <a:ext uri="{28A0092B-C50C-407E-A947-70E740481C1C}">
                          <a14:useLocalDpi xmlns:a14="http://schemas.microsoft.com/office/drawing/2010/main" val="0"/>
                        </a:ext>
                      </a:extLst>
                    </a:blip>
                    <a:stretch>
                      <a:fillRect/>
                    </a:stretch>
                  </pic:blipFill>
                  <pic:spPr>
                    <a:xfrm>
                      <a:off x="0" y="0"/>
                      <a:ext cx="1236745" cy="1445546"/>
                    </a:xfrm>
                    <a:prstGeom prst="rect">
                      <a:avLst/>
                    </a:prstGeom>
                  </pic:spPr>
                </pic:pic>
              </a:graphicData>
            </a:graphic>
          </wp:inline>
        </w:drawing>
      </w:r>
    </w:p>
    <w:p w14:paraId="3FA86F5E" w14:textId="7BF67D19" w:rsidR="00FA4D27" w:rsidRDefault="00FA4D27" w:rsidP="00D11974">
      <w:pPr>
        <w:pStyle w:val="Teks"/>
        <w:spacing w:after="0"/>
        <w:jc w:val="center"/>
        <w:rPr>
          <w:rFonts w:cs="Calibri"/>
          <w:noProof/>
          <w:sz w:val="18"/>
          <w:szCs w:val="18"/>
          <w:lang w:val="it-IT"/>
        </w:rPr>
      </w:pPr>
      <w:r w:rsidRPr="00561F89">
        <w:rPr>
          <w:rFonts w:cs="Calibri"/>
          <w:noProof/>
          <w:sz w:val="18"/>
          <w:szCs w:val="18"/>
          <w:lang w:val="it-IT"/>
        </w:rPr>
        <w:t xml:space="preserve">Sumber: </w:t>
      </w:r>
      <w:hyperlink r:id="rId9" w:history="1">
        <w:r w:rsidR="00561F89" w:rsidRPr="007E08F6">
          <w:rPr>
            <w:rStyle w:val="Hyperlink"/>
            <w:rFonts w:cs="Calibri"/>
            <w:noProof/>
            <w:sz w:val="18"/>
            <w:szCs w:val="18"/>
            <w:lang w:val="it-IT"/>
          </w:rPr>
          <w:t>https://must-august.blogspot.com/2015/12/ptk-kimia-lengkap-lagi.html</w:t>
        </w:r>
      </w:hyperlink>
    </w:p>
    <w:p w14:paraId="616664B5" w14:textId="38EA5799" w:rsidR="00561F89" w:rsidRPr="00561F89" w:rsidRDefault="00561F89" w:rsidP="00D11974">
      <w:pPr>
        <w:pStyle w:val="Teks"/>
        <w:spacing w:after="0"/>
        <w:jc w:val="center"/>
        <w:rPr>
          <w:rFonts w:cs="Calibri"/>
          <w:sz w:val="18"/>
          <w:szCs w:val="18"/>
          <w:lang w:val="it-IT"/>
        </w:rPr>
      </w:pPr>
      <w:r>
        <w:rPr>
          <w:rFonts w:cs="Calibri"/>
          <w:noProof/>
          <w:sz w:val="18"/>
          <w:szCs w:val="18"/>
          <w:lang w:val="it-IT"/>
        </w:rPr>
        <w:t>Gambar 1. Siklus Pelaksanaan Penelitian</w:t>
      </w:r>
    </w:p>
    <w:p w14:paraId="48CD8951" w14:textId="4E21292D" w:rsidR="00D11974" w:rsidRDefault="00E76F98" w:rsidP="001041A4">
      <w:pPr>
        <w:pStyle w:val="Teks"/>
        <w:spacing w:after="0"/>
        <w:rPr>
          <w:rFonts w:cs="Calibri"/>
          <w:szCs w:val="24"/>
          <w:lang w:val="it-IT"/>
        </w:rPr>
      </w:pPr>
      <w:r>
        <w:rPr>
          <w:rFonts w:cs="Calibri"/>
          <w:szCs w:val="24"/>
          <w:lang w:val="it-IT"/>
        </w:rPr>
        <w:t>Instrumen yang digunakan oleh peneliti dalam melaksanakan penelitian ini adalah observasi, wawancara dan juga penyebaran soal evaluasi disetiap siklusnya</w:t>
      </w:r>
      <w:r w:rsidR="00043D37">
        <w:rPr>
          <w:rFonts w:cs="Calibri"/>
          <w:szCs w:val="24"/>
          <w:lang w:val="it-IT"/>
        </w:rPr>
        <w:t xml:space="preserve"> serta catatan harian</w:t>
      </w:r>
      <w:r>
        <w:rPr>
          <w:rFonts w:cs="Calibri"/>
          <w:szCs w:val="24"/>
          <w:lang w:val="it-IT"/>
        </w:rPr>
        <w:t xml:space="preserve">. Analisis dihitung dengan menggunakan statistik sederhana untuk menghitung </w:t>
      </w:r>
      <w:r w:rsidR="00F46E07">
        <w:rPr>
          <w:rFonts w:cs="Calibri"/>
          <w:szCs w:val="24"/>
          <w:lang w:val="it-IT"/>
        </w:rPr>
        <w:t>hasil belajar</w:t>
      </w:r>
      <w:r w:rsidR="00021A27">
        <w:rPr>
          <w:rFonts w:cs="Calibri"/>
          <w:szCs w:val="24"/>
          <w:lang w:val="it-IT"/>
        </w:rPr>
        <w:t>. Hasil tersebut kemudian diolah oleh peneliti dengan rumus sebagai berikut</w:t>
      </w:r>
      <w:r w:rsidR="00CE352D">
        <w:rPr>
          <w:rFonts w:cs="Calibri"/>
          <w:szCs w:val="24"/>
          <w:lang w:val="it-IT"/>
        </w:rPr>
        <w:t xml:space="preserve"> </w:t>
      </w:r>
      <w:r w:rsidR="00CE352D">
        <w:rPr>
          <w:rFonts w:cs="Calibri"/>
          <w:szCs w:val="24"/>
          <w:lang w:val="it-IT"/>
        </w:rPr>
        <w:fldChar w:fldCharType="begin" w:fldLock="1"/>
      </w:r>
      <w:r w:rsidR="00B72C66">
        <w:rPr>
          <w:rFonts w:cs="Calibri"/>
          <w:szCs w:val="24"/>
          <w:lang w:val="it-IT"/>
        </w:rPr>
        <w:instrText>ADDIN CSL_CITATION {"citationItems":[{"id":"ITEM-1","itemData":{"DOI":"10.31004/basicedu.v6i2.2328","ISSN":"2580-3735","abstract":"Penelitian ini berdasarkan 59% hasil belajar siswa dibawah KKM. Data pada pra penelitian, menyatakan bahwa perlu adanya inovasi pembelajaran berbasis TIK di kelas IA SDN Sukorame 2 Kota Kediri. Selain itu, siswa membutuhkan perbaikan pembelajaran pada mata pelajaran matematika. Tujuan penelitian ini adalah untuk meningkatkan hasil belajar siswa dengan menggunakan media pembelajaran berbasis flipbook. Metode penelitian ini menggunakan Penelitian Tindakan Kelas (PTK) menggunakan model tindakan Kemmis dan Mc Taggart, yang dari siklus satu ke siklus berikutnya yang dimulaidangan Rencana (Planning), Tindakan (Acting), Observing, Refleksi (Reflecting). Hasil dari penelitian menunjukkan terjadi peningkatan dari siklus I ke siklus II. Pada siklus I persentase ketuntasan hasil belajar siswa sebesar 56% yang mana belum memenuhi kriteria ketuntasan kelas. Pada siklus II, adanya peningkatan kriteria ketuntasan kelas yakni sebesar 30%. Sebanyak 25 siswa tuntas dengan persentase keberhasilan belajar sebesar 86%. Hasil tersebut juga menunjukkan bahwa penelitian tindakan kelas ini telah mencapai kriteria ketuntasan kelas yang telah ditentukan yaitu 75% sehingga penelitian dihentikan. Dengan demikian dapat ditarik kesimpulan bahwa melalui media pembelajaran berbasis flipbook dapat meningkatkan hasil belajar siswa.","author":[{"dropping-particle":"","family":"Vikiantika","given":"Alvin","non-dropping-particle":"","parse-names":false,"suffix":""},{"dropping-particle":"","family":"Primasatya","given":"Nurita","non-dropping-particle":"","parse-names":false,"suffix":""},{"dropping-particle":"","family":"Erwati","given":"Yoeni","non-dropping-particle":"","parse-names":false,"suffix":""}],"container-title":"Jurnal Basicedu","id":"ITEM-1","issue":"2","issued":{"date-parts":[["2022"]]},"page":"2002-2013","title":"Peningkatan Hasil Belajar Siswa Sekolah Penggerak pada Mata Pelajaran Matematika Melalui Media Pembelajaran Berbasis Flipbook","type":"article-journal","volume":"6"},"uris":["http://www.mendeley.com/documents/?uuid=6a784298-cb3f-4ed7-a494-0e85d0df1bda"]}],"mendeley":{"formattedCitation":"(Vikiantika et al., 2022)","manualFormatting":"(Margono dalam Vikiantika et al., 2022)","plainTextFormattedCitation":"(Vikiantika et al., 2022)","previouslyFormattedCitation":"(Vikiantika et al., 2022)"},"properties":{"noteIndex":0},"schema":"https://github.com/citation-style-language/schema/raw/master/csl-citation.json"}</w:instrText>
      </w:r>
      <w:r w:rsidR="00CE352D">
        <w:rPr>
          <w:rFonts w:cs="Calibri"/>
          <w:szCs w:val="24"/>
          <w:lang w:val="it-IT"/>
        </w:rPr>
        <w:fldChar w:fldCharType="separate"/>
      </w:r>
      <w:r w:rsidR="00CE352D" w:rsidRPr="00CE352D">
        <w:rPr>
          <w:rFonts w:cs="Calibri"/>
          <w:noProof/>
          <w:szCs w:val="24"/>
          <w:lang w:val="it-IT"/>
        </w:rPr>
        <w:t>(</w:t>
      </w:r>
      <w:r w:rsidR="00CE352D">
        <w:rPr>
          <w:rFonts w:cs="Calibri"/>
          <w:noProof/>
          <w:szCs w:val="24"/>
          <w:lang w:val="it-IT"/>
        </w:rPr>
        <w:t xml:space="preserve">Margono dalam </w:t>
      </w:r>
      <w:r w:rsidR="00CE352D" w:rsidRPr="00CE352D">
        <w:rPr>
          <w:rFonts w:cs="Calibri"/>
          <w:noProof/>
          <w:szCs w:val="24"/>
          <w:lang w:val="it-IT"/>
        </w:rPr>
        <w:t>Vikiantika et al., 2022)</w:t>
      </w:r>
      <w:r w:rsidR="00CE352D">
        <w:rPr>
          <w:rFonts w:cs="Calibri"/>
          <w:szCs w:val="24"/>
          <w:lang w:val="it-IT"/>
        </w:rPr>
        <w:fldChar w:fldCharType="end"/>
      </w:r>
      <w:r w:rsidR="00021A27">
        <w:rPr>
          <w:rFonts w:cs="Calibri"/>
          <w:szCs w:val="24"/>
          <w:lang w:val="it-IT"/>
        </w:rPr>
        <w:t>.</w:t>
      </w:r>
    </w:p>
    <w:p w14:paraId="7CF06103" w14:textId="24F1BC35" w:rsidR="00021A27" w:rsidRDefault="00021A27" w:rsidP="001041A4">
      <w:pPr>
        <w:pStyle w:val="Teks"/>
        <w:spacing w:after="0"/>
        <w:rPr>
          <w:rFonts w:cs="Calibri"/>
          <w:szCs w:val="24"/>
          <w:lang w:val="it-IT"/>
        </w:rPr>
      </w:pPr>
      <m:oMathPara>
        <m:oMath>
          <m:r>
            <w:rPr>
              <w:rFonts w:ascii="Cambria Math" w:hAnsi="Cambria Math" w:cs="Calibri"/>
              <w:szCs w:val="24"/>
              <w:lang w:val="it-IT"/>
            </w:rPr>
            <m:t xml:space="preserve">Presentase Nilai Rata-Rata </m:t>
          </m:r>
          <m:d>
            <m:dPr>
              <m:ctrlPr>
                <w:rPr>
                  <w:rFonts w:ascii="Cambria Math" w:hAnsi="Cambria Math" w:cs="Calibri"/>
                  <w:i/>
                  <w:szCs w:val="24"/>
                  <w:lang w:val="it-IT"/>
                </w:rPr>
              </m:ctrlPr>
            </m:dPr>
            <m:e>
              <m:r>
                <w:rPr>
                  <w:rFonts w:ascii="Cambria Math" w:hAnsi="Cambria Math" w:cs="Calibri"/>
                  <w:szCs w:val="24"/>
                  <w:lang w:val="it-IT"/>
                </w:rPr>
                <m:t>NR</m:t>
              </m:r>
            </m:e>
          </m:d>
          <m:r>
            <w:rPr>
              <w:rFonts w:ascii="Cambria Math" w:hAnsi="Cambria Math" w:cs="Calibri"/>
              <w:szCs w:val="24"/>
              <w:lang w:val="it-IT"/>
            </w:rPr>
            <m:t xml:space="preserve">= </m:t>
          </m:r>
          <m:f>
            <m:fPr>
              <m:ctrlPr>
                <w:rPr>
                  <w:rFonts w:ascii="Cambria Math" w:hAnsi="Cambria Math" w:cs="Calibri"/>
                  <w:i/>
                  <w:szCs w:val="24"/>
                  <w:lang w:val="it-IT"/>
                </w:rPr>
              </m:ctrlPr>
            </m:fPr>
            <m:num>
              <m:r>
                <w:rPr>
                  <w:rFonts w:ascii="Cambria Math" w:hAnsi="Cambria Math" w:cs="Calibri"/>
                  <w:szCs w:val="24"/>
                  <w:lang w:val="it-IT"/>
                </w:rPr>
                <m:t>Total Skor</m:t>
              </m:r>
            </m:num>
            <m:den>
              <m:r>
                <w:rPr>
                  <w:rFonts w:ascii="Cambria Math" w:hAnsi="Cambria Math" w:cs="Calibri"/>
                  <w:szCs w:val="24"/>
                  <w:lang w:val="it-IT"/>
                </w:rPr>
                <m:t>Skor Maksimal</m:t>
              </m:r>
            </m:den>
          </m:f>
          <m:r>
            <w:rPr>
              <w:rFonts w:ascii="Cambria Math" w:hAnsi="Cambria Math" w:cs="Calibri"/>
              <w:szCs w:val="24"/>
              <w:lang w:val="it-IT"/>
            </w:rPr>
            <m:t xml:space="preserve"> x 100%</m:t>
          </m:r>
        </m:oMath>
      </m:oMathPara>
    </w:p>
    <w:p w14:paraId="3BB034FE" w14:textId="63D44DEF" w:rsidR="00B529D9" w:rsidRDefault="00CE352D" w:rsidP="001041A4">
      <w:pPr>
        <w:pStyle w:val="Teks"/>
        <w:spacing w:after="0"/>
        <w:rPr>
          <w:rFonts w:cs="Calibri"/>
          <w:szCs w:val="24"/>
          <w:lang w:val="it-IT"/>
        </w:rPr>
      </w:pPr>
      <w:r>
        <w:rPr>
          <w:rFonts w:cs="Calibri"/>
          <w:szCs w:val="24"/>
          <w:lang w:val="it-IT"/>
        </w:rPr>
        <w:t>Presentase tersebut kemudian dicocokkan dengan tabel kriteria taraf keberhasila</w:t>
      </w:r>
      <w:r w:rsidR="003F509B">
        <w:rPr>
          <w:rFonts w:cs="Calibri"/>
          <w:szCs w:val="24"/>
          <w:lang w:val="it-IT"/>
        </w:rPr>
        <w:t>n tindakan untuk melihat keberhasilan pelaksanaan pembelajaran. Berikut merupakan tabel kriteria taraf keberhasilan tindakan.</w:t>
      </w:r>
    </w:p>
    <w:tbl>
      <w:tblPr>
        <w:tblStyle w:val="KisiTabel"/>
        <w:tblW w:w="0" w:type="auto"/>
        <w:jc w:val="center"/>
        <w:tblLook w:val="04A0" w:firstRow="1" w:lastRow="0" w:firstColumn="1" w:lastColumn="0" w:noHBand="0" w:noVBand="1"/>
      </w:tblPr>
      <w:tblGrid>
        <w:gridCol w:w="4508"/>
        <w:gridCol w:w="4509"/>
      </w:tblGrid>
      <w:tr w:rsidR="003F509B" w14:paraId="73E9E1B3" w14:textId="77777777" w:rsidTr="0002348B">
        <w:trPr>
          <w:jc w:val="center"/>
        </w:trPr>
        <w:tc>
          <w:tcPr>
            <w:tcW w:w="4508" w:type="dxa"/>
          </w:tcPr>
          <w:p w14:paraId="03D01AB7" w14:textId="357C5A3A" w:rsidR="003F509B" w:rsidRPr="0002348B" w:rsidRDefault="003F509B" w:rsidP="0002348B">
            <w:pPr>
              <w:pStyle w:val="Teks"/>
              <w:spacing w:after="0" w:line="240" w:lineRule="auto"/>
              <w:ind w:firstLine="0"/>
              <w:jc w:val="center"/>
              <w:rPr>
                <w:rFonts w:cs="Calibri"/>
                <w:b/>
                <w:bCs/>
                <w:szCs w:val="24"/>
                <w:lang w:val="it-IT"/>
              </w:rPr>
            </w:pPr>
            <w:r w:rsidRPr="0002348B">
              <w:rPr>
                <w:rFonts w:cs="Calibri"/>
                <w:b/>
                <w:bCs/>
                <w:szCs w:val="24"/>
                <w:lang w:val="it-IT"/>
              </w:rPr>
              <w:lastRenderedPageBreak/>
              <w:t>Taraf Keberhasilan</w:t>
            </w:r>
          </w:p>
        </w:tc>
        <w:tc>
          <w:tcPr>
            <w:tcW w:w="4509" w:type="dxa"/>
          </w:tcPr>
          <w:p w14:paraId="619D8AFC" w14:textId="055B45DA" w:rsidR="003F509B" w:rsidRPr="0002348B" w:rsidRDefault="003F509B" w:rsidP="0002348B">
            <w:pPr>
              <w:pStyle w:val="Teks"/>
              <w:spacing w:after="0" w:line="240" w:lineRule="auto"/>
              <w:ind w:firstLine="0"/>
              <w:jc w:val="center"/>
              <w:rPr>
                <w:rFonts w:cs="Calibri"/>
                <w:b/>
                <w:bCs/>
                <w:szCs w:val="24"/>
                <w:lang w:val="it-IT"/>
              </w:rPr>
            </w:pPr>
            <w:r w:rsidRPr="0002348B">
              <w:rPr>
                <w:rFonts w:cs="Calibri"/>
                <w:b/>
                <w:bCs/>
                <w:szCs w:val="24"/>
                <w:lang w:val="it-IT"/>
              </w:rPr>
              <w:t>Kriteria</w:t>
            </w:r>
          </w:p>
        </w:tc>
      </w:tr>
      <w:tr w:rsidR="003F509B" w14:paraId="0063CD7B" w14:textId="77777777" w:rsidTr="0002348B">
        <w:trPr>
          <w:jc w:val="center"/>
        </w:trPr>
        <w:tc>
          <w:tcPr>
            <w:tcW w:w="4508" w:type="dxa"/>
          </w:tcPr>
          <w:p w14:paraId="6E848F67" w14:textId="18BBFCFB" w:rsidR="003F509B" w:rsidRDefault="003F509B" w:rsidP="0002348B">
            <w:pPr>
              <w:pStyle w:val="Teks"/>
              <w:spacing w:after="0" w:line="240" w:lineRule="auto"/>
              <w:ind w:firstLine="0"/>
              <w:jc w:val="center"/>
              <w:rPr>
                <w:rFonts w:cs="Calibri"/>
                <w:szCs w:val="24"/>
                <w:lang w:val="it-IT"/>
              </w:rPr>
            </w:pPr>
            <w:r>
              <w:rPr>
                <w:rFonts w:cs="Calibri"/>
                <w:szCs w:val="24"/>
                <w:lang w:val="it-IT"/>
              </w:rPr>
              <w:t>90% ≤ NR ≤ 100%</w:t>
            </w:r>
          </w:p>
        </w:tc>
        <w:tc>
          <w:tcPr>
            <w:tcW w:w="4509" w:type="dxa"/>
          </w:tcPr>
          <w:p w14:paraId="6E7E5A87" w14:textId="7BDB62D4" w:rsidR="003F509B" w:rsidRDefault="003F509B" w:rsidP="0002348B">
            <w:pPr>
              <w:pStyle w:val="Teks"/>
              <w:spacing w:after="0" w:line="240" w:lineRule="auto"/>
              <w:ind w:firstLine="0"/>
              <w:jc w:val="center"/>
              <w:rPr>
                <w:rFonts w:cs="Calibri"/>
                <w:szCs w:val="24"/>
                <w:lang w:val="it-IT"/>
              </w:rPr>
            </w:pPr>
            <w:r>
              <w:rPr>
                <w:rFonts w:cs="Calibri"/>
                <w:szCs w:val="24"/>
                <w:lang w:val="it-IT"/>
              </w:rPr>
              <w:t>Sangat Baik</w:t>
            </w:r>
          </w:p>
        </w:tc>
      </w:tr>
      <w:tr w:rsidR="003F509B" w14:paraId="1C2FBD2C" w14:textId="77777777" w:rsidTr="0002348B">
        <w:trPr>
          <w:jc w:val="center"/>
        </w:trPr>
        <w:tc>
          <w:tcPr>
            <w:tcW w:w="4508" w:type="dxa"/>
          </w:tcPr>
          <w:p w14:paraId="7E4AD9DC" w14:textId="5E6DFA87" w:rsidR="003F509B" w:rsidRDefault="003F509B" w:rsidP="0002348B">
            <w:pPr>
              <w:pStyle w:val="Teks"/>
              <w:spacing w:after="0" w:line="240" w:lineRule="auto"/>
              <w:ind w:firstLine="0"/>
              <w:jc w:val="center"/>
              <w:rPr>
                <w:rFonts w:cs="Calibri"/>
                <w:szCs w:val="24"/>
                <w:lang w:val="it-IT"/>
              </w:rPr>
            </w:pPr>
            <w:r>
              <w:rPr>
                <w:rFonts w:cs="Calibri"/>
                <w:szCs w:val="24"/>
                <w:lang w:val="it-IT"/>
              </w:rPr>
              <w:t>80% ≤ NR &lt; 90%</w:t>
            </w:r>
          </w:p>
        </w:tc>
        <w:tc>
          <w:tcPr>
            <w:tcW w:w="4509" w:type="dxa"/>
          </w:tcPr>
          <w:p w14:paraId="1894B6A6" w14:textId="24E1CE0E" w:rsidR="003F509B" w:rsidRDefault="003F509B" w:rsidP="0002348B">
            <w:pPr>
              <w:pStyle w:val="Teks"/>
              <w:spacing w:after="0" w:line="240" w:lineRule="auto"/>
              <w:ind w:firstLine="0"/>
              <w:jc w:val="center"/>
              <w:rPr>
                <w:rFonts w:cs="Calibri"/>
                <w:szCs w:val="24"/>
                <w:lang w:val="it-IT"/>
              </w:rPr>
            </w:pPr>
            <w:r>
              <w:rPr>
                <w:rFonts w:cs="Calibri"/>
                <w:szCs w:val="24"/>
                <w:lang w:val="it-IT"/>
              </w:rPr>
              <w:t>Baik</w:t>
            </w:r>
          </w:p>
        </w:tc>
      </w:tr>
      <w:tr w:rsidR="003F509B" w14:paraId="44C70B39" w14:textId="77777777" w:rsidTr="0002348B">
        <w:trPr>
          <w:jc w:val="center"/>
        </w:trPr>
        <w:tc>
          <w:tcPr>
            <w:tcW w:w="4508" w:type="dxa"/>
          </w:tcPr>
          <w:p w14:paraId="26F6A081" w14:textId="67DD9323" w:rsidR="003F509B" w:rsidRDefault="003F509B" w:rsidP="0002348B">
            <w:pPr>
              <w:pStyle w:val="Teks"/>
              <w:spacing w:after="0" w:line="240" w:lineRule="auto"/>
              <w:ind w:firstLine="0"/>
              <w:jc w:val="center"/>
              <w:rPr>
                <w:rFonts w:cs="Calibri"/>
                <w:szCs w:val="24"/>
                <w:lang w:val="it-IT"/>
              </w:rPr>
            </w:pPr>
            <w:r>
              <w:rPr>
                <w:rFonts w:cs="Calibri"/>
                <w:szCs w:val="24"/>
                <w:lang w:val="it-IT"/>
              </w:rPr>
              <w:t xml:space="preserve">70% ≤ NR &lt; </w:t>
            </w:r>
            <w:r w:rsidR="0002348B">
              <w:rPr>
                <w:rFonts w:cs="Calibri"/>
                <w:szCs w:val="24"/>
                <w:lang w:val="it-IT"/>
              </w:rPr>
              <w:t>80%</w:t>
            </w:r>
          </w:p>
        </w:tc>
        <w:tc>
          <w:tcPr>
            <w:tcW w:w="4509" w:type="dxa"/>
          </w:tcPr>
          <w:p w14:paraId="5E783646" w14:textId="4DEFFE16" w:rsidR="003F509B" w:rsidRDefault="0002348B" w:rsidP="0002348B">
            <w:pPr>
              <w:pStyle w:val="Teks"/>
              <w:spacing w:after="0" w:line="240" w:lineRule="auto"/>
              <w:ind w:firstLine="0"/>
              <w:jc w:val="center"/>
              <w:rPr>
                <w:rFonts w:cs="Calibri"/>
                <w:szCs w:val="24"/>
                <w:lang w:val="it-IT"/>
              </w:rPr>
            </w:pPr>
            <w:r>
              <w:rPr>
                <w:rFonts w:cs="Calibri"/>
                <w:szCs w:val="24"/>
                <w:lang w:val="it-IT"/>
              </w:rPr>
              <w:t>Cukup</w:t>
            </w:r>
          </w:p>
        </w:tc>
      </w:tr>
      <w:tr w:rsidR="0002348B" w14:paraId="53138976" w14:textId="77777777" w:rsidTr="0002348B">
        <w:trPr>
          <w:jc w:val="center"/>
        </w:trPr>
        <w:tc>
          <w:tcPr>
            <w:tcW w:w="4508" w:type="dxa"/>
          </w:tcPr>
          <w:p w14:paraId="55BE9AF7" w14:textId="0AE7A051" w:rsidR="0002348B" w:rsidRDefault="0002348B" w:rsidP="0002348B">
            <w:pPr>
              <w:pStyle w:val="Teks"/>
              <w:spacing w:after="0" w:line="240" w:lineRule="auto"/>
              <w:ind w:firstLine="0"/>
              <w:jc w:val="center"/>
              <w:rPr>
                <w:rFonts w:cs="Calibri"/>
                <w:szCs w:val="24"/>
                <w:lang w:val="it-IT"/>
              </w:rPr>
            </w:pPr>
            <w:r>
              <w:rPr>
                <w:rFonts w:cs="Calibri"/>
                <w:szCs w:val="24"/>
                <w:lang w:val="it-IT"/>
              </w:rPr>
              <w:t>60% ≤ NR &lt; 70%</w:t>
            </w:r>
          </w:p>
        </w:tc>
        <w:tc>
          <w:tcPr>
            <w:tcW w:w="4509" w:type="dxa"/>
          </w:tcPr>
          <w:p w14:paraId="0C4BCD66" w14:textId="18E02AD1" w:rsidR="0002348B" w:rsidRDefault="0002348B" w:rsidP="0002348B">
            <w:pPr>
              <w:pStyle w:val="Teks"/>
              <w:spacing w:after="0" w:line="240" w:lineRule="auto"/>
              <w:ind w:firstLine="0"/>
              <w:jc w:val="center"/>
              <w:rPr>
                <w:rFonts w:cs="Calibri"/>
                <w:szCs w:val="24"/>
                <w:lang w:val="it-IT"/>
              </w:rPr>
            </w:pPr>
            <w:r>
              <w:rPr>
                <w:rFonts w:cs="Calibri"/>
                <w:szCs w:val="24"/>
                <w:lang w:val="it-IT"/>
              </w:rPr>
              <w:t>Kurang</w:t>
            </w:r>
          </w:p>
        </w:tc>
      </w:tr>
      <w:tr w:rsidR="0002348B" w14:paraId="2CD73C18" w14:textId="77777777" w:rsidTr="0002348B">
        <w:trPr>
          <w:jc w:val="center"/>
        </w:trPr>
        <w:tc>
          <w:tcPr>
            <w:tcW w:w="4508" w:type="dxa"/>
          </w:tcPr>
          <w:p w14:paraId="1C998167" w14:textId="082809D0" w:rsidR="0002348B" w:rsidRDefault="0002348B" w:rsidP="0002348B">
            <w:pPr>
              <w:pStyle w:val="Teks"/>
              <w:spacing w:after="0" w:line="240" w:lineRule="auto"/>
              <w:ind w:firstLine="0"/>
              <w:jc w:val="center"/>
              <w:rPr>
                <w:rFonts w:cs="Calibri"/>
                <w:szCs w:val="24"/>
                <w:lang w:val="it-IT"/>
              </w:rPr>
            </w:pPr>
            <w:r>
              <w:rPr>
                <w:rFonts w:cs="Calibri"/>
                <w:szCs w:val="24"/>
                <w:lang w:val="it-IT"/>
              </w:rPr>
              <w:t>0% ≤ NR &lt; 60%</w:t>
            </w:r>
          </w:p>
        </w:tc>
        <w:tc>
          <w:tcPr>
            <w:tcW w:w="4509" w:type="dxa"/>
          </w:tcPr>
          <w:p w14:paraId="48061818" w14:textId="506A8EDC" w:rsidR="0002348B" w:rsidRDefault="0002348B" w:rsidP="0002348B">
            <w:pPr>
              <w:pStyle w:val="Teks"/>
              <w:spacing w:after="0" w:line="240" w:lineRule="auto"/>
              <w:ind w:firstLine="0"/>
              <w:jc w:val="center"/>
              <w:rPr>
                <w:rFonts w:cs="Calibri"/>
                <w:szCs w:val="24"/>
                <w:lang w:val="it-IT"/>
              </w:rPr>
            </w:pPr>
            <w:r>
              <w:rPr>
                <w:rFonts w:cs="Calibri"/>
                <w:szCs w:val="24"/>
                <w:lang w:val="it-IT"/>
              </w:rPr>
              <w:t>Sangat Kurang</w:t>
            </w:r>
          </w:p>
        </w:tc>
      </w:tr>
    </w:tbl>
    <w:p w14:paraId="1A30D8A5" w14:textId="4C64B95A" w:rsidR="00036635" w:rsidRPr="00561F89" w:rsidRDefault="00B72C66" w:rsidP="00561F89">
      <w:pPr>
        <w:pStyle w:val="Teks"/>
        <w:spacing w:after="0"/>
        <w:jc w:val="right"/>
        <w:rPr>
          <w:rFonts w:cs="Calibri"/>
          <w:sz w:val="18"/>
          <w:szCs w:val="18"/>
          <w:lang w:val="it-IT"/>
        </w:rPr>
      </w:pPr>
      <w:r w:rsidRPr="00561F89">
        <w:rPr>
          <w:rFonts w:cs="Calibri"/>
          <w:sz w:val="18"/>
          <w:szCs w:val="18"/>
          <w:lang w:val="it-IT"/>
        </w:rPr>
        <w:t xml:space="preserve">Sumber : </w:t>
      </w:r>
      <w:r w:rsidRPr="00561F89">
        <w:rPr>
          <w:rFonts w:cs="Calibri"/>
          <w:sz w:val="18"/>
          <w:szCs w:val="18"/>
          <w:lang w:val="it-IT"/>
        </w:rPr>
        <w:fldChar w:fldCharType="begin" w:fldLock="1"/>
      </w:r>
      <w:r w:rsidR="00561F89">
        <w:rPr>
          <w:rFonts w:cs="Calibri"/>
          <w:sz w:val="18"/>
          <w:szCs w:val="18"/>
          <w:lang w:val="it-IT"/>
        </w:rPr>
        <w:instrText>ADDIN CSL_CITATION {"citationItems":[{"id":"ITEM-1","itemData":{"DOI":"10.31004/basicedu.v6i2.2328","ISSN":"2580-3735","abstract":"Penelitian ini berdasarkan 59% hasil belajar siswa dibawah KKM. Data pada pra penelitian, menyatakan bahwa perlu adanya inovasi pembelajaran berbasis TIK di kelas IA SDN Sukorame 2 Kota Kediri. Selain itu, siswa membutuhkan perbaikan pembelajaran pada mata pelajaran matematika. Tujuan penelitian ini adalah untuk meningkatkan hasil belajar siswa dengan menggunakan media pembelajaran berbasis flipbook. Metode penelitian ini menggunakan Penelitian Tindakan Kelas (PTK) menggunakan model tindakan Kemmis dan Mc Taggart, yang dari siklus satu ke siklus berikutnya yang dimulaidangan Rencana (Planning), Tindakan (Acting), Observing, Refleksi (Reflecting). Hasil dari penelitian menunjukkan terjadi peningkatan dari siklus I ke siklus II. Pada siklus I persentase ketuntasan hasil belajar siswa sebesar 56% yang mana belum memenuhi kriteria ketuntasan kelas. Pada siklus II, adanya peningkatan kriteria ketuntasan kelas yakni sebesar 30%. Sebanyak 25 siswa tuntas dengan persentase keberhasilan belajar sebesar 86%. Hasil tersebut juga menunjukkan bahwa penelitian tindakan kelas ini telah mencapai kriteria ketuntasan kelas yang telah ditentukan yaitu 75% sehingga penelitian dihentikan. Dengan demikian dapat ditarik kesimpulan bahwa melalui media pembelajaran berbasis flipbook dapat meningkatkan hasil belajar siswa.","author":[{"dropping-particle":"","family":"Vikiantika","given":"Alvin","non-dropping-particle":"","parse-names":false,"suffix":""},{"dropping-particle":"","family":"Primasatya","given":"Nurita","non-dropping-particle":"","parse-names":false,"suffix":""},{"dropping-particle":"","family":"Erwati","given":"Yoeni","non-dropping-particle":"","parse-names":false,"suffix":""}],"container-title":"Jurnal Basicedu","id":"ITEM-1","issue":"2","issued":{"date-parts":[["2022"]]},"page":"2002-2013","title":"Peningkatan Hasil Belajar Siswa Sekolah Penggerak pada Mata Pelajaran Matematika Melalui Media Pembelajaran Berbasis Flipbook","type":"article-journal","volume":"6"},"uris":["http://www.mendeley.com/documents/?uuid=6a784298-cb3f-4ed7-a494-0e85d0df1bda"]}],"mendeley":{"formattedCitation":"(Vikiantika et al., 2022)","plainTextFormattedCitation":"(Vikiantika et al., 2022)","previouslyFormattedCitation":"(Vikiantika et al., 2022)"},"properties":{"noteIndex":0},"schema":"https://github.com/citation-style-language/schema/raw/master/csl-citation.json"}</w:instrText>
      </w:r>
      <w:r w:rsidRPr="00561F89">
        <w:rPr>
          <w:rFonts w:cs="Calibri"/>
          <w:sz w:val="18"/>
          <w:szCs w:val="18"/>
          <w:lang w:val="it-IT"/>
        </w:rPr>
        <w:fldChar w:fldCharType="separate"/>
      </w:r>
      <w:r w:rsidRPr="00561F89">
        <w:rPr>
          <w:rFonts w:cs="Calibri"/>
          <w:noProof/>
          <w:sz w:val="18"/>
          <w:szCs w:val="18"/>
          <w:lang w:val="it-IT"/>
        </w:rPr>
        <w:t>(Vikiantika et al., 2022)</w:t>
      </w:r>
      <w:r w:rsidRPr="00561F89">
        <w:rPr>
          <w:rFonts w:cs="Calibri"/>
          <w:sz w:val="18"/>
          <w:szCs w:val="18"/>
          <w:lang w:val="it-IT"/>
        </w:rPr>
        <w:fldChar w:fldCharType="end"/>
      </w:r>
    </w:p>
    <w:p w14:paraId="7D446D6B" w14:textId="0008748A" w:rsidR="00D26F67" w:rsidRDefault="00D26F67" w:rsidP="001041A4">
      <w:pPr>
        <w:pStyle w:val="SubJudul1"/>
      </w:pPr>
      <w:r>
        <w:t xml:space="preserve">Hasil </w:t>
      </w:r>
      <w:r w:rsidRPr="001041A4">
        <w:t>dan</w:t>
      </w:r>
      <w:r>
        <w:t xml:space="preserve"> </w:t>
      </w:r>
      <w:proofErr w:type="spellStart"/>
      <w:r>
        <w:t>Pembahasan</w:t>
      </w:r>
      <w:proofErr w:type="spellEnd"/>
    </w:p>
    <w:p w14:paraId="235AB27D" w14:textId="2EDF2716" w:rsidR="00DB37A2" w:rsidRDefault="00DB37A2" w:rsidP="001041A4">
      <w:pPr>
        <w:pStyle w:val="SubJudul1"/>
        <w:jc w:val="both"/>
        <w:rPr>
          <w:rFonts w:cs="Calibri"/>
          <w:b w:val="0"/>
          <w:szCs w:val="24"/>
          <w:shd w:val="clear" w:color="auto" w:fill="FFFFFF"/>
        </w:rPr>
      </w:pPr>
      <w:r>
        <w:rPr>
          <w:rFonts w:cs="Calibri"/>
          <w:b w:val="0"/>
          <w:szCs w:val="24"/>
          <w:shd w:val="clear" w:color="auto" w:fill="FFFFFF"/>
        </w:rPr>
        <w:t xml:space="preserve">Penelitian ini dilakukan </w:t>
      </w:r>
      <w:proofErr w:type="spellStart"/>
      <w:r>
        <w:rPr>
          <w:rFonts w:cs="Calibri"/>
          <w:b w:val="0"/>
          <w:szCs w:val="24"/>
          <w:shd w:val="clear" w:color="auto" w:fill="FFFFFF"/>
        </w:rPr>
        <w:t>sebanyak</w:t>
      </w:r>
      <w:proofErr w:type="spellEnd"/>
      <w:r>
        <w:rPr>
          <w:rFonts w:cs="Calibri"/>
          <w:b w:val="0"/>
          <w:szCs w:val="24"/>
          <w:shd w:val="clear" w:color="auto" w:fill="FFFFFF"/>
        </w:rPr>
        <w:t xml:space="preserve"> 3 </w:t>
      </w:r>
      <w:proofErr w:type="spellStart"/>
      <w:r>
        <w:rPr>
          <w:rFonts w:cs="Calibri"/>
          <w:b w:val="0"/>
          <w:szCs w:val="24"/>
          <w:shd w:val="clear" w:color="auto" w:fill="FFFFFF"/>
        </w:rPr>
        <w:t>siklus</w:t>
      </w:r>
      <w:proofErr w:type="spellEnd"/>
      <w:r>
        <w:rPr>
          <w:rFonts w:cs="Calibri"/>
          <w:b w:val="0"/>
          <w:szCs w:val="24"/>
          <w:shd w:val="clear" w:color="auto" w:fill="FFFFFF"/>
        </w:rPr>
        <w:t xml:space="preserve"> yang </w:t>
      </w:r>
      <w:proofErr w:type="spellStart"/>
      <w:r>
        <w:rPr>
          <w:rFonts w:cs="Calibri"/>
          <w:b w:val="0"/>
          <w:szCs w:val="24"/>
          <w:shd w:val="clear" w:color="auto" w:fill="FFFFFF"/>
        </w:rPr>
        <w:t>terdiri</w:t>
      </w:r>
      <w:proofErr w:type="spellEnd"/>
      <w:r>
        <w:rPr>
          <w:rFonts w:cs="Calibri"/>
          <w:b w:val="0"/>
          <w:szCs w:val="24"/>
          <w:shd w:val="clear" w:color="auto" w:fill="FFFFFF"/>
        </w:rPr>
        <w:t xml:space="preserve"> </w:t>
      </w:r>
      <w:proofErr w:type="spellStart"/>
      <w:r>
        <w:rPr>
          <w:rFonts w:cs="Calibri"/>
          <w:b w:val="0"/>
          <w:szCs w:val="24"/>
          <w:shd w:val="clear" w:color="auto" w:fill="FFFFFF"/>
        </w:rPr>
        <w:t>dari</w:t>
      </w:r>
      <w:proofErr w:type="spellEnd"/>
      <w:r>
        <w:rPr>
          <w:rFonts w:cs="Calibri"/>
          <w:b w:val="0"/>
          <w:szCs w:val="24"/>
          <w:shd w:val="clear" w:color="auto" w:fill="FFFFFF"/>
        </w:rPr>
        <w:t xml:space="preserve"> </w:t>
      </w:r>
      <w:proofErr w:type="spellStart"/>
      <w:r>
        <w:rPr>
          <w:rFonts w:cs="Calibri"/>
          <w:b w:val="0"/>
          <w:szCs w:val="24"/>
          <w:shd w:val="clear" w:color="auto" w:fill="FFFFFF"/>
        </w:rPr>
        <w:t>pra-siklus</w:t>
      </w:r>
      <w:proofErr w:type="spellEnd"/>
      <w:r>
        <w:rPr>
          <w:rFonts w:cs="Calibri"/>
          <w:b w:val="0"/>
          <w:szCs w:val="24"/>
          <w:shd w:val="clear" w:color="auto" w:fill="FFFFFF"/>
        </w:rPr>
        <w:t xml:space="preserve">, </w:t>
      </w:r>
      <w:proofErr w:type="spellStart"/>
      <w:r>
        <w:rPr>
          <w:rFonts w:cs="Calibri"/>
          <w:b w:val="0"/>
          <w:szCs w:val="24"/>
          <w:shd w:val="clear" w:color="auto" w:fill="FFFFFF"/>
        </w:rPr>
        <w:t>siklus</w:t>
      </w:r>
      <w:proofErr w:type="spellEnd"/>
      <w:r>
        <w:rPr>
          <w:rFonts w:cs="Calibri"/>
          <w:b w:val="0"/>
          <w:szCs w:val="24"/>
          <w:shd w:val="clear" w:color="auto" w:fill="FFFFFF"/>
        </w:rPr>
        <w:t xml:space="preserve"> 1 dan </w:t>
      </w:r>
      <w:proofErr w:type="spellStart"/>
      <w:r>
        <w:rPr>
          <w:rFonts w:cs="Calibri"/>
          <w:b w:val="0"/>
          <w:szCs w:val="24"/>
          <w:shd w:val="clear" w:color="auto" w:fill="FFFFFF"/>
        </w:rPr>
        <w:t>siklus</w:t>
      </w:r>
      <w:proofErr w:type="spellEnd"/>
      <w:r>
        <w:rPr>
          <w:rFonts w:cs="Calibri"/>
          <w:b w:val="0"/>
          <w:szCs w:val="24"/>
          <w:shd w:val="clear" w:color="auto" w:fill="FFFFFF"/>
        </w:rPr>
        <w:t xml:space="preserve"> 2. </w:t>
      </w:r>
      <w:proofErr w:type="spellStart"/>
      <w:r w:rsidR="000E39EA">
        <w:rPr>
          <w:rFonts w:cs="Calibri"/>
          <w:b w:val="0"/>
          <w:szCs w:val="24"/>
          <w:shd w:val="clear" w:color="auto" w:fill="FFFFFF"/>
        </w:rPr>
        <w:t>Semua</w:t>
      </w:r>
      <w:proofErr w:type="spellEnd"/>
      <w:r w:rsidR="000E39EA">
        <w:rPr>
          <w:rFonts w:cs="Calibri"/>
          <w:b w:val="0"/>
          <w:szCs w:val="24"/>
          <w:shd w:val="clear" w:color="auto" w:fill="FFFFFF"/>
        </w:rPr>
        <w:t xml:space="preserve"> </w:t>
      </w:r>
      <w:proofErr w:type="spellStart"/>
      <w:r w:rsidR="000E39EA">
        <w:rPr>
          <w:rFonts w:cs="Calibri"/>
          <w:b w:val="0"/>
          <w:szCs w:val="24"/>
          <w:shd w:val="clear" w:color="auto" w:fill="FFFFFF"/>
        </w:rPr>
        <w:t>siklus</w:t>
      </w:r>
      <w:proofErr w:type="spellEnd"/>
      <w:r w:rsidR="000E39EA">
        <w:rPr>
          <w:rFonts w:cs="Calibri"/>
          <w:b w:val="0"/>
          <w:szCs w:val="24"/>
          <w:shd w:val="clear" w:color="auto" w:fill="FFFFFF"/>
        </w:rPr>
        <w:t xml:space="preserve"> tersebut dilakukan di SDN </w:t>
      </w:r>
      <w:proofErr w:type="spellStart"/>
      <w:r w:rsidR="000E39EA">
        <w:rPr>
          <w:rFonts w:cs="Calibri"/>
          <w:b w:val="0"/>
          <w:szCs w:val="24"/>
          <w:shd w:val="clear" w:color="auto" w:fill="FFFFFF"/>
        </w:rPr>
        <w:t>Bandungrejosari</w:t>
      </w:r>
      <w:proofErr w:type="spellEnd"/>
      <w:r w:rsidR="000E39EA">
        <w:rPr>
          <w:rFonts w:cs="Calibri"/>
          <w:b w:val="0"/>
          <w:szCs w:val="24"/>
          <w:shd w:val="clear" w:color="auto" w:fill="FFFFFF"/>
        </w:rPr>
        <w:t xml:space="preserve"> 1 Kota Malang pada kelas IV C dengan jumlah 28 </w:t>
      </w:r>
      <w:proofErr w:type="spellStart"/>
      <w:r w:rsidR="000E39EA">
        <w:rPr>
          <w:rFonts w:cs="Calibri"/>
          <w:b w:val="0"/>
          <w:szCs w:val="24"/>
          <w:shd w:val="clear" w:color="auto" w:fill="FFFFFF"/>
        </w:rPr>
        <w:t>peserta</w:t>
      </w:r>
      <w:proofErr w:type="spellEnd"/>
      <w:r w:rsidR="000E39EA">
        <w:rPr>
          <w:rFonts w:cs="Calibri"/>
          <w:b w:val="0"/>
          <w:szCs w:val="24"/>
          <w:shd w:val="clear" w:color="auto" w:fill="FFFFFF"/>
        </w:rPr>
        <w:t xml:space="preserve"> </w:t>
      </w:r>
      <w:proofErr w:type="spellStart"/>
      <w:r w:rsidR="000E39EA">
        <w:rPr>
          <w:rFonts w:cs="Calibri"/>
          <w:b w:val="0"/>
          <w:szCs w:val="24"/>
          <w:shd w:val="clear" w:color="auto" w:fill="FFFFFF"/>
        </w:rPr>
        <w:t>didik</w:t>
      </w:r>
      <w:proofErr w:type="spellEnd"/>
      <w:r w:rsidR="000E39EA">
        <w:rPr>
          <w:rFonts w:cs="Calibri"/>
          <w:b w:val="0"/>
          <w:szCs w:val="24"/>
          <w:shd w:val="clear" w:color="auto" w:fill="FFFFFF"/>
        </w:rPr>
        <w:t xml:space="preserve">. </w:t>
      </w:r>
      <w:proofErr w:type="spellStart"/>
      <w:r w:rsidR="004156B5">
        <w:rPr>
          <w:rFonts w:cs="Calibri"/>
          <w:b w:val="0"/>
          <w:szCs w:val="24"/>
          <w:shd w:val="clear" w:color="auto" w:fill="FFFFFF"/>
        </w:rPr>
        <w:t>Berikut</w:t>
      </w:r>
      <w:proofErr w:type="spellEnd"/>
      <w:r w:rsidR="004156B5">
        <w:rPr>
          <w:rFonts w:cs="Calibri"/>
          <w:b w:val="0"/>
          <w:szCs w:val="24"/>
          <w:shd w:val="clear" w:color="auto" w:fill="FFFFFF"/>
        </w:rPr>
        <w:t xml:space="preserve"> merupakan </w:t>
      </w:r>
      <w:proofErr w:type="spellStart"/>
      <w:r w:rsidR="004156B5">
        <w:rPr>
          <w:rFonts w:cs="Calibri"/>
          <w:b w:val="0"/>
          <w:szCs w:val="24"/>
          <w:shd w:val="clear" w:color="auto" w:fill="FFFFFF"/>
        </w:rPr>
        <w:t>prosedur</w:t>
      </w:r>
      <w:proofErr w:type="spellEnd"/>
      <w:r w:rsidR="004156B5">
        <w:rPr>
          <w:rFonts w:cs="Calibri"/>
          <w:b w:val="0"/>
          <w:szCs w:val="24"/>
          <w:shd w:val="clear" w:color="auto" w:fill="FFFFFF"/>
        </w:rPr>
        <w:t xml:space="preserve"> yang dilakukan </w:t>
      </w:r>
      <w:proofErr w:type="spellStart"/>
      <w:r w:rsidR="004156B5">
        <w:rPr>
          <w:rFonts w:cs="Calibri"/>
          <w:b w:val="0"/>
          <w:szCs w:val="24"/>
          <w:shd w:val="clear" w:color="auto" w:fill="FFFFFF"/>
        </w:rPr>
        <w:t>peneliti</w:t>
      </w:r>
      <w:proofErr w:type="spellEnd"/>
      <w:r w:rsidR="004156B5">
        <w:rPr>
          <w:rFonts w:cs="Calibri"/>
          <w:b w:val="0"/>
          <w:szCs w:val="24"/>
          <w:shd w:val="clear" w:color="auto" w:fill="FFFFFF"/>
        </w:rPr>
        <w:t xml:space="preserve"> selama proses penelitian </w:t>
      </w:r>
      <w:proofErr w:type="spellStart"/>
      <w:r w:rsidR="004156B5">
        <w:rPr>
          <w:rFonts w:cs="Calibri"/>
          <w:b w:val="0"/>
          <w:szCs w:val="24"/>
          <w:shd w:val="clear" w:color="auto" w:fill="FFFFFF"/>
        </w:rPr>
        <w:t>berlangsung</w:t>
      </w:r>
      <w:proofErr w:type="spellEnd"/>
      <w:r w:rsidR="004156B5">
        <w:rPr>
          <w:rFonts w:cs="Calibri"/>
          <w:b w:val="0"/>
          <w:szCs w:val="24"/>
          <w:shd w:val="clear" w:color="auto" w:fill="FFFFFF"/>
        </w:rPr>
        <w:t>.</w:t>
      </w:r>
    </w:p>
    <w:p w14:paraId="7969857D" w14:textId="07850654" w:rsidR="004156B5" w:rsidRDefault="004156B5" w:rsidP="001041A4">
      <w:pPr>
        <w:pStyle w:val="SubJudul1"/>
        <w:jc w:val="both"/>
        <w:rPr>
          <w:rFonts w:cs="Calibri"/>
          <w:bCs/>
          <w:szCs w:val="24"/>
          <w:shd w:val="clear" w:color="auto" w:fill="FFFFFF"/>
        </w:rPr>
      </w:pPr>
      <w:proofErr w:type="spellStart"/>
      <w:r>
        <w:rPr>
          <w:rFonts w:cs="Calibri"/>
          <w:bCs/>
          <w:szCs w:val="24"/>
          <w:shd w:val="clear" w:color="auto" w:fill="FFFFFF"/>
        </w:rPr>
        <w:t>Pra-Siklus</w:t>
      </w:r>
      <w:proofErr w:type="spellEnd"/>
    </w:p>
    <w:p w14:paraId="46F02ABB" w14:textId="2B704B3D" w:rsidR="004156B5" w:rsidRDefault="00B63F37" w:rsidP="001041A4">
      <w:pPr>
        <w:pStyle w:val="SubJudul1"/>
        <w:jc w:val="both"/>
        <w:rPr>
          <w:rFonts w:cs="Calibri"/>
          <w:b w:val="0"/>
          <w:szCs w:val="24"/>
          <w:shd w:val="clear" w:color="auto" w:fill="FFFFFF"/>
        </w:rPr>
      </w:pPr>
      <w:r>
        <w:rPr>
          <w:rFonts w:cs="Calibri"/>
          <w:b w:val="0"/>
          <w:szCs w:val="24"/>
          <w:shd w:val="clear" w:color="auto" w:fill="FFFFFF"/>
        </w:rPr>
        <w:t xml:space="preserve">Penelitian pada </w:t>
      </w:r>
      <w:proofErr w:type="spellStart"/>
      <w:r>
        <w:rPr>
          <w:rFonts w:cs="Calibri"/>
          <w:b w:val="0"/>
          <w:szCs w:val="24"/>
          <w:shd w:val="clear" w:color="auto" w:fill="FFFFFF"/>
        </w:rPr>
        <w:t>tahap</w:t>
      </w:r>
      <w:proofErr w:type="spellEnd"/>
      <w:r>
        <w:rPr>
          <w:rFonts w:cs="Calibri"/>
          <w:b w:val="0"/>
          <w:szCs w:val="24"/>
          <w:shd w:val="clear" w:color="auto" w:fill="FFFFFF"/>
        </w:rPr>
        <w:t xml:space="preserve"> </w:t>
      </w:r>
      <w:proofErr w:type="spellStart"/>
      <w:r>
        <w:rPr>
          <w:rFonts w:cs="Calibri"/>
          <w:b w:val="0"/>
          <w:szCs w:val="24"/>
          <w:shd w:val="clear" w:color="auto" w:fill="FFFFFF"/>
        </w:rPr>
        <w:t>pra-siklus</w:t>
      </w:r>
      <w:proofErr w:type="spellEnd"/>
      <w:r>
        <w:rPr>
          <w:rFonts w:cs="Calibri"/>
          <w:b w:val="0"/>
          <w:szCs w:val="24"/>
          <w:shd w:val="clear" w:color="auto" w:fill="FFFFFF"/>
        </w:rPr>
        <w:t xml:space="preserve"> ini </w:t>
      </w:r>
      <w:proofErr w:type="spellStart"/>
      <w:r w:rsidR="004744F9">
        <w:rPr>
          <w:rFonts w:cs="Calibri"/>
          <w:b w:val="0"/>
          <w:szCs w:val="24"/>
          <w:shd w:val="clear" w:color="auto" w:fill="FFFFFF"/>
        </w:rPr>
        <w:t>dilaksanakan</w:t>
      </w:r>
      <w:proofErr w:type="spellEnd"/>
      <w:r w:rsidR="004744F9">
        <w:rPr>
          <w:rFonts w:cs="Calibri"/>
          <w:b w:val="0"/>
          <w:szCs w:val="24"/>
          <w:shd w:val="clear" w:color="auto" w:fill="FFFFFF"/>
        </w:rPr>
        <w:t xml:space="preserve"> dengan melakukan </w:t>
      </w:r>
      <w:r w:rsidR="0006703C">
        <w:rPr>
          <w:rFonts w:cs="Calibri"/>
          <w:b w:val="0"/>
          <w:szCs w:val="24"/>
          <w:shd w:val="clear" w:color="auto" w:fill="FFFFFF"/>
        </w:rPr>
        <w:t xml:space="preserve">observasi guru </w:t>
      </w:r>
      <w:proofErr w:type="spellStart"/>
      <w:r w:rsidR="0006703C">
        <w:rPr>
          <w:rFonts w:cs="Calibri"/>
          <w:b w:val="0"/>
          <w:szCs w:val="24"/>
          <w:shd w:val="clear" w:color="auto" w:fill="FFFFFF"/>
        </w:rPr>
        <w:t>dalam</w:t>
      </w:r>
      <w:proofErr w:type="spellEnd"/>
      <w:r w:rsidR="0006703C">
        <w:rPr>
          <w:rFonts w:cs="Calibri"/>
          <w:b w:val="0"/>
          <w:szCs w:val="24"/>
          <w:shd w:val="clear" w:color="auto" w:fill="FFFFFF"/>
        </w:rPr>
        <w:t xml:space="preserve"> melaksanakan kegiatan </w:t>
      </w:r>
      <w:proofErr w:type="spellStart"/>
      <w:r w:rsidR="0006703C">
        <w:rPr>
          <w:rFonts w:cs="Calibri"/>
          <w:b w:val="0"/>
          <w:szCs w:val="24"/>
          <w:shd w:val="clear" w:color="auto" w:fill="FFFFFF"/>
        </w:rPr>
        <w:t>pembelajaran</w:t>
      </w:r>
      <w:proofErr w:type="spellEnd"/>
      <w:r w:rsidR="0006703C">
        <w:rPr>
          <w:rFonts w:cs="Calibri"/>
          <w:b w:val="0"/>
          <w:szCs w:val="24"/>
          <w:shd w:val="clear" w:color="auto" w:fill="FFFFFF"/>
        </w:rPr>
        <w:t xml:space="preserve"> di kelas, memberikan </w:t>
      </w:r>
      <w:proofErr w:type="spellStart"/>
      <w:r w:rsidR="0006703C">
        <w:rPr>
          <w:rFonts w:cs="Calibri"/>
          <w:b w:val="0"/>
          <w:szCs w:val="24"/>
          <w:shd w:val="clear" w:color="auto" w:fill="FFFFFF"/>
        </w:rPr>
        <w:t>asesmen</w:t>
      </w:r>
      <w:proofErr w:type="spellEnd"/>
      <w:r w:rsidR="0006703C">
        <w:rPr>
          <w:rFonts w:cs="Calibri"/>
          <w:b w:val="0"/>
          <w:szCs w:val="24"/>
          <w:shd w:val="clear" w:color="auto" w:fill="FFFFFF"/>
        </w:rPr>
        <w:t xml:space="preserve"> </w:t>
      </w:r>
      <w:proofErr w:type="spellStart"/>
      <w:r w:rsidR="0006703C">
        <w:rPr>
          <w:rFonts w:cs="Calibri"/>
          <w:b w:val="0"/>
          <w:szCs w:val="24"/>
          <w:shd w:val="clear" w:color="auto" w:fill="FFFFFF"/>
        </w:rPr>
        <w:t>diagnostik</w:t>
      </w:r>
      <w:proofErr w:type="spellEnd"/>
      <w:r w:rsidR="0006703C">
        <w:rPr>
          <w:rFonts w:cs="Calibri"/>
          <w:b w:val="0"/>
          <w:szCs w:val="24"/>
          <w:shd w:val="clear" w:color="auto" w:fill="FFFFFF"/>
        </w:rPr>
        <w:t xml:space="preserve"> baik </w:t>
      </w:r>
      <w:proofErr w:type="spellStart"/>
      <w:r w:rsidR="0006703C">
        <w:rPr>
          <w:rFonts w:cs="Calibri"/>
          <w:b w:val="0"/>
          <w:szCs w:val="24"/>
          <w:shd w:val="clear" w:color="auto" w:fill="FFFFFF"/>
        </w:rPr>
        <w:t>kognitif</w:t>
      </w:r>
      <w:proofErr w:type="spellEnd"/>
      <w:r w:rsidR="0006703C">
        <w:rPr>
          <w:rFonts w:cs="Calibri"/>
          <w:b w:val="0"/>
          <w:szCs w:val="24"/>
          <w:shd w:val="clear" w:color="auto" w:fill="FFFFFF"/>
        </w:rPr>
        <w:t xml:space="preserve"> </w:t>
      </w:r>
      <w:proofErr w:type="spellStart"/>
      <w:r w:rsidR="0006703C">
        <w:rPr>
          <w:rFonts w:cs="Calibri"/>
          <w:b w:val="0"/>
          <w:szCs w:val="24"/>
          <w:shd w:val="clear" w:color="auto" w:fill="FFFFFF"/>
        </w:rPr>
        <w:t>maupun</w:t>
      </w:r>
      <w:proofErr w:type="spellEnd"/>
      <w:r w:rsidR="0006703C">
        <w:rPr>
          <w:rFonts w:cs="Calibri"/>
          <w:b w:val="0"/>
          <w:szCs w:val="24"/>
          <w:shd w:val="clear" w:color="auto" w:fill="FFFFFF"/>
        </w:rPr>
        <w:t xml:space="preserve"> non-</w:t>
      </w:r>
      <w:proofErr w:type="spellStart"/>
      <w:r w:rsidR="0006703C">
        <w:rPr>
          <w:rFonts w:cs="Calibri"/>
          <w:b w:val="0"/>
          <w:szCs w:val="24"/>
          <w:shd w:val="clear" w:color="auto" w:fill="FFFFFF"/>
        </w:rPr>
        <w:t>kognitif</w:t>
      </w:r>
      <w:proofErr w:type="spellEnd"/>
      <w:r w:rsidR="0006703C">
        <w:rPr>
          <w:rFonts w:cs="Calibri"/>
          <w:b w:val="0"/>
          <w:szCs w:val="24"/>
          <w:shd w:val="clear" w:color="auto" w:fill="FFFFFF"/>
        </w:rPr>
        <w:t xml:space="preserve"> </w:t>
      </w:r>
      <w:proofErr w:type="spellStart"/>
      <w:r w:rsidR="0006703C">
        <w:rPr>
          <w:rFonts w:cs="Calibri"/>
          <w:b w:val="0"/>
          <w:szCs w:val="24"/>
          <w:shd w:val="clear" w:color="auto" w:fill="FFFFFF"/>
        </w:rPr>
        <w:t>serta</w:t>
      </w:r>
      <w:proofErr w:type="spellEnd"/>
      <w:r w:rsidR="0006703C">
        <w:rPr>
          <w:rFonts w:cs="Calibri"/>
          <w:b w:val="0"/>
          <w:szCs w:val="24"/>
          <w:shd w:val="clear" w:color="auto" w:fill="FFFFFF"/>
        </w:rPr>
        <w:t xml:space="preserve"> melakukan kegiatan </w:t>
      </w:r>
      <w:proofErr w:type="spellStart"/>
      <w:r w:rsidR="0006703C">
        <w:rPr>
          <w:rFonts w:cs="Calibri"/>
          <w:b w:val="0"/>
          <w:szCs w:val="24"/>
          <w:shd w:val="clear" w:color="auto" w:fill="FFFFFF"/>
        </w:rPr>
        <w:t>wawancara</w:t>
      </w:r>
      <w:proofErr w:type="spellEnd"/>
      <w:r w:rsidR="0006703C">
        <w:rPr>
          <w:rFonts w:cs="Calibri"/>
          <w:b w:val="0"/>
          <w:szCs w:val="24"/>
          <w:shd w:val="clear" w:color="auto" w:fill="FFFFFF"/>
        </w:rPr>
        <w:t xml:space="preserve"> baik kepada</w:t>
      </w:r>
      <w:r w:rsidR="001954A9">
        <w:rPr>
          <w:rFonts w:cs="Calibri"/>
          <w:b w:val="0"/>
          <w:szCs w:val="24"/>
          <w:shd w:val="clear" w:color="auto" w:fill="FFFFFF"/>
        </w:rPr>
        <w:t xml:space="preserve"> guru. </w:t>
      </w:r>
      <w:r w:rsidR="0006703C">
        <w:rPr>
          <w:rFonts w:cs="Calibri"/>
          <w:b w:val="0"/>
          <w:szCs w:val="24"/>
          <w:shd w:val="clear" w:color="auto" w:fill="FFFFFF"/>
        </w:rPr>
        <w:t xml:space="preserve">Adapun </w:t>
      </w:r>
      <w:proofErr w:type="spellStart"/>
      <w:r w:rsidR="0006703C">
        <w:rPr>
          <w:rFonts w:cs="Calibri"/>
          <w:b w:val="0"/>
          <w:szCs w:val="24"/>
          <w:shd w:val="clear" w:color="auto" w:fill="FFFFFF"/>
        </w:rPr>
        <w:t>hasil</w:t>
      </w:r>
      <w:proofErr w:type="spellEnd"/>
      <w:r w:rsidR="0006703C">
        <w:rPr>
          <w:rFonts w:cs="Calibri"/>
          <w:b w:val="0"/>
          <w:szCs w:val="24"/>
          <w:shd w:val="clear" w:color="auto" w:fill="FFFFFF"/>
        </w:rPr>
        <w:t xml:space="preserve"> </w:t>
      </w:r>
      <w:proofErr w:type="spellStart"/>
      <w:r w:rsidR="0006703C">
        <w:rPr>
          <w:rFonts w:cs="Calibri"/>
          <w:b w:val="0"/>
          <w:szCs w:val="24"/>
          <w:shd w:val="clear" w:color="auto" w:fill="FFFFFF"/>
        </w:rPr>
        <w:t>asesmen</w:t>
      </w:r>
      <w:proofErr w:type="spellEnd"/>
      <w:r w:rsidR="0006703C">
        <w:rPr>
          <w:rFonts w:cs="Calibri"/>
          <w:b w:val="0"/>
          <w:szCs w:val="24"/>
          <w:shd w:val="clear" w:color="auto" w:fill="FFFFFF"/>
        </w:rPr>
        <w:t xml:space="preserve"> </w:t>
      </w:r>
      <w:proofErr w:type="spellStart"/>
      <w:r w:rsidR="0006703C">
        <w:rPr>
          <w:rFonts w:cs="Calibri"/>
          <w:b w:val="0"/>
          <w:szCs w:val="24"/>
          <w:shd w:val="clear" w:color="auto" w:fill="FFFFFF"/>
        </w:rPr>
        <w:t>diagnostik</w:t>
      </w:r>
      <w:proofErr w:type="spellEnd"/>
      <w:r w:rsidR="0006703C">
        <w:rPr>
          <w:rFonts w:cs="Calibri"/>
          <w:b w:val="0"/>
          <w:szCs w:val="24"/>
          <w:shd w:val="clear" w:color="auto" w:fill="FFFFFF"/>
        </w:rPr>
        <w:t xml:space="preserve"> </w:t>
      </w:r>
      <w:proofErr w:type="spellStart"/>
      <w:r w:rsidR="00BF2F27">
        <w:rPr>
          <w:rFonts w:cs="Calibri"/>
          <w:b w:val="0"/>
          <w:szCs w:val="24"/>
          <w:shd w:val="clear" w:color="auto" w:fill="FFFFFF"/>
        </w:rPr>
        <w:t>kognitif</w:t>
      </w:r>
      <w:proofErr w:type="spellEnd"/>
      <w:r w:rsidR="00BF2F27">
        <w:rPr>
          <w:rFonts w:cs="Calibri"/>
          <w:b w:val="0"/>
          <w:szCs w:val="24"/>
          <w:shd w:val="clear" w:color="auto" w:fill="FFFFFF"/>
        </w:rPr>
        <w:t xml:space="preserve"> </w:t>
      </w:r>
      <w:proofErr w:type="spellStart"/>
      <w:r w:rsidR="00BF2F27">
        <w:rPr>
          <w:rFonts w:cs="Calibri"/>
          <w:b w:val="0"/>
          <w:szCs w:val="24"/>
          <w:shd w:val="clear" w:color="auto" w:fill="FFFFFF"/>
        </w:rPr>
        <w:t>peserta</w:t>
      </w:r>
      <w:proofErr w:type="spellEnd"/>
      <w:r w:rsidR="00BF2F27">
        <w:rPr>
          <w:rFonts w:cs="Calibri"/>
          <w:b w:val="0"/>
          <w:szCs w:val="24"/>
          <w:shd w:val="clear" w:color="auto" w:fill="FFFFFF"/>
        </w:rPr>
        <w:t xml:space="preserve"> </w:t>
      </w:r>
      <w:proofErr w:type="spellStart"/>
      <w:r w:rsidR="00BF2F27">
        <w:rPr>
          <w:rFonts w:cs="Calibri"/>
          <w:b w:val="0"/>
          <w:szCs w:val="24"/>
          <w:shd w:val="clear" w:color="auto" w:fill="FFFFFF"/>
        </w:rPr>
        <w:t>didik</w:t>
      </w:r>
      <w:proofErr w:type="spellEnd"/>
      <w:r w:rsidR="00BF2F27">
        <w:rPr>
          <w:rFonts w:cs="Calibri"/>
          <w:b w:val="0"/>
          <w:szCs w:val="24"/>
          <w:shd w:val="clear" w:color="auto" w:fill="FFFFFF"/>
        </w:rPr>
        <w:t xml:space="preserve"> </w:t>
      </w:r>
      <w:proofErr w:type="spellStart"/>
      <w:r w:rsidR="00BF2F27">
        <w:rPr>
          <w:rFonts w:cs="Calibri"/>
          <w:b w:val="0"/>
          <w:szCs w:val="24"/>
          <w:shd w:val="clear" w:color="auto" w:fill="FFFFFF"/>
        </w:rPr>
        <w:t>adalah</w:t>
      </w:r>
      <w:proofErr w:type="spellEnd"/>
      <w:r w:rsidR="00BF2F27">
        <w:rPr>
          <w:rFonts w:cs="Calibri"/>
          <w:b w:val="0"/>
          <w:szCs w:val="24"/>
          <w:shd w:val="clear" w:color="auto" w:fill="FFFFFF"/>
        </w:rPr>
        <w:t xml:space="preserve"> </w:t>
      </w:r>
      <w:proofErr w:type="spellStart"/>
      <w:r w:rsidR="00BF2F27">
        <w:rPr>
          <w:rFonts w:cs="Calibri"/>
          <w:b w:val="0"/>
          <w:szCs w:val="24"/>
          <w:shd w:val="clear" w:color="auto" w:fill="FFFFFF"/>
        </w:rPr>
        <w:t>sebagai</w:t>
      </w:r>
      <w:proofErr w:type="spellEnd"/>
      <w:r w:rsidR="00BF2F27">
        <w:rPr>
          <w:rFonts w:cs="Calibri"/>
          <w:b w:val="0"/>
          <w:szCs w:val="24"/>
          <w:shd w:val="clear" w:color="auto" w:fill="FFFFFF"/>
        </w:rPr>
        <w:t xml:space="preserve"> </w:t>
      </w:r>
      <w:proofErr w:type="spellStart"/>
      <w:r w:rsidR="00BF2F27">
        <w:rPr>
          <w:rFonts w:cs="Calibri"/>
          <w:b w:val="0"/>
          <w:szCs w:val="24"/>
          <w:shd w:val="clear" w:color="auto" w:fill="FFFFFF"/>
        </w:rPr>
        <w:t>berikut</w:t>
      </w:r>
      <w:proofErr w:type="spellEnd"/>
      <w:r w:rsidR="00BF2F27">
        <w:rPr>
          <w:rFonts w:cs="Calibri"/>
          <w:b w:val="0"/>
          <w:szCs w:val="24"/>
          <w:shd w:val="clear" w:color="auto" w:fill="FFFFFF"/>
        </w:rPr>
        <w:t>.</w:t>
      </w:r>
    </w:p>
    <w:p w14:paraId="124931D3" w14:textId="309FB0E8" w:rsidR="00BF2F27" w:rsidRDefault="00CD7A2C" w:rsidP="001041A4">
      <w:pPr>
        <w:pStyle w:val="SubJudul1"/>
        <w:jc w:val="both"/>
        <w:rPr>
          <w:rFonts w:cs="Calibri"/>
          <w:b w:val="0"/>
          <w:szCs w:val="24"/>
          <w:shd w:val="clear" w:color="auto" w:fill="FFFFFF"/>
        </w:rPr>
      </w:pPr>
      <w:r>
        <w:rPr>
          <w:rFonts w:cs="Calibri"/>
          <w:b w:val="0"/>
          <w:noProof/>
          <w:szCs w:val="24"/>
          <w:shd w:val="clear" w:color="auto" w:fill="FFFFFF"/>
        </w:rPr>
        <w:drawing>
          <wp:inline distT="0" distB="0" distL="0" distR="0" wp14:anchorId="795292B0" wp14:editId="148FFC7D">
            <wp:extent cx="4905375" cy="2600325"/>
            <wp:effectExtent l="0" t="0" r="9525" b="9525"/>
            <wp:docPr id="816634749" name="Baga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25DE9C" w14:textId="4990462E" w:rsidR="001C553B" w:rsidRDefault="001C553B" w:rsidP="001041A4">
      <w:pPr>
        <w:pStyle w:val="SubJudul1"/>
        <w:jc w:val="both"/>
        <w:rPr>
          <w:rFonts w:cs="Calibri"/>
          <w:b w:val="0"/>
          <w:szCs w:val="24"/>
          <w:shd w:val="clear" w:color="auto" w:fill="FFFFFF"/>
        </w:rPr>
      </w:pPr>
      <w:proofErr w:type="spellStart"/>
      <w:r>
        <w:rPr>
          <w:rFonts w:cs="Calibri"/>
          <w:b w:val="0"/>
          <w:szCs w:val="24"/>
          <w:shd w:val="clear" w:color="auto" w:fill="FFFFFF"/>
        </w:rPr>
        <w:t>Berdasarkan</w:t>
      </w:r>
      <w:proofErr w:type="spellEnd"/>
      <w:r>
        <w:rPr>
          <w:rFonts w:cs="Calibri"/>
          <w:b w:val="0"/>
          <w:szCs w:val="24"/>
          <w:shd w:val="clear" w:color="auto" w:fill="FFFFFF"/>
        </w:rPr>
        <w:t xml:space="preserve"> diagram diatas </w:t>
      </w:r>
      <w:proofErr w:type="spellStart"/>
      <w:r>
        <w:rPr>
          <w:rFonts w:cs="Calibri"/>
          <w:b w:val="0"/>
          <w:szCs w:val="24"/>
          <w:shd w:val="clear" w:color="auto" w:fill="FFFFFF"/>
        </w:rPr>
        <w:t>diketahui</w:t>
      </w:r>
      <w:proofErr w:type="spellEnd"/>
      <w:r>
        <w:rPr>
          <w:rFonts w:cs="Calibri"/>
          <w:b w:val="0"/>
          <w:szCs w:val="24"/>
          <w:shd w:val="clear" w:color="auto" w:fill="FFFFFF"/>
        </w:rPr>
        <w:t xml:space="preserve"> bahwa </w:t>
      </w:r>
      <w:proofErr w:type="spellStart"/>
      <w:r w:rsidR="00603C67">
        <w:rPr>
          <w:rFonts w:cs="Calibri"/>
          <w:b w:val="0"/>
          <w:szCs w:val="24"/>
          <w:shd w:val="clear" w:color="auto" w:fill="FFFFFF"/>
        </w:rPr>
        <w:t>terdapat</w:t>
      </w:r>
      <w:proofErr w:type="spellEnd"/>
      <w:r w:rsidR="00603C67">
        <w:rPr>
          <w:rFonts w:cs="Calibri"/>
          <w:b w:val="0"/>
          <w:szCs w:val="24"/>
          <w:shd w:val="clear" w:color="auto" w:fill="FFFFFF"/>
        </w:rPr>
        <w:t xml:space="preserve"> 1 </w:t>
      </w:r>
      <w:proofErr w:type="spellStart"/>
      <w:r w:rsidR="00603C67">
        <w:rPr>
          <w:rFonts w:cs="Calibri"/>
          <w:b w:val="0"/>
          <w:szCs w:val="24"/>
          <w:shd w:val="clear" w:color="auto" w:fill="FFFFFF"/>
        </w:rPr>
        <w:t>anak</w:t>
      </w:r>
      <w:proofErr w:type="spellEnd"/>
      <w:r w:rsidR="00603C67">
        <w:rPr>
          <w:rFonts w:cs="Calibri"/>
          <w:b w:val="0"/>
          <w:szCs w:val="24"/>
          <w:shd w:val="clear" w:color="auto" w:fill="FFFFFF"/>
        </w:rPr>
        <w:t xml:space="preserve"> yang </w:t>
      </w:r>
      <w:proofErr w:type="spellStart"/>
      <w:r w:rsidR="00603C67">
        <w:rPr>
          <w:rFonts w:cs="Calibri"/>
          <w:b w:val="0"/>
          <w:szCs w:val="24"/>
          <w:shd w:val="clear" w:color="auto" w:fill="FFFFFF"/>
        </w:rPr>
        <w:t>mendapatkan</w:t>
      </w:r>
      <w:proofErr w:type="spellEnd"/>
      <w:r w:rsidR="00603C67">
        <w:rPr>
          <w:rFonts w:cs="Calibri"/>
          <w:b w:val="0"/>
          <w:szCs w:val="24"/>
          <w:shd w:val="clear" w:color="auto" w:fill="FFFFFF"/>
        </w:rPr>
        <w:t xml:space="preserve"> </w:t>
      </w:r>
      <w:proofErr w:type="spellStart"/>
      <w:r w:rsidR="00603C67">
        <w:rPr>
          <w:rFonts w:cs="Calibri"/>
          <w:b w:val="0"/>
          <w:szCs w:val="24"/>
          <w:shd w:val="clear" w:color="auto" w:fill="FFFFFF"/>
        </w:rPr>
        <w:t>nilai</w:t>
      </w:r>
      <w:proofErr w:type="spellEnd"/>
      <w:r w:rsidR="00603C67">
        <w:rPr>
          <w:rFonts w:cs="Calibri"/>
          <w:b w:val="0"/>
          <w:szCs w:val="24"/>
          <w:shd w:val="clear" w:color="auto" w:fill="FFFFFF"/>
        </w:rPr>
        <w:t xml:space="preserve"> 10, </w:t>
      </w:r>
      <w:r w:rsidR="000D11FA">
        <w:rPr>
          <w:rFonts w:cs="Calibri"/>
          <w:b w:val="0"/>
          <w:szCs w:val="24"/>
          <w:shd w:val="clear" w:color="auto" w:fill="FFFFFF"/>
        </w:rPr>
        <w:t>4</w:t>
      </w:r>
      <w:r w:rsidR="00603C67">
        <w:rPr>
          <w:rFonts w:cs="Calibri"/>
          <w:b w:val="0"/>
          <w:szCs w:val="24"/>
          <w:shd w:val="clear" w:color="auto" w:fill="FFFFFF"/>
        </w:rPr>
        <w:t xml:space="preserve"> </w:t>
      </w:r>
      <w:proofErr w:type="spellStart"/>
      <w:r w:rsidR="00603C67">
        <w:rPr>
          <w:rFonts w:cs="Calibri"/>
          <w:b w:val="0"/>
          <w:szCs w:val="24"/>
          <w:shd w:val="clear" w:color="auto" w:fill="FFFFFF"/>
        </w:rPr>
        <w:t>anak</w:t>
      </w:r>
      <w:proofErr w:type="spellEnd"/>
      <w:r w:rsidR="00603C67">
        <w:rPr>
          <w:rFonts w:cs="Calibri"/>
          <w:b w:val="0"/>
          <w:szCs w:val="24"/>
          <w:shd w:val="clear" w:color="auto" w:fill="FFFFFF"/>
        </w:rPr>
        <w:t xml:space="preserve"> </w:t>
      </w:r>
      <w:proofErr w:type="spellStart"/>
      <w:r w:rsidR="00603C67">
        <w:rPr>
          <w:rFonts w:cs="Calibri"/>
          <w:b w:val="0"/>
          <w:szCs w:val="24"/>
          <w:shd w:val="clear" w:color="auto" w:fill="FFFFFF"/>
        </w:rPr>
        <w:t>mendapatkan</w:t>
      </w:r>
      <w:proofErr w:type="spellEnd"/>
      <w:r w:rsidR="00603C67">
        <w:rPr>
          <w:rFonts w:cs="Calibri"/>
          <w:b w:val="0"/>
          <w:szCs w:val="24"/>
          <w:shd w:val="clear" w:color="auto" w:fill="FFFFFF"/>
        </w:rPr>
        <w:t xml:space="preserve"> </w:t>
      </w:r>
      <w:proofErr w:type="spellStart"/>
      <w:r w:rsidR="00603C67">
        <w:rPr>
          <w:rFonts w:cs="Calibri"/>
          <w:b w:val="0"/>
          <w:szCs w:val="24"/>
          <w:shd w:val="clear" w:color="auto" w:fill="FFFFFF"/>
        </w:rPr>
        <w:t>nilai</w:t>
      </w:r>
      <w:proofErr w:type="spellEnd"/>
      <w:r w:rsidR="00603C67">
        <w:rPr>
          <w:rFonts w:cs="Calibri"/>
          <w:b w:val="0"/>
          <w:szCs w:val="24"/>
          <w:shd w:val="clear" w:color="auto" w:fill="FFFFFF"/>
        </w:rPr>
        <w:t xml:space="preserve"> 20, 5 </w:t>
      </w:r>
      <w:proofErr w:type="spellStart"/>
      <w:r w:rsidR="00603C67">
        <w:rPr>
          <w:rFonts w:cs="Calibri"/>
          <w:b w:val="0"/>
          <w:szCs w:val="24"/>
          <w:shd w:val="clear" w:color="auto" w:fill="FFFFFF"/>
        </w:rPr>
        <w:t>anak</w:t>
      </w:r>
      <w:proofErr w:type="spellEnd"/>
      <w:r w:rsidR="00603C67">
        <w:rPr>
          <w:rFonts w:cs="Calibri"/>
          <w:b w:val="0"/>
          <w:szCs w:val="24"/>
          <w:shd w:val="clear" w:color="auto" w:fill="FFFFFF"/>
        </w:rPr>
        <w:t xml:space="preserve"> </w:t>
      </w:r>
      <w:proofErr w:type="spellStart"/>
      <w:r w:rsidR="00603C67">
        <w:rPr>
          <w:rFonts w:cs="Calibri"/>
          <w:b w:val="0"/>
          <w:szCs w:val="24"/>
          <w:shd w:val="clear" w:color="auto" w:fill="FFFFFF"/>
        </w:rPr>
        <w:t>mendapatkan</w:t>
      </w:r>
      <w:proofErr w:type="spellEnd"/>
      <w:r w:rsidR="00603C67">
        <w:rPr>
          <w:rFonts w:cs="Calibri"/>
          <w:b w:val="0"/>
          <w:szCs w:val="24"/>
          <w:shd w:val="clear" w:color="auto" w:fill="FFFFFF"/>
        </w:rPr>
        <w:t xml:space="preserve"> </w:t>
      </w:r>
      <w:proofErr w:type="spellStart"/>
      <w:r w:rsidR="00603C67">
        <w:rPr>
          <w:rFonts w:cs="Calibri"/>
          <w:b w:val="0"/>
          <w:szCs w:val="24"/>
          <w:shd w:val="clear" w:color="auto" w:fill="FFFFFF"/>
        </w:rPr>
        <w:t>nilai</w:t>
      </w:r>
      <w:proofErr w:type="spellEnd"/>
      <w:r w:rsidR="00603C67">
        <w:rPr>
          <w:rFonts w:cs="Calibri"/>
          <w:b w:val="0"/>
          <w:szCs w:val="24"/>
          <w:shd w:val="clear" w:color="auto" w:fill="FFFFFF"/>
        </w:rPr>
        <w:t xml:space="preserve"> 40, 1 </w:t>
      </w:r>
      <w:proofErr w:type="spellStart"/>
      <w:r w:rsidR="00603C67">
        <w:rPr>
          <w:rFonts w:cs="Calibri"/>
          <w:b w:val="0"/>
          <w:szCs w:val="24"/>
          <w:shd w:val="clear" w:color="auto" w:fill="FFFFFF"/>
        </w:rPr>
        <w:t>anak</w:t>
      </w:r>
      <w:proofErr w:type="spellEnd"/>
      <w:r w:rsidR="00603C67">
        <w:rPr>
          <w:rFonts w:cs="Calibri"/>
          <w:b w:val="0"/>
          <w:szCs w:val="24"/>
          <w:shd w:val="clear" w:color="auto" w:fill="FFFFFF"/>
        </w:rPr>
        <w:t xml:space="preserve"> </w:t>
      </w:r>
      <w:proofErr w:type="spellStart"/>
      <w:r w:rsidR="00603C67">
        <w:rPr>
          <w:rFonts w:cs="Calibri"/>
          <w:b w:val="0"/>
          <w:szCs w:val="24"/>
          <w:shd w:val="clear" w:color="auto" w:fill="FFFFFF"/>
        </w:rPr>
        <w:t>mendapatkan</w:t>
      </w:r>
      <w:proofErr w:type="spellEnd"/>
      <w:r w:rsidR="00603C67">
        <w:rPr>
          <w:rFonts w:cs="Calibri"/>
          <w:b w:val="0"/>
          <w:szCs w:val="24"/>
          <w:shd w:val="clear" w:color="auto" w:fill="FFFFFF"/>
        </w:rPr>
        <w:t xml:space="preserve"> </w:t>
      </w:r>
      <w:proofErr w:type="spellStart"/>
      <w:r w:rsidR="00603C67">
        <w:rPr>
          <w:rFonts w:cs="Calibri"/>
          <w:b w:val="0"/>
          <w:szCs w:val="24"/>
          <w:shd w:val="clear" w:color="auto" w:fill="FFFFFF"/>
        </w:rPr>
        <w:t>nilai</w:t>
      </w:r>
      <w:proofErr w:type="spellEnd"/>
      <w:r w:rsidR="00603C67">
        <w:rPr>
          <w:rFonts w:cs="Calibri"/>
          <w:b w:val="0"/>
          <w:szCs w:val="24"/>
          <w:shd w:val="clear" w:color="auto" w:fill="FFFFFF"/>
        </w:rPr>
        <w:t xml:space="preserve"> 50, </w:t>
      </w:r>
      <w:r w:rsidR="00D16709">
        <w:rPr>
          <w:rFonts w:cs="Calibri"/>
          <w:b w:val="0"/>
          <w:szCs w:val="24"/>
          <w:shd w:val="clear" w:color="auto" w:fill="FFFFFF"/>
        </w:rPr>
        <w:t xml:space="preserve">8 </w:t>
      </w:r>
      <w:proofErr w:type="spellStart"/>
      <w:r w:rsidR="00D16709">
        <w:rPr>
          <w:rFonts w:cs="Calibri"/>
          <w:b w:val="0"/>
          <w:szCs w:val="24"/>
          <w:shd w:val="clear" w:color="auto" w:fill="FFFFFF"/>
        </w:rPr>
        <w:t>anak</w:t>
      </w:r>
      <w:proofErr w:type="spellEnd"/>
      <w:r w:rsidR="00D16709">
        <w:rPr>
          <w:rFonts w:cs="Calibri"/>
          <w:b w:val="0"/>
          <w:szCs w:val="24"/>
          <w:shd w:val="clear" w:color="auto" w:fill="FFFFFF"/>
        </w:rPr>
        <w:t xml:space="preserve"> </w:t>
      </w:r>
      <w:proofErr w:type="spellStart"/>
      <w:r w:rsidR="00D16709">
        <w:rPr>
          <w:rFonts w:cs="Calibri"/>
          <w:b w:val="0"/>
          <w:szCs w:val="24"/>
          <w:shd w:val="clear" w:color="auto" w:fill="FFFFFF"/>
        </w:rPr>
        <w:t>mendapatkan</w:t>
      </w:r>
      <w:proofErr w:type="spellEnd"/>
      <w:r w:rsidR="00D16709">
        <w:rPr>
          <w:rFonts w:cs="Calibri"/>
          <w:b w:val="0"/>
          <w:szCs w:val="24"/>
          <w:shd w:val="clear" w:color="auto" w:fill="FFFFFF"/>
        </w:rPr>
        <w:t xml:space="preserve"> </w:t>
      </w:r>
      <w:proofErr w:type="spellStart"/>
      <w:r w:rsidR="00D16709">
        <w:rPr>
          <w:rFonts w:cs="Calibri"/>
          <w:b w:val="0"/>
          <w:szCs w:val="24"/>
          <w:shd w:val="clear" w:color="auto" w:fill="FFFFFF"/>
        </w:rPr>
        <w:t>nilai</w:t>
      </w:r>
      <w:proofErr w:type="spellEnd"/>
      <w:r w:rsidR="00D16709">
        <w:rPr>
          <w:rFonts w:cs="Calibri"/>
          <w:b w:val="0"/>
          <w:szCs w:val="24"/>
          <w:shd w:val="clear" w:color="auto" w:fill="FFFFFF"/>
        </w:rPr>
        <w:t xml:space="preserve"> 60, 2 </w:t>
      </w:r>
      <w:proofErr w:type="spellStart"/>
      <w:r w:rsidR="00D16709">
        <w:rPr>
          <w:rFonts w:cs="Calibri"/>
          <w:b w:val="0"/>
          <w:szCs w:val="24"/>
          <w:shd w:val="clear" w:color="auto" w:fill="FFFFFF"/>
        </w:rPr>
        <w:t>anak</w:t>
      </w:r>
      <w:proofErr w:type="spellEnd"/>
      <w:r w:rsidR="00D16709">
        <w:rPr>
          <w:rFonts w:cs="Calibri"/>
          <w:b w:val="0"/>
          <w:szCs w:val="24"/>
          <w:shd w:val="clear" w:color="auto" w:fill="FFFFFF"/>
        </w:rPr>
        <w:t xml:space="preserve"> </w:t>
      </w:r>
      <w:proofErr w:type="spellStart"/>
      <w:r w:rsidR="00D16709">
        <w:rPr>
          <w:rFonts w:cs="Calibri"/>
          <w:b w:val="0"/>
          <w:szCs w:val="24"/>
          <w:shd w:val="clear" w:color="auto" w:fill="FFFFFF"/>
        </w:rPr>
        <w:t>mendapatkan</w:t>
      </w:r>
      <w:proofErr w:type="spellEnd"/>
      <w:r w:rsidR="00D16709">
        <w:rPr>
          <w:rFonts w:cs="Calibri"/>
          <w:b w:val="0"/>
          <w:szCs w:val="24"/>
          <w:shd w:val="clear" w:color="auto" w:fill="FFFFFF"/>
        </w:rPr>
        <w:t xml:space="preserve"> </w:t>
      </w:r>
      <w:proofErr w:type="spellStart"/>
      <w:r w:rsidR="00D16709">
        <w:rPr>
          <w:rFonts w:cs="Calibri"/>
          <w:b w:val="0"/>
          <w:szCs w:val="24"/>
          <w:shd w:val="clear" w:color="auto" w:fill="FFFFFF"/>
        </w:rPr>
        <w:t>nilai</w:t>
      </w:r>
      <w:proofErr w:type="spellEnd"/>
      <w:r w:rsidR="00D16709">
        <w:rPr>
          <w:rFonts w:cs="Calibri"/>
          <w:b w:val="0"/>
          <w:szCs w:val="24"/>
          <w:shd w:val="clear" w:color="auto" w:fill="FFFFFF"/>
        </w:rPr>
        <w:t xml:space="preserve"> 80 dan 7 </w:t>
      </w:r>
      <w:proofErr w:type="spellStart"/>
      <w:r w:rsidR="00D16709">
        <w:rPr>
          <w:rFonts w:cs="Calibri"/>
          <w:b w:val="0"/>
          <w:szCs w:val="24"/>
          <w:shd w:val="clear" w:color="auto" w:fill="FFFFFF"/>
        </w:rPr>
        <w:t>anak</w:t>
      </w:r>
      <w:proofErr w:type="spellEnd"/>
      <w:r w:rsidR="00D16709">
        <w:rPr>
          <w:rFonts w:cs="Calibri"/>
          <w:b w:val="0"/>
          <w:szCs w:val="24"/>
          <w:shd w:val="clear" w:color="auto" w:fill="FFFFFF"/>
        </w:rPr>
        <w:t xml:space="preserve"> </w:t>
      </w:r>
      <w:proofErr w:type="spellStart"/>
      <w:r w:rsidR="00D16709">
        <w:rPr>
          <w:rFonts w:cs="Calibri"/>
          <w:b w:val="0"/>
          <w:szCs w:val="24"/>
          <w:shd w:val="clear" w:color="auto" w:fill="FFFFFF"/>
        </w:rPr>
        <w:t>mendapatkan</w:t>
      </w:r>
      <w:proofErr w:type="spellEnd"/>
      <w:r w:rsidR="00D16709">
        <w:rPr>
          <w:rFonts w:cs="Calibri"/>
          <w:b w:val="0"/>
          <w:szCs w:val="24"/>
          <w:shd w:val="clear" w:color="auto" w:fill="FFFFFF"/>
        </w:rPr>
        <w:t xml:space="preserve"> </w:t>
      </w:r>
      <w:proofErr w:type="spellStart"/>
      <w:r w:rsidR="00D16709">
        <w:rPr>
          <w:rFonts w:cs="Calibri"/>
          <w:b w:val="0"/>
          <w:szCs w:val="24"/>
          <w:shd w:val="clear" w:color="auto" w:fill="FFFFFF"/>
        </w:rPr>
        <w:t>nilai</w:t>
      </w:r>
      <w:proofErr w:type="spellEnd"/>
      <w:r w:rsidR="00D16709">
        <w:rPr>
          <w:rFonts w:cs="Calibri"/>
          <w:b w:val="0"/>
          <w:szCs w:val="24"/>
          <w:shd w:val="clear" w:color="auto" w:fill="FFFFFF"/>
        </w:rPr>
        <w:t xml:space="preserve"> 100. </w:t>
      </w:r>
      <w:proofErr w:type="spellStart"/>
      <w:r w:rsidR="00164E18">
        <w:rPr>
          <w:rFonts w:cs="Calibri"/>
          <w:b w:val="0"/>
          <w:szCs w:val="24"/>
          <w:shd w:val="clear" w:color="auto" w:fill="FFFFFF"/>
        </w:rPr>
        <w:t>Apabila</w:t>
      </w:r>
      <w:proofErr w:type="spellEnd"/>
      <w:r w:rsidR="00164E18">
        <w:rPr>
          <w:rFonts w:cs="Calibri"/>
          <w:b w:val="0"/>
          <w:szCs w:val="24"/>
          <w:shd w:val="clear" w:color="auto" w:fill="FFFFFF"/>
        </w:rPr>
        <w:t xml:space="preserve"> </w:t>
      </w:r>
      <w:proofErr w:type="spellStart"/>
      <w:r w:rsidR="00164E18">
        <w:rPr>
          <w:rFonts w:cs="Calibri"/>
          <w:b w:val="0"/>
          <w:szCs w:val="24"/>
          <w:shd w:val="clear" w:color="auto" w:fill="FFFFFF"/>
        </w:rPr>
        <w:t>dicocokkan</w:t>
      </w:r>
      <w:proofErr w:type="spellEnd"/>
      <w:r w:rsidR="00164E18">
        <w:rPr>
          <w:rFonts w:cs="Calibri"/>
          <w:b w:val="0"/>
          <w:szCs w:val="24"/>
          <w:shd w:val="clear" w:color="auto" w:fill="FFFFFF"/>
        </w:rPr>
        <w:t xml:space="preserve"> dengan </w:t>
      </w:r>
      <w:proofErr w:type="spellStart"/>
      <w:r w:rsidR="00164E18">
        <w:rPr>
          <w:rFonts w:cs="Calibri"/>
          <w:b w:val="0"/>
          <w:szCs w:val="24"/>
          <w:shd w:val="clear" w:color="auto" w:fill="FFFFFF"/>
        </w:rPr>
        <w:t>kriteria</w:t>
      </w:r>
      <w:proofErr w:type="spellEnd"/>
      <w:r w:rsidR="00164E18">
        <w:rPr>
          <w:rFonts w:cs="Calibri"/>
          <w:b w:val="0"/>
          <w:szCs w:val="24"/>
          <w:shd w:val="clear" w:color="auto" w:fill="FFFFFF"/>
        </w:rPr>
        <w:t xml:space="preserve"> </w:t>
      </w:r>
      <w:proofErr w:type="spellStart"/>
      <w:r w:rsidR="00164E18">
        <w:rPr>
          <w:rFonts w:cs="Calibri"/>
          <w:b w:val="0"/>
          <w:szCs w:val="24"/>
          <w:shd w:val="clear" w:color="auto" w:fill="FFFFFF"/>
        </w:rPr>
        <w:t>ketuntasan</w:t>
      </w:r>
      <w:proofErr w:type="spellEnd"/>
      <w:r w:rsidR="00164E18">
        <w:rPr>
          <w:rFonts w:cs="Calibri"/>
          <w:b w:val="0"/>
          <w:szCs w:val="24"/>
          <w:shd w:val="clear" w:color="auto" w:fill="FFFFFF"/>
        </w:rPr>
        <w:t xml:space="preserve"> minimum (KKM) yang </w:t>
      </w:r>
      <w:proofErr w:type="spellStart"/>
      <w:r w:rsidR="00164E18">
        <w:rPr>
          <w:rFonts w:cs="Calibri"/>
          <w:b w:val="0"/>
          <w:szCs w:val="24"/>
          <w:shd w:val="clear" w:color="auto" w:fill="FFFFFF"/>
        </w:rPr>
        <w:t>teklah</w:t>
      </w:r>
      <w:proofErr w:type="spellEnd"/>
      <w:r w:rsidR="00164E18">
        <w:rPr>
          <w:rFonts w:cs="Calibri"/>
          <w:b w:val="0"/>
          <w:szCs w:val="24"/>
          <w:shd w:val="clear" w:color="auto" w:fill="FFFFFF"/>
        </w:rPr>
        <w:t xml:space="preserve"> ditetapkan pada </w:t>
      </w:r>
      <w:proofErr w:type="spellStart"/>
      <w:r w:rsidR="00164E18">
        <w:rPr>
          <w:rFonts w:cs="Calibri"/>
          <w:b w:val="0"/>
          <w:szCs w:val="24"/>
          <w:shd w:val="clear" w:color="auto" w:fill="FFFFFF"/>
        </w:rPr>
        <w:t>mata</w:t>
      </w:r>
      <w:proofErr w:type="spellEnd"/>
      <w:r w:rsidR="00164E18">
        <w:rPr>
          <w:rFonts w:cs="Calibri"/>
          <w:b w:val="0"/>
          <w:szCs w:val="24"/>
          <w:shd w:val="clear" w:color="auto" w:fill="FFFFFF"/>
        </w:rPr>
        <w:t xml:space="preserve"> </w:t>
      </w:r>
      <w:proofErr w:type="spellStart"/>
      <w:r w:rsidR="00164E18">
        <w:rPr>
          <w:rFonts w:cs="Calibri"/>
          <w:b w:val="0"/>
          <w:szCs w:val="24"/>
          <w:shd w:val="clear" w:color="auto" w:fill="FFFFFF"/>
        </w:rPr>
        <w:t>pelajaran</w:t>
      </w:r>
      <w:proofErr w:type="spellEnd"/>
      <w:r w:rsidR="00164E18">
        <w:rPr>
          <w:rFonts w:cs="Calibri"/>
          <w:b w:val="0"/>
          <w:szCs w:val="24"/>
          <w:shd w:val="clear" w:color="auto" w:fill="FFFFFF"/>
        </w:rPr>
        <w:t xml:space="preserve"> </w:t>
      </w:r>
      <w:proofErr w:type="spellStart"/>
      <w:r w:rsidR="00164E18">
        <w:rPr>
          <w:rFonts w:cs="Calibri"/>
          <w:b w:val="0"/>
          <w:szCs w:val="24"/>
          <w:shd w:val="clear" w:color="auto" w:fill="FFFFFF"/>
        </w:rPr>
        <w:t>pendidikan</w:t>
      </w:r>
      <w:proofErr w:type="spellEnd"/>
      <w:r w:rsidR="00164E18">
        <w:rPr>
          <w:rFonts w:cs="Calibri"/>
          <w:b w:val="0"/>
          <w:szCs w:val="24"/>
          <w:shd w:val="clear" w:color="auto" w:fill="FFFFFF"/>
        </w:rPr>
        <w:t xml:space="preserve"> </w:t>
      </w:r>
      <w:proofErr w:type="spellStart"/>
      <w:r w:rsidR="00164E18">
        <w:rPr>
          <w:rFonts w:cs="Calibri"/>
          <w:b w:val="0"/>
          <w:szCs w:val="24"/>
          <w:shd w:val="clear" w:color="auto" w:fill="FFFFFF"/>
        </w:rPr>
        <w:t>pancasila</w:t>
      </w:r>
      <w:proofErr w:type="spellEnd"/>
      <w:r w:rsidR="00164E18">
        <w:rPr>
          <w:rFonts w:cs="Calibri"/>
          <w:b w:val="0"/>
          <w:szCs w:val="24"/>
          <w:shd w:val="clear" w:color="auto" w:fill="FFFFFF"/>
        </w:rPr>
        <w:t xml:space="preserve">, </w:t>
      </w:r>
      <w:proofErr w:type="spellStart"/>
      <w:r w:rsidR="00164E18">
        <w:rPr>
          <w:rFonts w:cs="Calibri"/>
          <w:b w:val="0"/>
          <w:szCs w:val="24"/>
          <w:shd w:val="clear" w:color="auto" w:fill="FFFFFF"/>
        </w:rPr>
        <w:t>maka</w:t>
      </w:r>
      <w:proofErr w:type="spellEnd"/>
      <w:r w:rsidR="00164E18">
        <w:rPr>
          <w:rFonts w:cs="Calibri"/>
          <w:b w:val="0"/>
          <w:szCs w:val="24"/>
          <w:shd w:val="clear" w:color="auto" w:fill="FFFFFF"/>
        </w:rPr>
        <w:t xml:space="preserve"> </w:t>
      </w:r>
      <w:proofErr w:type="spellStart"/>
      <w:r w:rsidR="00164E18">
        <w:rPr>
          <w:rFonts w:cs="Calibri"/>
          <w:b w:val="0"/>
          <w:szCs w:val="24"/>
          <w:shd w:val="clear" w:color="auto" w:fill="FFFFFF"/>
        </w:rPr>
        <w:t>dapat</w:t>
      </w:r>
      <w:proofErr w:type="spellEnd"/>
      <w:r w:rsidR="00164E18">
        <w:rPr>
          <w:rFonts w:cs="Calibri"/>
          <w:b w:val="0"/>
          <w:szCs w:val="24"/>
          <w:shd w:val="clear" w:color="auto" w:fill="FFFFFF"/>
        </w:rPr>
        <w:t xml:space="preserve"> </w:t>
      </w:r>
      <w:proofErr w:type="spellStart"/>
      <w:r w:rsidR="00164E18">
        <w:rPr>
          <w:rFonts w:cs="Calibri"/>
          <w:b w:val="0"/>
          <w:szCs w:val="24"/>
          <w:shd w:val="clear" w:color="auto" w:fill="FFFFFF"/>
        </w:rPr>
        <w:t>diketahui</w:t>
      </w:r>
      <w:proofErr w:type="spellEnd"/>
      <w:r w:rsidR="00164E18">
        <w:rPr>
          <w:rFonts w:cs="Calibri"/>
          <w:b w:val="0"/>
          <w:szCs w:val="24"/>
          <w:shd w:val="clear" w:color="auto" w:fill="FFFFFF"/>
        </w:rPr>
        <w:t xml:space="preserve"> bahwa:</w:t>
      </w:r>
    </w:p>
    <w:tbl>
      <w:tblPr>
        <w:tblStyle w:val="KisiTabel"/>
        <w:tblW w:w="0" w:type="auto"/>
        <w:tblLook w:val="04A0" w:firstRow="1" w:lastRow="0" w:firstColumn="1" w:lastColumn="0" w:noHBand="0" w:noVBand="1"/>
      </w:tblPr>
      <w:tblGrid>
        <w:gridCol w:w="2254"/>
        <w:gridCol w:w="2254"/>
        <w:gridCol w:w="2254"/>
        <w:gridCol w:w="2255"/>
      </w:tblGrid>
      <w:tr w:rsidR="00164E18" w14:paraId="5DE384C7" w14:textId="77777777" w:rsidTr="00164E18">
        <w:tc>
          <w:tcPr>
            <w:tcW w:w="2254" w:type="dxa"/>
          </w:tcPr>
          <w:p w14:paraId="31A981D6" w14:textId="101BC8CA" w:rsidR="00164E18" w:rsidRPr="00467767" w:rsidRDefault="00164E18" w:rsidP="00F447AE">
            <w:pPr>
              <w:pStyle w:val="SubJudul1"/>
              <w:spacing w:line="240" w:lineRule="auto"/>
              <w:jc w:val="center"/>
              <w:rPr>
                <w:rFonts w:cs="Calibri"/>
                <w:bCs/>
                <w:szCs w:val="24"/>
                <w:shd w:val="clear" w:color="auto" w:fill="FFFFFF"/>
              </w:rPr>
            </w:pPr>
            <w:r w:rsidRPr="00467767">
              <w:rPr>
                <w:rFonts w:cs="Calibri"/>
                <w:bCs/>
                <w:szCs w:val="24"/>
                <w:shd w:val="clear" w:color="auto" w:fill="FFFFFF"/>
              </w:rPr>
              <w:t>Nilai</w:t>
            </w:r>
          </w:p>
        </w:tc>
        <w:tc>
          <w:tcPr>
            <w:tcW w:w="2254" w:type="dxa"/>
          </w:tcPr>
          <w:p w14:paraId="4EE6C4FC" w14:textId="02FA08AA" w:rsidR="00164E18" w:rsidRPr="00467767" w:rsidRDefault="00164E18" w:rsidP="00F447AE">
            <w:pPr>
              <w:pStyle w:val="SubJudul1"/>
              <w:spacing w:line="240" w:lineRule="auto"/>
              <w:jc w:val="center"/>
              <w:rPr>
                <w:rFonts w:cs="Calibri"/>
                <w:bCs/>
                <w:szCs w:val="24"/>
                <w:shd w:val="clear" w:color="auto" w:fill="FFFFFF"/>
              </w:rPr>
            </w:pPr>
            <w:r w:rsidRPr="00467767">
              <w:rPr>
                <w:rFonts w:cs="Calibri"/>
                <w:bCs/>
                <w:szCs w:val="24"/>
                <w:shd w:val="clear" w:color="auto" w:fill="FFFFFF"/>
              </w:rPr>
              <w:t>Status</w:t>
            </w:r>
          </w:p>
        </w:tc>
        <w:tc>
          <w:tcPr>
            <w:tcW w:w="2254" w:type="dxa"/>
          </w:tcPr>
          <w:p w14:paraId="061FD403" w14:textId="40E0A54C" w:rsidR="00164E18" w:rsidRPr="00467767" w:rsidRDefault="00164E18" w:rsidP="00F447AE">
            <w:pPr>
              <w:pStyle w:val="SubJudul1"/>
              <w:spacing w:line="240" w:lineRule="auto"/>
              <w:jc w:val="center"/>
              <w:rPr>
                <w:rFonts w:cs="Calibri"/>
                <w:bCs/>
                <w:szCs w:val="24"/>
                <w:shd w:val="clear" w:color="auto" w:fill="FFFFFF"/>
              </w:rPr>
            </w:pPr>
            <w:r w:rsidRPr="00467767">
              <w:rPr>
                <w:rFonts w:cs="Calibri"/>
                <w:bCs/>
                <w:szCs w:val="24"/>
                <w:shd w:val="clear" w:color="auto" w:fill="FFFFFF"/>
              </w:rPr>
              <w:t>Jumlah</w:t>
            </w:r>
          </w:p>
        </w:tc>
        <w:tc>
          <w:tcPr>
            <w:tcW w:w="2255" w:type="dxa"/>
          </w:tcPr>
          <w:p w14:paraId="0E15301D" w14:textId="32BF9976" w:rsidR="00164E18" w:rsidRPr="00467767" w:rsidRDefault="00164E18" w:rsidP="00F447AE">
            <w:pPr>
              <w:pStyle w:val="SubJudul1"/>
              <w:spacing w:line="240" w:lineRule="auto"/>
              <w:jc w:val="center"/>
              <w:rPr>
                <w:rFonts w:cs="Calibri"/>
                <w:bCs/>
                <w:szCs w:val="24"/>
                <w:shd w:val="clear" w:color="auto" w:fill="FFFFFF"/>
              </w:rPr>
            </w:pPr>
            <w:proofErr w:type="spellStart"/>
            <w:r w:rsidRPr="00467767">
              <w:rPr>
                <w:rFonts w:cs="Calibri"/>
                <w:bCs/>
                <w:szCs w:val="24"/>
                <w:shd w:val="clear" w:color="auto" w:fill="FFFFFF"/>
              </w:rPr>
              <w:t>Presentase</w:t>
            </w:r>
            <w:proofErr w:type="spellEnd"/>
          </w:p>
        </w:tc>
      </w:tr>
      <w:tr w:rsidR="00164E18" w14:paraId="585E3F7D" w14:textId="77777777" w:rsidTr="00164E18">
        <w:tc>
          <w:tcPr>
            <w:tcW w:w="2254" w:type="dxa"/>
          </w:tcPr>
          <w:p w14:paraId="7C69A1A1" w14:textId="08DAA61B" w:rsidR="00164E18" w:rsidRDefault="003246B9" w:rsidP="00F447AE">
            <w:pPr>
              <w:pStyle w:val="SubJudul1"/>
              <w:spacing w:line="240" w:lineRule="auto"/>
              <w:jc w:val="center"/>
              <w:rPr>
                <w:rFonts w:cs="Calibri"/>
                <w:b w:val="0"/>
                <w:szCs w:val="24"/>
                <w:shd w:val="clear" w:color="auto" w:fill="FFFFFF"/>
              </w:rPr>
            </w:pPr>
            <w:r>
              <w:rPr>
                <w:rFonts w:cs="Calibri"/>
                <w:b w:val="0"/>
                <w:szCs w:val="24"/>
                <w:shd w:val="clear" w:color="auto" w:fill="FFFFFF"/>
              </w:rPr>
              <w:t>&gt;7</w:t>
            </w:r>
            <w:r w:rsidR="004D1709">
              <w:rPr>
                <w:rFonts w:cs="Calibri"/>
                <w:b w:val="0"/>
                <w:szCs w:val="24"/>
                <w:shd w:val="clear" w:color="auto" w:fill="FFFFFF"/>
              </w:rPr>
              <w:t>5</w:t>
            </w:r>
          </w:p>
        </w:tc>
        <w:tc>
          <w:tcPr>
            <w:tcW w:w="2254" w:type="dxa"/>
          </w:tcPr>
          <w:p w14:paraId="7B6A876F" w14:textId="165C0829" w:rsidR="00164E18" w:rsidRDefault="003246B9" w:rsidP="00F447AE">
            <w:pPr>
              <w:pStyle w:val="SubJudul1"/>
              <w:spacing w:line="240" w:lineRule="auto"/>
              <w:jc w:val="both"/>
              <w:rPr>
                <w:rFonts w:cs="Calibri"/>
                <w:b w:val="0"/>
                <w:szCs w:val="24"/>
                <w:shd w:val="clear" w:color="auto" w:fill="FFFFFF"/>
              </w:rPr>
            </w:pPr>
            <w:r>
              <w:rPr>
                <w:rFonts w:cs="Calibri"/>
                <w:b w:val="0"/>
                <w:szCs w:val="24"/>
                <w:shd w:val="clear" w:color="auto" w:fill="FFFFFF"/>
              </w:rPr>
              <w:t xml:space="preserve">Belum </w:t>
            </w:r>
            <w:proofErr w:type="spellStart"/>
            <w:r>
              <w:rPr>
                <w:rFonts w:cs="Calibri"/>
                <w:b w:val="0"/>
                <w:szCs w:val="24"/>
                <w:shd w:val="clear" w:color="auto" w:fill="FFFFFF"/>
              </w:rPr>
              <w:t>tuntas</w:t>
            </w:r>
            <w:proofErr w:type="spellEnd"/>
          </w:p>
        </w:tc>
        <w:tc>
          <w:tcPr>
            <w:tcW w:w="2254" w:type="dxa"/>
          </w:tcPr>
          <w:p w14:paraId="40DAA788" w14:textId="5DD341C6" w:rsidR="00164E18" w:rsidRDefault="003246B9" w:rsidP="00F447AE">
            <w:pPr>
              <w:pStyle w:val="SubJudul1"/>
              <w:spacing w:line="240" w:lineRule="auto"/>
              <w:jc w:val="center"/>
              <w:rPr>
                <w:rFonts w:cs="Calibri"/>
                <w:b w:val="0"/>
                <w:szCs w:val="24"/>
                <w:shd w:val="clear" w:color="auto" w:fill="FFFFFF"/>
              </w:rPr>
            </w:pPr>
            <w:r>
              <w:rPr>
                <w:rFonts w:cs="Calibri"/>
                <w:b w:val="0"/>
                <w:szCs w:val="24"/>
                <w:shd w:val="clear" w:color="auto" w:fill="FFFFFF"/>
              </w:rPr>
              <w:t>1</w:t>
            </w:r>
            <w:r w:rsidR="000D11FA">
              <w:rPr>
                <w:rFonts w:cs="Calibri"/>
                <w:b w:val="0"/>
                <w:szCs w:val="24"/>
                <w:shd w:val="clear" w:color="auto" w:fill="FFFFFF"/>
              </w:rPr>
              <w:t>9</w:t>
            </w:r>
          </w:p>
        </w:tc>
        <w:tc>
          <w:tcPr>
            <w:tcW w:w="2255" w:type="dxa"/>
          </w:tcPr>
          <w:p w14:paraId="1F59F023" w14:textId="0F84E2E6" w:rsidR="00164E18" w:rsidRDefault="00F447AE" w:rsidP="00F447AE">
            <w:pPr>
              <w:pStyle w:val="SubJudul1"/>
              <w:spacing w:line="240" w:lineRule="auto"/>
              <w:jc w:val="center"/>
              <w:rPr>
                <w:rFonts w:cs="Calibri"/>
                <w:b w:val="0"/>
                <w:szCs w:val="24"/>
                <w:shd w:val="clear" w:color="auto" w:fill="FFFFFF"/>
              </w:rPr>
            </w:pPr>
            <w:r>
              <w:rPr>
                <w:rFonts w:cs="Calibri"/>
                <w:b w:val="0"/>
                <w:szCs w:val="24"/>
                <w:shd w:val="clear" w:color="auto" w:fill="FFFFFF"/>
              </w:rPr>
              <w:t>67,85%</w:t>
            </w:r>
          </w:p>
        </w:tc>
      </w:tr>
      <w:tr w:rsidR="003246B9" w14:paraId="73206E1A" w14:textId="77777777" w:rsidTr="00164E18">
        <w:tc>
          <w:tcPr>
            <w:tcW w:w="2254" w:type="dxa"/>
          </w:tcPr>
          <w:p w14:paraId="09E2F141" w14:textId="279BF15D" w:rsidR="003246B9" w:rsidRDefault="003246B9" w:rsidP="00F447AE">
            <w:pPr>
              <w:pStyle w:val="SubJudul1"/>
              <w:spacing w:line="240" w:lineRule="auto"/>
              <w:jc w:val="center"/>
              <w:rPr>
                <w:rFonts w:cs="Calibri"/>
                <w:b w:val="0"/>
                <w:szCs w:val="24"/>
                <w:shd w:val="clear" w:color="auto" w:fill="FFFFFF"/>
              </w:rPr>
            </w:pPr>
            <w:r>
              <w:rPr>
                <w:rFonts w:cs="Calibri"/>
                <w:b w:val="0"/>
                <w:szCs w:val="24"/>
                <w:shd w:val="clear" w:color="auto" w:fill="FFFFFF"/>
              </w:rPr>
              <w:t>≥7</w:t>
            </w:r>
            <w:r w:rsidR="004D1709">
              <w:rPr>
                <w:rFonts w:cs="Calibri"/>
                <w:b w:val="0"/>
                <w:szCs w:val="24"/>
                <w:shd w:val="clear" w:color="auto" w:fill="FFFFFF"/>
              </w:rPr>
              <w:t>5</w:t>
            </w:r>
          </w:p>
        </w:tc>
        <w:tc>
          <w:tcPr>
            <w:tcW w:w="2254" w:type="dxa"/>
          </w:tcPr>
          <w:p w14:paraId="624DFF96" w14:textId="38EE913A" w:rsidR="003246B9" w:rsidRDefault="003246B9" w:rsidP="00F447AE">
            <w:pPr>
              <w:pStyle w:val="SubJudul1"/>
              <w:spacing w:line="240" w:lineRule="auto"/>
              <w:jc w:val="both"/>
              <w:rPr>
                <w:rFonts w:cs="Calibri"/>
                <w:b w:val="0"/>
                <w:szCs w:val="24"/>
                <w:shd w:val="clear" w:color="auto" w:fill="FFFFFF"/>
              </w:rPr>
            </w:pPr>
            <w:proofErr w:type="spellStart"/>
            <w:r>
              <w:rPr>
                <w:rFonts w:cs="Calibri"/>
                <w:b w:val="0"/>
                <w:szCs w:val="24"/>
                <w:shd w:val="clear" w:color="auto" w:fill="FFFFFF"/>
              </w:rPr>
              <w:t>Tuntas</w:t>
            </w:r>
            <w:proofErr w:type="spellEnd"/>
          </w:p>
        </w:tc>
        <w:tc>
          <w:tcPr>
            <w:tcW w:w="2254" w:type="dxa"/>
          </w:tcPr>
          <w:p w14:paraId="65530770" w14:textId="33462E52" w:rsidR="003246B9" w:rsidRDefault="003246B9" w:rsidP="00F447AE">
            <w:pPr>
              <w:pStyle w:val="SubJudul1"/>
              <w:spacing w:line="240" w:lineRule="auto"/>
              <w:jc w:val="center"/>
              <w:rPr>
                <w:rFonts w:cs="Calibri"/>
                <w:b w:val="0"/>
                <w:szCs w:val="24"/>
                <w:shd w:val="clear" w:color="auto" w:fill="FFFFFF"/>
              </w:rPr>
            </w:pPr>
            <w:r>
              <w:rPr>
                <w:rFonts w:cs="Calibri"/>
                <w:b w:val="0"/>
                <w:szCs w:val="24"/>
                <w:shd w:val="clear" w:color="auto" w:fill="FFFFFF"/>
              </w:rPr>
              <w:t>9</w:t>
            </w:r>
          </w:p>
        </w:tc>
        <w:tc>
          <w:tcPr>
            <w:tcW w:w="2255" w:type="dxa"/>
          </w:tcPr>
          <w:p w14:paraId="3D514DBF" w14:textId="218AE053" w:rsidR="003246B9" w:rsidRDefault="00F447AE" w:rsidP="00F447AE">
            <w:pPr>
              <w:pStyle w:val="SubJudul1"/>
              <w:spacing w:line="240" w:lineRule="auto"/>
              <w:jc w:val="center"/>
              <w:rPr>
                <w:rFonts w:cs="Calibri"/>
                <w:b w:val="0"/>
                <w:szCs w:val="24"/>
                <w:shd w:val="clear" w:color="auto" w:fill="FFFFFF"/>
              </w:rPr>
            </w:pPr>
            <w:r>
              <w:rPr>
                <w:rFonts w:cs="Calibri"/>
                <w:b w:val="0"/>
                <w:szCs w:val="24"/>
                <w:shd w:val="clear" w:color="auto" w:fill="FFFFFF"/>
              </w:rPr>
              <w:t>32,14%</w:t>
            </w:r>
          </w:p>
        </w:tc>
      </w:tr>
    </w:tbl>
    <w:p w14:paraId="22BB5D39" w14:textId="47511704" w:rsidR="00164E18" w:rsidRDefault="00883728" w:rsidP="001041A4">
      <w:pPr>
        <w:pStyle w:val="SubJudul1"/>
        <w:jc w:val="both"/>
        <w:rPr>
          <w:rFonts w:cs="Calibri"/>
          <w:b w:val="0"/>
          <w:szCs w:val="24"/>
          <w:shd w:val="clear" w:color="auto" w:fill="FFFFFF"/>
        </w:rPr>
      </w:pPr>
      <w:proofErr w:type="spellStart"/>
      <w:r>
        <w:rPr>
          <w:rFonts w:cs="Calibri"/>
          <w:b w:val="0"/>
          <w:szCs w:val="24"/>
          <w:shd w:val="clear" w:color="auto" w:fill="FFFFFF"/>
        </w:rPr>
        <w:lastRenderedPageBreak/>
        <w:t>Berdasarkan</w:t>
      </w:r>
      <w:proofErr w:type="spellEnd"/>
      <w:r>
        <w:rPr>
          <w:rFonts w:cs="Calibri"/>
          <w:b w:val="0"/>
          <w:szCs w:val="24"/>
          <w:shd w:val="clear" w:color="auto" w:fill="FFFFFF"/>
        </w:rPr>
        <w:t xml:space="preserve"> </w:t>
      </w:r>
      <w:proofErr w:type="spellStart"/>
      <w:r>
        <w:rPr>
          <w:rFonts w:cs="Calibri"/>
          <w:b w:val="0"/>
          <w:szCs w:val="24"/>
          <w:shd w:val="clear" w:color="auto" w:fill="FFFFFF"/>
        </w:rPr>
        <w:t>tabel</w:t>
      </w:r>
      <w:proofErr w:type="spellEnd"/>
      <w:r>
        <w:rPr>
          <w:rFonts w:cs="Calibri"/>
          <w:b w:val="0"/>
          <w:szCs w:val="24"/>
          <w:shd w:val="clear" w:color="auto" w:fill="FFFFFF"/>
        </w:rPr>
        <w:t xml:space="preserve"> diatas </w:t>
      </w:r>
      <w:proofErr w:type="spellStart"/>
      <w:r>
        <w:rPr>
          <w:rFonts w:cs="Calibri"/>
          <w:b w:val="0"/>
          <w:szCs w:val="24"/>
          <w:shd w:val="clear" w:color="auto" w:fill="FFFFFF"/>
        </w:rPr>
        <w:t>diketahui</w:t>
      </w:r>
      <w:proofErr w:type="spellEnd"/>
      <w:r>
        <w:rPr>
          <w:rFonts w:cs="Calibri"/>
          <w:b w:val="0"/>
          <w:szCs w:val="24"/>
          <w:shd w:val="clear" w:color="auto" w:fill="FFFFFF"/>
        </w:rPr>
        <w:t xml:space="preserve"> bahwa, </w:t>
      </w:r>
      <w:proofErr w:type="spellStart"/>
      <w:r>
        <w:rPr>
          <w:rFonts w:cs="Calibri"/>
          <w:b w:val="0"/>
          <w:szCs w:val="24"/>
          <w:shd w:val="clear" w:color="auto" w:fill="FFFFFF"/>
        </w:rPr>
        <w:t>sebanyak</w:t>
      </w:r>
      <w:proofErr w:type="spellEnd"/>
      <w:r>
        <w:rPr>
          <w:rFonts w:cs="Calibri"/>
          <w:b w:val="0"/>
          <w:szCs w:val="24"/>
          <w:shd w:val="clear" w:color="auto" w:fill="FFFFFF"/>
        </w:rPr>
        <w:t xml:space="preserve"> 9 </w:t>
      </w:r>
      <w:proofErr w:type="spellStart"/>
      <w:r w:rsidR="009222E8">
        <w:rPr>
          <w:rFonts w:cs="Calibri"/>
          <w:b w:val="0"/>
          <w:szCs w:val="24"/>
          <w:shd w:val="clear" w:color="auto" w:fill="FFFFFF"/>
        </w:rPr>
        <w:t>peserta</w:t>
      </w:r>
      <w:proofErr w:type="spellEnd"/>
      <w:r w:rsidR="009222E8">
        <w:rPr>
          <w:rFonts w:cs="Calibri"/>
          <w:b w:val="0"/>
          <w:szCs w:val="24"/>
          <w:shd w:val="clear" w:color="auto" w:fill="FFFFFF"/>
        </w:rPr>
        <w:t xml:space="preserve"> </w:t>
      </w:r>
      <w:proofErr w:type="spellStart"/>
      <w:r w:rsidR="009222E8">
        <w:rPr>
          <w:rFonts w:cs="Calibri"/>
          <w:b w:val="0"/>
          <w:szCs w:val="24"/>
          <w:shd w:val="clear" w:color="auto" w:fill="FFFFFF"/>
        </w:rPr>
        <w:t>didik</w:t>
      </w:r>
      <w:proofErr w:type="spellEnd"/>
      <w:r>
        <w:rPr>
          <w:rFonts w:cs="Calibri"/>
          <w:b w:val="0"/>
          <w:szCs w:val="24"/>
          <w:shd w:val="clear" w:color="auto" w:fill="FFFFFF"/>
        </w:rPr>
        <w:t xml:space="preserve"> </w:t>
      </w:r>
      <w:proofErr w:type="spellStart"/>
      <w:r>
        <w:rPr>
          <w:rFonts w:cs="Calibri"/>
          <w:b w:val="0"/>
          <w:szCs w:val="24"/>
          <w:shd w:val="clear" w:color="auto" w:fill="FFFFFF"/>
        </w:rPr>
        <w:t>dinyatakan</w:t>
      </w:r>
      <w:proofErr w:type="spellEnd"/>
      <w:r>
        <w:rPr>
          <w:rFonts w:cs="Calibri"/>
          <w:b w:val="0"/>
          <w:szCs w:val="24"/>
          <w:shd w:val="clear" w:color="auto" w:fill="FFFFFF"/>
        </w:rPr>
        <w:t xml:space="preserve"> </w:t>
      </w:r>
      <w:proofErr w:type="spellStart"/>
      <w:r>
        <w:rPr>
          <w:rFonts w:cs="Calibri"/>
          <w:b w:val="0"/>
          <w:szCs w:val="24"/>
          <w:shd w:val="clear" w:color="auto" w:fill="FFFFFF"/>
        </w:rPr>
        <w:t>tuntas</w:t>
      </w:r>
      <w:proofErr w:type="spellEnd"/>
      <w:r>
        <w:rPr>
          <w:rFonts w:cs="Calibri"/>
          <w:b w:val="0"/>
          <w:szCs w:val="24"/>
          <w:shd w:val="clear" w:color="auto" w:fill="FFFFFF"/>
        </w:rPr>
        <w:t xml:space="preserve"> </w:t>
      </w:r>
      <w:proofErr w:type="spellStart"/>
      <w:r>
        <w:rPr>
          <w:rFonts w:cs="Calibri"/>
          <w:b w:val="0"/>
          <w:szCs w:val="24"/>
          <w:shd w:val="clear" w:color="auto" w:fill="FFFFFF"/>
        </w:rPr>
        <w:t>dalam</w:t>
      </w:r>
      <w:proofErr w:type="spellEnd"/>
      <w:r>
        <w:rPr>
          <w:rFonts w:cs="Calibri"/>
          <w:b w:val="0"/>
          <w:szCs w:val="24"/>
          <w:shd w:val="clear" w:color="auto" w:fill="FFFFFF"/>
        </w:rPr>
        <w:t xml:space="preserve"> ted dengan </w:t>
      </w:r>
      <w:proofErr w:type="spellStart"/>
      <w:r>
        <w:rPr>
          <w:rFonts w:cs="Calibri"/>
          <w:b w:val="0"/>
          <w:szCs w:val="24"/>
          <w:shd w:val="clear" w:color="auto" w:fill="FFFFFF"/>
        </w:rPr>
        <w:t>presetase</w:t>
      </w:r>
      <w:proofErr w:type="spellEnd"/>
      <w:r>
        <w:rPr>
          <w:rFonts w:cs="Calibri"/>
          <w:b w:val="0"/>
          <w:szCs w:val="24"/>
          <w:shd w:val="clear" w:color="auto" w:fill="FFFFFF"/>
        </w:rPr>
        <w:t xml:space="preserve"> 32,14% dan </w:t>
      </w:r>
      <w:proofErr w:type="spellStart"/>
      <w:r>
        <w:rPr>
          <w:rFonts w:cs="Calibri"/>
          <w:b w:val="0"/>
          <w:szCs w:val="24"/>
          <w:shd w:val="clear" w:color="auto" w:fill="FFFFFF"/>
        </w:rPr>
        <w:t>sisianya</w:t>
      </w:r>
      <w:proofErr w:type="spellEnd"/>
      <w:r>
        <w:rPr>
          <w:rFonts w:cs="Calibri"/>
          <w:b w:val="0"/>
          <w:szCs w:val="24"/>
          <w:shd w:val="clear" w:color="auto" w:fill="FFFFFF"/>
        </w:rPr>
        <w:t xml:space="preserve"> </w:t>
      </w:r>
      <w:proofErr w:type="spellStart"/>
      <w:r>
        <w:rPr>
          <w:rFonts w:cs="Calibri"/>
          <w:b w:val="0"/>
          <w:szCs w:val="24"/>
          <w:shd w:val="clear" w:color="auto" w:fill="FFFFFF"/>
        </w:rPr>
        <w:t>sebanyak</w:t>
      </w:r>
      <w:proofErr w:type="spellEnd"/>
      <w:r>
        <w:rPr>
          <w:rFonts w:cs="Calibri"/>
          <w:b w:val="0"/>
          <w:szCs w:val="24"/>
          <w:shd w:val="clear" w:color="auto" w:fill="FFFFFF"/>
        </w:rPr>
        <w:t xml:space="preserve"> 19 </w:t>
      </w:r>
      <w:proofErr w:type="spellStart"/>
      <w:r w:rsidR="009222E8">
        <w:rPr>
          <w:rFonts w:cs="Calibri"/>
          <w:b w:val="0"/>
          <w:szCs w:val="24"/>
          <w:shd w:val="clear" w:color="auto" w:fill="FFFFFF"/>
        </w:rPr>
        <w:t>peserta</w:t>
      </w:r>
      <w:proofErr w:type="spellEnd"/>
      <w:r w:rsidR="009222E8">
        <w:rPr>
          <w:rFonts w:cs="Calibri"/>
          <w:b w:val="0"/>
          <w:szCs w:val="24"/>
          <w:shd w:val="clear" w:color="auto" w:fill="FFFFFF"/>
        </w:rPr>
        <w:t xml:space="preserve"> </w:t>
      </w:r>
      <w:proofErr w:type="spellStart"/>
      <w:r w:rsidR="009222E8">
        <w:rPr>
          <w:rFonts w:cs="Calibri"/>
          <w:b w:val="0"/>
          <w:szCs w:val="24"/>
          <w:shd w:val="clear" w:color="auto" w:fill="FFFFFF"/>
        </w:rPr>
        <w:t>didik</w:t>
      </w:r>
      <w:proofErr w:type="spellEnd"/>
      <w:r w:rsidR="009222E8">
        <w:rPr>
          <w:rFonts w:cs="Calibri"/>
          <w:b w:val="0"/>
          <w:szCs w:val="24"/>
          <w:shd w:val="clear" w:color="auto" w:fill="FFFFFF"/>
        </w:rPr>
        <w:t xml:space="preserve"> </w:t>
      </w:r>
      <w:proofErr w:type="spellStart"/>
      <w:r w:rsidR="009222E8">
        <w:rPr>
          <w:rFonts w:cs="Calibri"/>
          <w:b w:val="0"/>
          <w:szCs w:val="24"/>
          <w:shd w:val="clear" w:color="auto" w:fill="FFFFFF"/>
        </w:rPr>
        <w:t>dinyatakan</w:t>
      </w:r>
      <w:proofErr w:type="spellEnd"/>
      <w:r w:rsidR="009222E8">
        <w:rPr>
          <w:rFonts w:cs="Calibri"/>
          <w:b w:val="0"/>
          <w:szCs w:val="24"/>
          <w:shd w:val="clear" w:color="auto" w:fill="FFFFFF"/>
        </w:rPr>
        <w:t xml:space="preserve"> </w:t>
      </w:r>
      <w:proofErr w:type="spellStart"/>
      <w:r w:rsidR="009222E8">
        <w:rPr>
          <w:rFonts w:cs="Calibri"/>
          <w:b w:val="0"/>
          <w:szCs w:val="24"/>
          <w:shd w:val="clear" w:color="auto" w:fill="FFFFFF"/>
        </w:rPr>
        <w:t>belum</w:t>
      </w:r>
      <w:proofErr w:type="spellEnd"/>
      <w:r w:rsidR="009222E8">
        <w:rPr>
          <w:rFonts w:cs="Calibri"/>
          <w:b w:val="0"/>
          <w:szCs w:val="24"/>
          <w:shd w:val="clear" w:color="auto" w:fill="FFFFFF"/>
        </w:rPr>
        <w:t xml:space="preserve"> </w:t>
      </w:r>
      <w:proofErr w:type="spellStart"/>
      <w:r w:rsidR="009222E8">
        <w:rPr>
          <w:rFonts w:cs="Calibri"/>
          <w:b w:val="0"/>
          <w:szCs w:val="24"/>
          <w:shd w:val="clear" w:color="auto" w:fill="FFFFFF"/>
        </w:rPr>
        <w:t>tuntas</w:t>
      </w:r>
      <w:proofErr w:type="spellEnd"/>
      <w:r w:rsidR="009222E8">
        <w:rPr>
          <w:rFonts w:cs="Calibri"/>
          <w:b w:val="0"/>
          <w:szCs w:val="24"/>
          <w:shd w:val="clear" w:color="auto" w:fill="FFFFFF"/>
        </w:rPr>
        <w:t xml:space="preserve"> dengan </w:t>
      </w:r>
      <w:proofErr w:type="spellStart"/>
      <w:r w:rsidR="009222E8">
        <w:rPr>
          <w:rFonts w:cs="Calibri"/>
          <w:b w:val="0"/>
          <w:szCs w:val="24"/>
          <w:shd w:val="clear" w:color="auto" w:fill="FFFFFF"/>
        </w:rPr>
        <w:t>presentase</w:t>
      </w:r>
      <w:proofErr w:type="spellEnd"/>
      <w:r w:rsidR="009222E8">
        <w:rPr>
          <w:rFonts w:cs="Calibri"/>
          <w:b w:val="0"/>
          <w:szCs w:val="24"/>
          <w:shd w:val="clear" w:color="auto" w:fill="FFFFFF"/>
        </w:rPr>
        <w:t xml:space="preserve"> 67,85%.</w:t>
      </w:r>
    </w:p>
    <w:p w14:paraId="00A3162F" w14:textId="63B335DA" w:rsidR="00BF2F27" w:rsidRDefault="00BF2F27" w:rsidP="009222E8">
      <w:pPr>
        <w:pStyle w:val="SubJudul1"/>
        <w:ind w:firstLine="720"/>
        <w:jc w:val="both"/>
        <w:rPr>
          <w:rFonts w:cs="Calibri"/>
          <w:b w:val="0"/>
          <w:szCs w:val="24"/>
          <w:shd w:val="clear" w:color="auto" w:fill="FFFFFF"/>
        </w:rPr>
      </w:pPr>
      <w:proofErr w:type="spellStart"/>
      <w:r>
        <w:rPr>
          <w:rFonts w:cs="Calibri"/>
          <w:b w:val="0"/>
          <w:szCs w:val="24"/>
          <w:shd w:val="clear" w:color="auto" w:fill="FFFFFF"/>
        </w:rPr>
        <w:t>S</w:t>
      </w:r>
      <w:r w:rsidR="001954A9">
        <w:rPr>
          <w:rFonts w:cs="Calibri"/>
          <w:b w:val="0"/>
          <w:szCs w:val="24"/>
          <w:shd w:val="clear" w:color="auto" w:fill="FFFFFF"/>
        </w:rPr>
        <w:t>edangkan</w:t>
      </w:r>
      <w:proofErr w:type="spellEnd"/>
      <w:r w:rsidR="001954A9">
        <w:rPr>
          <w:rFonts w:cs="Calibri"/>
          <w:b w:val="0"/>
          <w:szCs w:val="24"/>
          <w:shd w:val="clear" w:color="auto" w:fill="FFFFFF"/>
        </w:rPr>
        <w:t xml:space="preserve"> </w:t>
      </w:r>
      <w:proofErr w:type="spellStart"/>
      <w:r w:rsidR="001954A9">
        <w:rPr>
          <w:rFonts w:cs="Calibri"/>
          <w:b w:val="0"/>
          <w:szCs w:val="24"/>
          <w:shd w:val="clear" w:color="auto" w:fill="FFFFFF"/>
        </w:rPr>
        <w:t>h</w:t>
      </w:r>
      <w:r>
        <w:rPr>
          <w:rFonts w:cs="Calibri"/>
          <w:b w:val="0"/>
          <w:szCs w:val="24"/>
          <w:shd w:val="clear" w:color="auto" w:fill="FFFFFF"/>
        </w:rPr>
        <w:t>asil</w:t>
      </w:r>
      <w:proofErr w:type="spellEnd"/>
      <w:r>
        <w:rPr>
          <w:rFonts w:cs="Calibri"/>
          <w:b w:val="0"/>
          <w:szCs w:val="24"/>
          <w:shd w:val="clear" w:color="auto" w:fill="FFFFFF"/>
        </w:rPr>
        <w:t xml:space="preserve"> </w:t>
      </w:r>
      <w:proofErr w:type="spellStart"/>
      <w:r>
        <w:rPr>
          <w:rFonts w:cs="Calibri"/>
          <w:b w:val="0"/>
          <w:szCs w:val="24"/>
          <w:shd w:val="clear" w:color="auto" w:fill="FFFFFF"/>
        </w:rPr>
        <w:t>asesmen</w:t>
      </w:r>
      <w:proofErr w:type="spellEnd"/>
      <w:r>
        <w:rPr>
          <w:rFonts w:cs="Calibri"/>
          <w:b w:val="0"/>
          <w:szCs w:val="24"/>
          <w:shd w:val="clear" w:color="auto" w:fill="FFFFFF"/>
        </w:rPr>
        <w:t xml:space="preserve"> </w:t>
      </w:r>
      <w:proofErr w:type="spellStart"/>
      <w:r>
        <w:rPr>
          <w:rFonts w:cs="Calibri"/>
          <w:b w:val="0"/>
          <w:szCs w:val="24"/>
          <w:shd w:val="clear" w:color="auto" w:fill="FFFFFF"/>
        </w:rPr>
        <w:t>diagnostik</w:t>
      </w:r>
      <w:proofErr w:type="spellEnd"/>
      <w:r>
        <w:rPr>
          <w:rFonts w:cs="Calibri"/>
          <w:b w:val="0"/>
          <w:szCs w:val="24"/>
          <w:shd w:val="clear" w:color="auto" w:fill="FFFFFF"/>
        </w:rPr>
        <w:t xml:space="preserve"> non-</w:t>
      </w:r>
      <w:proofErr w:type="spellStart"/>
      <w:r>
        <w:rPr>
          <w:rFonts w:cs="Calibri"/>
          <w:b w:val="0"/>
          <w:szCs w:val="24"/>
          <w:shd w:val="clear" w:color="auto" w:fill="FFFFFF"/>
        </w:rPr>
        <w:t>kognitif</w:t>
      </w:r>
      <w:proofErr w:type="spellEnd"/>
      <w:r>
        <w:rPr>
          <w:rFonts w:cs="Calibri"/>
          <w:b w:val="0"/>
          <w:szCs w:val="24"/>
          <w:shd w:val="clear" w:color="auto" w:fill="FFFFFF"/>
        </w:rPr>
        <w:t xml:space="preserve"> </w:t>
      </w:r>
      <w:proofErr w:type="spellStart"/>
      <w:r>
        <w:rPr>
          <w:rFonts w:cs="Calibri"/>
          <w:b w:val="0"/>
          <w:szCs w:val="24"/>
          <w:shd w:val="clear" w:color="auto" w:fill="FFFFFF"/>
        </w:rPr>
        <w:t>peserta</w:t>
      </w:r>
      <w:proofErr w:type="spellEnd"/>
      <w:r>
        <w:rPr>
          <w:rFonts w:cs="Calibri"/>
          <w:b w:val="0"/>
          <w:szCs w:val="24"/>
          <w:shd w:val="clear" w:color="auto" w:fill="FFFFFF"/>
        </w:rPr>
        <w:t xml:space="preserve"> </w:t>
      </w:r>
      <w:proofErr w:type="spellStart"/>
      <w:r>
        <w:rPr>
          <w:rFonts w:cs="Calibri"/>
          <w:b w:val="0"/>
          <w:szCs w:val="24"/>
          <w:shd w:val="clear" w:color="auto" w:fill="FFFFFF"/>
        </w:rPr>
        <w:t>didik</w:t>
      </w:r>
      <w:proofErr w:type="spellEnd"/>
      <w:r>
        <w:rPr>
          <w:rFonts w:cs="Calibri"/>
          <w:b w:val="0"/>
          <w:szCs w:val="24"/>
          <w:shd w:val="clear" w:color="auto" w:fill="FFFFFF"/>
        </w:rPr>
        <w:t xml:space="preserve"> yang </w:t>
      </w:r>
      <w:proofErr w:type="spellStart"/>
      <w:r>
        <w:rPr>
          <w:rFonts w:cs="Calibri"/>
          <w:b w:val="0"/>
          <w:szCs w:val="24"/>
          <w:shd w:val="clear" w:color="auto" w:fill="FFFFFF"/>
        </w:rPr>
        <w:t>berfokus</w:t>
      </w:r>
      <w:proofErr w:type="spellEnd"/>
      <w:r>
        <w:rPr>
          <w:rFonts w:cs="Calibri"/>
          <w:b w:val="0"/>
          <w:szCs w:val="24"/>
          <w:shd w:val="clear" w:color="auto" w:fill="FFFFFF"/>
        </w:rPr>
        <w:t xml:space="preserve"> pada </w:t>
      </w:r>
      <w:proofErr w:type="spellStart"/>
      <w:r>
        <w:rPr>
          <w:rFonts w:cs="Calibri"/>
          <w:b w:val="0"/>
          <w:szCs w:val="24"/>
          <w:shd w:val="clear" w:color="auto" w:fill="FFFFFF"/>
        </w:rPr>
        <w:t>gaya</w:t>
      </w:r>
      <w:proofErr w:type="spellEnd"/>
      <w:r>
        <w:rPr>
          <w:rFonts w:cs="Calibri"/>
          <w:b w:val="0"/>
          <w:szCs w:val="24"/>
          <w:shd w:val="clear" w:color="auto" w:fill="FFFFFF"/>
        </w:rPr>
        <w:t xml:space="preserve"> </w:t>
      </w:r>
      <w:proofErr w:type="spellStart"/>
      <w:r>
        <w:rPr>
          <w:rFonts w:cs="Calibri"/>
          <w:b w:val="0"/>
          <w:szCs w:val="24"/>
          <w:shd w:val="clear" w:color="auto" w:fill="FFFFFF"/>
        </w:rPr>
        <w:t>belajar</w:t>
      </w:r>
      <w:proofErr w:type="spellEnd"/>
      <w:r>
        <w:rPr>
          <w:rFonts w:cs="Calibri"/>
          <w:b w:val="0"/>
          <w:szCs w:val="24"/>
          <w:shd w:val="clear" w:color="auto" w:fill="FFFFFF"/>
        </w:rPr>
        <w:t xml:space="preserve"> </w:t>
      </w:r>
      <w:proofErr w:type="spellStart"/>
      <w:r>
        <w:rPr>
          <w:rFonts w:cs="Calibri"/>
          <w:b w:val="0"/>
          <w:szCs w:val="24"/>
          <w:shd w:val="clear" w:color="auto" w:fill="FFFFFF"/>
        </w:rPr>
        <w:t>peserta</w:t>
      </w:r>
      <w:proofErr w:type="spellEnd"/>
      <w:r>
        <w:rPr>
          <w:rFonts w:cs="Calibri"/>
          <w:b w:val="0"/>
          <w:szCs w:val="24"/>
          <w:shd w:val="clear" w:color="auto" w:fill="FFFFFF"/>
        </w:rPr>
        <w:t xml:space="preserve"> </w:t>
      </w:r>
      <w:proofErr w:type="spellStart"/>
      <w:r>
        <w:rPr>
          <w:rFonts w:cs="Calibri"/>
          <w:b w:val="0"/>
          <w:szCs w:val="24"/>
          <w:shd w:val="clear" w:color="auto" w:fill="FFFFFF"/>
        </w:rPr>
        <w:t>didik</w:t>
      </w:r>
      <w:proofErr w:type="spellEnd"/>
      <w:r>
        <w:rPr>
          <w:rFonts w:cs="Calibri"/>
          <w:b w:val="0"/>
          <w:szCs w:val="24"/>
          <w:shd w:val="clear" w:color="auto" w:fill="FFFFFF"/>
        </w:rPr>
        <w:t xml:space="preserve"> </w:t>
      </w:r>
      <w:proofErr w:type="spellStart"/>
      <w:r>
        <w:rPr>
          <w:rFonts w:cs="Calibri"/>
          <w:b w:val="0"/>
          <w:szCs w:val="24"/>
          <w:shd w:val="clear" w:color="auto" w:fill="FFFFFF"/>
        </w:rPr>
        <w:t>mendapatkan</w:t>
      </w:r>
      <w:proofErr w:type="spellEnd"/>
      <w:r>
        <w:rPr>
          <w:rFonts w:cs="Calibri"/>
          <w:b w:val="0"/>
          <w:szCs w:val="24"/>
          <w:shd w:val="clear" w:color="auto" w:fill="FFFFFF"/>
        </w:rPr>
        <w:t xml:space="preserve"> </w:t>
      </w:r>
      <w:proofErr w:type="spellStart"/>
      <w:r>
        <w:rPr>
          <w:rFonts w:cs="Calibri"/>
          <w:b w:val="0"/>
          <w:szCs w:val="24"/>
          <w:shd w:val="clear" w:color="auto" w:fill="FFFFFF"/>
        </w:rPr>
        <w:t>hasil</w:t>
      </w:r>
      <w:proofErr w:type="spellEnd"/>
      <w:r>
        <w:rPr>
          <w:rFonts w:cs="Calibri"/>
          <w:b w:val="0"/>
          <w:szCs w:val="24"/>
          <w:shd w:val="clear" w:color="auto" w:fill="FFFFFF"/>
        </w:rPr>
        <w:t xml:space="preserve"> </w:t>
      </w:r>
      <w:proofErr w:type="spellStart"/>
      <w:r>
        <w:rPr>
          <w:rFonts w:cs="Calibri"/>
          <w:b w:val="0"/>
          <w:szCs w:val="24"/>
          <w:shd w:val="clear" w:color="auto" w:fill="FFFFFF"/>
        </w:rPr>
        <w:t>sebagai</w:t>
      </w:r>
      <w:proofErr w:type="spellEnd"/>
      <w:r>
        <w:rPr>
          <w:rFonts w:cs="Calibri"/>
          <w:b w:val="0"/>
          <w:szCs w:val="24"/>
          <w:shd w:val="clear" w:color="auto" w:fill="FFFFFF"/>
        </w:rPr>
        <w:t xml:space="preserve"> </w:t>
      </w:r>
      <w:proofErr w:type="spellStart"/>
      <w:r>
        <w:rPr>
          <w:rFonts w:cs="Calibri"/>
          <w:b w:val="0"/>
          <w:szCs w:val="24"/>
          <w:shd w:val="clear" w:color="auto" w:fill="FFFFFF"/>
        </w:rPr>
        <w:t>berikut</w:t>
      </w:r>
      <w:proofErr w:type="spellEnd"/>
      <w:r>
        <w:rPr>
          <w:rFonts w:cs="Calibri"/>
          <w:b w:val="0"/>
          <w:szCs w:val="24"/>
          <w:shd w:val="clear" w:color="auto" w:fill="FFFFFF"/>
        </w:rPr>
        <w:t>.</w:t>
      </w:r>
    </w:p>
    <w:tbl>
      <w:tblPr>
        <w:tblStyle w:val="KisiTabel"/>
        <w:tblW w:w="0" w:type="auto"/>
        <w:jc w:val="center"/>
        <w:tblLook w:val="04A0" w:firstRow="1" w:lastRow="0" w:firstColumn="1" w:lastColumn="0" w:noHBand="0" w:noVBand="1"/>
      </w:tblPr>
      <w:tblGrid>
        <w:gridCol w:w="4076"/>
        <w:gridCol w:w="4077"/>
      </w:tblGrid>
      <w:tr w:rsidR="000500D7" w:rsidRPr="00BB0E1E" w14:paraId="074EFEBA" w14:textId="77777777" w:rsidTr="001954A9">
        <w:trPr>
          <w:jc w:val="center"/>
        </w:trPr>
        <w:tc>
          <w:tcPr>
            <w:tcW w:w="4076" w:type="dxa"/>
          </w:tcPr>
          <w:p w14:paraId="3CB213C4" w14:textId="77777777" w:rsidR="000500D7" w:rsidRPr="000500D7" w:rsidRDefault="000500D7" w:rsidP="0066208B">
            <w:pPr>
              <w:spacing w:after="0" w:line="240" w:lineRule="auto"/>
              <w:jc w:val="center"/>
              <w:rPr>
                <w:rFonts w:asciiTheme="minorHAnsi" w:hAnsiTheme="minorHAnsi" w:cstheme="minorHAnsi"/>
                <w:b/>
                <w:bCs/>
                <w:szCs w:val="24"/>
              </w:rPr>
            </w:pPr>
            <w:r w:rsidRPr="000500D7">
              <w:rPr>
                <w:rFonts w:asciiTheme="minorHAnsi" w:hAnsiTheme="minorHAnsi" w:cstheme="minorHAnsi"/>
                <w:b/>
                <w:bCs/>
                <w:szCs w:val="24"/>
              </w:rPr>
              <w:t xml:space="preserve">Gaya </w:t>
            </w:r>
            <w:proofErr w:type="spellStart"/>
            <w:r w:rsidRPr="000500D7">
              <w:rPr>
                <w:rFonts w:asciiTheme="minorHAnsi" w:hAnsiTheme="minorHAnsi" w:cstheme="minorHAnsi"/>
                <w:b/>
                <w:bCs/>
                <w:szCs w:val="24"/>
              </w:rPr>
              <w:t>Belajar</w:t>
            </w:r>
            <w:proofErr w:type="spellEnd"/>
          </w:p>
        </w:tc>
        <w:tc>
          <w:tcPr>
            <w:tcW w:w="4077" w:type="dxa"/>
          </w:tcPr>
          <w:p w14:paraId="16AD096B" w14:textId="77777777" w:rsidR="000500D7" w:rsidRPr="000500D7" w:rsidRDefault="000500D7" w:rsidP="0066208B">
            <w:pPr>
              <w:spacing w:after="0" w:line="240" w:lineRule="auto"/>
              <w:jc w:val="center"/>
              <w:rPr>
                <w:rFonts w:asciiTheme="minorHAnsi" w:hAnsiTheme="minorHAnsi" w:cstheme="minorHAnsi"/>
                <w:b/>
                <w:bCs/>
                <w:szCs w:val="24"/>
              </w:rPr>
            </w:pPr>
            <w:r w:rsidRPr="000500D7">
              <w:rPr>
                <w:rFonts w:asciiTheme="minorHAnsi" w:hAnsiTheme="minorHAnsi" w:cstheme="minorHAnsi"/>
                <w:b/>
                <w:bCs/>
                <w:szCs w:val="24"/>
              </w:rPr>
              <w:t xml:space="preserve">Nama </w:t>
            </w:r>
            <w:proofErr w:type="spellStart"/>
            <w:r w:rsidRPr="000500D7">
              <w:rPr>
                <w:rFonts w:asciiTheme="minorHAnsi" w:hAnsiTheme="minorHAnsi" w:cstheme="minorHAnsi"/>
                <w:b/>
                <w:bCs/>
                <w:szCs w:val="24"/>
              </w:rPr>
              <w:t>Siswa</w:t>
            </w:r>
            <w:proofErr w:type="spellEnd"/>
          </w:p>
        </w:tc>
      </w:tr>
      <w:tr w:rsidR="000500D7" w:rsidRPr="00BB0E1E" w14:paraId="65A1D4EF" w14:textId="77777777" w:rsidTr="001954A9">
        <w:trPr>
          <w:jc w:val="center"/>
        </w:trPr>
        <w:tc>
          <w:tcPr>
            <w:tcW w:w="4076" w:type="dxa"/>
          </w:tcPr>
          <w:p w14:paraId="7C8EE987" w14:textId="77777777" w:rsidR="000500D7" w:rsidRPr="000500D7" w:rsidRDefault="000500D7" w:rsidP="000500D7">
            <w:pPr>
              <w:spacing w:after="0" w:line="240" w:lineRule="auto"/>
              <w:rPr>
                <w:rFonts w:asciiTheme="minorHAnsi" w:hAnsiTheme="minorHAnsi" w:cstheme="minorHAnsi"/>
                <w:szCs w:val="24"/>
              </w:rPr>
            </w:pPr>
            <w:proofErr w:type="spellStart"/>
            <w:r w:rsidRPr="000500D7">
              <w:rPr>
                <w:rFonts w:asciiTheme="minorHAnsi" w:hAnsiTheme="minorHAnsi" w:cstheme="minorHAnsi"/>
                <w:szCs w:val="24"/>
              </w:rPr>
              <w:t>Kinestetik</w:t>
            </w:r>
            <w:proofErr w:type="spellEnd"/>
          </w:p>
        </w:tc>
        <w:tc>
          <w:tcPr>
            <w:tcW w:w="4077" w:type="dxa"/>
          </w:tcPr>
          <w:p w14:paraId="11A1D695"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 xml:space="preserve">Kevin </w:t>
            </w:r>
            <w:proofErr w:type="spellStart"/>
            <w:r w:rsidRPr="000500D7">
              <w:rPr>
                <w:rFonts w:asciiTheme="minorHAnsi" w:hAnsiTheme="minorHAnsi" w:cstheme="minorHAnsi"/>
                <w:szCs w:val="24"/>
              </w:rPr>
              <w:t>Dharmawan</w:t>
            </w:r>
            <w:proofErr w:type="spellEnd"/>
          </w:p>
          <w:p w14:paraId="08B1D365"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Alzada</w:t>
            </w:r>
          </w:p>
          <w:p w14:paraId="29078530"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 xml:space="preserve">Muhammad </w:t>
            </w:r>
            <w:proofErr w:type="spellStart"/>
            <w:r w:rsidRPr="000500D7">
              <w:rPr>
                <w:rFonts w:asciiTheme="minorHAnsi" w:hAnsiTheme="minorHAnsi" w:cstheme="minorHAnsi"/>
                <w:szCs w:val="24"/>
              </w:rPr>
              <w:t>Dzaky</w:t>
            </w:r>
            <w:proofErr w:type="spellEnd"/>
          </w:p>
          <w:p w14:paraId="208D3E75"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proofErr w:type="spellStart"/>
            <w:r w:rsidRPr="000500D7">
              <w:rPr>
                <w:rFonts w:asciiTheme="minorHAnsi" w:hAnsiTheme="minorHAnsi" w:cstheme="minorHAnsi"/>
                <w:szCs w:val="24"/>
              </w:rPr>
              <w:t>Gaffa</w:t>
            </w:r>
            <w:proofErr w:type="spellEnd"/>
            <w:r w:rsidRPr="000500D7">
              <w:rPr>
                <w:rFonts w:asciiTheme="minorHAnsi" w:hAnsiTheme="minorHAnsi" w:cstheme="minorHAnsi"/>
                <w:szCs w:val="24"/>
              </w:rPr>
              <w:t xml:space="preserve"> </w:t>
            </w:r>
            <w:proofErr w:type="spellStart"/>
            <w:r w:rsidRPr="000500D7">
              <w:rPr>
                <w:rFonts w:asciiTheme="minorHAnsi" w:hAnsiTheme="minorHAnsi" w:cstheme="minorHAnsi"/>
                <w:szCs w:val="24"/>
              </w:rPr>
              <w:t>Naurabumi</w:t>
            </w:r>
            <w:proofErr w:type="spellEnd"/>
          </w:p>
        </w:tc>
      </w:tr>
      <w:tr w:rsidR="000500D7" w:rsidRPr="00BB0E1E" w14:paraId="335B7378" w14:textId="77777777" w:rsidTr="001954A9">
        <w:trPr>
          <w:jc w:val="center"/>
        </w:trPr>
        <w:tc>
          <w:tcPr>
            <w:tcW w:w="4076" w:type="dxa"/>
          </w:tcPr>
          <w:p w14:paraId="0C72CB24" w14:textId="77777777" w:rsidR="000500D7" w:rsidRPr="000500D7" w:rsidRDefault="000500D7" w:rsidP="000500D7">
            <w:pPr>
              <w:spacing w:after="0" w:line="240" w:lineRule="auto"/>
              <w:rPr>
                <w:rFonts w:asciiTheme="minorHAnsi" w:hAnsiTheme="minorHAnsi" w:cstheme="minorHAnsi"/>
                <w:szCs w:val="24"/>
              </w:rPr>
            </w:pPr>
            <w:proofErr w:type="spellStart"/>
            <w:r w:rsidRPr="000500D7">
              <w:rPr>
                <w:rFonts w:asciiTheme="minorHAnsi" w:hAnsiTheme="minorHAnsi" w:cstheme="minorHAnsi"/>
                <w:szCs w:val="24"/>
              </w:rPr>
              <w:t>Auditori</w:t>
            </w:r>
            <w:proofErr w:type="spellEnd"/>
          </w:p>
        </w:tc>
        <w:tc>
          <w:tcPr>
            <w:tcW w:w="4077" w:type="dxa"/>
          </w:tcPr>
          <w:p w14:paraId="2AE7D04A"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proofErr w:type="spellStart"/>
            <w:r w:rsidRPr="000500D7">
              <w:rPr>
                <w:rFonts w:asciiTheme="minorHAnsi" w:hAnsiTheme="minorHAnsi" w:cstheme="minorHAnsi"/>
                <w:szCs w:val="24"/>
              </w:rPr>
              <w:t>Athalea</w:t>
            </w:r>
            <w:proofErr w:type="spellEnd"/>
            <w:r w:rsidRPr="000500D7">
              <w:rPr>
                <w:rFonts w:asciiTheme="minorHAnsi" w:hAnsiTheme="minorHAnsi" w:cstheme="minorHAnsi"/>
                <w:szCs w:val="24"/>
              </w:rPr>
              <w:t xml:space="preserve"> Arifin</w:t>
            </w:r>
          </w:p>
          <w:p w14:paraId="1A2E60CE"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Airin Shafa</w:t>
            </w:r>
          </w:p>
          <w:p w14:paraId="004481FA"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proofErr w:type="spellStart"/>
            <w:r w:rsidRPr="000500D7">
              <w:rPr>
                <w:rFonts w:asciiTheme="minorHAnsi" w:hAnsiTheme="minorHAnsi" w:cstheme="minorHAnsi"/>
                <w:szCs w:val="24"/>
              </w:rPr>
              <w:t>Queenaira</w:t>
            </w:r>
            <w:proofErr w:type="spellEnd"/>
          </w:p>
          <w:p w14:paraId="5F3AFDB4"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Aurellia Nada</w:t>
            </w:r>
          </w:p>
          <w:p w14:paraId="7523D0D5"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 xml:space="preserve">Akmal </w:t>
            </w:r>
            <w:proofErr w:type="spellStart"/>
            <w:r w:rsidRPr="000500D7">
              <w:rPr>
                <w:rFonts w:asciiTheme="minorHAnsi" w:hAnsiTheme="minorHAnsi" w:cstheme="minorHAnsi"/>
                <w:szCs w:val="24"/>
              </w:rPr>
              <w:t>Bimantara</w:t>
            </w:r>
            <w:proofErr w:type="spellEnd"/>
          </w:p>
          <w:p w14:paraId="7A0F7FED"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Alesha Safira</w:t>
            </w:r>
          </w:p>
          <w:p w14:paraId="3FAB8D60"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Vanesha Rizky</w:t>
            </w:r>
          </w:p>
        </w:tc>
      </w:tr>
      <w:tr w:rsidR="000500D7" w:rsidRPr="00BB0E1E" w14:paraId="4DE2CD08" w14:textId="77777777" w:rsidTr="001954A9">
        <w:trPr>
          <w:jc w:val="center"/>
        </w:trPr>
        <w:tc>
          <w:tcPr>
            <w:tcW w:w="4076" w:type="dxa"/>
          </w:tcPr>
          <w:p w14:paraId="56698308" w14:textId="77777777" w:rsidR="000500D7" w:rsidRPr="000500D7" w:rsidRDefault="000500D7" w:rsidP="000500D7">
            <w:pPr>
              <w:spacing w:after="0" w:line="240" w:lineRule="auto"/>
              <w:rPr>
                <w:rFonts w:asciiTheme="minorHAnsi" w:hAnsiTheme="minorHAnsi" w:cstheme="minorHAnsi"/>
                <w:szCs w:val="24"/>
              </w:rPr>
            </w:pPr>
            <w:r w:rsidRPr="000500D7">
              <w:rPr>
                <w:rFonts w:asciiTheme="minorHAnsi" w:hAnsiTheme="minorHAnsi" w:cstheme="minorHAnsi"/>
                <w:szCs w:val="24"/>
              </w:rPr>
              <w:t>Visual</w:t>
            </w:r>
          </w:p>
        </w:tc>
        <w:tc>
          <w:tcPr>
            <w:tcW w:w="4077" w:type="dxa"/>
          </w:tcPr>
          <w:p w14:paraId="28D4ABD7"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Raden Akmal</w:t>
            </w:r>
          </w:p>
          <w:p w14:paraId="01D11A18"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Hilmi Nur Azhar</w:t>
            </w:r>
          </w:p>
        </w:tc>
      </w:tr>
      <w:tr w:rsidR="000500D7" w:rsidRPr="00BB0E1E" w14:paraId="593CBD42" w14:textId="77777777" w:rsidTr="001954A9">
        <w:trPr>
          <w:jc w:val="center"/>
        </w:trPr>
        <w:tc>
          <w:tcPr>
            <w:tcW w:w="4076" w:type="dxa"/>
          </w:tcPr>
          <w:p w14:paraId="10E07C3C" w14:textId="77777777" w:rsidR="000500D7" w:rsidRPr="000500D7" w:rsidRDefault="000500D7" w:rsidP="000500D7">
            <w:pPr>
              <w:spacing w:after="0" w:line="240" w:lineRule="auto"/>
              <w:rPr>
                <w:rFonts w:asciiTheme="minorHAnsi" w:hAnsiTheme="minorHAnsi" w:cstheme="minorHAnsi"/>
                <w:szCs w:val="24"/>
              </w:rPr>
            </w:pPr>
            <w:proofErr w:type="spellStart"/>
            <w:r w:rsidRPr="000500D7">
              <w:rPr>
                <w:rFonts w:asciiTheme="minorHAnsi" w:hAnsiTheme="minorHAnsi" w:cstheme="minorHAnsi"/>
                <w:szCs w:val="24"/>
              </w:rPr>
              <w:t>Kinestetik</w:t>
            </w:r>
            <w:proofErr w:type="spellEnd"/>
            <w:r w:rsidRPr="000500D7">
              <w:rPr>
                <w:rFonts w:asciiTheme="minorHAnsi" w:hAnsiTheme="minorHAnsi" w:cstheme="minorHAnsi"/>
                <w:szCs w:val="24"/>
              </w:rPr>
              <w:t xml:space="preserve"> </w:t>
            </w:r>
            <w:proofErr w:type="spellStart"/>
            <w:r w:rsidRPr="000500D7">
              <w:rPr>
                <w:rFonts w:asciiTheme="minorHAnsi" w:hAnsiTheme="minorHAnsi" w:cstheme="minorHAnsi"/>
                <w:szCs w:val="24"/>
              </w:rPr>
              <w:t>Auditori</w:t>
            </w:r>
            <w:proofErr w:type="spellEnd"/>
          </w:p>
        </w:tc>
        <w:tc>
          <w:tcPr>
            <w:tcW w:w="4077" w:type="dxa"/>
          </w:tcPr>
          <w:p w14:paraId="0F0AC97D"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proofErr w:type="spellStart"/>
            <w:r w:rsidRPr="000500D7">
              <w:rPr>
                <w:rFonts w:asciiTheme="minorHAnsi" w:hAnsiTheme="minorHAnsi" w:cstheme="minorHAnsi"/>
                <w:szCs w:val="24"/>
              </w:rPr>
              <w:t>Muchibatul</w:t>
            </w:r>
            <w:proofErr w:type="spellEnd"/>
            <w:r w:rsidRPr="000500D7">
              <w:rPr>
                <w:rFonts w:asciiTheme="minorHAnsi" w:hAnsiTheme="minorHAnsi" w:cstheme="minorHAnsi"/>
                <w:szCs w:val="24"/>
              </w:rPr>
              <w:t xml:space="preserve"> Azizah</w:t>
            </w:r>
          </w:p>
          <w:p w14:paraId="2BE08306"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Nayla Aisyah</w:t>
            </w:r>
          </w:p>
          <w:p w14:paraId="5F0F4303"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 xml:space="preserve">Ahmad </w:t>
            </w:r>
            <w:proofErr w:type="spellStart"/>
            <w:r w:rsidRPr="000500D7">
              <w:rPr>
                <w:rFonts w:asciiTheme="minorHAnsi" w:hAnsiTheme="minorHAnsi" w:cstheme="minorHAnsi"/>
                <w:szCs w:val="24"/>
              </w:rPr>
              <w:t>Arkanu</w:t>
            </w:r>
            <w:proofErr w:type="spellEnd"/>
          </w:p>
          <w:p w14:paraId="678AAF04"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proofErr w:type="spellStart"/>
            <w:r w:rsidRPr="000500D7">
              <w:rPr>
                <w:rFonts w:asciiTheme="minorHAnsi" w:hAnsiTheme="minorHAnsi" w:cstheme="minorHAnsi"/>
                <w:szCs w:val="24"/>
              </w:rPr>
              <w:t>Ghanesa</w:t>
            </w:r>
            <w:proofErr w:type="spellEnd"/>
            <w:r w:rsidRPr="000500D7">
              <w:rPr>
                <w:rFonts w:asciiTheme="minorHAnsi" w:hAnsiTheme="minorHAnsi" w:cstheme="minorHAnsi"/>
                <w:szCs w:val="24"/>
              </w:rPr>
              <w:t xml:space="preserve"> Nusantara</w:t>
            </w:r>
          </w:p>
          <w:p w14:paraId="4E691FFE"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proofErr w:type="spellStart"/>
            <w:r w:rsidRPr="000500D7">
              <w:rPr>
                <w:rFonts w:asciiTheme="minorHAnsi" w:hAnsiTheme="minorHAnsi" w:cstheme="minorHAnsi"/>
                <w:szCs w:val="24"/>
              </w:rPr>
              <w:t>Pingkan</w:t>
            </w:r>
            <w:proofErr w:type="spellEnd"/>
            <w:r w:rsidRPr="000500D7">
              <w:rPr>
                <w:rFonts w:asciiTheme="minorHAnsi" w:hAnsiTheme="minorHAnsi" w:cstheme="minorHAnsi"/>
                <w:szCs w:val="24"/>
              </w:rPr>
              <w:t xml:space="preserve"> Ramadhani</w:t>
            </w:r>
          </w:p>
          <w:p w14:paraId="31FD308F"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Sheryl Livia</w:t>
            </w:r>
          </w:p>
        </w:tc>
      </w:tr>
      <w:tr w:rsidR="000500D7" w:rsidRPr="00BB0E1E" w14:paraId="6BFF872E" w14:textId="77777777" w:rsidTr="001954A9">
        <w:trPr>
          <w:jc w:val="center"/>
        </w:trPr>
        <w:tc>
          <w:tcPr>
            <w:tcW w:w="4076" w:type="dxa"/>
          </w:tcPr>
          <w:p w14:paraId="0A35689E" w14:textId="77777777" w:rsidR="000500D7" w:rsidRPr="000500D7" w:rsidRDefault="000500D7" w:rsidP="000500D7">
            <w:pPr>
              <w:spacing w:after="0" w:line="240" w:lineRule="auto"/>
              <w:rPr>
                <w:rFonts w:asciiTheme="minorHAnsi" w:hAnsiTheme="minorHAnsi" w:cstheme="minorHAnsi"/>
                <w:szCs w:val="24"/>
              </w:rPr>
            </w:pPr>
            <w:r w:rsidRPr="000500D7">
              <w:rPr>
                <w:rFonts w:asciiTheme="minorHAnsi" w:hAnsiTheme="minorHAnsi" w:cstheme="minorHAnsi"/>
                <w:szCs w:val="24"/>
              </w:rPr>
              <w:t xml:space="preserve">Visual </w:t>
            </w:r>
            <w:proofErr w:type="spellStart"/>
            <w:r w:rsidRPr="000500D7">
              <w:rPr>
                <w:rFonts w:asciiTheme="minorHAnsi" w:hAnsiTheme="minorHAnsi" w:cstheme="minorHAnsi"/>
                <w:szCs w:val="24"/>
              </w:rPr>
              <w:t>Auditori</w:t>
            </w:r>
            <w:proofErr w:type="spellEnd"/>
          </w:p>
        </w:tc>
        <w:tc>
          <w:tcPr>
            <w:tcW w:w="4077" w:type="dxa"/>
          </w:tcPr>
          <w:p w14:paraId="3DFB2E7F"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Arini Sabira</w:t>
            </w:r>
          </w:p>
          <w:p w14:paraId="68338158"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proofErr w:type="spellStart"/>
            <w:r w:rsidRPr="000500D7">
              <w:rPr>
                <w:rFonts w:asciiTheme="minorHAnsi" w:hAnsiTheme="minorHAnsi" w:cstheme="minorHAnsi"/>
                <w:szCs w:val="24"/>
              </w:rPr>
              <w:t>Ghibran</w:t>
            </w:r>
            <w:proofErr w:type="spellEnd"/>
            <w:r w:rsidRPr="000500D7">
              <w:rPr>
                <w:rFonts w:asciiTheme="minorHAnsi" w:hAnsiTheme="minorHAnsi" w:cstheme="minorHAnsi"/>
                <w:szCs w:val="24"/>
              </w:rPr>
              <w:t xml:space="preserve"> </w:t>
            </w:r>
            <w:proofErr w:type="spellStart"/>
            <w:r w:rsidRPr="000500D7">
              <w:rPr>
                <w:rFonts w:asciiTheme="minorHAnsi" w:hAnsiTheme="minorHAnsi" w:cstheme="minorHAnsi"/>
                <w:szCs w:val="24"/>
              </w:rPr>
              <w:t>Mayza</w:t>
            </w:r>
            <w:proofErr w:type="spellEnd"/>
          </w:p>
          <w:p w14:paraId="1AF60A8D"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 xml:space="preserve">Nur Safira </w:t>
            </w:r>
            <w:proofErr w:type="spellStart"/>
            <w:r w:rsidRPr="000500D7">
              <w:rPr>
                <w:rFonts w:asciiTheme="minorHAnsi" w:hAnsiTheme="minorHAnsi" w:cstheme="minorHAnsi"/>
                <w:szCs w:val="24"/>
              </w:rPr>
              <w:t>Uttari</w:t>
            </w:r>
            <w:proofErr w:type="spellEnd"/>
          </w:p>
        </w:tc>
      </w:tr>
      <w:tr w:rsidR="000500D7" w:rsidRPr="00BB0E1E" w14:paraId="1B4C24CC" w14:textId="77777777" w:rsidTr="001954A9">
        <w:trPr>
          <w:jc w:val="center"/>
        </w:trPr>
        <w:tc>
          <w:tcPr>
            <w:tcW w:w="4076" w:type="dxa"/>
          </w:tcPr>
          <w:p w14:paraId="44F1E63F" w14:textId="77777777" w:rsidR="000500D7" w:rsidRPr="000500D7" w:rsidRDefault="000500D7" w:rsidP="000500D7">
            <w:pPr>
              <w:spacing w:after="0" w:line="240" w:lineRule="auto"/>
              <w:rPr>
                <w:rFonts w:asciiTheme="minorHAnsi" w:hAnsiTheme="minorHAnsi" w:cstheme="minorHAnsi"/>
                <w:szCs w:val="24"/>
              </w:rPr>
            </w:pPr>
            <w:r w:rsidRPr="000500D7">
              <w:rPr>
                <w:rFonts w:asciiTheme="minorHAnsi" w:hAnsiTheme="minorHAnsi" w:cstheme="minorHAnsi"/>
                <w:szCs w:val="24"/>
              </w:rPr>
              <w:t xml:space="preserve">Visual </w:t>
            </w:r>
            <w:proofErr w:type="spellStart"/>
            <w:r w:rsidRPr="000500D7">
              <w:rPr>
                <w:rFonts w:asciiTheme="minorHAnsi" w:hAnsiTheme="minorHAnsi" w:cstheme="minorHAnsi"/>
                <w:szCs w:val="24"/>
              </w:rPr>
              <w:t>Kinestetik</w:t>
            </w:r>
            <w:proofErr w:type="spellEnd"/>
          </w:p>
        </w:tc>
        <w:tc>
          <w:tcPr>
            <w:tcW w:w="4077" w:type="dxa"/>
          </w:tcPr>
          <w:p w14:paraId="0F1AE684"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 xml:space="preserve">Moh. Aufa </w:t>
            </w:r>
            <w:proofErr w:type="spellStart"/>
            <w:r w:rsidRPr="000500D7">
              <w:rPr>
                <w:rFonts w:asciiTheme="minorHAnsi" w:hAnsiTheme="minorHAnsi" w:cstheme="minorHAnsi"/>
                <w:szCs w:val="24"/>
              </w:rPr>
              <w:t>Izzuddiin</w:t>
            </w:r>
            <w:proofErr w:type="spellEnd"/>
          </w:p>
          <w:p w14:paraId="160A1173" w14:textId="77777777" w:rsidR="000500D7" w:rsidRPr="000500D7" w:rsidRDefault="000500D7" w:rsidP="000500D7">
            <w:pPr>
              <w:pStyle w:val="DaftarParagraf"/>
              <w:numPr>
                <w:ilvl w:val="0"/>
                <w:numId w:val="16"/>
              </w:numPr>
              <w:spacing w:after="0" w:line="240" w:lineRule="auto"/>
              <w:ind w:left="316" w:hanging="284"/>
              <w:rPr>
                <w:rFonts w:asciiTheme="minorHAnsi" w:hAnsiTheme="minorHAnsi" w:cstheme="minorHAnsi"/>
                <w:szCs w:val="24"/>
              </w:rPr>
            </w:pPr>
            <w:r w:rsidRPr="000500D7">
              <w:rPr>
                <w:rFonts w:asciiTheme="minorHAnsi" w:hAnsiTheme="minorHAnsi" w:cstheme="minorHAnsi"/>
                <w:szCs w:val="24"/>
              </w:rPr>
              <w:t>M. Adli Fabiano</w:t>
            </w:r>
          </w:p>
        </w:tc>
      </w:tr>
    </w:tbl>
    <w:p w14:paraId="667A8012" w14:textId="1D5B9B74" w:rsidR="00BF2F27" w:rsidRDefault="003C6F79" w:rsidP="009E65FD">
      <w:pPr>
        <w:pStyle w:val="Teks"/>
        <w:spacing w:after="0" w:line="360" w:lineRule="auto"/>
        <w:rPr>
          <w:rFonts w:cs="Calibri"/>
          <w:szCs w:val="24"/>
        </w:rPr>
      </w:pPr>
      <w:proofErr w:type="spellStart"/>
      <w:r>
        <w:rPr>
          <w:rFonts w:cs="Calibri"/>
          <w:szCs w:val="24"/>
        </w:rPr>
        <w:t>Peneliti</w:t>
      </w:r>
      <w:proofErr w:type="spellEnd"/>
      <w:r>
        <w:rPr>
          <w:rFonts w:cs="Calibri"/>
          <w:szCs w:val="24"/>
        </w:rPr>
        <w:t xml:space="preserve"> </w:t>
      </w:r>
      <w:proofErr w:type="spellStart"/>
      <w:r>
        <w:rPr>
          <w:rFonts w:cs="Calibri"/>
          <w:szCs w:val="24"/>
        </w:rPr>
        <w:t>kemudian</w:t>
      </w:r>
      <w:proofErr w:type="spellEnd"/>
      <w:r>
        <w:rPr>
          <w:rFonts w:cs="Calibri"/>
          <w:szCs w:val="24"/>
        </w:rPr>
        <w:t xml:space="preserve"> melakukan kegiatan </w:t>
      </w:r>
      <w:proofErr w:type="spellStart"/>
      <w:r>
        <w:rPr>
          <w:rFonts w:cs="Calibri"/>
          <w:szCs w:val="24"/>
        </w:rPr>
        <w:t>wawancar</w:t>
      </w:r>
      <w:r w:rsidR="00037C50">
        <w:rPr>
          <w:rFonts w:cs="Calibri"/>
          <w:szCs w:val="24"/>
        </w:rPr>
        <w:t>a</w:t>
      </w:r>
      <w:proofErr w:type="spellEnd"/>
      <w:r>
        <w:rPr>
          <w:rFonts w:cs="Calibri"/>
          <w:szCs w:val="24"/>
        </w:rPr>
        <w:t xml:space="preserve"> dengan guru kelas dan </w:t>
      </w:r>
      <w:proofErr w:type="spellStart"/>
      <w:r>
        <w:rPr>
          <w:rFonts w:cs="Calibri"/>
          <w:szCs w:val="24"/>
        </w:rPr>
        <w:t>mendapatkan</w:t>
      </w:r>
      <w:proofErr w:type="spellEnd"/>
      <w:r>
        <w:rPr>
          <w:rFonts w:cs="Calibri"/>
          <w:szCs w:val="24"/>
        </w:rPr>
        <w:t xml:space="preserve"> </w:t>
      </w:r>
      <w:proofErr w:type="spellStart"/>
      <w:r>
        <w:rPr>
          <w:rFonts w:cs="Calibri"/>
          <w:szCs w:val="24"/>
        </w:rPr>
        <w:t>informasi</w:t>
      </w:r>
      <w:proofErr w:type="spellEnd"/>
      <w:r>
        <w:rPr>
          <w:rFonts w:cs="Calibri"/>
          <w:szCs w:val="24"/>
        </w:rPr>
        <w:t xml:space="preserve"> bahwa materi yang </w:t>
      </w:r>
      <w:proofErr w:type="spellStart"/>
      <w:r>
        <w:rPr>
          <w:rFonts w:cs="Calibri"/>
          <w:szCs w:val="24"/>
        </w:rPr>
        <w:t>cukup</w:t>
      </w:r>
      <w:proofErr w:type="spellEnd"/>
      <w:r>
        <w:rPr>
          <w:rFonts w:cs="Calibri"/>
          <w:szCs w:val="24"/>
        </w:rPr>
        <w:t xml:space="preserve"> </w:t>
      </w:r>
      <w:proofErr w:type="spellStart"/>
      <w:r>
        <w:rPr>
          <w:rFonts w:cs="Calibri"/>
          <w:szCs w:val="24"/>
        </w:rPr>
        <w:t>banyak</w:t>
      </w:r>
      <w:proofErr w:type="spellEnd"/>
      <w:r>
        <w:rPr>
          <w:rFonts w:cs="Calibri"/>
          <w:szCs w:val="24"/>
        </w:rPr>
        <w:t xml:space="preserve"> </w:t>
      </w:r>
      <w:proofErr w:type="spellStart"/>
      <w:r>
        <w:rPr>
          <w:rFonts w:cs="Calibri"/>
          <w:szCs w:val="24"/>
        </w:rPr>
        <w:t>membuat</w:t>
      </w:r>
      <w:proofErr w:type="spellEnd"/>
      <w:r>
        <w:rPr>
          <w:rFonts w:cs="Calibri"/>
          <w:szCs w:val="24"/>
        </w:rPr>
        <w:t xml:space="preserve"> </w:t>
      </w:r>
      <w:proofErr w:type="spellStart"/>
      <w:r>
        <w:rPr>
          <w:rFonts w:cs="Calibri"/>
          <w:szCs w:val="24"/>
        </w:rPr>
        <w:t>beliau</w:t>
      </w:r>
      <w:proofErr w:type="spellEnd"/>
      <w:r>
        <w:rPr>
          <w:rFonts w:cs="Calibri"/>
          <w:szCs w:val="24"/>
        </w:rPr>
        <w:t xml:space="preserve"> bingung </w:t>
      </w:r>
      <w:proofErr w:type="spellStart"/>
      <w:r>
        <w:rPr>
          <w:rFonts w:cs="Calibri"/>
          <w:szCs w:val="24"/>
        </w:rPr>
        <w:t>akan</w:t>
      </w:r>
      <w:proofErr w:type="spellEnd"/>
      <w:r>
        <w:rPr>
          <w:rFonts w:cs="Calibri"/>
          <w:szCs w:val="24"/>
        </w:rPr>
        <w:t xml:space="preserve"> menerapkan </w:t>
      </w:r>
      <w:proofErr w:type="spellStart"/>
      <w:r>
        <w:rPr>
          <w:rFonts w:cs="Calibri"/>
          <w:szCs w:val="24"/>
        </w:rPr>
        <w:t>pembelajaran</w:t>
      </w:r>
      <w:proofErr w:type="spellEnd"/>
      <w:r>
        <w:rPr>
          <w:rFonts w:cs="Calibri"/>
          <w:szCs w:val="24"/>
        </w:rPr>
        <w:t xml:space="preserve"> yang </w:t>
      </w:r>
      <w:proofErr w:type="spellStart"/>
      <w:r>
        <w:rPr>
          <w:rFonts w:cs="Calibri"/>
          <w:szCs w:val="24"/>
        </w:rPr>
        <w:t>bagaimana</w:t>
      </w:r>
      <w:proofErr w:type="spellEnd"/>
      <w:r>
        <w:rPr>
          <w:rFonts w:cs="Calibri"/>
          <w:szCs w:val="24"/>
        </w:rPr>
        <w:t xml:space="preserve">, sehingga guru </w:t>
      </w:r>
      <w:proofErr w:type="spellStart"/>
      <w:r>
        <w:rPr>
          <w:rFonts w:cs="Calibri"/>
          <w:szCs w:val="24"/>
        </w:rPr>
        <w:t>hanya</w:t>
      </w:r>
      <w:proofErr w:type="spellEnd"/>
      <w:r>
        <w:rPr>
          <w:rFonts w:cs="Calibri"/>
          <w:szCs w:val="24"/>
        </w:rPr>
        <w:t xml:space="preserve"> </w:t>
      </w:r>
      <w:proofErr w:type="spellStart"/>
      <w:r>
        <w:rPr>
          <w:rFonts w:cs="Calibri"/>
          <w:szCs w:val="24"/>
        </w:rPr>
        <w:t>memaparkan</w:t>
      </w:r>
      <w:proofErr w:type="spellEnd"/>
      <w:r>
        <w:rPr>
          <w:rFonts w:cs="Calibri"/>
          <w:szCs w:val="24"/>
        </w:rPr>
        <w:t xml:space="preserve"> materi </w:t>
      </w:r>
      <w:proofErr w:type="spellStart"/>
      <w:r>
        <w:rPr>
          <w:rFonts w:cs="Calibri"/>
          <w:szCs w:val="24"/>
        </w:rPr>
        <w:t>serta</w:t>
      </w:r>
      <w:proofErr w:type="spellEnd"/>
      <w:r>
        <w:rPr>
          <w:rFonts w:cs="Calibri"/>
          <w:szCs w:val="24"/>
        </w:rPr>
        <w:t xml:space="preserve"> </w:t>
      </w:r>
      <w:proofErr w:type="spellStart"/>
      <w:r>
        <w:rPr>
          <w:rFonts w:cs="Calibri"/>
          <w:szCs w:val="24"/>
        </w:rPr>
        <w:t>meminta</w:t>
      </w:r>
      <w:proofErr w:type="spellEnd"/>
      <w:r>
        <w:rPr>
          <w:rFonts w:cs="Calibri"/>
          <w:szCs w:val="24"/>
        </w:rPr>
        <w:t xml:space="preserve"> </w:t>
      </w:r>
      <w:proofErr w:type="spellStart"/>
      <w:r>
        <w:rPr>
          <w:rFonts w:cs="Calibri"/>
          <w:szCs w:val="24"/>
        </w:rPr>
        <w:t>peserta</w:t>
      </w:r>
      <w:proofErr w:type="spellEnd"/>
      <w:r>
        <w:rPr>
          <w:rFonts w:cs="Calibri"/>
          <w:szCs w:val="24"/>
        </w:rPr>
        <w:t xml:space="preserve"> </w:t>
      </w:r>
      <w:proofErr w:type="spellStart"/>
      <w:r>
        <w:rPr>
          <w:rFonts w:cs="Calibri"/>
          <w:szCs w:val="24"/>
        </w:rPr>
        <w:t>didik</w:t>
      </w:r>
      <w:proofErr w:type="spellEnd"/>
      <w:r>
        <w:rPr>
          <w:rFonts w:cs="Calibri"/>
          <w:szCs w:val="24"/>
        </w:rPr>
        <w:t xml:space="preserve"> </w:t>
      </w:r>
      <w:proofErr w:type="spellStart"/>
      <w:r>
        <w:rPr>
          <w:rFonts w:cs="Calibri"/>
          <w:szCs w:val="24"/>
        </w:rPr>
        <w:t>menyanyi</w:t>
      </w:r>
      <w:proofErr w:type="spellEnd"/>
      <w:r>
        <w:rPr>
          <w:rFonts w:cs="Calibri"/>
          <w:szCs w:val="24"/>
        </w:rPr>
        <w:t xml:space="preserve"> </w:t>
      </w:r>
      <w:proofErr w:type="spellStart"/>
      <w:r>
        <w:rPr>
          <w:rFonts w:cs="Calibri"/>
          <w:szCs w:val="24"/>
        </w:rPr>
        <w:t>lagu</w:t>
      </w:r>
      <w:proofErr w:type="spellEnd"/>
      <w:r>
        <w:rPr>
          <w:rFonts w:cs="Calibri"/>
          <w:szCs w:val="24"/>
        </w:rPr>
        <w:t xml:space="preserve"> </w:t>
      </w:r>
      <w:proofErr w:type="spellStart"/>
      <w:r>
        <w:rPr>
          <w:rFonts w:cs="Calibri"/>
          <w:szCs w:val="24"/>
        </w:rPr>
        <w:t>daerah</w:t>
      </w:r>
      <w:proofErr w:type="spellEnd"/>
      <w:r>
        <w:rPr>
          <w:rFonts w:cs="Calibri"/>
          <w:szCs w:val="24"/>
        </w:rPr>
        <w:t xml:space="preserve"> untuk </w:t>
      </w:r>
      <w:proofErr w:type="spellStart"/>
      <w:r>
        <w:rPr>
          <w:rFonts w:cs="Calibri"/>
          <w:szCs w:val="24"/>
        </w:rPr>
        <w:t>membangkitkan</w:t>
      </w:r>
      <w:proofErr w:type="spellEnd"/>
      <w:r>
        <w:rPr>
          <w:rFonts w:cs="Calibri"/>
          <w:szCs w:val="24"/>
        </w:rPr>
        <w:t xml:space="preserve"> </w:t>
      </w:r>
      <w:proofErr w:type="spellStart"/>
      <w:r>
        <w:rPr>
          <w:rFonts w:cs="Calibri"/>
          <w:szCs w:val="24"/>
        </w:rPr>
        <w:t>semangat</w:t>
      </w:r>
      <w:proofErr w:type="spellEnd"/>
      <w:r>
        <w:rPr>
          <w:rFonts w:cs="Calibri"/>
          <w:szCs w:val="24"/>
        </w:rPr>
        <w:t xml:space="preserve"> </w:t>
      </w:r>
      <w:proofErr w:type="spellStart"/>
      <w:r>
        <w:rPr>
          <w:rFonts w:cs="Calibri"/>
          <w:szCs w:val="24"/>
        </w:rPr>
        <w:t>serta</w:t>
      </w:r>
      <w:proofErr w:type="spellEnd"/>
      <w:r>
        <w:rPr>
          <w:rFonts w:cs="Calibri"/>
          <w:szCs w:val="24"/>
        </w:rPr>
        <w:t xml:space="preserve"> </w:t>
      </w:r>
      <w:proofErr w:type="spellStart"/>
      <w:r>
        <w:rPr>
          <w:rFonts w:cs="Calibri"/>
          <w:szCs w:val="24"/>
        </w:rPr>
        <w:t>membuat</w:t>
      </w:r>
      <w:proofErr w:type="spellEnd"/>
      <w:r>
        <w:rPr>
          <w:rFonts w:cs="Calibri"/>
          <w:szCs w:val="24"/>
        </w:rPr>
        <w:t xml:space="preserve"> </w:t>
      </w:r>
      <w:proofErr w:type="spellStart"/>
      <w:r>
        <w:rPr>
          <w:rFonts w:cs="Calibri"/>
          <w:szCs w:val="24"/>
        </w:rPr>
        <w:t>peserta</w:t>
      </w:r>
      <w:proofErr w:type="spellEnd"/>
      <w:r>
        <w:rPr>
          <w:rFonts w:cs="Calibri"/>
          <w:szCs w:val="24"/>
        </w:rPr>
        <w:t xml:space="preserve"> </w:t>
      </w:r>
      <w:proofErr w:type="spellStart"/>
      <w:r>
        <w:rPr>
          <w:rFonts w:cs="Calibri"/>
          <w:szCs w:val="24"/>
        </w:rPr>
        <w:t>didik</w:t>
      </w:r>
      <w:proofErr w:type="spellEnd"/>
      <w:r>
        <w:rPr>
          <w:rFonts w:cs="Calibri"/>
          <w:szCs w:val="24"/>
        </w:rPr>
        <w:t xml:space="preserve"> tidak </w:t>
      </w:r>
      <w:proofErr w:type="spellStart"/>
      <w:r>
        <w:rPr>
          <w:rFonts w:cs="Calibri"/>
          <w:szCs w:val="24"/>
        </w:rPr>
        <w:t>mengantuk</w:t>
      </w:r>
      <w:proofErr w:type="spellEnd"/>
      <w:r>
        <w:rPr>
          <w:rFonts w:cs="Calibri"/>
          <w:szCs w:val="24"/>
        </w:rPr>
        <w:t xml:space="preserve"> dan tetap </w:t>
      </w:r>
      <w:proofErr w:type="spellStart"/>
      <w:r>
        <w:rPr>
          <w:rFonts w:cs="Calibri"/>
          <w:szCs w:val="24"/>
        </w:rPr>
        <w:t>konsentrasi</w:t>
      </w:r>
      <w:proofErr w:type="spellEnd"/>
      <w:r>
        <w:rPr>
          <w:rFonts w:cs="Calibri"/>
          <w:szCs w:val="24"/>
        </w:rPr>
        <w:t xml:space="preserve"> </w:t>
      </w:r>
      <w:proofErr w:type="spellStart"/>
      <w:r>
        <w:rPr>
          <w:rFonts w:cs="Calibri"/>
          <w:szCs w:val="24"/>
        </w:rPr>
        <w:t>dalam</w:t>
      </w:r>
      <w:proofErr w:type="spellEnd"/>
      <w:r>
        <w:rPr>
          <w:rFonts w:cs="Calibri"/>
          <w:szCs w:val="24"/>
        </w:rPr>
        <w:t xml:space="preserve"> mengikuti kegiatan </w:t>
      </w:r>
      <w:proofErr w:type="spellStart"/>
      <w:r>
        <w:rPr>
          <w:rFonts w:cs="Calibri"/>
          <w:szCs w:val="24"/>
        </w:rPr>
        <w:t>pembelajaran</w:t>
      </w:r>
      <w:proofErr w:type="spellEnd"/>
      <w:r>
        <w:rPr>
          <w:rFonts w:cs="Calibri"/>
          <w:szCs w:val="24"/>
        </w:rPr>
        <w:t xml:space="preserve"> yang </w:t>
      </w:r>
      <w:proofErr w:type="spellStart"/>
      <w:r>
        <w:rPr>
          <w:rFonts w:cs="Calibri"/>
          <w:szCs w:val="24"/>
        </w:rPr>
        <w:t>diberikan</w:t>
      </w:r>
      <w:proofErr w:type="spellEnd"/>
      <w:r>
        <w:rPr>
          <w:rFonts w:cs="Calibri"/>
          <w:szCs w:val="24"/>
        </w:rPr>
        <w:t>.</w:t>
      </w:r>
      <w:r w:rsidR="00037C50">
        <w:rPr>
          <w:rFonts w:cs="Calibri"/>
          <w:szCs w:val="24"/>
        </w:rPr>
        <w:t xml:space="preserve"> Selain itu </w:t>
      </w:r>
      <w:proofErr w:type="spellStart"/>
      <w:r w:rsidR="00037C50">
        <w:rPr>
          <w:rFonts w:cs="Calibri"/>
          <w:szCs w:val="24"/>
        </w:rPr>
        <w:t>hasil</w:t>
      </w:r>
      <w:proofErr w:type="spellEnd"/>
      <w:r w:rsidR="00037C50">
        <w:rPr>
          <w:rFonts w:cs="Calibri"/>
          <w:szCs w:val="24"/>
        </w:rPr>
        <w:t xml:space="preserve"> kegiatan observasi yang dilakukan oleh </w:t>
      </w:r>
      <w:proofErr w:type="spellStart"/>
      <w:r w:rsidR="00037C50">
        <w:rPr>
          <w:rFonts w:cs="Calibri"/>
          <w:szCs w:val="24"/>
        </w:rPr>
        <w:t>peneliti</w:t>
      </w:r>
      <w:proofErr w:type="spellEnd"/>
      <w:r w:rsidR="00037C50">
        <w:rPr>
          <w:rFonts w:cs="Calibri"/>
          <w:szCs w:val="24"/>
        </w:rPr>
        <w:t xml:space="preserve"> </w:t>
      </w:r>
      <w:proofErr w:type="spellStart"/>
      <w:r w:rsidR="00037C50">
        <w:rPr>
          <w:rFonts w:cs="Calibri"/>
          <w:szCs w:val="24"/>
        </w:rPr>
        <w:t>menunjukkan</w:t>
      </w:r>
      <w:proofErr w:type="spellEnd"/>
      <w:r w:rsidR="00037C50">
        <w:rPr>
          <w:rFonts w:cs="Calibri"/>
          <w:szCs w:val="24"/>
        </w:rPr>
        <w:t xml:space="preserve"> bahwa guru memberikan materi </w:t>
      </w:r>
      <w:proofErr w:type="spellStart"/>
      <w:r w:rsidR="00037C50">
        <w:rPr>
          <w:rFonts w:cs="Calibri"/>
          <w:szCs w:val="24"/>
        </w:rPr>
        <w:t>pembelajaran</w:t>
      </w:r>
      <w:proofErr w:type="spellEnd"/>
      <w:r w:rsidR="00037C50">
        <w:rPr>
          <w:rFonts w:cs="Calibri"/>
          <w:szCs w:val="24"/>
        </w:rPr>
        <w:t xml:space="preserve"> dengan </w:t>
      </w:r>
      <w:proofErr w:type="spellStart"/>
      <w:r w:rsidR="00037C50">
        <w:rPr>
          <w:rFonts w:cs="Calibri"/>
          <w:szCs w:val="24"/>
        </w:rPr>
        <w:t>metode</w:t>
      </w:r>
      <w:proofErr w:type="spellEnd"/>
      <w:r w:rsidR="00037C50">
        <w:rPr>
          <w:rFonts w:cs="Calibri"/>
          <w:szCs w:val="24"/>
        </w:rPr>
        <w:t xml:space="preserve"> </w:t>
      </w:r>
      <w:proofErr w:type="spellStart"/>
      <w:r w:rsidR="00037C50">
        <w:rPr>
          <w:rFonts w:cs="Calibri"/>
          <w:szCs w:val="24"/>
        </w:rPr>
        <w:t>ceramah</w:t>
      </w:r>
      <w:proofErr w:type="spellEnd"/>
      <w:r w:rsidR="00037C50">
        <w:rPr>
          <w:rFonts w:cs="Calibri"/>
          <w:szCs w:val="24"/>
        </w:rPr>
        <w:t xml:space="preserve"> </w:t>
      </w:r>
      <w:proofErr w:type="spellStart"/>
      <w:r w:rsidR="00037C50">
        <w:rPr>
          <w:rFonts w:cs="Calibri"/>
          <w:szCs w:val="24"/>
        </w:rPr>
        <w:t>tanpa</w:t>
      </w:r>
      <w:proofErr w:type="spellEnd"/>
      <w:r w:rsidR="00037C50">
        <w:rPr>
          <w:rFonts w:cs="Calibri"/>
          <w:szCs w:val="24"/>
        </w:rPr>
        <w:t xml:space="preserve"> </w:t>
      </w:r>
      <w:proofErr w:type="spellStart"/>
      <w:r w:rsidR="00037C50">
        <w:rPr>
          <w:rFonts w:cs="Calibri"/>
          <w:szCs w:val="24"/>
        </w:rPr>
        <w:t>menggunakan</w:t>
      </w:r>
      <w:proofErr w:type="spellEnd"/>
      <w:r w:rsidR="00037C50">
        <w:rPr>
          <w:rFonts w:cs="Calibri"/>
          <w:szCs w:val="24"/>
        </w:rPr>
        <w:t xml:space="preserve"> media </w:t>
      </w:r>
      <w:proofErr w:type="spellStart"/>
      <w:r w:rsidR="00037C50">
        <w:rPr>
          <w:rFonts w:cs="Calibri"/>
          <w:szCs w:val="24"/>
        </w:rPr>
        <w:t>apapun</w:t>
      </w:r>
      <w:proofErr w:type="spellEnd"/>
      <w:r w:rsidR="00037C50">
        <w:rPr>
          <w:rFonts w:cs="Calibri"/>
          <w:szCs w:val="24"/>
        </w:rPr>
        <w:t xml:space="preserve"> </w:t>
      </w:r>
      <w:proofErr w:type="spellStart"/>
      <w:r w:rsidR="00037C50">
        <w:rPr>
          <w:rFonts w:cs="Calibri"/>
          <w:szCs w:val="24"/>
        </w:rPr>
        <w:t>selain</w:t>
      </w:r>
      <w:proofErr w:type="spellEnd"/>
      <w:r w:rsidR="00037C50">
        <w:rPr>
          <w:rFonts w:cs="Calibri"/>
          <w:szCs w:val="24"/>
        </w:rPr>
        <w:t xml:space="preserve"> buku. Guru juga </w:t>
      </w:r>
      <w:proofErr w:type="spellStart"/>
      <w:r w:rsidR="00037C50">
        <w:rPr>
          <w:rFonts w:cs="Calibri"/>
          <w:szCs w:val="24"/>
        </w:rPr>
        <w:t>meminta</w:t>
      </w:r>
      <w:proofErr w:type="spellEnd"/>
      <w:r w:rsidR="00037C50">
        <w:rPr>
          <w:rFonts w:cs="Calibri"/>
          <w:szCs w:val="24"/>
        </w:rPr>
        <w:t xml:space="preserve"> </w:t>
      </w:r>
      <w:proofErr w:type="spellStart"/>
      <w:r w:rsidR="00037C50">
        <w:rPr>
          <w:rFonts w:cs="Calibri"/>
          <w:szCs w:val="24"/>
        </w:rPr>
        <w:t>peserta</w:t>
      </w:r>
      <w:proofErr w:type="spellEnd"/>
      <w:r w:rsidR="00037C50">
        <w:rPr>
          <w:rFonts w:cs="Calibri"/>
          <w:szCs w:val="24"/>
        </w:rPr>
        <w:t xml:space="preserve"> </w:t>
      </w:r>
      <w:proofErr w:type="spellStart"/>
      <w:r w:rsidR="00037C50">
        <w:rPr>
          <w:rFonts w:cs="Calibri"/>
          <w:szCs w:val="24"/>
        </w:rPr>
        <w:t>didik</w:t>
      </w:r>
      <w:proofErr w:type="spellEnd"/>
      <w:r w:rsidR="00037C50">
        <w:rPr>
          <w:rFonts w:cs="Calibri"/>
          <w:szCs w:val="24"/>
        </w:rPr>
        <w:t xml:space="preserve"> untuk </w:t>
      </w:r>
      <w:proofErr w:type="spellStart"/>
      <w:r w:rsidR="00037C50">
        <w:rPr>
          <w:rFonts w:cs="Calibri"/>
          <w:szCs w:val="24"/>
        </w:rPr>
        <w:t>menghafal</w:t>
      </w:r>
      <w:proofErr w:type="spellEnd"/>
      <w:r w:rsidR="00037C50">
        <w:rPr>
          <w:rFonts w:cs="Calibri"/>
          <w:szCs w:val="24"/>
        </w:rPr>
        <w:t xml:space="preserve"> materi </w:t>
      </w:r>
      <w:proofErr w:type="spellStart"/>
      <w:r w:rsidR="00037C50">
        <w:rPr>
          <w:rFonts w:cs="Calibri"/>
          <w:szCs w:val="24"/>
        </w:rPr>
        <w:t>keberagaman</w:t>
      </w:r>
      <w:proofErr w:type="spellEnd"/>
      <w:r w:rsidR="00037C50">
        <w:rPr>
          <w:rFonts w:cs="Calibri"/>
          <w:szCs w:val="24"/>
        </w:rPr>
        <w:t xml:space="preserve"> yang </w:t>
      </w:r>
      <w:proofErr w:type="spellStart"/>
      <w:r w:rsidR="00037C50">
        <w:rPr>
          <w:rFonts w:cs="Calibri"/>
          <w:szCs w:val="24"/>
        </w:rPr>
        <w:t>ada</w:t>
      </w:r>
      <w:proofErr w:type="spellEnd"/>
      <w:r w:rsidR="00037C50">
        <w:rPr>
          <w:rFonts w:cs="Calibri"/>
          <w:szCs w:val="24"/>
        </w:rPr>
        <w:t xml:space="preserve"> di Indonesia </w:t>
      </w:r>
      <w:proofErr w:type="spellStart"/>
      <w:r w:rsidR="00037C50">
        <w:rPr>
          <w:rFonts w:cs="Calibri"/>
          <w:szCs w:val="24"/>
        </w:rPr>
        <w:t>tanpa</w:t>
      </w:r>
      <w:proofErr w:type="spellEnd"/>
      <w:r w:rsidR="00037C50">
        <w:rPr>
          <w:rFonts w:cs="Calibri"/>
          <w:szCs w:val="24"/>
        </w:rPr>
        <w:t xml:space="preserve"> </w:t>
      </w:r>
      <w:proofErr w:type="spellStart"/>
      <w:r w:rsidR="00037C50">
        <w:rPr>
          <w:rFonts w:cs="Calibri"/>
          <w:szCs w:val="24"/>
        </w:rPr>
        <w:t>menyajikan</w:t>
      </w:r>
      <w:proofErr w:type="spellEnd"/>
      <w:r w:rsidR="00037C50">
        <w:rPr>
          <w:rFonts w:cs="Calibri"/>
          <w:szCs w:val="24"/>
        </w:rPr>
        <w:t xml:space="preserve"> </w:t>
      </w:r>
      <w:proofErr w:type="spellStart"/>
      <w:r w:rsidR="00037C50">
        <w:rPr>
          <w:rFonts w:cs="Calibri"/>
          <w:szCs w:val="24"/>
        </w:rPr>
        <w:t>pengalaman</w:t>
      </w:r>
      <w:proofErr w:type="spellEnd"/>
      <w:r w:rsidR="00037C50">
        <w:rPr>
          <w:rFonts w:cs="Calibri"/>
          <w:szCs w:val="24"/>
        </w:rPr>
        <w:t xml:space="preserve"> yang </w:t>
      </w:r>
      <w:proofErr w:type="spellStart"/>
      <w:r w:rsidR="00037C50">
        <w:rPr>
          <w:rFonts w:cs="Calibri"/>
          <w:szCs w:val="24"/>
        </w:rPr>
        <w:t>nyata</w:t>
      </w:r>
      <w:proofErr w:type="spellEnd"/>
      <w:r w:rsidR="00037C50">
        <w:rPr>
          <w:rFonts w:cs="Calibri"/>
          <w:szCs w:val="24"/>
        </w:rPr>
        <w:t xml:space="preserve"> kepada </w:t>
      </w:r>
      <w:proofErr w:type="spellStart"/>
      <w:r w:rsidR="00037C50">
        <w:rPr>
          <w:rFonts w:cs="Calibri"/>
          <w:szCs w:val="24"/>
        </w:rPr>
        <w:lastRenderedPageBreak/>
        <w:t>peserta</w:t>
      </w:r>
      <w:proofErr w:type="spellEnd"/>
      <w:r w:rsidR="00037C50">
        <w:rPr>
          <w:rFonts w:cs="Calibri"/>
          <w:szCs w:val="24"/>
        </w:rPr>
        <w:t xml:space="preserve"> </w:t>
      </w:r>
      <w:proofErr w:type="spellStart"/>
      <w:r w:rsidR="00037C50">
        <w:rPr>
          <w:rFonts w:cs="Calibri"/>
          <w:szCs w:val="24"/>
        </w:rPr>
        <w:t>didik</w:t>
      </w:r>
      <w:proofErr w:type="spellEnd"/>
      <w:r w:rsidR="00037C50">
        <w:rPr>
          <w:rFonts w:cs="Calibri"/>
          <w:szCs w:val="24"/>
        </w:rPr>
        <w:t xml:space="preserve">. </w:t>
      </w:r>
      <w:proofErr w:type="spellStart"/>
      <w:r w:rsidR="00037C50">
        <w:rPr>
          <w:rFonts w:cs="Calibri"/>
          <w:szCs w:val="24"/>
        </w:rPr>
        <w:t>Akibatnya</w:t>
      </w:r>
      <w:proofErr w:type="spellEnd"/>
      <w:r w:rsidR="00037C50">
        <w:rPr>
          <w:rFonts w:cs="Calibri"/>
          <w:szCs w:val="24"/>
        </w:rPr>
        <w:t xml:space="preserve"> </w:t>
      </w:r>
      <w:proofErr w:type="spellStart"/>
      <w:r w:rsidR="00037C50">
        <w:rPr>
          <w:rFonts w:cs="Calibri"/>
          <w:szCs w:val="24"/>
        </w:rPr>
        <w:t>peserta</w:t>
      </w:r>
      <w:proofErr w:type="spellEnd"/>
      <w:r w:rsidR="00037C50">
        <w:rPr>
          <w:rFonts w:cs="Calibri"/>
          <w:szCs w:val="24"/>
        </w:rPr>
        <w:t xml:space="preserve"> </w:t>
      </w:r>
      <w:proofErr w:type="spellStart"/>
      <w:r w:rsidR="00037C50">
        <w:rPr>
          <w:rFonts w:cs="Calibri"/>
          <w:szCs w:val="24"/>
        </w:rPr>
        <w:t>didik</w:t>
      </w:r>
      <w:proofErr w:type="spellEnd"/>
      <w:r w:rsidR="00037C50">
        <w:rPr>
          <w:rFonts w:cs="Calibri"/>
          <w:szCs w:val="24"/>
        </w:rPr>
        <w:t xml:space="preserve"> merasa </w:t>
      </w:r>
      <w:proofErr w:type="spellStart"/>
      <w:r w:rsidR="00037C50">
        <w:rPr>
          <w:rFonts w:cs="Calibri"/>
          <w:szCs w:val="24"/>
        </w:rPr>
        <w:t>kurang</w:t>
      </w:r>
      <w:proofErr w:type="spellEnd"/>
      <w:r w:rsidR="00037C50">
        <w:rPr>
          <w:rFonts w:cs="Calibri"/>
          <w:szCs w:val="24"/>
        </w:rPr>
        <w:t xml:space="preserve"> </w:t>
      </w:r>
      <w:proofErr w:type="spellStart"/>
      <w:r w:rsidR="00037C50">
        <w:rPr>
          <w:rFonts w:cs="Calibri"/>
          <w:szCs w:val="24"/>
        </w:rPr>
        <w:t>tertarik</w:t>
      </w:r>
      <w:proofErr w:type="spellEnd"/>
      <w:r w:rsidR="00037C50">
        <w:rPr>
          <w:rFonts w:cs="Calibri"/>
          <w:szCs w:val="24"/>
        </w:rPr>
        <w:t xml:space="preserve"> dan </w:t>
      </w:r>
      <w:proofErr w:type="spellStart"/>
      <w:r w:rsidR="00037C50">
        <w:rPr>
          <w:rFonts w:cs="Calibri"/>
          <w:szCs w:val="24"/>
        </w:rPr>
        <w:t>bosan</w:t>
      </w:r>
      <w:proofErr w:type="spellEnd"/>
      <w:r w:rsidR="00037C50">
        <w:rPr>
          <w:rFonts w:cs="Calibri"/>
          <w:szCs w:val="24"/>
        </w:rPr>
        <w:t xml:space="preserve"> dengan kegiatan </w:t>
      </w:r>
      <w:proofErr w:type="spellStart"/>
      <w:r w:rsidR="00037C50">
        <w:rPr>
          <w:rFonts w:cs="Calibri"/>
          <w:szCs w:val="24"/>
        </w:rPr>
        <w:t>pembelajaran</w:t>
      </w:r>
      <w:proofErr w:type="spellEnd"/>
      <w:r w:rsidR="00037C50">
        <w:rPr>
          <w:rFonts w:cs="Calibri"/>
          <w:szCs w:val="24"/>
        </w:rPr>
        <w:t xml:space="preserve"> yang </w:t>
      </w:r>
      <w:proofErr w:type="spellStart"/>
      <w:r w:rsidR="00037C50">
        <w:rPr>
          <w:rFonts w:cs="Calibri"/>
          <w:szCs w:val="24"/>
        </w:rPr>
        <w:t>diberikan</w:t>
      </w:r>
      <w:proofErr w:type="spellEnd"/>
      <w:r w:rsidR="00037C50">
        <w:rPr>
          <w:rFonts w:cs="Calibri"/>
          <w:szCs w:val="24"/>
        </w:rPr>
        <w:t xml:space="preserve"> oleh guru tersebut.</w:t>
      </w:r>
      <w:r w:rsidR="009C29C7">
        <w:rPr>
          <w:rFonts w:cs="Calibri"/>
          <w:szCs w:val="24"/>
        </w:rPr>
        <w:t xml:space="preserve"> Hal tersebut menjadi salah </w:t>
      </w:r>
      <w:proofErr w:type="spellStart"/>
      <w:r w:rsidR="009C29C7">
        <w:rPr>
          <w:rFonts w:cs="Calibri"/>
          <w:szCs w:val="24"/>
        </w:rPr>
        <w:t>satu</w:t>
      </w:r>
      <w:proofErr w:type="spellEnd"/>
      <w:r w:rsidR="009C29C7">
        <w:rPr>
          <w:rFonts w:cs="Calibri"/>
          <w:szCs w:val="24"/>
        </w:rPr>
        <w:t xml:space="preserve"> </w:t>
      </w:r>
      <w:proofErr w:type="spellStart"/>
      <w:r w:rsidR="009C29C7">
        <w:rPr>
          <w:rFonts w:cs="Calibri"/>
          <w:szCs w:val="24"/>
        </w:rPr>
        <w:t>faktor</w:t>
      </w:r>
      <w:proofErr w:type="spellEnd"/>
      <w:r w:rsidR="009C29C7">
        <w:rPr>
          <w:rFonts w:cs="Calibri"/>
          <w:szCs w:val="24"/>
        </w:rPr>
        <w:t xml:space="preserve"> yang </w:t>
      </w:r>
      <w:proofErr w:type="spellStart"/>
      <w:r w:rsidR="009C29C7">
        <w:rPr>
          <w:rFonts w:cs="Calibri"/>
          <w:szCs w:val="24"/>
        </w:rPr>
        <w:t>mempengaruhi</w:t>
      </w:r>
      <w:proofErr w:type="spellEnd"/>
      <w:r w:rsidR="009C29C7">
        <w:rPr>
          <w:rFonts w:cs="Calibri"/>
          <w:szCs w:val="24"/>
        </w:rPr>
        <w:t xml:space="preserve"> </w:t>
      </w:r>
      <w:proofErr w:type="spellStart"/>
      <w:r w:rsidR="009C29C7">
        <w:rPr>
          <w:rFonts w:cs="Calibri"/>
          <w:szCs w:val="24"/>
        </w:rPr>
        <w:t>keaktifan</w:t>
      </w:r>
      <w:proofErr w:type="spellEnd"/>
      <w:r w:rsidR="009C29C7">
        <w:rPr>
          <w:rFonts w:cs="Calibri"/>
          <w:szCs w:val="24"/>
        </w:rPr>
        <w:t xml:space="preserve"> </w:t>
      </w:r>
      <w:proofErr w:type="spellStart"/>
      <w:r w:rsidR="009C29C7">
        <w:rPr>
          <w:rFonts w:cs="Calibri"/>
          <w:szCs w:val="24"/>
        </w:rPr>
        <w:t>peserta</w:t>
      </w:r>
      <w:proofErr w:type="spellEnd"/>
      <w:r w:rsidR="009C29C7">
        <w:rPr>
          <w:rFonts w:cs="Calibri"/>
          <w:szCs w:val="24"/>
        </w:rPr>
        <w:t xml:space="preserve"> </w:t>
      </w:r>
      <w:proofErr w:type="spellStart"/>
      <w:r w:rsidR="009C29C7">
        <w:rPr>
          <w:rFonts w:cs="Calibri"/>
          <w:szCs w:val="24"/>
        </w:rPr>
        <w:t>didik</w:t>
      </w:r>
      <w:proofErr w:type="spellEnd"/>
      <w:r w:rsidR="009C29C7">
        <w:rPr>
          <w:rFonts w:cs="Calibri"/>
          <w:szCs w:val="24"/>
        </w:rPr>
        <w:t xml:space="preserve"> </w:t>
      </w:r>
      <w:proofErr w:type="spellStart"/>
      <w:r w:rsidR="009C29C7">
        <w:rPr>
          <w:rFonts w:cs="Calibri"/>
          <w:szCs w:val="24"/>
        </w:rPr>
        <w:t>dalam</w:t>
      </w:r>
      <w:proofErr w:type="spellEnd"/>
      <w:r w:rsidR="009C29C7">
        <w:rPr>
          <w:rFonts w:cs="Calibri"/>
          <w:szCs w:val="24"/>
        </w:rPr>
        <w:t xml:space="preserve"> mengikuti kegiatan </w:t>
      </w:r>
      <w:proofErr w:type="spellStart"/>
      <w:r w:rsidR="009C29C7">
        <w:rPr>
          <w:rFonts w:cs="Calibri"/>
          <w:szCs w:val="24"/>
        </w:rPr>
        <w:t>pembelajaran</w:t>
      </w:r>
      <w:proofErr w:type="spellEnd"/>
      <w:r w:rsidR="009C29C7">
        <w:rPr>
          <w:rFonts w:cs="Calibri"/>
          <w:szCs w:val="24"/>
        </w:rPr>
        <w:t xml:space="preserve"> </w:t>
      </w:r>
      <w:r w:rsidR="009C29C7">
        <w:rPr>
          <w:rFonts w:cs="Calibri"/>
          <w:szCs w:val="24"/>
        </w:rPr>
        <w:fldChar w:fldCharType="begin" w:fldLock="1"/>
      </w:r>
      <w:r w:rsidR="00CD5166">
        <w:rPr>
          <w:rFonts w:cs="Calibri"/>
          <w:szCs w:val="24"/>
        </w:rPr>
        <w:instrText>ADDIN CSL_CITATION {"citationItems":[{"id":"ITEM-1","itemData":{"DOI":"10.55606/inovasi.v2i2.764","ISSN":"2809-0403","abstract":"Penelitian ini bertujuan untuk mengetahui faktor yang mempengarui kurangnya keaktifan peserta didik dalam kegiatan pembelajaran. Jenis penelitian yang digunakan dalam penelitian ini adalah penelitian kualitatif, dan hasil penelitian yaitu : Pertama Faktor-faktor internal yang memengaruhi keaktifan belajar peserta didik kelas IX SMP Negeri 2 Waigete adalah faktor fisiologis dan psikologis. Kedua, Faktor-faktor eksternal yang memengaruhi keaktifan belajar peserta peserta didik kelas IX SMP Negeri 2 Waigete adalah faktor non sosial yaitu tempat dan fasilitas serta faktor sosial yaitu guru dan teman sebaya.","author":[{"dropping-particle":"","family":"Eman Nataliano Busa","given":"","non-dropping-particle":"","parse-names":false,"suffix":""}],"container-title":"Jurnal Sosial Humaniora dan Pendidikan","id":"ITEM-1","issue":"2","issued":{"date-parts":[["2023"]]},"page":"114-122","title":"Faktor Yang Mempengaruhi Kurangnya Keaktifan Peserta Didik Dalam Kegiatan Pembelajaran Di Kelas","type":"article-journal","volume":"2"},"uris":["http://www.mendeley.com/documents/?uuid=80c9fe7f-8cc6-4711-8fa2-18d0ccdc1e77"]}],"mendeley":{"formattedCitation":"(Eman Nataliano Busa, 2023)","plainTextFormattedCitation":"(Eman Nataliano Busa, 2023)","previouslyFormattedCitation":"(Eman Nataliano Busa, 2023)"},"properties":{"noteIndex":0},"schema":"https://github.com/citation-style-language/schema/raw/master/csl-citation.json"}</w:instrText>
      </w:r>
      <w:r w:rsidR="009C29C7">
        <w:rPr>
          <w:rFonts w:cs="Calibri"/>
          <w:szCs w:val="24"/>
        </w:rPr>
        <w:fldChar w:fldCharType="separate"/>
      </w:r>
      <w:r w:rsidR="009C29C7" w:rsidRPr="009C29C7">
        <w:rPr>
          <w:rFonts w:cs="Calibri"/>
          <w:noProof/>
          <w:szCs w:val="24"/>
        </w:rPr>
        <w:t>(Eman Nataliano Busa, 2023)</w:t>
      </w:r>
      <w:r w:rsidR="009C29C7">
        <w:rPr>
          <w:rFonts w:cs="Calibri"/>
          <w:szCs w:val="24"/>
        </w:rPr>
        <w:fldChar w:fldCharType="end"/>
      </w:r>
      <w:r w:rsidR="009C29C7">
        <w:rPr>
          <w:rFonts w:cs="Calibri"/>
          <w:szCs w:val="24"/>
        </w:rPr>
        <w:t>.</w:t>
      </w:r>
      <w:r w:rsidR="00037C50">
        <w:rPr>
          <w:rFonts w:cs="Calibri"/>
          <w:szCs w:val="24"/>
        </w:rPr>
        <w:t xml:space="preserve"> </w:t>
      </w:r>
      <w:r w:rsidR="00357C66">
        <w:rPr>
          <w:rFonts w:cs="Calibri"/>
          <w:szCs w:val="24"/>
        </w:rPr>
        <w:t>G</w:t>
      </w:r>
      <w:r w:rsidR="00037C50">
        <w:rPr>
          <w:rFonts w:cs="Calibri"/>
          <w:szCs w:val="24"/>
        </w:rPr>
        <w:t xml:space="preserve">uru tersebut </w:t>
      </w:r>
      <w:proofErr w:type="spellStart"/>
      <w:r w:rsidR="00037C50">
        <w:rPr>
          <w:rFonts w:cs="Calibri"/>
          <w:szCs w:val="24"/>
        </w:rPr>
        <w:t>menyajikan</w:t>
      </w:r>
      <w:proofErr w:type="spellEnd"/>
      <w:r w:rsidR="00037C50">
        <w:rPr>
          <w:rFonts w:cs="Calibri"/>
          <w:szCs w:val="24"/>
        </w:rPr>
        <w:t xml:space="preserve"> </w:t>
      </w:r>
      <w:proofErr w:type="spellStart"/>
      <w:r w:rsidR="00037C50">
        <w:rPr>
          <w:rFonts w:cs="Calibri"/>
          <w:szCs w:val="24"/>
        </w:rPr>
        <w:t>fasilitas</w:t>
      </w:r>
      <w:proofErr w:type="spellEnd"/>
      <w:r w:rsidR="00037C50">
        <w:rPr>
          <w:rFonts w:cs="Calibri"/>
          <w:szCs w:val="24"/>
        </w:rPr>
        <w:t xml:space="preserve"> </w:t>
      </w:r>
      <w:proofErr w:type="spellStart"/>
      <w:r w:rsidR="00037C50">
        <w:rPr>
          <w:rFonts w:cs="Calibri"/>
          <w:szCs w:val="24"/>
        </w:rPr>
        <w:t>pembelajaran</w:t>
      </w:r>
      <w:proofErr w:type="spellEnd"/>
      <w:r w:rsidR="00037C50">
        <w:rPr>
          <w:rFonts w:cs="Calibri"/>
          <w:szCs w:val="24"/>
        </w:rPr>
        <w:t xml:space="preserve"> yang </w:t>
      </w:r>
      <w:proofErr w:type="spellStart"/>
      <w:r w:rsidR="00037C50">
        <w:rPr>
          <w:rFonts w:cs="Calibri"/>
          <w:szCs w:val="24"/>
        </w:rPr>
        <w:t>terbatas</w:t>
      </w:r>
      <w:proofErr w:type="spellEnd"/>
      <w:r w:rsidR="00037C50">
        <w:rPr>
          <w:rFonts w:cs="Calibri"/>
          <w:szCs w:val="24"/>
        </w:rPr>
        <w:t xml:space="preserve"> </w:t>
      </w:r>
      <w:proofErr w:type="spellStart"/>
      <w:r w:rsidR="00037C50">
        <w:rPr>
          <w:rFonts w:cs="Calibri"/>
          <w:szCs w:val="24"/>
        </w:rPr>
        <w:t>bagi</w:t>
      </w:r>
      <w:proofErr w:type="spellEnd"/>
      <w:r w:rsidR="00037C50">
        <w:rPr>
          <w:rFonts w:cs="Calibri"/>
          <w:szCs w:val="24"/>
        </w:rPr>
        <w:t xml:space="preserve"> </w:t>
      </w:r>
      <w:proofErr w:type="spellStart"/>
      <w:r w:rsidR="00037C50">
        <w:rPr>
          <w:rFonts w:cs="Calibri"/>
          <w:szCs w:val="24"/>
        </w:rPr>
        <w:t>peserta</w:t>
      </w:r>
      <w:proofErr w:type="spellEnd"/>
      <w:r w:rsidR="00037C50">
        <w:rPr>
          <w:rFonts w:cs="Calibri"/>
          <w:szCs w:val="24"/>
        </w:rPr>
        <w:t xml:space="preserve"> </w:t>
      </w:r>
      <w:proofErr w:type="spellStart"/>
      <w:r w:rsidR="00037C50">
        <w:rPr>
          <w:rFonts w:cs="Calibri"/>
          <w:szCs w:val="24"/>
        </w:rPr>
        <w:t>didik</w:t>
      </w:r>
      <w:proofErr w:type="spellEnd"/>
      <w:r w:rsidR="00037C50">
        <w:rPr>
          <w:rFonts w:cs="Calibri"/>
          <w:szCs w:val="24"/>
        </w:rPr>
        <w:t xml:space="preserve"> yang memiliki </w:t>
      </w:r>
      <w:proofErr w:type="spellStart"/>
      <w:r w:rsidR="00037C50">
        <w:rPr>
          <w:rFonts w:cs="Calibri"/>
          <w:szCs w:val="24"/>
        </w:rPr>
        <w:t>berbagai</w:t>
      </w:r>
      <w:proofErr w:type="spellEnd"/>
      <w:r w:rsidR="00037C50">
        <w:rPr>
          <w:rFonts w:cs="Calibri"/>
          <w:szCs w:val="24"/>
        </w:rPr>
        <w:t xml:space="preserve"> </w:t>
      </w:r>
      <w:proofErr w:type="spellStart"/>
      <w:r w:rsidR="00037C50">
        <w:rPr>
          <w:rFonts w:cs="Calibri"/>
          <w:szCs w:val="24"/>
        </w:rPr>
        <w:t>kebutuhan</w:t>
      </w:r>
      <w:proofErr w:type="spellEnd"/>
      <w:r w:rsidR="00037C50">
        <w:rPr>
          <w:rFonts w:cs="Calibri"/>
          <w:szCs w:val="24"/>
        </w:rPr>
        <w:t xml:space="preserve"> dan </w:t>
      </w:r>
      <w:proofErr w:type="spellStart"/>
      <w:r w:rsidR="00037C50">
        <w:rPr>
          <w:rFonts w:cs="Calibri"/>
          <w:szCs w:val="24"/>
        </w:rPr>
        <w:t>karakteristik</w:t>
      </w:r>
      <w:proofErr w:type="spellEnd"/>
      <w:r w:rsidR="00037C50">
        <w:rPr>
          <w:rFonts w:cs="Calibri"/>
          <w:szCs w:val="24"/>
        </w:rPr>
        <w:t xml:space="preserve"> yang </w:t>
      </w:r>
      <w:proofErr w:type="spellStart"/>
      <w:r w:rsidR="00037C50">
        <w:rPr>
          <w:rFonts w:cs="Calibri"/>
          <w:szCs w:val="24"/>
        </w:rPr>
        <w:t>beragam</w:t>
      </w:r>
      <w:proofErr w:type="spellEnd"/>
      <w:r w:rsidR="00357C66">
        <w:rPr>
          <w:rFonts w:cs="Calibri"/>
          <w:szCs w:val="24"/>
        </w:rPr>
        <w:t xml:space="preserve">, sehingga </w:t>
      </w:r>
      <w:proofErr w:type="spellStart"/>
      <w:r w:rsidR="00357C66">
        <w:rPr>
          <w:rFonts w:cs="Calibri"/>
          <w:szCs w:val="24"/>
        </w:rPr>
        <w:t>pembelajaran</w:t>
      </w:r>
      <w:proofErr w:type="spellEnd"/>
      <w:r w:rsidR="00357C66">
        <w:rPr>
          <w:rFonts w:cs="Calibri"/>
          <w:szCs w:val="24"/>
        </w:rPr>
        <w:t xml:space="preserve"> </w:t>
      </w:r>
      <w:r w:rsidR="001B2A9C">
        <w:rPr>
          <w:rFonts w:cs="Calibri"/>
          <w:szCs w:val="24"/>
        </w:rPr>
        <w:t xml:space="preserve">yang dilakukan tidak </w:t>
      </w:r>
      <w:proofErr w:type="spellStart"/>
      <w:r w:rsidR="001B2A9C">
        <w:rPr>
          <w:rFonts w:cs="Calibri"/>
          <w:szCs w:val="24"/>
        </w:rPr>
        <w:t>dapat</w:t>
      </w:r>
      <w:proofErr w:type="spellEnd"/>
      <w:r w:rsidR="001B2A9C">
        <w:rPr>
          <w:rFonts w:cs="Calibri"/>
          <w:szCs w:val="24"/>
        </w:rPr>
        <w:t xml:space="preserve"> </w:t>
      </w:r>
      <w:proofErr w:type="spellStart"/>
      <w:r w:rsidR="001B2A9C">
        <w:rPr>
          <w:rFonts w:cs="Calibri"/>
          <w:szCs w:val="24"/>
        </w:rPr>
        <w:t>memenuhi</w:t>
      </w:r>
      <w:proofErr w:type="spellEnd"/>
      <w:r w:rsidR="001B2A9C">
        <w:rPr>
          <w:rFonts w:cs="Calibri"/>
          <w:szCs w:val="24"/>
        </w:rPr>
        <w:t xml:space="preserve"> </w:t>
      </w:r>
      <w:proofErr w:type="spellStart"/>
      <w:r w:rsidR="001B2A9C">
        <w:rPr>
          <w:rFonts w:cs="Calibri"/>
          <w:szCs w:val="24"/>
        </w:rPr>
        <w:t>karakteristik</w:t>
      </w:r>
      <w:proofErr w:type="spellEnd"/>
      <w:r w:rsidR="001B2A9C">
        <w:rPr>
          <w:rFonts w:cs="Calibri"/>
          <w:szCs w:val="24"/>
        </w:rPr>
        <w:t xml:space="preserve"> </w:t>
      </w:r>
      <w:proofErr w:type="spellStart"/>
      <w:r w:rsidR="001B2A9C">
        <w:rPr>
          <w:rFonts w:cs="Calibri"/>
          <w:szCs w:val="24"/>
        </w:rPr>
        <w:t>peserta</w:t>
      </w:r>
      <w:proofErr w:type="spellEnd"/>
      <w:r w:rsidR="001B2A9C">
        <w:rPr>
          <w:rFonts w:cs="Calibri"/>
          <w:szCs w:val="24"/>
        </w:rPr>
        <w:t xml:space="preserve"> </w:t>
      </w:r>
      <w:proofErr w:type="spellStart"/>
      <w:r w:rsidR="001B2A9C">
        <w:rPr>
          <w:rFonts w:cs="Calibri"/>
          <w:szCs w:val="24"/>
        </w:rPr>
        <w:t>didik</w:t>
      </w:r>
      <w:proofErr w:type="spellEnd"/>
      <w:r w:rsidR="001B2A9C">
        <w:rPr>
          <w:rFonts w:cs="Calibri"/>
          <w:szCs w:val="24"/>
        </w:rPr>
        <w:t xml:space="preserve"> yang </w:t>
      </w:r>
      <w:proofErr w:type="spellStart"/>
      <w:r w:rsidR="001B2A9C">
        <w:rPr>
          <w:rFonts w:cs="Calibri"/>
          <w:szCs w:val="24"/>
        </w:rPr>
        <w:t>beragam</w:t>
      </w:r>
      <w:proofErr w:type="spellEnd"/>
      <w:r w:rsidR="00037C50">
        <w:rPr>
          <w:rFonts w:cs="Calibri"/>
          <w:szCs w:val="24"/>
        </w:rPr>
        <w:t>.</w:t>
      </w:r>
      <w:r w:rsidR="00754FE9">
        <w:rPr>
          <w:rFonts w:cs="Calibri"/>
          <w:szCs w:val="24"/>
        </w:rPr>
        <w:t xml:space="preserve"> Padahal kegiatan </w:t>
      </w:r>
      <w:proofErr w:type="spellStart"/>
      <w:r w:rsidR="00754FE9">
        <w:rPr>
          <w:rFonts w:cs="Calibri"/>
          <w:szCs w:val="24"/>
        </w:rPr>
        <w:t>pembelajaran</w:t>
      </w:r>
      <w:proofErr w:type="spellEnd"/>
      <w:r w:rsidR="00754FE9">
        <w:rPr>
          <w:rFonts w:cs="Calibri"/>
          <w:szCs w:val="24"/>
        </w:rPr>
        <w:t xml:space="preserve"> yang baik merupakan kegiatan </w:t>
      </w:r>
      <w:proofErr w:type="spellStart"/>
      <w:r w:rsidR="00754FE9">
        <w:rPr>
          <w:rFonts w:cs="Calibri"/>
          <w:szCs w:val="24"/>
        </w:rPr>
        <w:t>pembelajaran</w:t>
      </w:r>
      <w:proofErr w:type="spellEnd"/>
      <w:r w:rsidR="00754FE9">
        <w:rPr>
          <w:rFonts w:cs="Calibri"/>
          <w:szCs w:val="24"/>
        </w:rPr>
        <w:t xml:space="preserve"> yang </w:t>
      </w:r>
      <w:proofErr w:type="spellStart"/>
      <w:r w:rsidR="00754FE9">
        <w:rPr>
          <w:rFonts w:cs="Calibri"/>
          <w:szCs w:val="24"/>
        </w:rPr>
        <w:t>menjadikan</w:t>
      </w:r>
      <w:proofErr w:type="spellEnd"/>
      <w:r w:rsidR="00754FE9">
        <w:rPr>
          <w:rFonts w:cs="Calibri"/>
          <w:szCs w:val="24"/>
        </w:rPr>
        <w:t xml:space="preserve"> </w:t>
      </w:r>
      <w:proofErr w:type="spellStart"/>
      <w:r w:rsidR="00754FE9">
        <w:rPr>
          <w:rFonts w:cs="Calibri"/>
          <w:szCs w:val="24"/>
        </w:rPr>
        <w:t>karakteristik</w:t>
      </w:r>
      <w:proofErr w:type="spellEnd"/>
      <w:r w:rsidR="00754FE9">
        <w:rPr>
          <w:rFonts w:cs="Calibri"/>
          <w:szCs w:val="24"/>
        </w:rPr>
        <w:t xml:space="preserve"> </w:t>
      </w:r>
      <w:proofErr w:type="spellStart"/>
      <w:r w:rsidR="00754FE9">
        <w:rPr>
          <w:rFonts w:cs="Calibri"/>
          <w:szCs w:val="24"/>
        </w:rPr>
        <w:t>peserta</w:t>
      </w:r>
      <w:proofErr w:type="spellEnd"/>
      <w:r w:rsidR="00754FE9">
        <w:rPr>
          <w:rFonts w:cs="Calibri"/>
          <w:szCs w:val="24"/>
        </w:rPr>
        <w:t xml:space="preserve"> </w:t>
      </w:r>
      <w:proofErr w:type="spellStart"/>
      <w:r w:rsidR="00754FE9">
        <w:rPr>
          <w:rFonts w:cs="Calibri"/>
          <w:szCs w:val="24"/>
        </w:rPr>
        <w:t>didik</w:t>
      </w:r>
      <w:proofErr w:type="spellEnd"/>
      <w:r w:rsidR="00754FE9">
        <w:rPr>
          <w:rFonts w:cs="Calibri"/>
          <w:szCs w:val="24"/>
        </w:rPr>
        <w:t xml:space="preserve"> </w:t>
      </w:r>
      <w:proofErr w:type="spellStart"/>
      <w:r w:rsidR="00754FE9">
        <w:rPr>
          <w:rFonts w:cs="Calibri"/>
          <w:szCs w:val="24"/>
        </w:rPr>
        <w:t>sebagai</w:t>
      </w:r>
      <w:proofErr w:type="spellEnd"/>
      <w:r w:rsidR="00754FE9">
        <w:rPr>
          <w:rFonts w:cs="Calibri"/>
          <w:szCs w:val="24"/>
        </w:rPr>
        <w:t xml:space="preserve"> acuan </w:t>
      </w:r>
      <w:proofErr w:type="spellStart"/>
      <w:r w:rsidR="00754FE9">
        <w:rPr>
          <w:rFonts w:cs="Calibri"/>
          <w:szCs w:val="24"/>
        </w:rPr>
        <w:t>dalam</w:t>
      </w:r>
      <w:proofErr w:type="spellEnd"/>
      <w:r w:rsidR="00754FE9">
        <w:rPr>
          <w:rFonts w:cs="Calibri"/>
          <w:szCs w:val="24"/>
        </w:rPr>
        <w:t xml:space="preserve"> </w:t>
      </w:r>
      <w:proofErr w:type="spellStart"/>
      <w:r w:rsidR="00754FE9">
        <w:rPr>
          <w:rFonts w:cs="Calibri"/>
          <w:szCs w:val="24"/>
        </w:rPr>
        <w:t>menentukan</w:t>
      </w:r>
      <w:proofErr w:type="spellEnd"/>
      <w:r w:rsidR="00754FE9">
        <w:rPr>
          <w:rFonts w:cs="Calibri"/>
          <w:szCs w:val="24"/>
        </w:rPr>
        <w:t xml:space="preserve"> </w:t>
      </w:r>
      <w:proofErr w:type="spellStart"/>
      <w:r w:rsidR="00754FE9">
        <w:rPr>
          <w:rFonts w:cs="Calibri"/>
          <w:szCs w:val="24"/>
        </w:rPr>
        <w:t>startegi</w:t>
      </w:r>
      <w:proofErr w:type="spellEnd"/>
      <w:r w:rsidR="00754FE9">
        <w:rPr>
          <w:rFonts w:cs="Calibri"/>
          <w:szCs w:val="24"/>
        </w:rPr>
        <w:t xml:space="preserve"> </w:t>
      </w:r>
      <w:proofErr w:type="spellStart"/>
      <w:r w:rsidR="00754FE9">
        <w:rPr>
          <w:rFonts w:cs="Calibri"/>
          <w:szCs w:val="24"/>
        </w:rPr>
        <w:t>pembelajaran</w:t>
      </w:r>
      <w:proofErr w:type="spellEnd"/>
      <w:r w:rsidR="00754FE9">
        <w:rPr>
          <w:rFonts w:cs="Calibri"/>
          <w:szCs w:val="24"/>
        </w:rPr>
        <w:t xml:space="preserve"> yang </w:t>
      </w:r>
      <w:proofErr w:type="spellStart"/>
      <w:r w:rsidR="00754FE9">
        <w:rPr>
          <w:rFonts w:cs="Calibri"/>
          <w:szCs w:val="24"/>
        </w:rPr>
        <w:t>akan</w:t>
      </w:r>
      <w:proofErr w:type="spellEnd"/>
      <w:r w:rsidR="00754FE9">
        <w:rPr>
          <w:rFonts w:cs="Calibri"/>
          <w:szCs w:val="24"/>
        </w:rPr>
        <w:t xml:space="preserve"> dilakukan </w:t>
      </w:r>
      <w:r w:rsidR="00CD5166">
        <w:rPr>
          <w:rFonts w:cs="Calibri"/>
          <w:szCs w:val="24"/>
        </w:rPr>
        <w:fldChar w:fldCharType="begin" w:fldLock="1"/>
      </w:r>
      <w:r w:rsidR="00123743">
        <w:rPr>
          <w:rFonts w:cs="Calibri"/>
          <w:szCs w:val="24"/>
        </w:rPr>
        <w:instrText>ADDIN CSL_CITATION {"citationItems":[{"id":"ITEM-1","itemData":{"DOI":"10.36088/assabiqun.v2i1.611","ISSN":"2656-4912","abstract":"This study is based on the existence of learning activities that are less responsive to various individual characteristics. To meet these demands, teachers need to understand students' characteristic. If the teacher in delivering the lesson material less attention to the characteristics of the students and the personality traits of students is not used as a foothold in learning, students will have difficulty understanding the subject matter. Whatever efforts are chosen and performed by the teacher and the lesson designer if they are not based on individual characteristics of the student as subject of learning, then the developed learning will not be meaningful for the students. Characteristics of students is very important to know by educators, because it is very important to be a reference in formulating learning strategies. Learning strategy is developed by teachers and implemented through learning methods to the students so that the learning objectives can be achieved effectively and efficiently. This research uses qualitative descriptive approach and data collection techniques used are interview, observation, and documentation in SDN Cikokol 2.","author":[{"dropping-particle":"","family":"Septianti","given":"Nevi","non-dropping-particle":"","parse-names":false,"suffix":""},{"dropping-particle":"","family":"Afiani","given":"Rara","non-dropping-particle":"","parse-names":false,"suffix":""}],"container-title":"As-Sabiqun","id":"ITEM-1","issue":"1","issued":{"date-parts":[["2020"]]},"page":"7-17","title":"Pentingnya Memahami Karakteristik Siswa Sekolah Dasar di SDN Cikokol 2","type":"article-journal","volume":"2"},"uris":["http://www.mendeley.com/documents/?uuid=0614bfb7-a94d-420f-94e7-ed863eb6967f"]}],"mendeley":{"formattedCitation":"(Septianti &amp; Afiani, 2020)","plainTextFormattedCitation":"(Septianti &amp; Afiani, 2020)","previouslyFormattedCitation":"(Septianti &amp; Afiani, 2020)"},"properties":{"noteIndex":0},"schema":"https://github.com/citation-style-language/schema/raw/master/csl-citation.json"}</w:instrText>
      </w:r>
      <w:r w:rsidR="00CD5166">
        <w:rPr>
          <w:rFonts w:cs="Calibri"/>
          <w:szCs w:val="24"/>
        </w:rPr>
        <w:fldChar w:fldCharType="separate"/>
      </w:r>
      <w:r w:rsidR="00CD5166" w:rsidRPr="00CD5166">
        <w:rPr>
          <w:rFonts w:cs="Calibri"/>
          <w:noProof/>
          <w:szCs w:val="24"/>
        </w:rPr>
        <w:t>(Septianti &amp; Afiani, 2020)</w:t>
      </w:r>
      <w:r w:rsidR="00CD5166">
        <w:rPr>
          <w:rFonts w:cs="Calibri"/>
          <w:szCs w:val="24"/>
        </w:rPr>
        <w:fldChar w:fldCharType="end"/>
      </w:r>
      <w:r w:rsidR="00CD5166">
        <w:rPr>
          <w:rFonts w:cs="Calibri"/>
          <w:szCs w:val="24"/>
        </w:rPr>
        <w:t>.</w:t>
      </w:r>
    </w:p>
    <w:p w14:paraId="071797C8" w14:textId="77777777" w:rsidR="00CD5166" w:rsidRPr="005D28E7" w:rsidRDefault="00CD5166" w:rsidP="009E65FD">
      <w:pPr>
        <w:pStyle w:val="Teks"/>
        <w:spacing w:after="0" w:line="360" w:lineRule="auto"/>
        <w:rPr>
          <w:rFonts w:cs="Calibri"/>
          <w:szCs w:val="24"/>
        </w:rPr>
      </w:pPr>
    </w:p>
    <w:p w14:paraId="48B9983C" w14:textId="03EB1343" w:rsidR="004156B5" w:rsidRDefault="004156B5" w:rsidP="001041A4">
      <w:pPr>
        <w:pStyle w:val="SubJudul1"/>
        <w:jc w:val="both"/>
        <w:rPr>
          <w:rFonts w:cs="Calibri"/>
          <w:bCs/>
          <w:szCs w:val="24"/>
          <w:shd w:val="clear" w:color="auto" w:fill="FFFFFF"/>
        </w:rPr>
      </w:pPr>
      <w:proofErr w:type="spellStart"/>
      <w:r>
        <w:rPr>
          <w:rFonts w:cs="Calibri"/>
          <w:bCs/>
          <w:szCs w:val="24"/>
          <w:shd w:val="clear" w:color="auto" w:fill="FFFFFF"/>
        </w:rPr>
        <w:t>Siklus</w:t>
      </w:r>
      <w:proofErr w:type="spellEnd"/>
      <w:r>
        <w:rPr>
          <w:rFonts w:cs="Calibri"/>
          <w:bCs/>
          <w:szCs w:val="24"/>
          <w:shd w:val="clear" w:color="auto" w:fill="FFFFFF"/>
        </w:rPr>
        <w:t xml:space="preserve"> 1</w:t>
      </w:r>
    </w:p>
    <w:p w14:paraId="4EDC61D4" w14:textId="106DFE90" w:rsidR="005D28E7" w:rsidRDefault="005D28E7" w:rsidP="001041A4">
      <w:pPr>
        <w:pStyle w:val="SubJudul1"/>
        <w:jc w:val="both"/>
        <w:rPr>
          <w:rFonts w:cs="Calibri"/>
          <w:b w:val="0"/>
          <w:szCs w:val="24"/>
          <w:shd w:val="clear" w:color="auto" w:fill="FFFFFF"/>
        </w:rPr>
      </w:pPr>
      <w:r>
        <w:rPr>
          <w:rFonts w:cs="Calibri"/>
          <w:b w:val="0"/>
          <w:szCs w:val="24"/>
          <w:shd w:val="clear" w:color="auto" w:fill="FFFFFF"/>
        </w:rPr>
        <w:t xml:space="preserve">Pada </w:t>
      </w:r>
      <w:proofErr w:type="spellStart"/>
      <w:r>
        <w:rPr>
          <w:rFonts w:cs="Calibri"/>
          <w:b w:val="0"/>
          <w:szCs w:val="24"/>
          <w:shd w:val="clear" w:color="auto" w:fill="FFFFFF"/>
        </w:rPr>
        <w:t>tahap</w:t>
      </w:r>
      <w:proofErr w:type="spellEnd"/>
      <w:r>
        <w:rPr>
          <w:rFonts w:cs="Calibri"/>
          <w:b w:val="0"/>
          <w:szCs w:val="24"/>
          <w:shd w:val="clear" w:color="auto" w:fill="FFFFFF"/>
        </w:rPr>
        <w:t xml:space="preserve"> </w:t>
      </w:r>
      <w:proofErr w:type="spellStart"/>
      <w:r>
        <w:rPr>
          <w:rFonts w:cs="Calibri"/>
          <w:b w:val="0"/>
          <w:szCs w:val="24"/>
          <w:shd w:val="clear" w:color="auto" w:fill="FFFFFF"/>
        </w:rPr>
        <w:t>perencaan</w:t>
      </w:r>
      <w:proofErr w:type="spellEnd"/>
      <w:r>
        <w:rPr>
          <w:rFonts w:cs="Calibri"/>
          <w:b w:val="0"/>
          <w:szCs w:val="24"/>
          <w:shd w:val="clear" w:color="auto" w:fill="FFFFFF"/>
        </w:rPr>
        <w:t xml:space="preserve"> </w:t>
      </w:r>
      <w:proofErr w:type="spellStart"/>
      <w:r>
        <w:rPr>
          <w:rFonts w:cs="Calibri"/>
          <w:b w:val="0"/>
          <w:szCs w:val="24"/>
          <w:shd w:val="clear" w:color="auto" w:fill="FFFFFF"/>
        </w:rPr>
        <w:t>peneliti</w:t>
      </w:r>
      <w:proofErr w:type="spellEnd"/>
      <w:r>
        <w:rPr>
          <w:rFonts w:cs="Calibri"/>
          <w:b w:val="0"/>
          <w:szCs w:val="24"/>
          <w:shd w:val="clear" w:color="auto" w:fill="FFFFFF"/>
        </w:rPr>
        <w:t xml:space="preserve"> melakukan </w:t>
      </w:r>
      <w:proofErr w:type="spellStart"/>
      <w:r>
        <w:rPr>
          <w:rFonts w:cs="Calibri"/>
          <w:b w:val="0"/>
          <w:szCs w:val="24"/>
          <w:shd w:val="clear" w:color="auto" w:fill="FFFFFF"/>
        </w:rPr>
        <w:t>persiapan</w:t>
      </w:r>
      <w:proofErr w:type="spellEnd"/>
      <w:r>
        <w:rPr>
          <w:rFonts w:cs="Calibri"/>
          <w:b w:val="0"/>
          <w:szCs w:val="24"/>
          <w:shd w:val="clear" w:color="auto" w:fill="FFFFFF"/>
        </w:rPr>
        <w:t xml:space="preserve"> dengan </w:t>
      </w:r>
      <w:proofErr w:type="spellStart"/>
      <w:r>
        <w:rPr>
          <w:rFonts w:cs="Calibri"/>
          <w:b w:val="0"/>
          <w:szCs w:val="24"/>
          <w:shd w:val="clear" w:color="auto" w:fill="FFFFFF"/>
        </w:rPr>
        <w:t>menyusun</w:t>
      </w:r>
      <w:proofErr w:type="spellEnd"/>
      <w:r>
        <w:rPr>
          <w:rFonts w:cs="Calibri"/>
          <w:b w:val="0"/>
          <w:szCs w:val="24"/>
          <w:shd w:val="clear" w:color="auto" w:fill="FFFFFF"/>
        </w:rPr>
        <w:t xml:space="preserve"> </w:t>
      </w:r>
      <w:proofErr w:type="spellStart"/>
      <w:r>
        <w:rPr>
          <w:rFonts w:cs="Calibri"/>
          <w:b w:val="0"/>
          <w:szCs w:val="24"/>
          <w:shd w:val="clear" w:color="auto" w:fill="FFFFFF"/>
        </w:rPr>
        <w:t>perangkat</w:t>
      </w:r>
      <w:proofErr w:type="spellEnd"/>
      <w:r>
        <w:rPr>
          <w:rFonts w:cs="Calibri"/>
          <w:b w:val="0"/>
          <w:szCs w:val="24"/>
          <w:shd w:val="clear" w:color="auto" w:fill="FFFFFF"/>
        </w:rPr>
        <w:t xml:space="preserve"> </w:t>
      </w:r>
      <w:proofErr w:type="spellStart"/>
      <w:r>
        <w:rPr>
          <w:rFonts w:cs="Calibri"/>
          <w:b w:val="0"/>
          <w:szCs w:val="24"/>
          <w:shd w:val="clear" w:color="auto" w:fill="FFFFFF"/>
        </w:rPr>
        <w:t>pembelajaran</w:t>
      </w:r>
      <w:proofErr w:type="spellEnd"/>
      <w:r w:rsidR="00676422">
        <w:rPr>
          <w:rFonts w:cs="Calibri"/>
          <w:b w:val="0"/>
          <w:szCs w:val="24"/>
          <w:shd w:val="clear" w:color="auto" w:fill="FFFFFF"/>
        </w:rPr>
        <w:t xml:space="preserve"> dan media </w:t>
      </w:r>
      <w:proofErr w:type="spellStart"/>
      <w:r w:rsidR="00676422">
        <w:rPr>
          <w:rFonts w:cs="Calibri"/>
          <w:b w:val="0"/>
          <w:szCs w:val="24"/>
          <w:shd w:val="clear" w:color="auto" w:fill="FFFFFF"/>
        </w:rPr>
        <w:t>pembelajaran</w:t>
      </w:r>
      <w:proofErr w:type="spellEnd"/>
      <w:r w:rsidR="00676422">
        <w:rPr>
          <w:rFonts w:cs="Calibri"/>
          <w:b w:val="0"/>
          <w:szCs w:val="24"/>
          <w:shd w:val="clear" w:color="auto" w:fill="FFFFFF"/>
        </w:rPr>
        <w:t xml:space="preserve">. Perangkat dan media </w:t>
      </w:r>
      <w:proofErr w:type="spellStart"/>
      <w:r w:rsidR="00676422">
        <w:rPr>
          <w:rFonts w:cs="Calibri"/>
          <w:b w:val="0"/>
          <w:szCs w:val="24"/>
          <w:shd w:val="clear" w:color="auto" w:fill="FFFFFF"/>
        </w:rPr>
        <w:t>pembelajaran</w:t>
      </w:r>
      <w:proofErr w:type="spellEnd"/>
      <w:r w:rsidR="00676422">
        <w:rPr>
          <w:rFonts w:cs="Calibri"/>
          <w:b w:val="0"/>
          <w:szCs w:val="24"/>
          <w:shd w:val="clear" w:color="auto" w:fill="FFFFFF"/>
        </w:rPr>
        <w:t xml:space="preserve"> ini </w:t>
      </w:r>
      <w:proofErr w:type="spellStart"/>
      <w:r w:rsidR="00676422">
        <w:rPr>
          <w:rFonts w:cs="Calibri"/>
          <w:b w:val="0"/>
          <w:szCs w:val="24"/>
          <w:shd w:val="clear" w:color="auto" w:fill="FFFFFF"/>
        </w:rPr>
        <w:t>diperiksa</w:t>
      </w:r>
      <w:proofErr w:type="spellEnd"/>
      <w:r w:rsidR="00676422">
        <w:rPr>
          <w:rFonts w:cs="Calibri"/>
          <w:b w:val="0"/>
          <w:szCs w:val="24"/>
          <w:shd w:val="clear" w:color="auto" w:fill="FFFFFF"/>
        </w:rPr>
        <w:t xml:space="preserve"> oleh guru </w:t>
      </w:r>
      <w:proofErr w:type="spellStart"/>
      <w:r w:rsidR="00676422">
        <w:rPr>
          <w:rFonts w:cs="Calibri"/>
          <w:b w:val="0"/>
          <w:szCs w:val="24"/>
          <w:shd w:val="clear" w:color="auto" w:fill="FFFFFF"/>
        </w:rPr>
        <w:t>pamong</w:t>
      </w:r>
      <w:proofErr w:type="spellEnd"/>
      <w:r w:rsidR="00676422">
        <w:rPr>
          <w:rFonts w:cs="Calibri"/>
          <w:b w:val="0"/>
          <w:szCs w:val="24"/>
          <w:shd w:val="clear" w:color="auto" w:fill="FFFFFF"/>
        </w:rPr>
        <w:t xml:space="preserve"> dan dilakukan </w:t>
      </w:r>
      <w:proofErr w:type="spellStart"/>
      <w:r w:rsidR="00676422">
        <w:rPr>
          <w:rFonts w:cs="Calibri"/>
          <w:b w:val="0"/>
          <w:szCs w:val="24"/>
          <w:shd w:val="clear" w:color="auto" w:fill="FFFFFF"/>
        </w:rPr>
        <w:t>penilaian</w:t>
      </w:r>
      <w:proofErr w:type="spellEnd"/>
      <w:r w:rsidR="00676422">
        <w:rPr>
          <w:rFonts w:cs="Calibri"/>
          <w:b w:val="0"/>
          <w:szCs w:val="24"/>
          <w:shd w:val="clear" w:color="auto" w:fill="FFFFFF"/>
        </w:rPr>
        <w:t xml:space="preserve"> </w:t>
      </w:r>
      <w:proofErr w:type="spellStart"/>
      <w:r w:rsidR="00676422">
        <w:rPr>
          <w:rFonts w:cs="Calibri"/>
          <w:b w:val="0"/>
          <w:szCs w:val="24"/>
          <w:shd w:val="clear" w:color="auto" w:fill="FFFFFF"/>
        </w:rPr>
        <w:t>kesesuaian</w:t>
      </w:r>
      <w:proofErr w:type="spellEnd"/>
      <w:r w:rsidR="00676422">
        <w:rPr>
          <w:rFonts w:cs="Calibri"/>
          <w:b w:val="0"/>
          <w:szCs w:val="24"/>
          <w:shd w:val="clear" w:color="auto" w:fill="FFFFFF"/>
        </w:rPr>
        <w:t xml:space="preserve"> </w:t>
      </w:r>
      <w:proofErr w:type="spellStart"/>
      <w:r w:rsidR="00676422">
        <w:rPr>
          <w:rFonts w:cs="Calibri"/>
          <w:b w:val="0"/>
          <w:szCs w:val="24"/>
          <w:shd w:val="clear" w:color="auto" w:fill="FFFFFF"/>
        </w:rPr>
        <w:t>antara</w:t>
      </w:r>
      <w:proofErr w:type="spellEnd"/>
      <w:r w:rsidR="00676422">
        <w:rPr>
          <w:rFonts w:cs="Calibri"/>
          <w:b w:val="0"/>
          <w:szCs w:val="24"/>
          <w:shd w:val="clear" w:color="auto" w:fill="FFFFFF"/>
        </w:rPr>
        <w:t xml:space="preserve"> </w:t>
      </w:r>
      <w:r w:rsidR="00663860">
        <w:rPr>
          <w:rFonts w:cs="Calibri"/>
          <w:b w:val="0"/>
          <w:szCs w:val="24"/>
          <w:shd w:val="clear" w:color="auto" w:fill="FFFFFF"/>
        </w:rPr>
        <w:t xml:space="preserve">kegiatan dan materi yang </w:t>
      </w:r>
      <w:proofErr w:type="spellStart"/>
      <w:r w:rsidR="00663860">
        <w:rPr>
          <w:rFonts w:cs="Calibri"/>
          <w:b w:val="0"/>
          <w:szCs w:val="24"/>
          <w:shd w:val="clear" w:color="auto" w:fill="FFFFFF"/>
        </w:rPr>
        <w:t>akan</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dipaparkan</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Setelah</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dirasa</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cukup</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peneliti</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kemudian</w:t>
      </w:r>
      <w:proofErr w:type="spellEnd"/>
      <w:r w:rsidR="00663860">
        <w:rPr>
          <w:rFonts w:cs="Calibri"/>
          <w:b w:val="0"/>
          <w:szCs w:val="24"/>
          <w:shd w:val="clear" w:color="auto" w:fill="FFFFFF"/>
        </w:rPr>
        <w:t xml:space="preserve"> melaksanakan kegiatan </w:t>
      </w:r>
      <w:proofErr w:type="spellStart"/>
      <w:r w:rsidR="00663860">
        <w:rPr>
          <w:rFonts w:cs="Calibri"/>
          <w:b w:val="0"/>
          <w:szCs w:val="24"/>
          <w:shd w:val="clear" w:color="auto" w:fill="FFFFFF"/>
        </w:rPr>
        <w:t>pembelajaran</w:t>
      </w:r>
      <w:proofErr w:type="spellEnd"/>
      <w:r w:rsidR="00663860">
        <w:rPr>
          <w:rFonts w:cs="Calibri"/>
          <w:b w:val="0"/>
          <w:szCs w:val="24"/>
          <w:shd w:val="clear" w:color="auto" w:fill="FFFFFF"/>
        </w:rPr>
        <w:t xml:space="preserve"> yang dilakukan </w:t>
      </w:r>
      <w:proofErr w:type="spellStart"/>
      <w:r w:rsidR="00663860">
        <w:rPr>
          <w:rFonts w:cs="Calibri"/>
          <w:b w:val="0"/>
          <w:szCs w:val="24"/>
          <w:shd w:val="clear" w:color="auto" w:fill="FFFFFF"/>
        </w:rPr>
        <w:t>sebanyak</w:t>
      </w:r>
      <w:proofErr w:type="spellEnd"/>
      <w:r w:rsidR="00663860">
        <w:rPr>
          <w:rFonts w:cs="Calibri"/>
          <w:b w:val="0"/>
          <w:szCs w:val="24"/>
          <w:shd w:val="clear" w:color="auto" w:fill="FFFFFF"/>
        </w:rPr>
        <w:t xml:space="preserve"> 2x pertemuan dengan </w:t>
      </w:r>
      <w:proofErr w:type="spellStart"/>
      <w:r w:rsidR="00663860">
        <w:rPr>
          <w:rFonts w:cs="Calibri"/>
          <w:b w:val="0"/>
          <w:szCs w:val="24"/>
          <w:shd w:val="clear" w:color="auto" w:fill="FFFFFF"/>
        </w:rPr>
        <w:t>waktu</w:t>
      </w:r>
      <w:proofErr w:type="spellEnd"/>
      <w:r w:rsidR="00663860">
        <w:rPr>
          <w:rFonts w:cs="Calibri"/>
          <w:b w:val="0"/>
          <w:szCs w:val="24"/>
          <w:shd w:val="clear" w:color="auto" w:fill="FFFFFF"/>
        </w:rPr>
        <w:t xml:space="preserve"> 70 </w:t>
      </w:r>
      <w:proofErr w:type="spellStart"/>
      <w:r w:rsidR="00663860">
        <w:rPr>
          <w:rFonts w:cs="Calibri"/>
          <w:b w:val="0"/>
          <w:szCs w:val="24"/>
          <w:shd w:val="clear" w:color="auto" w:fill="FFFFFF"/>
        </w:rPr>
        <w:t>menit</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setiap</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pertemuannya</w:t>
      </w:r>
      <w:proofErr w:type="spellEnd"/>
      <w:r w:rsidR="00663860">
        <w:rPr>
          <w:rFonts w:cs="Calibri"/>
          <w:b w:val="0"/>
          <w:szCs w:val="24"/>
          <w:shd w:val="clear" w:color="auto" w:fill="FFFFFF"/>
        </w:rPr>
        <w:t xml:space="preserve">. Pada </w:t>
      </w:r>
      <w:proofErr w:type="spellStart"/>
      <w:r w:rsidR="00663860">
        <w:rPr>
          <w:rFonts w:cs="Calibri"/>
          <w:b w:val="0"/>
          <w:szCs w:val="24"/>
          <w:shd w:val="clear" w:color="auto" w:fill="FFFFFF"/>
        </w:rPr>
        <w:t>tahap</w:t>
      </w:r>
      <w:proofErr w:type="spellEnd"/>
      <w:r w:rsidR="00663860">
        <w:rPr>
          <w:rFonts w:cs="Calibri"/>
          <w:b w:val="0"/>
          <w:szCs w:val="24"/>
          <w:shd w:val="clear" w:color="auto" w:fill="FFFFFF"/>
        </w:rPr>
        <w:t xml:space="preserve"> ini, </w:t>
      </w:r>
      <w:proofErr w:type="spellStart"/>
      <w:r w:rsidR="00663860">
        <w:rPr>
          <w:rFonts w:cs="Calibri"/>
          <w:b w:val="0"/>
          <w:szCs w:val="24"/>
          <w:shd w:val="clear" w:color="auto" w:fill="FFFFFF"/>
        </w:rPr>
        <w:t>peneliti</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menyampaikan</w:t>
      </w:r>
      <w:proofErr w:type="spellEnd"/>
      <w:r w:rsidR="00663860">
        <w:rPr>
          <w:rFonts w:cs="Calibri"/>
          <w:b w:val="0"/>
          <w:szCs w:val="24"/>
          <w:shd w:val="clear" w:color="auto" w:fill="FFFFFF"/>
        </w:rPr>
        <w:t xml:space="preserve"> materi dan memberikan </w:t>
      </w:r>
      <w:proofErr w:type="spellStart"/>
      <w:r w:rsidR="00663860">
        <w:rPr>
          <w:rFonts w:cs="Calibri"/>
          <w:b w:val="0"/>
          <w:szCs w:val="24"/>
          <w:shd w:val="clear" w:color="auto" w:fill="FFFFFF"/>
        </w:rPr>
        <w:t>peserta</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didik</w:t>
      </w:r>
      <w:proofErr w:type="spellEnd"/>
      <w:r w:rsidR="00663860">
        <w:rPr>
          <w:rFonts w:cs="Calibri"/>
          <w:b w:val="0"/>
          <w:szCs w:val="24"/>
          <w:shd w:val="clear" w:color="auto" w:fill="FFFFFF"/>
        </w:rPr>
        <w:t xml:space="preserve"> </w:t>
      </w:r>
      <w:r w:rsidR="00663860">
        <w:rPr>
          <w:rFonts w:cs="Calibri"/>
          <w:b w:val="0"/>
          <w:i/>
          <w:iCs/>
          <w:szCs w:val="24"/>
          <w:shd w:val="clear" w:color="auto" w:fill="FFFFFF"/>
        </w:rPr>
        <w:t xml:space="preserve">happy notes </w:t>
      </w:r>
      <w:r w:rsidR="00663860">
        <w:rPr>
          <w:rFonts w:cs="Calibri"/>
          <w:b w:val="0"/>
          <w:szCs w:val="24"/>
          <w:shd w:val="clear" w:color="auto" w:fill="FFFFFF"/>
        </w:rPr>
        <w:t xml:space="preserve">supaya </w:t>
      </w:r>
      <w:proofErr w:type="spellStart"/>
      <w:r w:rsidR="00663860">
        <w:rPr>
          <w:rFonts w:cs="Calibri"/>
          <w:b w:val="0"/>
          <w:szCs w:val="24"/>
          <w:shd w:val="clear" w:color="auto" w:fill="FFFFFF"/>
        </w:rPr>
        <w:t>peserta</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didik</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dapat</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mencata</w:t>
      </w:r>
      <w:r w:rsidR="009E65FD">
        <w:rPr>
          <w:rFonts w:cs="Calibri"/>
          <w:b w:val="0"/>
          <w:szCs w:val="24"/>
          <w:shd w:val="clear" w:color="auto" w:fill="FFFFFF"/>
        </w:rPr>
        <w:t>t</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hal-hal</w:t>
      </w:r>
      <w:proofErr w:type="spellEnd"/>
      <w:r w:rsidR="00663860">
        <w:rPr>
          <w:rFonts w:cs="Calibri"/>
          <w:b w:val="0"/>
          <w:szCs w:val="24"/>
          <w:shd w:val="clear" w:color="auto" w:fill="FFFFFF"/>
        </w:rPr>
        <w:t xml:space="preserve"> </w:t>
      </w:r>
      <w:proofErr w:type="spellStart"/>
      <w:r w:rsidR="00663860">
        <w:rPr>
          <w:rFonts w:cs="Calibri"/>
          <w:b w:val="0"/>
          <w:szCs w:val="24"/>
          <w:shd w:val="clear" w:color="auto" w:fill="FFFFFF"/>
        </w:rPr>
        <w:t>penting</w:t>
      </w:r>
      <w:proofErr w:type="spellEnd"/>
      <w:r w:rsidR="00663860">
        <w:rPr>
          <w:rFonts w:cs="Calibri"/>
          <w:b w:val="0"/>
          <w:szCs w:val="24"/>
          <w:shd w:val="clear" w:color="auto" w:fill="FFFFFF"/>
        </w:rPr>
        <w:t xml:space="preserve"> yang </w:t>
      </w:r>
      <w:proofErr w:type="spellStart"/>
      <w:r w:rsidR="009E65FD">
        <w:rPr>
          <w:rFonts w:cs="Calibri"/>
          <w:b w:val="0"/>
          <w:szCs w:val="24"/>
          <w:shd w:val="clear" w:color="auto" w:fill="FFFFFF"/>
        </w:rPr>
        <w:t>disampaikan</w:t>
      </w:r>
      <w:proofErr w:type="spellEnd"/>
      <w:r w:rsidR="009E65FD">
        <w:rPr>
          <w:rFonts w:cs="Calibri"/>
          <w:b w:val="0"/>
          <w:szCs w:val="24"/>
          <w:shd w:val="clear" w:color="auto" w:fill="FFFFFF"/>
        </w:rPr>
        <w:t xml:space="preserve"> oleh guru. </w:t>
      </w:r>
      <w:r w:rsidR="00467767">
        <w:rPr>
          <w:rFonts w:cs="Calibri"/>
          <w:b w:val="0"/>
          <w:szCs w:val="24"/>
          <w:shd w:val="clear" w:color="auto" w:fill="FFFFFF"/>
        </w:rPr>
        <w:t xml:space="preserve">Selain itu guru juga </w:t>
      </w:r>
      <w:proofErr w:type="spellStart"/>
      <w:r w:rsidR="00467767">
        <w:rPr>
          <w:rFonts w:cs="Calibri"/>
          <w:b w:val="0"/>
          <w:szCs w:val="24"/>
          <w:shd w:val="clear" w:color="auto" w:fill="FFFFFF"/>
        </w:rPr>
        <w:t>menggunakan</w:t>
      </w:r>
      <w:proofErr w:type="spellEnd"/>
      <w:r w:rsidR="00467767">
        <w:rPr>
          <w:rFonts w:cs="Calibri"/>
          <w:b w:val="0"/>
          <w:szCs w:val="24"/>
          <w:shd w:val="clear" w:color="auto" w:fill="FFFFFF"/>
        </w:rPr>
        <w:t xml:space="preserve"> model </w:t>
      </w:r>
      <w:proofErr w:type="spellStart"/>
      <w:r w:rsidR="00467767">
        <w:rPr>
          <w:rFonts w:cs="Calibri"/>
          <w:b w:val="0"/>
          <w:szCs w:val="24"/>
          <w:shd w:val="clear" w:color="auto" w:fill="FFFFFF"/>
        </w:rPr>
        <w:t>pembelajaran</w:t>
      </w:r>
      <w:proofErr w:type="spellEnd"/>
      <w:r w:rsidR="00467767">
        <w:rPr>
          <w:rFonts w:cs="Calibri"/>
          <w:b w:val="0"/>
          <w:szCs w:val="24"/>
          <w:shd w:val="clear" w:color="auto" w:fill="FFFFFF"/>
        </w:rPr>
        <w:t xml:space="preserve"> </w:t>
      </w:r>
      <w:proofErr w:type="gramStart"/>
      <w:r w:rsidR="00467767">
        <w:rPr>
          <w:rFonts w:cs="Calibri"/>
          <w:b w:val="0"/>
          <w:i/>
          <w:iCs/>
          <w:szCs w:val="24"/>
          <w:shd w:val="clear" w:color="auto" w:fill="FFFFFF"/>
        </w:rPr>
        <w:t>teams</w:t>
      </w:r>
      <w:proofErr w:type="gramEnd"/>
      <w:r w:rsidR="00467767">
        <w:rPr>
          <w:rFonts w:cs="Calibri"/>
          <w:b w:val="0"/>
          <w:i/>
          <w:iCs/>
          <w:szCs w:val="24"/>
          <w:shd w:val="clear" w:color="auto" w:fill="FFFFFF"/>
        </w:rPr>
        <w:t xml:space="preserve"> games tournament </w:t>
      </w:r>
      <w:r w:rsidR="00467767">
        <w:rPr>
          <w:rFonts w:cs="Calibri"/>
          <w:b w:val="0"/>
          <w:szCs w:val="24"/>
          <w:shd w:val="clear" w:color="auto" w:fill="FFFFFF"/>
        </w:rPr>
        <w:t xml:space="preserve">(TGT). </w:t>
      </w:r>
      <w:r w:rsidR="009E65FD">
        <w:rPr>
          <w:rFonts w:cs="Calibri"/>
          <w:b w:val="0"/>
          <w:szCs w:val="24"/>
          <w:shd w:val="clear" w:color="auto" w:fill="FFFFFF"/>
        </w:rPr>
        <w:t xml:space="preserve">Hasil </w:t>
      </w:r>
      <w:proofErr w:type="spellStart"/>
      <w:r w:rsidR="009E65FD">
        <w:rPr>
          <w:rFonts w:cs="Calibri"/>
          <w:b w:val="0"/>
          <w:szCs w:val="24"/>
          <w:shd w:val="clear" w:color="auto" w:fill="FFFFFF"/>
        </w:rPr>
        <w:t>pelaksanaan</w:t>
      </w:r>
      <w:proofErr w:type="spellEnd"/>
      <w:r w:rsidR="009E65FD">
        <w:rPr>
          <w:rFonts w:cs="Calibri"/>
          <w:b w:val="0"/>
          <w:szCs w:val="24"/>
          <w:shd w:val="clear" w:color="auto" w:fill="FFFFFF"/>
        </w:rPr>
        <w:t xml:space="preserve"> </w:t>
      </w:r>
      <w:proofErr w:type="spellStart"/>
      <w:r w:rsidR="009E65FD">
        <w:rPr>
          <w:rFonts w:cs="Calibri"/>
          <w:b w:val="0"/>
          <w:szCs w:val="24"/>
          <w:shd w:val="clear" w:color="auto" w:fill="FFFFFF"/>
        </w:rPr>
        <w:t>pembelajaran</w:t>
      </w:r>
      <w:proofErr w:type="spellEnd"/>
      <w:r w:rsidR="009E65FD">
        <w:rPr>
          <w:rFonts w:cs="Calibri"/>
          <w:b w:val="0"/>
          <w:szCs w:val="24"/>
          <w:shd w:val="clear" w:color="auto" w:fill="FFFFFF"/>
        </w:rPr>
        <w:t xml:space="preserve"> tersebut </w:t>
      </w:r>
      <w:proofErr w:type="spellStart"/>
      <w:r w:rsidR="009E65FD">
        <w:rPr>
          <w:rFonts w:cs="Calibri"/>
          <w:b w:val="0"/>
          <w:szCs w:val="24"/>
          <w:shd w:val="clear" w:color="auto" w:fill="FFFFFF"/>
        </w:rPr>
        <w:t>diukur</w:t>
      </w:r>
      <w:proofErr w:type="spellEnd"/>
      <w:r w:rsidR="009E65FD">
        <w:rPr>
          <w:rFonts w:cs="Calibri"/>
          <w:b w:val="0"/>
          <w:szCs w:val="24"/>
          <w:shd w:val="clear" w:color="auto" w:fill="FFFFFF"/>
        </w:rPr>
        <w:t xml:space="preserve"> </w:t>
      </w:r>
      <w:proofErr w:type="spellStart"/>
      <w:r w:rsidR="009E65FD">
        <w:rPr>
          <w:rFonts w:cs="Calibri"/>
          <w:b w:val="0"/>
          <w:szCs w:val="24"/>
          <w:shd w:val="clear" w:color="auto" w:fill="FFFFFF"/>
        </w:rPr>
        <w:t>tingkat</w:t>
      </w:r>
      <w:proofErr w:type="spellEnd"/>
      <w:r w:rsidR="009E65FD">
        <w:rPr>
          <w:rFonts w:cs="Calibri"/>
          <w:b w:val="0"/>
          <w:szCs w:val="24"/>
          <w:shd w:val="clear" w:color="auto" w:fill="FFFFFF"/>
        </w:rPr>
        <w:t xml:space="preserve"> </w:t>
      </w:r>
      <w:proofErr w:type="spellStart"/>
      <w:r w:rsidR="009E65FD">
        <w:rPr>
          <w:rFonts w:cs="Calibri"/>
          <w:b w:val="0"/>
          <w:szCs w:val="24"/>
          <w:shd w:val="clear" w:color="auto" w:fill="FFFFFF"/>
        </w:rPr>
        <w:t>keberhasilannya</w:t>
      </w:r>
      <w:proofErr w:type="spellEnd"/>
      <w:r w:rsidR="009E65FD">
        <w:rPr>
          <w:rFonts w:cs="Calibri"/>
          <w:b w:val="0"/>
          <w:szCs w:val="24"/>
          <w:shd w:val="clear" w:color="auto" w:fill="FFFFFF"/>
        </w:rPr>
        <w:t xml:space="preserve"> </w:t>
      </w:r>
      <w:proofErr w:type="spellStart"/>
      <w:r w:rsidR="009E65FD">
        <w:rPr>
          <w:rFonts w:cs="Calibri"/>
          <w:b w:val="0"/>
          <w:szCs w:val="24"/>
          <w:shd w:val="clear" w:color="auto" w:fill="FFFFFF"/>
        </w:rPr>
        <w:t>melalui</w:t>
      </w:r>
      <w:proofErr w:type="spellEnd"/>
      <w:r w:rsidR="009E65FD">
        <w:rPr>
          <w:rFonts w:cs="Calibri"/>
          <w:b w:val="0"/>
          <w:szCs w:val="24"/>
          <w:shd w:val="clear" w:color="auto" w:fill="FFFFFF"/>
        </w:rPr>
        <w:t xml:space="preserve"> soal </w:t>
      </w:r>
      <w:proofErr w:type="spellStart"/>
      <w:r w:rsidR="009E65FD">
        <w:rPr>
          <w:rFonts w:cs="Calibri"/>
          <w:b w:val="0"/>
          <w:szCs w:val="24"/>
          <w:shd w:val="clear" w:color="auto" w:fill="FFFFFF"/>
        </w:rPr>
        <w:t>evaluasi</w:t>
      </w:r>
      <w:proofErr w:type="spellEnd"/>
      <w:r w:rsidR="009E65FD">
        <w:rPr>
          <w:rFonts w:cs="Calibri"/>
          <w:b w:val="0"/>
          <w:szCs w:val="24"/>
          <w:shd w:val="clear" w:color="auto" w:fill="FFFFFF"/>
        </w:rPr>
        <w:t xml:space="preserve"> dan </w:t>
      </w:r>
      <w:proofErr w:type="spellStart"/>
      <w:r w:rsidR="009E65FD">
        <w:rPr>
          <w:rFonts w:cs="Calibri"/>
          <w:b w:val="0"/>
          <w:szCs w:val="24"/>
          <w:shd w:val="clear" w:color="auto" w:fill="FFFFFF"/>
        </w:rPr>
        <w:t>mendapatkan</w:t>
      </w:r>
      <w:proofErr w:type="spellEnd"/>
      <w:r w:rsidR="009E65FD">
        <w:rPr>
          <w:rFonts w:cs="Calibri"/>
          <w:b w:val="0"/>
          <w:szCs w:val="24"/>
          <w:shd w:val="clear" w:color="auto" w:fill="FFFFFF"/>
        </w:rPr>
        <w:t xml:space="preserve"> </w:t>
      </w:r>
      <w:proofErr w:type="spellStart"/>
      <w:r w:rsidR="009E65FD">
        <w:rPr>
          <w:rFonts w:cs="Calibri"/>
          <w:b w:val="0"/>
          <w:szCs w:val="24"/>
          <w:shd w:val="clear" w:color="auto" w:fill="FFFFFF"/>
        </w:rPr>
        <w:t>hasil</w:t>
      </w:r>
      <w:proofErr w:type="spellEnd"/>
      <w:r w:rsidR="009E65FD">
        <w:rPr>
          <w:rFonts w:cs="Calibri"/>
          <w:b w:val="0"/>
          <w:szCs w:val="24"/>
          <w:shd w:val="clear" w:color="auto" w:fill="FFFFFF"/>
        </w:rPr>
        <w:t xml:space="preserve"> </w:t>
      </w:r>
      <w:r w:rsidR="00467767">
        <w:rPr>
          <w:rFonts w:cs="Calibri"/>
          <w:b w:val="0"/>
          <w:szCs w:val="24"/>
          <w:shd w:val="clear" w:color="auto" w:fill="FFFFFF"/>
        </w:rPr>
        <w:t xml:space="preserve">rata-rata </w:t>
      </w:r>
      <w:proofErr w:type="spellStart"/>
      <w:r w:rsidR="009E65FD">
        <w:rPr>
          <w:rFonts w:cs="Calibri"/>
          <w:b w:val="0"/>
          <w:szCs w:val="24"/>
          <w:shd w:val="clear" w:color="auto" w:fill="FFFFFF"/>
        </w:rPr>
        <w:t>sebagai</w:t>
      </w:r>
      <w:proofErr w:type="spellEnd"/>
      <w:r w:rsidR="009E65FD">
        <w:rPr>
          <w:rFonts w:cs="Calibri"/>
          <w:b w:val="0"/>
          <w:szCs w:val="24"/>
          <w:shd w:val="clear" w:color="auto" w:fill="FFFFFF"/>
        </w:rPr>
        <w:t xml:space="preserve"> </w:t>
      </w:r>
      <w:proofErr w:type="spellStart"/>
      <w:r w:rsidR="009E65FD">
        <w:rPr>
          <w:rFonts w:cs="Calibri"/>
          <w:b w:val="0"/>
          <w:szCs w:val="24"/>
          <w:shd w:val="clear" w:color="auto" w:fill="FFFFFF"/>
        </w:rPr>
        <w:t>berikut</w:t>
      </w:r>
      <w:proofErr w:type="spellEnd"/>
      <w:r w:rsidR="009E65FD">
        <w:rPr>
          <w:rFonts w:cs="Calibri"/>
          <w:b w:val="0"/>
          <w:szCs w:val="24"/>
          <w:shd w:val="clear" w:color="auto" w:fill="FFFFFF"/>
        </w:rPr>
        <w:t>.</w:t>
      </w:r>
    </w:p>
    <w:p w14:paraId="4EB8BB0B" w14:textId="3817445E" w:rsidR="00CD7A2C" w:rsidRPr="00663860" w:rsidRDefault="00FE3215" w:rsidP="004F116F">
      <w:pPr>
        <w:pStyle w:val="SubJudul1"/>
        <w:jc w:val="center"/>
        <w:rPr>
          <w:rFonts w:cs="Calibri"/>
          <w:b w:val="0"/>
          <w:szCs w:val="24"/>
          <w:shd w:val="clear" w:color="auto" w:fill="FFFFFF"/>
        </w:rPr>
      </w:pPr>
      <w:r>
        <w:rPr>
          <w:rFonts w:cs="Calibri"/>
          <w:b w:val="0"/>
          <w:noProof/>
          <w:szCs w:val="24"/>
          <w:shd w:val="clear" w:color="auto" w:fill="FFFFFF"/>
        </w:rPr>
        <w:drawing>
          <wp:inline distT="0" distB="0" distL="0" distR="0" wp14:anchorId="6FA68903" wp14:editId="0B283B8D">
            <wp:extent cx="4724400" cy="2466975"/>
            <wp:effectExtent l="0" t="0" r="0" b="9525"/>
            <wp:docPr id="288224972" name="Baga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974874" w14:textId="77777777" w:rsidR="004D1709" w:rsidRDefault="0002079D" w:rsidP="001041A4">
      <w:pPr>
        <w:pStyle w:val="SubJudul1"/>
        <w:jc w:val="both"/>
        <w:rPr>
          <w:rFonts w:cs="Calibri"/>
          <w:b w:val="0"/>
          <w:szCs w:val="24"/>
          <w:shd w:val="clear" w:color="auto" w:fill="FFFFFF"/>
        </w:rPr>
      </w:pPr>
      <w:proofErr w:type="spellStart"/>
      <w:r>
        <w:rPr>
          <w:rFonts w:cs="Calibri"/>
          <w:b w:val="0"/>
          <w:szCs w:val="24"/>
          <w:shd w:val="clear" w:color="auto" w:fill="FFFFFF"/>
        </w:rPr>
        <w:lastRenderedPageBreak/>
        <w:t>Berdasarkan</w:t>
      </w:r>
      <w:proofErr w:type="spellEnd"/>
      <w:r>
        <w:rPr>
          <w:rFonts w:cs="Calibri"/>
          <w:b w:val="0"/>
          <w:szCs w:val="24"/>
          <w:shd w:val="clear" w:color="auto" w:fill="FFFFFF"/>
        </w:rPr>
        <w:t xml:space="preserve"> </w:t>
      </w:r>
      <w:proofErr w:type="spellStart"/>
      <w:r>
        <w:rPr>
          <w:rFonts w:cs="Calibri"/>
          <w:b w:val="0"/>
          <w:szCs w:val="24"/>
          <w:shd w:val="clear" w:color="auto" w:fill="FFFFFF"/>
        </w:rPr>
        <w:t>ha</w:t>
      </w:r>
      <w:r w:rsidR="0061789A">
        <w:rPr>
          <w:rFonts w:cs="Calibri"/>
          <w:b w:val="0"/>
          <w:szCs w:val="24"/>
          <w:shd w:val="clear" w:color="auto" w:fill="FFFFFF"/>
        </w:rPr>
        <w:t>si</w:t>
      </w:r>
      <w:r>
        <w:rPr>
          <w:rFonts w:cs="Calibri"/>
          <w:b w:val="0"/>
          <w:szCs w:val="24"/>
          <w:shd w:val="clear" w:color="auto" w:fill="FFFFFF"/>
        </w:rPr>
        <w:t>l</w:t>
      </w:r>
      <w:proofErr w:type="spellEnd"/>
      <w:r>
        <w:rPr>
          <w:rFonts w:cs="Calibri"/>
          <w:b w:val="0"/>
          <w:szCs w:val="24"/>
          <w:shd w:val="clear" w:color="auto" w:fill="FFFFFF"/>
        </w:rPr>
        <w:t xml:space="preserve"> tersebut </w:t>
      </w:r>
      <w:proofErr w:type="spellStart"/>
      <w:r>
        <w:rPr>
          <w:rFonts w:cs="Calibri"/>
          <w:b w:val="0"/>
          <w:szCs w:val="24"/>
          <w:shd w:val="clear" w:color="auto" w:fill="FFFFFF"/>
        </w:rPr>
        <w:t>diketahui</w:t>
      </w:r>
      <w:proofErr w:type="spellEnd"/>
      <w:r>
        <w:rPr>
          <w:rFonts w:cs="Calibri"/>
          <w:b w:val="0"/>
          <w:szCs w:val="24"/>
          <w:shd w:val="clear" w:color="auto" w:fill="FFFFFF"/>
        </w:rPr>
        <w:t xml:space="preserve"> bahwa 2 </w:t>
      </w:r>
      <w:proofErr w:type="spellStart"/>
      <w:r>
        <w:rPr>
          <w:rFonts w:cs="Calibri"/>
          <w:b w:val="0"/>
          <w:szCs w:val="24"/>
          <w:shd w:val="clear" w:color="auto" w:fill="FFFFFF"/>
        </w:rPr>
        <w:t>anak</w:t>
      </w:r>
      <w:proofErr w:type="spellEnd"/>
      <w:r>
        <w:rPr>
          <w:rFonts w:cs="Calibri"/>
          <w:b w:val="0"/>
          <w:szCs w:val="24"/>
          <w:shd w:val="clear" w:color="auto" w:fill="FFFFFF"/>
        </w:rPr>
        <w:t xml:space="preserve"> </w:t>
      </w:r>
      <w:proofErr w:type="spellStart"/>
      <w:r>
        <w:rPr>
          <w:rFonts w:cs="Calibri"/>
          <w:b w:val="0"/>
          <w:szCs w:val="24"/>
          <w:shd w:val="clear" w:color="auto" w:fill="FFFFFF"/>
        </w:rPr>
        <w:t>mendapatkan</w:t>
      </w:r>
      <w:proofErr w:type="spellEnd"/>
      <w:r>
        <w:rPr>
          <w:rFonts w:cs="Calibri"/>
          <w:b w:val="0"/>
          <w:szCs w:val="24"/>
          <w:shd w:val="clear" w:color="auto" w:fill="FFFFFF"/>
        </w:rPr>
        <w:t xml:space="preserve"> </w:t>
      </w:r>
      <w:proofErr w:type="spellStart"/>
      <w:r>
        <w:rPr>
          <w:rFonts w:cs="Calibri"/>
          <w:b w:val="0"/>
          <w:szCs w:val="24"/>
          <w:shd w:val="clear" w:color="auto" w:fill="FFFFFF"/>
        </w:rPr>
        <w:t>skor</w:t>
      </w:r>
      <w:proofErr w:type="spellEnd"/>
      <w:r>
        <w:rPr>
          <w:rFonts w:cs="Calibri"/>
          <w:b w:val="0"/>
          <w:szCs w:val="24"/>
          <w:shd w:val="clear" w:color="auto" w:fill="FFFFFF"/>
        </w:rPr>
        <w:t xml:space="preserve"> 50, </w:t>
      </w:r>
      <w:r w:rsidR="00C90757">
        <w:rPr>
          <w:rFonts w:cs="Calibri"/>
          <w:b w:val="0"/>
          <w:szCs w:val="24"/>
          <w:shd w:val="clear" w:color="auto" w:fill="FFFFFF"/>
        </w:rPr>
        <w:t xml:space="preserve">1 </w:t>
      </w:r>
      <w:proofErr w:type="spellStart"/>
      <w:r w:rsidR="00C90757">
        <w:rPr>
          <w:rFonts w:cs="Calibri"/>
          <w:b w:val="0"/>
          <w:szCs w:val="24"/>
          <w:shd w:val="clear" w:color="auto" w:fill="FFFFFF"/>
        </w:rPr>
        <w:t>an</w:t>
      </w:r>
      <w:r w:rsidR="0061789A">
        <w:rPr>
          <w:rFonts w:cs="Calibri"/>
          <w:b w:val="0"/>
          <w:szCs w:val="24"/>
          <w:shd w:val="clear" w:color="auto" w:fill="FFFFFF"/>
        </w:rPr>
        <w:t>ak</w:t>
      </w:r>
      <w:proofErr w:type="spellEnd"/>
      <w:r w:rsidR="0061789A">
        <w:rPr>
          <w:rFonts w:cs="Calibri"/>
          <w:b w:val="0"/>
          <w:szCs w:val="24"/>
          <w:shd w:val="clear" w:color="auto" w:fill="FFFFFF"/>
        </w:rPr>
        <w:t xml:space="preserve"> </w:t>
      </w:r>
      <w:proofErr w:type="spellStart"/>
      <w:r w:rsidR="00C90757">
        <w:rPr>
          <w:rFonts w:cs="Calibri"/>
          <w:b w:val="0"/>
          <w:szCs w:val="24"/>
          <w:shd w:val="clear" w:color="auto" w:fill="FFFFFF"/>
        </w:rPr>
        <w:t>mendapatkan</w:t>
      </w:r>
      <w:proofErr w:type="spellEnd"/>
      <w:r w:rsidR="00C90757">
        <w:rPr>
          <w:rFonts w:cs="Calibri"/>
          <w:b w:val="0"/>
          <w:szCs w:val="24"/>
          <w:shd w:val="clear" w:color="auto" w:fill="FFFFFF"/>
        </w:rPr>
        <w:t xml:space="preserve"> </w:t>
      </w:r>
      <w:proofErr w:type="spellStart"/>
      <w:r w:rsidR="00C90757">
        <w:rPr>
          <w:rFonts w:cs="Calibri"/>
          <w:b w:val="0"/>
          <w:szCs w:val="24"/>
          <w:shd w:val="clear" w:color="auto" w:fill="FFFFFF"/>
        </w:rPr>
        <w:t>skor</w:t>
      </w:r>
      <w:proofErr w:type="spellEnd"/>
      <w:r w:rsidR="00C90757">
        <w:rPr>
          <w:rFonts w:cs="Calibri"/>
          <w:b w:val="0"/>
          <w:szCs w:val="24"/>
          <w:shd w:val="clear" w:color="auto" w:fill="FFFFFF"/>
        </w:rPr>
        <w:t xml:space="preserve"> 60, 13 </w:t>
      </w:r>
      <w:proofErr w:type="spellStart"/>
      <w:r w:rsidR="00C90757">
        <w:rPr>
          <w:rFonts w:cs="Calibri"/>
          <w:b w:val="0"/>
          <w:szCs w:val="24"/>
          <w:shd w:val="clear" w:color="auto" w:fill="FFFFFF"/>
        </w:rPr>
        <w:t>anak</w:t>
      </w:r>
      <w:proofErr w:type="spellEnd"/>
      <w:r w:rsidR="00C90757">
        <w:rPr>
          <w:rFonts w:cs="Calibri"/>
          <w:b w:val="0"/>
          <w:szCs w:val="24"/>
          <w:shd w:val="clear" w:color="auto" w:fill="FFFFFF"/>
        </w:rPr>
        <w:t xml:space="preserve"> </w:t>
      </w:r>
      <w:proofErr w:type="spellStart"/>
      <w:r w:rsidR="00C90757">
        <w:rPr>
          <w:rFonts w:cs="Calibri"/>
          <w:b w:val="0"/>
          <w:szCs w:val="24"/>
          <w:shd w:val="clear" w:color="auto" w:fill="FFFFFF"/>
        </w:rPr>
        <w:t>mendapatkan</w:t>
      </w:r>
      <w:proofErr w:type="spellEnd"/>
      <w:r w:rsidR="00C90757">
        <w:rPr>
          <w:rFonts w:cs="Calibri"/>
          <w:b w:val="0"/>
          <w:szCs w:val="24"/>
          <w:shd w:val="clear" w:color="auto" w:fill="FFFFFF"/>
        </w:rPr>
        <w:t xml:space="preserve"> </w:t>
      </w:r>
      <w:proofErr w:type="spellStart"/>
      <w:r w:rsidR="00C90757">
        <w:rPr>
          <w:rFonts w:cs="Calibri"/>
          <w:b w:val="0"/>
          <w:szCs w:val="24"/>
          <w:shd w:val="clear" w:color="auto" w:fill="FFFFFF"/>
        </w:rPr>
        <w:t>skor</w:t>
      </w:r>
      <w:proofErr w:type="spellEnd"/>
      <w:r w:rsidR="00C90757">
        <w:rPr>
          <w:rFonts w:cs="Calibri"/>
          <w:b w:val="0"/>
          <w:szCs w:val="24"/>
          <w:shd w:val="clear" w:color="auto" w:fill="FFFFFF"/>
        </w:rPr>
        <w:t xml:space="preserve"> 70, 5 </w:t>
      </w:r>
      <w:proofErr w:type="spellStart"/>
      <w:r w:rsidR="00C90757">
        <w:rPr>
          <w:rFonts w:cs="Calibri"/>
          <w:b w:val="0"/>
          <w:szCs w:val="24"/>
          <w:shd w:val="clear" w:color="auto" w:fill="FFFFFF"/>
        </w:rPr>
        <w:t>anak</w:t>
      </w:r>
      <w:proofErr w:type="spellEnd"/>
      <w:r w:rsidR="00C90757">
        <w:rPr>
          <w:rFonts w:cs="Calibri"/>
          <w:b w:val="0"/>
          <w:szCs w:val="24"/>
          <w:shd w:val="clear" w:color="auto" w:fill="FFFFFF"/>
        </w:rPr>
        <w:t xml:space="preserve"> </w:t>
      </w:r>
      <w:proofErr w:type="spellStart"/>
      <w:r w:rsidR="00C90757">
        <w:rPr>
          <w:rFonts w:cs="Calibri"/>
          <w:b w:val="0"/>
          <w:szCs w:val="24"/>
          <w:shd w:val="clear" w:color="auto" w:fill="FFFFFF"/>
        </w:rPr>
        <w:t>mendapatkan</w:t>
      </w:r>
      <w:proofErr w:type="spellEnd"/>
      <w:r w:rsidR="00C90757">
        <w:rPr>
          <w:rFonts w:cs="Calibri"/>
          <w:b w:val="0"/>
          <w:szCs w:val="24"/>
          <w:shd w:val="clear" w:color="auto" w:fill="FFFFFF"/>
        </w:rPr>
        <w:t xml:space="preserve"> </w:t>
      </w:r>
      <w:proofErr w:type="spellStart"/>
      <w:r w:rsidR="00C90757">
        <w:rPr>
          <w:rFonts w:cs="Calibri"/>
          <w:b w:val="0"/>
          <w:szCs w:val="24"/>
          <w:shd w:val="clear" w:color="auto" w:fill="FFFFFF"/>
        </w:rPr>
        <w:t>skor</w:t>
      </w:r>
      <w:proofErr w:type="spellEnd"/>
      <w:r w:rsidR="00C90757">
        <w:rPr>
          <w:rFonts w:cs="Calibri"/>
          <w:b w:val="0"/>
          <w:szCs w:val="24"/>
          <w:shd w:val="clear" w:color="auto" w:fill="FFFFFF"/>
        </w:rPr>
        <w:t xml:space="preserve"> 80, </w:t>
      </w:r>
      <w:r w:rsidR="0061789A">
        <w:rPr>
          <w:rFonts w:cs="Calibri"/>
          <w:b w:val="0"/>
          <w:szCs w:val="24"/>
          <w:shd w:val="clear" w:color="auto" w:fill="FFFFFF"/>
        </w:rPr>
        <w:t xml:space="preserve">2 </w:t>
      </w:r>
      <w:proofErr w:type="spellStart"/>
      <w:r w:rsidR="0061789A">
        <w:rPr>
          <w:rFonts w:cs="Calibri"/>
          <w:b w:val="0"/>
          <w:szCs w:val="24"/>
          <w:shd w:val="clear" w:color="auto" w:fill="FFFFFF"/>
        </w:rPr>
        <w:t>anak</w:t>
      </w:r>
      <w:proofErr w:type="spellEnd"/>
      <w:r w:rsidR="0061789A">
        <w:rPr>
          <w:rFonts w:cs="Calibri"/>
          <w:b w:val="0"/>
          <w:szCs w:val="24"/>
          <w:shd w:val="clear" w:color="auto" w:fill="FFFFFF"/>
        </w:rPr>
        <w:t xml:space="preserve"> </w:t>
      </w:r>
      <w:proofErr w:type="spellStart"/>
      <w:r w:rsidR="0061789A">
        <w:rPr>
          <w:rFonts w:cs="Calibri"/>
          <w:b w:val="0"/>
          <w:szCs w:val="24"/>
          <w:shd w:val="clear" w:color="auto" w:fill="FFFFFF"/>
        </w:rPr>
        <w:t>mendpaatkan</w:t>
      </w:r>
      <w:proofErr w:type="spellEnd"/>
      <w:r w:rsidR="0061789A">
        <w:rPr>
          <w:rFonts w:cs="Calibri"/>
          <w:b w:val="0"/>
          <w:szCs w:val="24"/>
          <w:shd w:val="clear" w:color="auto" w:fill="FFFFFF"/>
        </w:rPr>
        <w:t xml:space="preserve"> </w:t>
      </w:r>
      <w:proofErr w:type="spellStart"/>
      <w:r w:rsidR="0061789A">
        <w:rPr>
          <w:rFonts w:cs="Calibri"/>
          <w:b w:val="0"/>
          <w:szCs w:val="24"/>
          <w:shd w:val="clear" w:color="auto" w:fill="FFFFFF"/>
        </w:rPr>
        <w:t>skor</w:t>
      </w:r>
      <w:proofErr w:type="spellEnd"/>
      <w:r w:rsidR="0061789A">
        <w:rPr>
          <w:rFonts w:cs="Calibri"/>
          <w:b w:val="0"/>
          <w:szCs w:val="24"/>
          <w:shd w:val="clear" w:color="auto" w:fill="FFFFFF"/>
        </w:rPr>
        <w:t xml:space="preserve"> 85</w:t>
      </w:r>
      <w:r w:rsidR="00AC51A2">
        <w:rPr>
          <w:rFonts w:cs="Calibri"/>
          <w:b w:val="0"/>
          <w:szCs w:val="24"/>
          <w:shd w:val="clear" w:color="auto" w:fill="FFFFFF"/>
        </w:rPr>
        <w:t xml:space="preserve"> dan </w:t>
      </w:r>
      <w:r w:rsidR="00C90757">
        <w:rPr>
          <w:rFonts w:cs="Calibri"/>
          <w:b w:val="0"/>
          <w:szCs w:val="24"/>
          <w:shd w:val="clear" w:color="auto" w:fill="FFFFFF"/>
        </w:rPr>
        <w:t xml:space="preserve">5 </w:t>
      </w:r>
      <w:proofErr w:type="spellStart"/>
      <w:r w:rsidR="00C90757">
        <w:rPr>
          <w:rFonts w:cs="Calibri"/>
          <w:b w:val="0"/>
          <w:szCs w:val="24"/>
          <w:shd w:val="clear" w:color="auto" w:fill="FFFFFF"/>
        </w:rPr>
        <w:t>anak</w:t>
      </w:r>
      <w:proofErr w:type="spellEnd"/>
      <w:r w:rsidR="00C90757">
        <w:rPr>
          <w:rFonts w:cs="Calibri"/>
          <w:b w:val="0"/>
          <w:szCs w:val="24"/>
          <w:shd w:val="clear" w:color="auto" w:fill="FFFFFF"/>
        </w:rPr>
        <w:t xml:space="preserve"> </w:t>
      </w:r>
      <w:proofErr w:type="spellStart"/>
      <w:r w:rsidR="00C90757">
        <w:rPr>
          <w:rFonts w:cs="Calibri"/>
          <w:b w:val="0"/>
          <w:szCs w:val="24"/>
          <w:shd w:val="clear" w:color="auto" w:fill="FFFFFF"/>
        </w:rPr>
        <w:t>mendapatkan</w:t>
      </w:r>
      <w:proofErr w:type="spellEnd"/>
      <w:r w:rsidR="00C90757">
        <w:rPr>
          <w:rFonts w:cs="Calibri"/>
          <w:b w:val="0"/>
          <w:szCs w:val="24"/>
          <w:shd w:val="clear" w:color="auto" w:fill="FFFFFF"/>
        </w:rPr>
        <w:t xml:space="preserve"> </w:t>
      </w:r>
      <w:proofErr w:type="spellStart"/>
      <w:r w:rsidR="00C90757">
        <w:rPr>
          <w:rFonts w:cs="Calibri"/>
          <w:b w:val="0"/>
          <w:szCs w:val="24"/>
          <w:shd w:val="clear" w:color="auto" w:fill="FFFFFF"/>
        </w:rPr>
        <w:t>skor</w:t>
      </w:r>
      <w:proofErr w:type="spellEnd"/>
      <w:r w:rsidR="00C90757">
        <w:rPr>
          <w:rFonts w:cs="Calibri"/>
          <w:b w:val="0"/>
          <w:szCs w:val="24"/>
          <w:shd w:val="clear" w:color="auto" w:fill="FFFFFF"/>
        </w:rPr>
        <w:t xml:space="preserve"> 90</w:t>
      </w:r>
      <w:r w:rsidR="00AC51A2">
        <w:rPr>
          <w:rFonts w:cs="Calibri"/>
          <w:b w:val="0"/>
          <w:szCs w:val="24"/>
          <w:shd w:val="clear" w:color="auto" w:fill="FFFFFF"/>
        </w:rPr>
        <w:t>.</w:t>
      </w:r>
      <w:r w:rsidR="00C90757">
        <w:rPr>
          <w:rFonts w:cs="Calibri"/>
          <w:b w:val="0"/>
          <w:szCs w:val="24"/>
          <w:shd w:val="clear" w:color="auto" w:fill="FFFFFF"/>
        </w:rPr>
        <w:t xml:space="preserve"> </w:t>
      </w:r>
    </w:p>
    <w:p w14:paraId="084D5AC8" w14:textId="77777777" w:rsidR="004D1709" w:rsidRDefault="004D1709" w:rsidP="004D1709">
      <w:pPr>
        <w:pStyle w:val="SubJudul1"/>
        <w:jc w:val="both"/>
        <w:rPr>
          <w:rFonts w:cs="Calibri"/>
          <w:b w:val="0"/>
          <w:szCs w:val="24"/>
          <w:shd w:val="clear" w:color="auto" w:fill="FFFFFF"/>
        </w:rPr>
      </w:pPr>
      <w:proofErr w:type="spellStart"/>
      <w:r>
        <w:rPr>
          <w:rFonts w:cs="Calibri"/>
          <w:b w:val="0"/>
          <w:szCs w:val="24"/>
          <w:shd w:val="clear" w:color="auto" w:fill="FFFFFF"/>
        </w:rPr>
        <w:t>Apabila</w:t>
      </w:r>
      <w:proofErr w:type="spellEnd"/>
      <w:r>
        <w:rPr>
          <w:rFonts w:cs="Calibri"/>
          <w:b w:val="0"/>
          <w:szCs w:val="24"/>
          <w:shd w:val="clear" w:color="auto" w:fill="FFFFFF"/>
        </w:rPr>
        <w:t xml:space="preserve"> </w:t>
      </w:r>
      <w:proofErr w:type="spellStart"/>
      <w:r>
        <w:rPr>
          <w:rFonts w:cs="Calibri"/>
          <w:b w:val="0"/>
          <w:szCs w:val="24"/>
          <w:shd w:val="clear" w:color="auto" w:fill="FFFFFF"/>
        </w:rPr>
        <w:t>dicocokkan</w:t>
      </w:r>
      <w:proofErr w:type="spellEnd"/>
      <w:r>
        <w:rPr>
          <w:rFonts w:cs="Calibri"/>
          <w:b w:val="0"/>
          <w:szCs w:val="24"/>
          <w:shd w:val="clear" w:color="auto" w:fill="FFFFFF"/>
        </w:rPr>
        <w:t xml:space="preserve"> dengan </w:t>
      </w:r>
      <w:proofErr w:type="spellStart"/>
      <w:r>
        <w:rPr>
          <w:rFonts w:cs="Calibri"/>
          <w:b w:val="0"/>
          <w:szCs w:val="24"/>
          <w:shd w:val="clear" w:color="auto" w:fill="FFFFFF"/>
        </w:rPr>
        <w:t>kriteria</w:t>
      </w:r>
      <w:proofErr w:type="spellEnd"/>
      <w:r>
        <w:rPr>
          <w:rFonts w:cs="Calibri"/>
          <w:b w:val="0"/>
          <w:szCs w:val="24"/>
          <w:shd w:val="clear" w:color="auto" w:fill="FFFFFF"/>
        </w:rPr>
        <w:t xml:space="preserve"> </w:t>
      </w:r>
      <w:proofErr w:type="spellStart"/>
      <w:r>
        <w:rPr>
          <w:rFonts w:cs="Calibri"/>
          <w:b w:val="0"/>
          <w:szCs w:val="24"/>
          <w:shd w:val="clear" w:color="auto" w:fill="FFFFFF"/>
        </w:rPr>
        <w:t>ketuntasan</w:t>
      </w:r>
      <w:proofErr w:type="spellEnd"/>
      <w:r>
        <w:rPr>
          <w:rFonts w:cs="Calibri"/>
          <w:b w:val="0"/>
          <w:szCs w:val="24"/>
          <w:shd w:val="clear" w:color="auto" w:fill="FFFFFF"/>
        </w:rPr>
        <w:t xml:space="preserve"> minimum (KKM) yang </w:t>
      </w:r>
      <w:proofErr w:type="spellStart"/>
      <w:r>
        <w:rPr>
          <w:rFonts w:cs="Calibri"/>
          <w:b w:val="0"/>
          <w:szCs w:val="24"/>
          <w:shd w:val="clear" w:color="auto" w:fill="FFFFFF"/>
        </w:rPr>
        <w:t>teklah</w:t>
      </w:r>
      <w:proofErr w:type="spellEnd"/>
      <w:r>
        <w:rPr>
          <w:rFonts w:cs="Calibri"/>
          <w:b w:val="0"/>
          <w:szCs w:val="24"/>
          <w:shd w:val="clear" w:color="auto" w:fill="FFFFFF"/>
        </w:rPr>
        <w:t xml:space="preserve"> ditetapkan pada </w:t>
      </w:r>
      <w:proofErr w:type="spellStart"/>
      <w:r>
        <w:rPr>
          <w:rFonts w:cs="Calibri"/>
          <w:b w:val="0"/>
          <w:szCs w:val="24"/>
          <w:shd w:val="clear" w:color="auto" w:fill="FFFFFF"/>
        </w:rPr>
        <w:t>mata</w:t>
      </w:r>
      <w:proofErr w:type="spellEnd"/>
      <w:r>
        <w:rPr>
          <w:rFonts w:cs="Calibri"/>
          <w:b w:val="0"/>
          <w:szCs w:val="24"/>
          <w:shd w:val="clear" w:color="auto" w:fill="FFFFFF"/>
        </w:rPr>
        <w:t xml:space="preserve"> </w:t>
      </w:r>
      <w:proofErr w:type="spellStart"/>
      <w:r>
        <w:rPr>
          <w:rFonts w:cs="Calibri"/>
          <w:b w:val="0"/>
          <w:szCs w:val="24"/>
          <w:shd w:val="clear" w:color="auto" w:fill="FFFFFF"/>
        </w:rPr>
        <w:t>pelajaran</w:t>
      </w:r>
      <w:proofErr w:type="spellEnd"/>
      <w:r>
        <w:rPr>
          <w:rFonts w:cs="Calibri"/>
          <w:b w:val="0"/>
          <w:szCs w:val="24"/>
          <w:shd w:val="clear" w:color="auto" w:fill="FFFFFF"/>
        </w:rPr>
        <w:t xml:space="preserve"> </w:t>
      </w:r>
      <w:proofErr w:type="spellStart"/>
      <w:r>
        <w:rPr>
          <w:rFonts w:cs="Calibri"/>
          <w:b w:val="0"/>
          <w:szCs w:val="24"/>
          <w:shd w:val="clear" w:color="auto" w:fill="FFFFFF"/>
        </w:rPr>
        <w:t>pendidikan</w:t>
      </w:r>
      <w:proofErr w:type="spellEnd"/>
      <w:r>
        <w:rPr>
          <w:rFonts w:cs="Calibri"/>
          <w:b w:val="0"/>
          <w:szCs w:val="24"/>
          <w:shd w:val="clear" w:color="auto" w:fill="FFFFFF"/>
        </w:rPr>
        <w:t xml:space="preserve"> </w:t>
      </w:r>
      <w:proofErr w:type="spellStart"/>
      <w:r>
        <w:rPr>
          <w:rFonts w:cs="Calibri"/>
          <w:b w:val="0"/>
          <w:szCs w:val="24"/>
          <w:shd w:val="clear" w:color="auto" w:fill="FFFFFF"/>
        </w:rPr>
        <w:t>pancasila</w:t>
      </w:r>
      <w:proofErr w:type="spellEnd"/>
      <w:r>
        <w:rPr>
          <w:rFonts w:cs="Calibri"/>
          <w:b w:val="0"/>
          <w:szCs w:val="24"/>
          <w:shd w:val="clear" w:color="auto" w:fill="FFFFFF"/>
        </w:rPr>
        <w:t xml:space="preserve">, </w:t>
      </w:r>
      <w:proofErr w:type="spellStart"/>
      <w:r>
        <w:rPr>
          <w:rFonts w:cs="Calibri"/>
          <w:b w:val="0"/>
          <w:szCs w:val="24"/>
          <w:shd w:val="clear" w:color="auto" w:fill="FFFFFF"/>
        </w:rPr>
        <w:t>maka</w:t>
      </w:r>
      <w:proofErr w:type="spellEnd"/>
      <w:r>
        <w:rPr>
          <w:rFonts w:cs="Calibri"/>
          <w:b w:val="0"/>
          <w:szCs w:val="24"/>
          <w:shd w:val="clear" w:color="auto" w:fill="FFFFFF"/>
        </w:rPr>
        <w:t xml:space="preserve"> </w:t>
      </w:r>
      <w:proofErr w:type="spellStart"/>
      <w:r>
        <w:rPr>
          <w:rFonts w:cs="Calibri"/>
          <w:b w:val="0"/>
          <w:szCs w:val="24"/>
          <w:shd w:val="clear" w:color="auto" w:fill="FFFFFF"/>
        </w:rPr>
        <w:t>dapat</w:t>
      </w:r>
      <w:proofErr w:type="spellEnd"/>
      <w:r>
        <w:rPr>
          <w:rFonts w:cs="Calibri"/>
          <w:b w:val="0"/>
          <w:szCs w:val="24"/>
          <w:shd w:val="clear" w:color="auto" w:fill="FFFFFF"/>
        </w:rPr>
        <w:t xml:space="preserve"> </w:t>
      </w:r>
      <w:proofErr w:type="spellStart"/>
      <w:r>
        <w:rPr>
          <w:rFonts w:cs="Calibri"/>
          <w:b w:val="0"/>
          <w:szCs w:val="24"/>
          <w:shd w:val="clear" w:color="auto" w:fill="FFFFFF"/>
        </w:rPr>
        <w:t>diketahui</w:t>
      </w:r>
      <w:proofErr w:type="spellEnd"/>
      <w:r>
        <w:rPr>
          <w:rFonts w:cs="Calibri"/>
          <w:b w:val="0"/>
          <w:szCs w:val="24"/>
          <w:shd w:val="clear" w:color="auto" w:fill="FFFFFF"/>
        </w:rPr>
        <w:t xml:space="preserve"> bahwa:</w:t>
      </w:r>
    </w:p>
    <w:tbl>
      <w:tblPr>
        <w:tblStyle w:val="KisiTabel"/>
        <w:tblW w:w="0" w:type="auto"/>
        <w:tblLook w:val="04A0" w:firstRow="1" w:lastRow="0" w:firstColumn="1" w:lastColumn="0" w:noHBand="0" w:noVBand="1"/>
      </w:tblPr>
      <w:tblGrid>
        <w:gridCol w:w="2254"/>
        <w:gridCol w:w="2254"/>
        <w:gridCol w:w="2254"/>
        <w:gridCol w:w="2255"/>
      </w:tblGrid>
      <w:tr w:rsidR="004D1709" w14:paraId="335A1B81" w14:textId="77777777" w:rsidTr="008A572B">
        <w:tc>
          <w:tcPr>
            <w:tcW w:w="2254" w:type="dxa"/>
          </w:tcPr>
          <w:p w14:paraId="1AA05D89" w14:textId="77777777" w:rsidR="004D1709" w:rsidRPr="00467767" w:rsidRDefault="004D1709" w:rsidP="008A572B">
            <w:pPr>
              <w:pStyle w:val="SubJudul1"/>
              <w:spacing w:line="240" w:lineRule="auto"/>
              <w:jc w:val="center"/>
              <w:rPr>
                <w:rFonts w:cs="Calibri"/>
                <w:bCs/>
                <w:szCs w:val="24"/>
                <w:shd w:val="clear" w:color="auto" w:fill="FFFFFF"/>
              </w:rPr>
            </w:pPr>
            <w:r w:rsidRPr="00467767">
              <w:rPr>
                <w:rFonts w:cs="Calibri"/>
                <w:bCs/>
                <w:szCs w:val="24"/>
                <w:shd w:val="clear" w:color="auto" w:fill="FFFFFF"/>
              </w:rPr>
              <w:t>Nilai</w:t>
            </w:r>
          </w:p>
        </w:tc>
        <w:tc>
          <w:tcPr>
            <w:tcW w:w="2254" w:type="dxa"/>
          </w:tcPr>
          <w:p w14:paraId="15311110" w14:textId="77777777" w:rsidR="004D1709" w:rsidRPr="00467767" w:rsidRDefault="004D1709" w:rsidP="008A572B">
            <w:pPr>
              <w:pStyle w:val="SubJudul1"/>
              <w:spacing w:line="240" w:lineRule="auto"/>
              <w:jc w:val="center"/>
              <w:rPr>
                <w:rFonts w:cs="Calibri"/>
                <w:bCs/>
                <w:szCs w:val="24"/>
                <w:shd w:val="clear" w:color="auto" w:fill="FFFFFF"/>
              </w:rPr>
            </w:pPr>
            <w:r w:rsidRPr="00467767">
              <w:rPr>
                <w:rFonts w:cs="Calibri"/>
                <w:bCs/>
                <w:szCs w:val="24"/>
                <w:shd w:val="clear" w:color="auto" w:fill="FFFFFF"/>
              </w:rPr>
              <w:t>Status</w:t>
            </w:r>
          </w:p>
        </w:tc>
        <w:tc>
          <w:tcPr>
            <w:tcW w:w="2254" w:type="dxa"/>
          </w:tcPr>
          <w:p w14:paraId="16684072" w14:textId="77777777" w:rsidR="004D1709" w:rsidRPr="00467767" w:rsidRDefault="004D1709" w:rsidP="008A572B">
            <w:pPr>
              <w:pStyle w:val="SubJudul1"/>
              <w:spacing w:line="240" w:lineRule="auto"/>
              <w:jc w:val="center"/>
              <w:rPr>
                <w:rFonts w:cs="Calibri"/>
                <w:bCs/>
                <w:szCs w:val="24"/>
                <w:shd w:val="clear" w:color="auto" w:fill="FFFFFF"/>
              </w:rPr>
            </w:pPr>
            <w:r w:rsidRPr="00467767">
              <w:rPr>
                <w:rFonts w:cs="Calibri"/>
                <w:bCs/>
                <w:szCs w:val="24"/>
                <w:shd w:val="clear" w:color="auto" w:fill="FFFFFF"/>
              </w:rPr>
              <w:t>Jumlah</w:t>
            </w:r>
          </w:p>
        </w:tc>
        <w:tc>
          <w:tcPr>
            <w:tcW w:w="2255" w:type="dxa"/>
          </w:tcPr>
          <w:p w14:paraId="387D20A5" w14:textId="77777777" w:rsidR="004D1709" w:rsidRPr="00467767" w:rsidRDefault="004D1709" w:rsidP="008A572B">
            <w:pPr>
              <w:pStyle w:val="SubJudul1"/>
              <w:spacing w:line="240" w:lineRule="auto"/>
              <w:jc w:val="center"/>
              <w:rPr>
                <w:rFonts w:cs="Calibri"/>
                <w:bCs/>
                <w:szCs w:val="24"/>
                <w:shd w:val="clear" w:color="auto" w:fill="FFFFFF"/>
              </w:rPr>
            </w:pPr>
            <w:proofErr w:type="spellStart"/>
            <w:r w:rsidRPr="00467767">
              <w:rPr>
                <w:rFonts w:cs="Calibri"/>
                <w:bCs/>
                <w:szCs w:val="24"/>
                <w:shd w:val="clear" w:color="auto" w:fill="FFFFFF"/>
              </w:rPr>
              <w:t>Presentase</w:t>
            </w:r>
            <w:proofErr w:type="spellEnd"/>
          </w:p>
        </w:tc>
      </w:tr>
      <w:tr w:rsidR="004D1709" w14:paraId="7E681778" w14:textId="77777777" w:rsidTr="008A572B">
        <w:tc>
          <w:tcPr>
            <w:tcW w:w="2254" w:type="dxa"/>
          </w:tcPr>
          <w:p w14:paraId="22DDFB3B" w14:textId="56238A2C" w:rsidR="004D1709" w:rsidRDefault="004D1709" w:rsidP="008A572B">
            <w:pPr>
              <w:pStyle w:val="SubJudul1"/>
              <w:spacing w:line="240" w:lineRule="auto"/>
              <w:jc w:val="center"/>
              <w:rPr>
                <w:rFonts w:cs="Calibri"/>
                <w:b w:val="0"/>
                <w:szCs w:val="24"/>
                <w:shd w:val="clear" w:color="auto" w:fill="FFFFFF"/>
              </w:rPr>
            </w:pPr>
            <w:r>
              <w:rPr>
                <w:rFonts w:cs="Calibri"/>
                <w:b w:val="0"/>
                <w:szCs w:val="24"/>
                <w:shd w:val="clear" w:color="auto" w:fill="FFFFFF"/>
              </w:rPr>
              <w:t>&gt;75</w:t>
            </w:r>
          </w:p>
        </w:tc>
        <w:tc>
          <w:tcPr>
            <w:tcW w:w="2254" w:type="dxa"/>
          </w:tcPr>
          <w:p w14:paraId="38FBD855" w14:textId="77777777" w:rsidR="004D1709" w:rsidRDefault="004D1709" w:rsidP="008A572B">
            <w:pPr>
              <w:pStyle w:val="SubJudul1"/>
              <w:spacing w:line="240" w:lineRule="auto"/>
              <w:jc w:val="both"/>
              <w:rPr>
                <w:rFonts w:cs="Calibri"/>
                <w:b w:val="0"/>
                <w:szCs w:val="24"/>
                <w:shd w:val="clear" w:color="auto" w:fill="FFFFFF"/>
              </w:rPr>
            </w:pPr>
            <w:r>
              <w:rPr>
                <w:rFonts w:cs="Calibri"/>
                <w:b w:val="0"/>
                <w:szCs w:val="24"/>
                <w:shd w:val="clear" w:color="auto" w:fill="FFFFFF"/>
              </w:rPr>
              <w:t xml:space="preserve">Belum </w:t>
            </w:r>
            <w:proofErr w:type="spellStart"/>
            <w:r>
              <w:rPr>
                <w:rFonts w:cs="Calibri"/>
                <w:b w:val="0"/>
                <w:szCs w:val="24"/>
                <w:shd w:val="clear" w:color="auto" w:fill="FFFFFF"/>
              </w:rPr>
              <w:t>tuntas</w:t>
            </w:r>
            <w:proofErr w:type="spellEnd"/>
          </w:p>
        </w:tc>
        <w:tc>
          <w:tcPr>
            <w:tcW w:w="2254" w:type="dxa"/>
          </w:tcPr>
          <w:p w14:paraId="30A6FCD0" w14:textId="5E0A7247" w:rsidR="004D1709" w:rsidRDefault="004D1709" w:rsidP="008A572B">
            <w:pPr>
              <w:pStyle w:val="SubJudul1"/>
              <w:spacing w:line="240" w:lineRule="auto"/>
              <w:jc w:val="center"/>
              <w:rPr>
                <w:rFonts w:cs="Calibri"/>
                <w:b w:val="0"/>
                <w:szCs w:val="24"/>
                <w:shd w:val="clear" w:color="auto" w:fill="FFFFFF"/>
              </w:rPr>
            </w:pPr>
            <w:r>
              <w:rPr>
                <w:rFonts w:cs="Calibri"/>
                <w:b w:val="0"/>
                <w:szCs w:val="24"/>
                <w:shd w:val="clear" w:color="auto" w:fill="FFFFFF"/>
              </w:rPr>
              <w:t>16</w:t>
            </w:r>
          </w:p>
        </w:tc>
        <w:tc>
          <w:tcPr>
            <w:tcW w:w="2255" w:type="dxa"/>
          </w:tcPr>
          <w:p w14:paraId="113D796D" w14:textId="7EB735E7" w:rsidR="004D1709" w:rsidRDefault="00291D58" w:rsidP="008A572B">
            <w:pPr>
              <w:pStyle w:val="SubJudul1"/>
              <w:spacing w:line="240" w:lineRule="auto"/>
              <w:jc w:val="center"/>
              <w:rPr>
                <w:rFonts w:cs="Calibri"/>
                <w:b w:val="0"/>
                <w:szCs w:val="24"/>
                <w:shd w:val="clear" w:color="auto" w:fill="FFFFFF"/>
              </w:rPr>
            </w:pPr>
            <w:r>
              <w:rPr>
                <w:rFonts w:cs="Calibri"/>
                <w:b w:val="0"/>
                <w:szCs w:val="24"/>
                <w:shd w:val="clear" w:color="auto" w:fill="FFFFFF"/>
              </w:rPr>
              <w:t>5</w:t>
            </w:r>
            <w:r w:rsidR="004D1709">
              <w:rPr>
                <w:rFonts w:cs="Calibri"/>
                <w:b w:val="0"/>
                <w:szCs w:val="24"/>
                <w:shd w:val="clear" w:color="auto" w:fill="FFFFFF"/>
              </w:rPr>
              <w:t>7,</w:t>
            </w:r>
            <w:r>
              <w:rPr>
                <w:rFonts w:cs="Calibri"/>
                <w:b w:val="0"/>
                <w:szCs w:val="24"/>
                <w:shd w:val="clear" w:color="auto" w:fill="FFFFFF"/>
              </w:rPr>
              <w:t>14</w:t>
            </w:r>
            <w:r w:rsidR="004D1709">
              <w:rPr>
                <w:rFonts w:cs="Calibri"/>
                <w:b w:val="0"/>
                <w:szCs w:val="24"/>
                <w:shd w:val="clear" w:color="auto" w:fill="FFFFFF"/>
              </w:rPr>
              <w:t>%</w:t>
            </w:r>
          </w:p>
        </w:tc>
      </w:tr>
      <w:tr w:rsidR="004D1709" w14:paraId="171F73F9" w14:textId="77777777" w:rsidTr="008A572B">
        <w:tc>
          <w:tcPr>
            <w:tcW w:w="2254" w:type="dxa"/>
          </w:tcPr>
          <w:p w14:paraId="7A5964BB" w14:textId="2BF0B31D" w:rsidR="004D1709" w:rsidRDefault="004D1709" w:rsidP="008A572B">
            <w:pPr>
              <w:pStyle w:val="SubJudul1"/>
              <w:spacing w:line="240" w:lineRule="auto"/>
              <w:jc w:val="center"/>
              <w:rPr>
                <w:rFonts w:cs="Calibri"/>
                <w:b w:val="0"/>
                <w:szCs w:val="24"/>
                <w:shd w:val="clear" w:color="auto" w:fill="FFFFFF"/>
              </w:rPr>
            </w:pPr>
            <w:r>
              <w:rPr>
                <w:rFonts w:cs="Calibri"/>
                <w:b w:val="0"/>
                <w:szCs w:val="24"/>
                <w:shd w:val="clear" w:color="auto" w:fill="FFFFFF"/>
              </w:rPr>
              <w:t>≥75</w:t>
            </w:r>
          </w:p>
        </w:tc>
        <w:tc>
          <w:tcPr>
            <w:tcW w:w="2254" w:type="dxa"/>
          </w:tcPr>
          <w:p w14:paraId="527A49CD" w14:textId="77777777" w:rsidR="004D1709" w:rsidRDefault="004D1709" w:rsidP="008A572B">
            <w:pPr>
              <w:pStyle w:val="SubJudul1"/>
              <w:spacing w:line="240" w:lineRule="auto"/>
              <w:jc w:val="both"/>
              <w:rPr>
                <w:rFonts w:cs="Calibri"/>
                <w:b w:val="0"/>
                <w:szCs w:val="24"/>
                <w:shd w:val="clear" w:color="auto" w:fill="FFFFFF"/>
              </w:rPr>
            </w:pPr>
            <w:proofErr w:type="spellStart"/>
            <w:r>
              <w:rPr>
                <w:rFonts w:cs="Calibri"/>
                <w:b w:val="0"/>
                <w:szCs w:val="24"/>
                <w:shd w:val="clear" w:color="auto" w:fill="FFFFFF"/>
              </w:rPr>
              <w:t>Tuntas</w:t>
            </w:r>
            <w:proofErr w:type="spellEnd"/>
          </w:p>
        </w:tc>
        <w:tc>
          <w:tcPr>
            <w:tcW w:w="2254" w:type="dxa"/>
          </w:tcPr>
          <w:p w14:paraId="386E1EA8" w14:textId="39901B84" w:rsidR="004D1709" w:rsidRDefault="004D1709" w:rsidP="008A572B">
            <w:pPr>
              <w:pStyle w:val="SubJudul1"/>
              <w:spacing w:line="240" w:lineRule="auto"/>
              <w:jc w:val="center"/>
              <w:rPr>
                <w:rFonts w:cs="Calibri"/>
                <w:b w:val="0"/>
                <w:szCs w:val="24"/>
                <w:shd w:val="clear" w:color="auto" w:fill="FFFFFF"/>
              </w:rPr>
            </w:pPr>
            <w:r>
              <w:rPr>
                <w:rFonts w:cs="Calibri"/>
                <w:b w:val="0"/>
                <w:szCs w:val="24"/>
                <w:shd w:val="clear" w:color="auto" w:fill="FFFFFF"/>
              </w:rPr>
              <w:t>12</w:t>
            </w:r>
          </w:p>
        </w:tc>
        <w:tc>
          <w:tcPr>
            <w:tcW w:w="2255" w:type="dxa"/>
          </w:tcPr>
          <w:p w14:paraId="739ADD0F" w14:textId="404DC029" w:rsidR="004D1709" w:rsidRDefault="001E032B" w:rsidP="008A572B">
            <w:pPr>
              <w:pStyle w:val="SubJudul1"/>
              <w:spacing w:line="240" w:lineRule="auto"/>
              <w:jc w:val="center"/>
              <w:rPr>
                <w:rFonts w:cs="Calibri"/>
                <w:b w:val="0"/>
                <w:szCs w:val="24"/>
                <w:shd w:val="clear" w:color="auto" w:fill="FFFFFF"/>
              </w:rPr>
            </w:pPr>
            <w:r>
              <w:rPr>
                <w:rFonts w:cs="Calibri"/>
                <w:b w:val="0"/>
                <w:szCs w:val="24"/>
                <w:shd w:val="clear" w:color="auto" w:fill="FFFFFF"/>
              </w:rPr>
              <w:t>4</w:t>
            </w:r>
            <w:r w:rsidR="004D1709">
              <w:rPr>
                <w:rFonts w:cs="Calibri"/>
                <w:b w:val="0"/>
                <w:szCs w:val="24"/>
                <w:shd w:val="clear" w:color="auto" w:fill="FFFFFF"/>
              </w:rPr>
              <w:t>2,</w:t>
            </w:r>
            <w:r>
              <w:rPr>
                <w:rFonts w:cs="Calibri"/>
                <w:b w:val="0"/>
                <w:szCs w:val="24"/>
                <w:shd w:val="clear" w:color="auto" w:fill="FFFFFF"/>
              </w:rPr>
              <w:t>85</w:t>
            </w:r>
            <w:r w:rsidR="004D1709">
              <w:rPr>
                <w:rFonts w:cs="Calibri"/>
                <w:b w:val="0"/>
                <w:szCs w:val="24"/>
                <w:shd w:val="clear" w:color="auto" w:fill="FFFFFF"/>
              </w:rPr>
              <w:t>%</w:t>
            </w:r>
          </w:p>
        </w:tc>
      </w:tr>
    </w:tbl>
    <w:p w14:paraId="36F28A24" w14:textId="03C36628" w:rsidR="009D655B" w:rsidRDefault="009D655B" w:rsidP="001041A4">
      <w:pPr>
        <w:pStyle w:val="SubJudul1"/>
        <w:jc w:val="both"/>
        <w:rPr>
          <w:rFonts w:cs="Calibri"/>
          <w:b w:val="0"/>
          <w:szCs w:val="24"/>
          <w:shd w:val="clear" w:color="auto" w:fill="FFFFFF"/>
        </w:rPr>
      </w:pPr>
      <w:r>
        <w:rPr>
          <w:rFonts w:cs="Calibri"/>
          <w:b w:val="0"/>
          <w:szCs w:val="24"/>
          <w:shd w:val="clear" w:color="auto" w:fill="FFFFFF"/>
        </w:rPr>
        <w:t xml:space="preserve">Hasil tersebut </w:t>
      </w:r>
      <w:proofErr w:type="spellStart"/>
      <w:r>
        <w:rPr>
          <w:rFonts w:cs="Calibri"/>
          <w:b w:val="0"/>
          <w:szCs w:val="24"/>
          <w:shd w:val="clear" w:color="auto" w:fill="FFFFFF"/>
        </w:rPr>
        <w:t>kemudian</w:t>
      </w:r>
      <w:proofErr w:type="spellEnd"/>
      <w:r>
        <w:rPr>
          <w:rFonts w:cs="Calibri"/>
          <w:b w:val="0"/>
          <w:szCs w:val="24"/>
          <w:shd w:val="clear" w:color="auto" w:fill="FFFFFF"/>
        </w:rPr>
        <w:t xml:space="preserve"> di </w:t>
      </w:r>
      <w:proofErr w:type="spellStart"/>
      <w:r>
        <w:rPr>
          <w:rFonts w:cs="Calibri"/>
          <w:b w:val="0"/>
          <w:szCs w:val="24"/>
          <w:shd w:val="clear" w:color="auto" w:fill="FFFFFF"/>
        </w:rPr>
        <w:t>olah</w:t>
      </w:r>
      <w:proofErr w:type="spellEnd"/>
      <w:r>
        <w:rPr>
          <w:rFonts w:cs="Calibri"/>
          <w:b w:val="0"/>
          <w:szCs w:val="24"/>
          <w:shd w:val="clear" w:color="auto" w:fill="FFFFFF"/>
        </w:rPr>
        <w:t xml:space="preserve"> oleh </w:t>
      </w:r>
      <w:proofErr w:type="spellStart"/>
      <w:r>
        <w:rPr>
          <w:rFonts w:cs="Calibri"/>
          <w:b w:val="0"/>
          <w:szCs w:val="24"/>
          <w:shd w:val="clear" w:color="auto" w:fill="FFFFFF"/>
        </w:rPr>
        <w:t>peneliti</w:t>
      </w:r>
      <w:proofErr w:type="spellEnd"/>
      <w:r>
        <w:rPr>
          <w:rFonts w:cs="Calibri"/>
          <w:b w:val="0"/>
          <w:szCs w:val="24"/>
          <w:shd w:val="clear" w:color="auto" w:fill="FFFFFF"/>
        </w:rPr>
        <w:t xml:space="preserve"> </w:t>
      </w:r>
      <w:proofErr w:type="spellStart"/>
      <w:r>
        <w:rPr>
          <w:rFonts w:cs="Calibri"/>
          <w:b w:val="0"/>
          <w:szCs w:val="24"/>
          <w:shd w:val="clear" w:color="auto" w:fill="FFFFFF"/>
        </w:rPr>
        <w:t>menggunakan</w:t>
      </w:r>
      <w:proofErr w:type="spellEnd"/>
      <w:r>
        <w:rPr>
          <w:rFonts w:cs="Calibri"/>
          <w:b w:val="0"/>
          <w:szCs w:val="24"/>
          <w:shd w:val="clear" w:color="auto" w:fill="FFFFFF"/>
        </w:rPr>
        <w:t xml:space="preserve"> </w:t>
      </w:r>
      <w:proofErr w:type="spellStart"/>
      <w:r>
        <w:rPr>
          <w:rFonts w:cs="Calibri"/>
          <w:b w:val="0"/>
          <w:szCs w:val="24"/>
          <w:shd w:val="clear" w:color="auto" w:fill="FFFFFF"/>
        </w:rPr>
        <w:t>rumus</w:t>
      </w:r>
      <w:proofErr w:type="spellEnd"/>
      <w:r>
        <w:rPr>
          <w:rFonts w:cs="Calibri"/>
          <w:b w:val="0"/>
          <w:szCs w:val="24"/>
          <w:shd w:val="clear" w:color="auto" w:fill="FFFFFF"/>
        </w:rPr>
        <w:t xml:space="preserve"> dan </w:t>
      </w:r>
      <w:proofErr w:type="spellStart"/>
      <w:r>
        <w:rPr>
          <w:rFonts w:cs="Calibri"/>
          <w:b w:val="0"/>
          <w:szCs w:val="24"/>
          <w:shd w:val="clear" w:color="auto" w:fill="FFFFFF"/>
        </w:rPr>
        <w:t>mendapatkan</w:t>
      </w:r>
      <w:proofErr w:type="spellEnd"/>
      <w:r>
        <w:rPr>
          <w:rFonts w:cs="Calibri"/>
          <w:b w:val="0"/>
          <w:szCs w:val="24"/>
          <w:shd w:val="clear" w:color="auto" w:fill="FFFFFF"/>
        </w:rPr>
        <w:t xml:space="preserve"> </w:t>
      </w:r>
      <w:proofErr w:type="spellStart"/>
      <w:r>
        <w:rPr>
          <w:rFonts w:cs="Calibri"/>
          <w:b w:val="0"/>
          <w:szCs w:val="24"/>
          <w:shd w:val="clear" w:color="auto" w:fill="FFFFFF"/>
        </w:rPr>
        <w:t>hasil</w:t>
      </w:r>
      <w:proofErr w:type="spellEnd"/>
      <w:r>
        <w:rPr>
          <w:rFonts w:cs="Calibri"/>
          <w:b w:val="0"/>
          <w:szCs w:val="24"/>
          <w:shd w:val="clear" w:color="auto" w:fill="FFFFFF"/>
        </w:rPr>
        <w:t xml:space="preserve"> </w:t>
      </w:r>
      <w:proofErr w:type="spellStart"/>
      <w:r>
        <w:rPr>
          <w:rFonts w:cs="Calibri"/>
          <w:b w:val="0"/>
          <w:szCs w:val="24"/>
          <w:shd w:val="clear" w:color="auto" w:fill="FFFFFF"/>
        </w:rPr>
        <w:t>sebagai</w:t>
      </w:r>
      <w:proofErr w:type="spellEnd"/>
      <w:r>
        <w:rPr>
          <w:rFonts w:cs="Calibri"/>
          <w:b w:val="0"/>
          <w:szCs w:val="24"/>
          <w:shd w:val="clear" w:color="auto" w:fill="FFFFFF"/>
        </w:rPr>
        <w:t xml:space="preserve"> </w:t>
      </w:r>
      <w:proofErr w:type="spellStart"/>
      <w:r>
        <w:rPr>
          <w:rFonts w:cs="Calibri"/>
          <w:b w:val="0"/>
          <w:szCs w:val="24"/>
          <w:shd w:val="clear" w:color="auto" w:fill="FFFFFF"/>
        </w:rPr>
        <w:t>berikut</w:t>
      </w:r>
      <w:proofErr w:type="spellEnd"/>
      <w:r>
        <w:rPr>
          <w:rFonts w:cs="Calibri"/>
          <w:b w:val="0"/>
          <w:szCs w:val="24"/>
          <w:shd w:val="clear" w:color="auto" w:fill="FFFFFF"/>
        </w:rPr>
        <w:t>:</w:t>
      </w:r>
    </w:p>
    <w:p w14:paraId="161DA6E9" w14:textId="77777777" w:rsidR="009D655B" w:rsidRPr="009D655B" w:rsidRDefault="009D655B" w:rsidP="009D655B">
      <w:pPr>
        <w:pStyle w:val="Teks"/>
        <w:spacing w:after="0"/>
        <w:ind w:left="993"/>
        <w:rPr>
          <w:rFonts w:cs="Calibri"/>
          <w:szCs w:val="24"/>
          <w:lang w:val="it-IT"/>
        </w:rPr>
      </w:pPr>
      <m:oMathPara>
        <m:oMathParaPr>
          <m:jc m:val="left"/>
        </m:oMathParaPr>
        <m:oMath>
          <m:r>
            <w:rPr>
              <w:rFonts w:ascii="Cambria Math" w:hAnsi="Cambria Math" w:cs="Calibri"/>
              <w:szCs w:val="24"/>
              <w:lang w:val="it-IT"/>
            </w:rPr>
            <m:t xml:space="preserve">Presentase Nilai Rata-Rata </m:t>
          </m:r>
          <m:d>
            <m:dPr>
              <m:ctrlPr>
                <w:rPr>
                  <w:rFonts w:ascii="Cambria Math" w:hAnsi="Cambria Math" w:cs="Calibri"/>
                  <w:i/>
                  <w:szCs w:val="24"/>
                  <w:lang w:val="it-IT"/>
                </w:rPr>
              </m:ctrlPr>
            </m:dPr>
            <m:e>
              <m:r>
                <w:rPr>
                  <w:rFonts w:ascii="Cambria Math" w:hAnsi="Cambria Math" w:cs="Calibri"/>
                  <w:szCs w:val="24"/>
                  <w:lang w:val="it-IT"/>
                </w:rPr>
                <m:t>NR</m:t>
              </m:r>
            </m:e>
          </m:d>
          <m:r>
            <w:rPr>
              <w:rFonts w:ascii="Cambria Math" w:hAnsi="Cambria Math" w:cs="Calibri"/>
              <w:szCs w:val="24"/>
              <w:lang w:val="it-IT"/>
            </w:rPr>
            <m:t xml:space="preserve">= </m:t>
          </m:r>
          <m:f>
            <m:fPr>
              <m:ctrlPr>
                <w:rPr>
                  <w:rFonts w:ascii="Cambria Math" w:hAnsi="Cambria Math" w:cs="Calibri"/>
                  <w:i/>
                  <w:szCs w:val="24"/>
                  <w:lang w:val="it-IT"/>
                </w:rPr>
              </m:ctrlPr>
            </m:fPr>
            <m:num>
              <m:r>
                <w:rPr>
                  <w:rFonts w:ascii="Cambria Math" w:hAnsi="Cambria Math" w:cs="Calibri"/>
                  <w:szCs w:val="24"/>
                  <w:lang w:val="it-IT"/>
                </w:rPr>
                <m:t>Total Skor</m:t>
              </m:r>
            </m:num>
            <m:den>
              <m:r>
                <w:rPr>
                  <w:rFonts w:ascii="Cambria Math" w:hAnsi="Cambria Math" w:cs="Calibri"/>
                  <w:szCs w:val="24"/>
                  <w:lang w:val="it-IT"/>
                </w:rPr>
                <m:t>Skor Maksimal</m:t>
              </m:r>
            </m:den>
          </m:f>
          <m:r>
            <w:rPr>
              <w:rFonts w:ascii="Cambria Math" w:hAnsi="Cambria Math" w:cs="Calibri"/>
              <w:szCs w:val="24"/>
              <w:lang w:val="it-IT"/>
            </w:rPr>
            <m:t xml:space="preserve"> x 100%</m:t>
          </m:r>
        </m:oMath>
      </m:oMathPara>
    </w:p>
    <w:p w14:paraId="0A990586" w14:textId="4E6801DA" w:rsidR="009D655B" w:rsidRPr="009D655B" w:rsidRDefault="009D655B" w:rsidP="009D655B">
      <w:pPr>
        <w:pStyle w:val="Teks"/>
        <w:spacing w:after="0"/>
        <w:ind w:left="993"/>
        <w:rPr>
          <w:rFonts w:cs="Calibri"/>
          <w:szCs w:val="24"/>
          <w:lang w:val="it-IT"/>
        </w:rPr>
      </w:pPr>
      <m:oMathPara>
        <m:oMathParaPr>
          <m:jc m:val="left"/>
        </m:oMathParaPr>
        <m:oMath>
          <m:r>
            <w:rPr>
              <w:rFonts w:ascii="Cambria Math" w:hAnsi="Cambria Math" w:cs="Calibri"/>
              <w:szCs w:val="24"/>
              <w:lang w:val="it-IT"/>
            </w:rPr>
            <m:t xml:space="preserve">Presentase Nilai Rata-Rata </m:t>
          </m:r>
          <m:d>
            <m:dPr>
              <m:ctrlPr>
                <w:rPr>
                  <w:rFonts w:ascii="Cambria Math" w:hAnsi="Cambria Math" w:cs="Calibri"/>
                  <w:i/>
                  <w:szCs w:val="24"/>
                  <w:lang w:val="it-IT"/>
                </w:rPr>
              </m:ctrlPr>
            </m:dPr>
            <m:e>
              <m:r>
                <w:rPr>
                  <w:rFonts w:ascii="Cambria Math" w:hAnsi="Cambria Math" w:cs="Calibri"/>
                  <w:szCs w:val="24"/>
                  <w:lang w:val="it-IT"/>
                </w:rPr>
                <m:t>NR</m:t>
              </m:r>
            </m:e>
          </m:d>
          <m:r>
            <w:rPr>
              <w:rFonts w:ascii="Cambria Math" w:hAnsi="Cambria Math" w:cs="Calibri"/>
              <w:szCs w:val="24"/>
              <w:lang w:val="it-IT"/>
            </w:rPr>
            <m:t xml:space="preserve">= </m:t>
          </m:r>
          <m:f>
            <m:fPr>
              <m:ctrlPr>
                <w:rPr>
                  <w:rFonts w:ascii="Cambria Math" w:hAnsi="Cambria Math" w:cs="Calibri"/>
                  <w:i/>
                  <w:szCs w:val="24"/>
                  <w:lang w:val="it-IT"/>
                </w:rPr>
              </m:ctrlPr>
            </m:fPr>
            <m:num>
              <m:r>
                <w:rPr>
                  <w:rFonts w:ascii="Cambria Math" w:hAnsi="Cambria Math" w:cs="Calibri"/>
                  <w:szCs w:val="24"/>
                  <w:lang w:val="it-IT"/>
                </w:rPr>
                <m:t>2090</m:t>
              </m:r>
            </m:num>
            <m:den>
              <m:r>
                <w:rPr>
                  <w:rFonts w:ascii="Cambria Math" w:hAnsi="Cambria Math" w:cs="Calibri"/>
                  <w:szCs w:val="24"/>
                  <w:lang w:val="it-IT"/>
                </w:rPr>
                <m:t>2800</m:t>
              </m:r>
            </m:den>
          </m:f>
          <m:r>
            <w:rPr>
              <w:rFonts w:ascii="Cambria Math" w:hAnsi="Cambria Math" w:cs="Calibri"/>
              <w:szCs w:val="24"/>
              <w:lang w:val="it-IT"/>
            </w:rPr>
            <m:t xml:space="preserve"> x 100%</m:t>
          </m:r>
        </m:oMath>
      </m:oMathPara>
    </w:p>
    <w:p w14:paraId="359EBCAA" w14:textId="0BD02AA8" w:rsidR="009D655B" w:rsidRPr="009D655B" w:rsidRDefault="009D655B" w:rsidP="009D655B">
      <w:pPr>
        <w:pStyle w:val="Teks"/>
        <w:spacing w:after="0"/>
        <w:ind w:left="993"/>
        <w:rPr>
          <w:rFonts w:cs="Calibri"/>
          <w:szCs w:val="24"/>
          <w:lang w:val="it-IT"/>
        </w:rPr>
      </w:pPr>
      <m:oMathPara>
        <m:oMathParaPr>
          <m:jc m:val="left"/>
        </m:oMathParaPr>
        <m:oMath>
          <m:r>
            <w:rPr>
              <w:rFonts w:ascii="Cambria Math" w:hAnsi="Cambria Math" w:cs="Calibri"/>
              <w:szCs w:val="24"/>
              <w:lang w:val="it-IT"/>
            </w:rPr>
            <m:t xml:space="preserve">Presentase Nilai Rata-Rata </m:t>
          </m:r>
          <m:d>
            <m:dPr>
              <m:ctrlPr>
                <w:rPr>
                  <w:rFonts w:ascii="Cambria Math" w:hAnsi="Cambria Math" w:cs="Calibri"/>
                  <w:i/>
                  <w:szCs w:val="24"/>
                  <w:lang w:val="it-IT"/>
                </w:rPr>
              </m:ctrlPr>
            </m:dPr>
            <m:e>
              <m:r>
                <w:rPr>
                  <w:rFonts w:ascii="Cambria Math" w:hAnsi="Cambria Math" w:cs="Calibri"/>
                  <w:szCs w:val="24"/>
                  <w:lang w:val="it-IT"/>
                </w:rPr>
                <m:t>NR</m:t>
              </m:r>
            </m:e>
          </m:d>
          <m:r>
            <w:rPr>
              <w:rFonts w:ascii="Cambria Math" w:hAnsi="Cambria Math" w:cs="Calibri"/>
              <w:szCs w:val="24"/>
              <w:lang w:val="it-IT"/>
            </w:rPr>
            <m:t>= 74,64%</m:t>
          </m:r>
        </m:oMath>
      </m:oMathPara>
    </w:p>
    <w:p w14:paraId="35605A3A" w14:textId="4440231F" w:rsidR="0096175B" w:rsidRDefault="009D655B" w:rsidP="001041A4">
      <w:pPr>
        <w:pStyle w:val="SubJudul1"/>
        <w:jc w:val="both"/>
        <w:rPr>
          <w:rFonts w:cs="Calibri"/>
          <w:b w:val="0"/>
          <w:szCs w:val="24"/>
          <w:shd w:val="clear" w:color="auto" w:fill="FFFFFF"/>
        </w:rPr>
      </w:pPr>
      <w:r>
        <w:rPr>
          <w:rFonts w:cs="Calibri"/>
          <w:b w:val="0"/>
          <w:szCs w:val="24"/>
          <w:shd w:val="clear" w:color="auto" w:fill="FFFFFF"/>
        </w:rPr>
        <w:t xml:space="preserve">Hasil tersebut </w:t>
      </w:r>
      <w:proofErr w:type="spellStart"/>
      <w:r>
        <w:rPr>
          <w:rFonts w:cs="Calibri"/>
          <w:b w:val="0"/>
          <w:szCs w:val="24"/>
          <w:shd w:val="clear" w:color="auto" w:fill="FFFFFF"/>
        </w:rPr>
        <w:t>kemudian</w:t>
      </w:r>
      <w:proofErr w:type="spellEnd"/>
      <w:r>
        <w:rPr>
          <w:rFonts w:cs="Calibri"/>
          <w:b w:val="0"/>
          <w:szCs w:val="24"/>
          <w:shd w:val="clear" w:color="auto" w:fill="FFFFFF"/>
        </w:rPr>
        <w:t xml:space="preserve"> </w:t>
      </w:r>
      <w:proofErr w:type="spellStart"/>
      <w:r>
        <w:rPr>
          <w:rFonts w:cs="Calibri"/>
          <w:b w:val="0"/>
          <w:szCs w:val="24"/>
          <w:shd w:val="clear" w:color="auto" w:fill="FFFFFF"/>
        </w:rPr>
        <w:t>peneliti</w:t>
      </w:r>
      <w:proofErr w:type="spellEnd"/>
      <w:r>
        <w:rPr>
          <w:rFonts w:cs="Calibri"/>
          <w:b w:val="0"/>
          <w:szCs w:val="24"/>
          <w:shd w:val="clear" w:color="auto" w:fill="FFFFFF"/>
        </w:rPr>
        <w:t xml:space="preserve"> </w:t>
      </w:r>
      <w:proofErr w:type="spellStart"/>
      <w:r>
        <w:rPr>
          <w:rFonts w:cs="Calibri"/>
          <w:b w:val="0"/>
          <w:szCs w:val="24"/>
          <w:shd w:val="clear" w:color="auto" w:fill="FFFFFF"/>
        </w:rPr>
        <w:t>cocokkan</w:t>
      </w:r>
      <w:proofErr w:type="spellEnd"/>
      <w:r>
        <w:rPr>
          <w:rFonts w:cs="Calibri"/>
          <w:b w:val="0"/>
          <w:szCs w:val="24"/>
          <w:shd w:val="clear" w:color="auto" w:fill="FFFFFF"/>
        </w:rPr>
        <w:t xml:space="preserve"> dengan </w:t>
      </w:r>
      <w:proofErr w:type="spellStart"/>
      <w:r>
        <w:rPr>
          <w:rFonts w:cs="Calibri"/>
          <w:b w:val="0"/>
          <w:szCs w:val="24"/>
          <w:shd w:val="clear" w:color="auto" w:fill="FFFFFF"/>
        </w:rPr>
        <w:t>tabel</w:t>
      </w:r>
      <w:proofErr w:type="spellEnd"/>
      <w:r>
        <w:rPr>
          <w:rFonts w:cs="Calibri"/>
          <w:b w:val="0"/>
          <w:szCs w:val="24"/>
          <w:shd w:val="clear" w:color="auto" w:fill="FFFFFF"/>
        </w:rPr>
        <w:t xml:space="preserve"> </w:t>
      </w:r>
      <w:proofErr w:type="spellStart"/>
      <w:r>
        <w:rPr>
          <w:rFonts w:cs="Calibri"/>
          <w:b w:val="0"/>
          <w:szCs w:val="24"/>
          <w:shd w:val="clear" w:color="auto" w:fill="FFFFFF"/>
        </w:rPr>
        <w:t>kriteria</w:t>
      </w:r>
      <w:proofErr w:type="spellEnd"/>
      <w:r>
        <w:rPr>
          <w:rFonts w:cs="Calibri"/>
          <w:b w:val="0"/>
          <w:szCs w:val="24"/>
          <w:shd w:val="clear" w:color="auto" w:fill="FFFFFF"/>
        </w:rPr>
        <w:t xml:space="preserve"> </w:t>
      </w:r>
      <w:proofErr w:type="spellStart"/>
      <w:r>
        <w:rPr>
          <w:rFonts w:cs="Calibri"/>
          <w:b w:val="0"/>
          <w:szCs w:val="24"/>
          <w:shd w:val="clear" w:color="auto" w:fill="FFFFFF"/>
        </w:rPr>
        <w:t>taraf</w:t>
      </w:r>
      <w:proofErr w:type="spellEnd"/>
      <w:r>
        <w:rPr>
          <w:rFonts w:cs="Calibri"/>
          <w:b w:val="0"/>
          <w:szCs w:val="24"/>
          <w:shd w:val="clear" w:color="auto" w:fill="FFFFFF"/>
        </w:rPr>
        <w:t xml:space="preserve"> </w:t>
      </w:r>
      <w:proofErr w:type="spellStart"/>
      <w:r>
        <w:rPr>
          <w:rFonts w:cs="Calibri"/>
          <w:b w:val="0"/>
          <w:szCs w:val="24"/>
          <w:shd w:val="clear" w:color="auto" w:fill="FFFFFF"/>
        </w:rPr>
        <w:t>keberhasilan</w:t>
      </w:r>
      <w:proofErr w:type="spellEnd"/>
      <w:r>
        <w:rPr>
          <w:rFonts w:cs="Calibri"/>
          <w:b w:val="0"/>
          <w:szCs w:val="24"/>
          <w:shd w:val="clear" w:color="auto" w:fill="FFFFFF"/>
        </w:rPr>
        <w:t xml:space="preserve"> dan </w:t>
      </w:r>
      <w:proofErr w:type="spellStart"/>
      <w:r>
        <w:rPr>
          <w:rFonts w:cs="Calibri"/>
          <w:b w:val="0"/>
          <w:szCs w:val="24"/>
          <w:shd w:val="clear" w:color="auto" w:fill="FFFFFF"/>
        </w:rPr>
        <w:t>masih</w:t>
      </w:r>
      <w:proofErr w:type="spellEnd"/>
      <w:r>
        <w:rPr>
          <w:rFonts w:cs="Calibri"/>
          <w:b w:val="0"/>
          <w:szCs w:val="24"/>
          <w:shd w:val="clear" w:color="auto" w:fill="FFFFFF"/>
        </w:rPr>
        <w:t xml:space="preserve"> </w:t>
      </w:r>
      <w:proofErr w:type="spellStart"/>
      <w:r>
        <w:rPr>
          <w:rFonts w:cs="Calibri"/>
          <w:b w:val="0"/>
          <w:szCs w:val="24"/>
          <w:shd w:val="clear" w:color="auto" w:fill="FFFFFF"/>
        </w:rPr>
        <w:t>termasuk</w:t>
      </w:r>
      <w:proofErr w:type="spellEnd"/>
      <w:r>
        <w:rPr>
          <w:rFonts w:cs="Calibri"/>
          <w:b w:val="0"/>
          <w:szCs w:val="24"/>
          <w:shd w:val="clear" w:color="auto" w:fill="FFFFFF"/>
        </w:rPr>
        <w:t xml:space="preserve"> </w:t>
      </w:r>
      <w:proofErr w:type="spellStart"/>
      <w:r>
        <w:rPr>
          <w:rFonts w:cs="Calibri"/>
          <w:b w:val="0"/>
          <w:szCs w:val="24"/>
          <w:shd w:val="clear" w:color="auto" w:fill="FFFFFF"/>
        </w:rPr>
        <w:t>dalam</w:t>
      </w:r>
      <w:proofErr w:type="spellEnd"/>
      <w:r>
        <w:rPr>
          <w:rFonts w:cs="Calibri"/>
          <w:b w:val="0"/>
          <w:szCs w:val="24"/>
          <w:shd w:val="clear" w:color="auto" w:fill="FFFFFF"/>
        </w:rPr>
        <w:t xml:space="preserve"> </w:t>
      </w:r>
      <w:proofErr w:type="spellStart"/>
      <w:r>
        <w:rPr>
          <w:rFonts w:cs="Calibri"/>
          <w:b w:val="0"/>
          <w:szCs w:val="24"/>
          <w:shd w:val="clear" w:color="auto" w:fill="FFFFFF"/>
        </w:rPr>
        <w:t>kategori</w:t>
      </w:r>
      <w:proofErr w:type="spellEnd"/>
      <w:r>
        <w:rPr>
          <w:rFonts w:cs="Calibri"/>
          <w:b w:val="0"/>
          <w:szCs w:val="24"/>
          <w:shd w:val="clear" w:color="auto" w:fill="FFFFFF"/>
        </w:rPr>
        <w:t xml:space="preserve"> yang </w:t>
      </w:r>
      <w:proofErr w:type="spellStart"/>
      <w:r>
        <w:rPr>
          <w:rFonts w:cs="Calibri"/>
          <w:b w:val="0"/>
          <w:szCs w:val="24"/>
          <w:shd w:val="clear" w:color="auto" w:fill="FFFFFF"/>
        </w:rPr>
        <w:t>kurang</w:t>
      </w:r>
      <w:proofErr w:type="spellEnd"/>
      <w:r>
        <w:rPr>
          <w:rFonts w:cs="Calibri"/>
          <w:b w:val="0"/>
          <w:szCs w:val="24"/>
          <w:shd w:val="clear" w:color="auto" w:fill="FFFFFF"/>
        </w:rPr>
        <w:t xml:space="preserve">. </w:t>
      </w:r>
      <w:proofErr w:type="spellStart"/>
      <w:r>
        <w:rPr>
          <w:rFonts w:cs="Calibri"/>
          <w:b w:val="0"/>
          <w:szCs w:val="24"/>
          <w:shd w:val="clear" w:color="auto" w:fill="FFFFFF"/>
        </w:rPr>
        <w:t>Berdasarkan</w:t>
      </w:r>
      <w:proofErr w:type="spellEnd"/>
      <w:r>
        <w:rPr>
          <w:rFonts w:cs="Calibri"/>
          <w:b w:val="0"/>
          <w:szCs w:val="24"/>
          <w:shd w:val="clear" w:color="auto" w:fill="FFFFFF"/>
        </w:rPr>
        <w:t xml:space="preserve"> </w:t>
      </w:r>
      <w:proofErr w:type="spellStart"/>
      <w:r>
        <w:rPr>
          <w:rFonts w:cs="Calibri"/>
          <w:b w:val="0"/>
          <w:szCs w:val="24"/>
          <w:shd w:val="clear" w:color="auto" w:fill="FFFFFF"/>
        </w:rPr>
        <w:t>hasil</w:t>
      </w:r>
      <w:proofErr w:type="spellEnd"/>
      <w:r>
        <w:rPr>
          <w:rFonts w:cs="Calibri"/>
          <w:b w:val="0"/>
          <w:szCs w:val="24"/>
          <w:shd w:val="clear" w:color="auto" w:fill="FFFFFF"/>
        </w:rPr>
        <w:t xml:space="preserve"> tersebut </w:t>
      </w:r>
      <w:proofErr w:type="spellStart"/>
      <w:r w:rsidR="0096175B">
        <w:rPr>
          <w:rFonts w:cs="Calibri"/>
          <w:b w:val="0"/>
          <w:szCs w:val="24"/>
          <w:shd w:val="clear" w:color="auto" w:fill="FFFFFF"/>
        </w:rPr>
        <w:t>maka</w:t>
      </w:r>
      <w:proofErr w:type="spellEnd"/>
      <w:r w:rsidR="0096175B">
        <w:rPr>
          <w:rFonts w:cs="Calibri"/>
          <w:b w:val="0"/>
          <w:szCs w:val="24"/>
          <w:shd w:val="clear" w:color="auto" w:fill="FFFFFF"/>
        </w:rPr>
        <w:t xml:space="preserve"> </w:t>
      </w:r>
      <w:proofErr w:type="spellStart"/>
      <w:r w:rsidR="0096175B">
        <w:rPr>
          <w:rFonts w:cs="Calibri"/>
          <w:b w:val="0"/>
          <w:szCs w:val="24"/>
          <w:shd w:val="clear" w:color="auto" w:fill="FFFFFF"/>
        </w:rPr>
        <w:t>dapat</w:t>
      </w:r>
      <w:proofErr w:type="spellEnd"/>
      <w:r w:rsidR="0096175B">
        <w:rPr>
          <w:rFonts w:cs="Calibri"/>
          <w:b w:val="0"/>
          <w:szCs w:val="24"/>
          <w:shd w:val="clear" w:color="auto" w:fill="FFFFFF"/>
        </w:rPr>
        <w:t xml:space="preserve"> </w:t>
      </w:r>
      <w:proofErr w:type="spellStart"/>
      <w:r w:rsidR="0096175B">
        <w:rPr>
          <w:rFonts w:cs="Calibri"/>
          <w:b w:val="0"/>
          <w:szCs w:val="24"/>
          <w:shd w:val="clear" w:color="auto" w:fill="FFFFFF"/>
        </w:rPr>
        <w:t>diketahui</w:t>
      </w:r>
      <w:proofErr w:type="spellEnd"/>
      <w:r w:rsidR="0096175B">
        <w:rPr>
          <w:rFonts w:cs="Calibri"/>
          <w:b w:val="0"/>
          <w:szCs w:val="24"/>
          <w:shd w:val="clear" w:color="auto" w:fill="FFFFFF"/>
        </w:rPr>
        <w:t xml:space="preserve"> bahwa </w:t>
      </w:r>
      <w:proofErr w:type="spellStart"/>
      <w:r w:rsidR="0096175B">
        <w:rPr>
          <w:rFonts w:cs="Calibri"/>
          <w:b w:val="0"/>
          <w:szCs w:val="24"/>
          <w:shd w:val="clear" w:color="auto" w:fill="FFFFFF"/>
        </w:rPr>
        <w:t>peneliti</w:t>
      </w:r>
      <w:proofErr w:type="spellEnd"/>
      <w:r w:rsidR="0096175B">
        <w:rPr>
          <w:rFonts w:cs="Calibri"/>
          <w:b w:val="0"/>
          <w:szCs w:val="24"/>
          <w:shd w:val="clear" w:color="auto" w:fill="FFFFFF"/>
        </w:rPr>
        <w:t xml:space="preserve"> perlu melakukan </w:t>
      </w:r>
      <w:proofErr w:type="spellStart"/>
      <w:r w:rsidR="0096175B">
        <w:rPr>
          <w:rFonts w:cs="Calibri"/>
          <w:b w:val="0"/>
          <w:szCs w:val="24"/>
          <w:shd w:val="clear" w:color="auto" w:fill="FFFFFF"/>
        </w:rPr>
        <w:t>perbaikan</w:t>
      </w:r>
      <w:proofErr w:type="spellEnd"/>
      <w:r w:rsidR="0096175B">
        <w:rPr>
          <w:rFonts w:cs="Calibri"/>
          <w:b w:val="0"/>
          <w:szCs w:val="24"/>
          <w:shd w:val="clear" w:color="auto" w:fill="FFFFFF"/>
        </w:rPr>
        <w:t xml:space="preserve"> </w:t>
      </w:r>
      <w:proofErr w:type="spellStart"/>
      <w:r w:rsidR="0096175B">
        <w:rPr>
          <w:rFonts w:cs="Calibri"/>
          <w:b w:val="0"/>
          <w:szCs w:val="24"/>
          <w:shd w:val="clear" w:color="auto" w:fill="FFFFFF"/>
        </w:rPr>
        <w:t>pelaksanaan</w:t>
      </w:r>
      <w:proofErr w:type="spellEnd"/>
      <w:r w:rsidR="0096175B">
        <w:rPr>
          <w:rFonts w:cs="Calibri"/>
          <w:b w:val="0"/>
          <w:szCs w:val="24"/>
          <w:shd w:val="clear" w:color="auto" w:fill="FFFFFF"/>
        </w:rPr>
        <w:t xml:space="preserve"> </w:t>
      </w:r>
      <w:proofErr w:type="spellStart"/>
      <w:r w:rsidR="0096175B">
        <w:rPr>
          <w:rFonts w:cs="Calibri"/>
          <w:b w:val="0"/>
          <w:szCs w:val="24"/>
          <w:shd w:val="clear" w:color="auto" w:fill="FFFFFF"/>
        </w:rPr>
        <w:t>pembelajaran</w:t>
      </w:r>
      <w:proofErr w:type="spellEnd"/>
      <w:r w:rsidR="0096175B">
        <w:rPr>
          <w:rFonts w:cs="Calibri"/>
          <w:b w:val="0"/>
          <w:szCs w:val="24"/>
          <w:shd w:val="clear" w:color="auto" w:fill="FFFFFF"/>
        </w:rPr>
        <w:t xml:space="preserve"> pada </w:t>
      </w:r>
      <w:proofErr w:type="spellStart"/>
      <w:r w:rsidR="0096175B">
        <w:rPr>
          <w:rFonts w:cs="Calibri"/>
          <w:b w:val="0"/>
          <w:szCs w:val="24"/>
          <w:shd w:val="clear" w:color="auto" w:fill="FFFFFF"/>
        </w:rPr>
        <w:t>siklus</w:t>
      </w:r>
      <w:proofErr w:type="spellEnd"/>
      <w:r w:rsidR="0096175B">
        <w:rPr>
          <w:rFonts w:cs="Calibri"/>
          <w:b w:val="0"/>
          <w:szCs w:val="24"/>
          <w:shd w:val="clear" w:color="auto" w:fill="FFFFFF"/>
        </w:rPr>
        <w:t xml:space="preserve"> </w:t>
      </w:r>
      <w:proofErr w:type="spellStart"/>
      <w:r w:rsidR="0096175B">
        <w:rPr>
          <w:rFonts w:cs="Calibri"/>
          <w:b w:val="0"/>
          <w:szCs w:val="24"/>
          <w:shd w:val="clear" w:color="auto" w:fill="FFFFFF"/>
        </w:rPr>
        <w:t>selanjutnya</w:t>
      </w:r>
      <w:proofErr w:type="spellEnd"/>
      <w:r w:rsidR="0096175B">
        <w:rPr>
          <w:rFonts w:cs="Calibri"/>
          <w:b w:val="0"/>
          <w:szCs w:val="24"/>
          <w:shd w:val="clear" w:color="auto" w:fill="FFFFFF"/>
        </w:rPr>
        <w:t>.</w:t>
      </w:r>
    </w:p>
    <w:p w14:paraId="737DF3DE" w14:textId="4323E4AE" w:rsidR="003040A3" w:rsidRDefault="003040A3" w:rsidP="001041A4">
      <w:pPr>
        <w:pStyle w:val="SubJudul1"/>
        <w:jc w:val="both"/>
        <w:rPr>
          <w:rFonts w:cs="Calibri"/>
          <w:b w:val="0"/>
          <w:szCs w:val="24"/>
          <w:shd w:val="clear" w:color="auto" w:fill="FFFFFF"/>
        </w:rPr>
      </w:pPr>
      <w:r>
        <w:rPr>
          <w:rFonts w:cs="Calibri"/>
          <w:b w:val="0"/>
          <w:szCs w:val="24"/>
          <w:shd w:val="clear" w:color="auto" w:fill="FFFFFF"/>
        </w:rPr>
        <w:t xml:space="preserve">Pada </w:t>
      </w:r>
      <w:proofErr w:type="spellStart"/>
      <w:r>
        <w:rPr>
          <w:rFonts w:cs="Calibri"/>
          <w:b w:val="0"/>
          <w:szCs w:val="24"/>
          <w:shd w:val="clear" w:color="auto" w:fill="FFFFFF"/>
        </w:rPr>
        <w:t>tahapan</w:t>
      </w:r>
      <w:proofErr w:type="spellEnd"/>
      <w:r>
        <w:rPr>
          <w:rFonts w:cs="Calibri"/>
          <w:b w:val="0"/>
          <w:szCs w:val="24"/>
          <w:shd w:val="clear" w:color="auto" w:fill="FFFFFF"/>
        </w:rPr>
        <w:t xml:space="preserve"> </w:t>
      </w:r>
      <w:proofErr w:type="spellStart"/>
      <w:r>
        <w:rPr>
          <w:rFonts w:cs="Calibri"/>
          <w:b w:val="0"/>
          <w:szCs w:val="24"/>
          <w:shd w:val="clear" w:color="auto" w:fill="FFFFFF"/>
        </w:rPr>
        <w:t>refleksi</w:t>
      </w:r>
      <w:proofErr w:type="spellEnd"/>
      <w:r>
        <w:rPr>
          <w:rFonts w:cs="Calibri"/>
          <w:b w:val="0"/>
          <w:szCs w:val="24"/>
          <w:shd w:val="clear" w:color="auto" w:fill="FFFFFF"/>
        </w:rPr>
        <w:t xml:space="preserve">, </w:t>
      </w:r>
      <w:proofErr w:type="spellStart"/>
      <w:r>
        <w:rPr>
          <w:rFonts w:cs="Calibri"/>
          <w:b w:val="0"/>
          <w:szCs w:val="24"/>
          <w:shd w:val="clear" w:color="auto" w:fill="FFFFFF"/>
        </w:rPr>
        <w:t>eneliti</w:t>
      </w:r>
      <w:proofErr w:type="spellEnd"/>
      <w:r>
        <w:rPr>
          <w:rFonts w:cs="Calibri"/>
          <w:b w:val="0"/>
          <w:szCs w:val="24"/>
          <w:shd w:val="clear" w:color="auto" w:fill="FFFFFF"/>
        </w:rPr>
        <w:t xml:space="preserve"> </w:t>
      </w:r>
      <w:proofErr w:type="spellStart"/>
      <w:r>
        <w:rPr>
          <w:rFonts w:cs="Calibri"/>
          <w:b w:val="0"/>
          <w:szCs w:val="24"/>
          <w:shd w:val="clear" w:color="auto" w:fill="FFFFFF"/>
        </w:rPr>
        <w:t>merefleksikan</w:t>
      </w:r>
      <w:proofErr w:type="spellEnd"/>
      <w:r>
        <w:rPr>
          <w:rFonts w:cs="Calibri"/>
          <w:b w:val="0"/>
          <w:szCs w:val="24"/>
          <w:shd w:val="clear" w:color="auto" w:fill="FFFFFF"/>
        </w:rPr>
        <w:t xml:space="preserve"> kegiatan </w:t>
      </w:r>
      <w:proofErr w:type="spellStart"/>
      <w:r>
        <w:rPr>
          <w:rFonts w:cs="Calibri"/>
          <w:b w:val="0"/>
          <w:szCs w:val="24"/>
          <w:shd w:val="clear" w:color="auto" w:fill="FFFFFF"/>
        </w:rPr>
        <w:t>belajar</w:t>
      </w:r>
      <w:proofErr w:type="spellEnd"/>
      <w:r>
        <w:rPr>
          <w:rFonts w:cs="Calibri"/>
          <w:b w:val="0"/>
          <w:szCs w:val="24"/>
          <w:shd w:val="clear" w:color="auto" w:fill="FFFFFF"/>
        </w:rPr>
        <w:t xml:space="preserve"> </w:t>
      </w:r>
      <w:proofErr w:type="spellStart"/>
      <w:r>
        <w:rPr>
          <w:rFonts w:cs="Calibri"/>
          <w:b w:val="0"/>
          <w:szCs w:val="24"/>
          <w:shd w:val="clear" w:color="auto" w:fill="FFFFFF"/>
        </w:rPr>
        <w:t>mengajar</w:t>
      </w:r>
      <w:proofErr w:type="spellEnd"/>
      <w:r>
        <w:rPr>
          <w:rFonts w:cs="Calibri"/>
          <w:b w:val="0"/>
          <w:szCs w:val="24"/>
          <w:shd w:val="clear" w:color="auto" w:fill="FFFFFF"/>
        </w:rPr>
        <w:t xml:space="preserve"> yang </w:t>
      </w:r>
      <w:proofErr w:type="spellStart"/>
      <w:r>
        <w:rPr>
          <w:rFonts w:cs="Calibri"/>
          <w:b w:val="0"/>
          <w:szCs w:val="24"/>
          <w:shd w:val="clear" w:color="auto" w:fill="FFFFFF"/>
        </w:rPr>
        <w:t>telah</w:t>
      </w:r>
      <w:proofErr w:type="spellEnd"/>
      <w:r>
        <w:rPr>
          <w:rFonts w:cs="Calibri"/>
          <w:b w:val="0"/>
          <w:szCs w:val="24"/>
          <w:shd w:val="clear" w:color="auto" w:fill="FFFFFF"/>
        </w:rPr>
        <w:t xml:space="preserve"> dilakukan pada </w:t>
      </w:r>
      <w:proofErr w:type="spellStart"/>
      <w:r>
        <w:rPr>
          <w:rFonts w:cs="Calibri"/>
          <w:b w:val="0"/>
          <w:szCs w:val="24"/>
          <w:shd w:val="clear" w:color="auto" w:fill="FFFFFF"/>
        </w:rPr>
        <w:t>siklus</w:t>
      </w:r>
      <w:proofErr w:type="spellEnd"/>
      <w:r>
        <w:rPr>
          <w:rFonts w:cs="Calibri"/>
          <w:b w:val="0"/>
          <w:szCs w:val="24"/>
          <w:shd w:val="clear" w:color="auto" w:fill="FFFFFF"/>
        </w:rPr>
        <w:t xml:space="preserve"> 1. Pelaksanaan </w:t>
      </w:r>
      <w:proofErr w:type="spellStart"/>
      <w:r>
        <w:rPr>
          <w:rFonts w:cs="Calibri"/>
          <w:b w:val="0"/>
          <w:szCs w:val="24"/>
          <w:shd w:val="clear" w:color="auto" w:fill="FFFFFF"/>
        </w:rPr>
        <w:t>pembelajaran</w:t>
      </w:r>
      <w:proofErr w:type="spellEnd"/>
      <w:r>
        <w:rPr>
          <w:rFonts w:cs="Calibri"/>
          <w:b w:val="0"/>
          <w:szCs w:val="24"/>
          <w:shd w:val="clear" w:color="auto" w:fill="FFFFFF"/>
        </w:rPr>
        <w:t xml:space="preserve"> </w:t>
      </w:r>
      <w:proofErr w:type="spellStart"/>
      <w:r>
        <w:rPr>
          <w:rFonts w:cs="Calibri"/>
          <w:b w:val="0"/>
          <w:szCs w:val="24"/>
          <w:shd w:val="clear" w:color="auto" w:fill="FFFFFF"/>
        </w:rPr>
        <w:t>lancar</w:t>
      </w:r>
      <w:proofErr w:type="spellEnd"/>
      <w:r>
        <w:rPr>
          <w:rFonts w:cs="Calibri"/>
          <w:b w:val="0"/>
          <w:szCs w:val="24"/>
          <w:shd w:val="clear" w:color="auto" w:fill="FFFFFF"/>
        </w:rPr>
        <w:t xml:space="preserve"> dan sesuai dengan </w:t>
      </w:r>
      <w:proofErr w:type="spellStart"/>
      <w:r>
        <w:rPr>
          <w:rFonts w:cs="Calibri"/>
          <w:b w:val="0"/>
          <w:szCs w:val="24"/>
          <w:shd w:val="clear" w:color="auto" w:fill="FFFFFF"/>
        </w:rPr>
        <w:t>rencana</w:t>
      </w:r>
      <w:proofErr w:type="spellEnd"/>
      <w:r>
        <w:rPr>
          <w:rFonts w:cs="Calibri"/>
          <w:b w:val="0"/>
          <w:szCs w:val="24"/>
          <w:shd w:val="clear" w:color="auto" w:fill="FFFFFF"/>
        </w:rPr>
        <w:t xml:space="preserve"> yang </w:t>
      </w:r>
      <w:proofErr w:type="spellStart"/>
      <w:r>
        <w:rPr>
          <w:rFonts w:cs="Calibri"/>
          <w:b w:val="0"/>
          <w:szCs w:val="24"/>
          <w:shd w:val="clear" w:color="auto" w:fill="FFFFFF"/>
        </w:rPr>
        <w:t>telah</w:t>
      </w:r>
      <w:proofErr w:type="spellEnd"/>
      <w:r>
        <w:rPr>
          <w:rFonts w:cs="Calibri"/>
          <w:b w:val="0"/>
          <w:szCs w:val="24"/>
          <w:shd w:val="clear" w:color="auto" w:fill="FFFFFF"/>
        </w:rPr>
        <w:t xml:space="preserve"> </w:t>
      </w:r>
      <w:proofErr w:type="spellStart"/>
      <w:r>
        <w:rPr>
          <w:rFonts w:cs="Calibri"/>
          <w:b w:val="0"/>
          <w:szCs w:val="24"/>
          <w:shd w:val="clear" w:color="auto" w:fill="FFFFFF"/>
        </w:rPr>
        <w:t>tercantum</w:t>
      </w:r>
      <w:proofErr w:type="spellEnd"/>
      <w:r>
        <w:rPr>
          <w:rFonts w:cs="Calibri"/>
          <w:b w:val="0"/>
          <w:szCs w:val="24"/>
          <w:shd w:val="clear" w:color="auto" w:fill="FFFFFF"/>
        </w:rPr>
        <w:t xml:space="preserve"> </w:t>
      </w:r>
      <w:proofErr w:type="spellStart"/>
      <w:r>
        <w:rPr>
          <w:rFonts w:cs="Calibri"/>
          <w:b w:val="0"/>
          <w:szCs w:val="24"/>
          <w:shd w:val="clear" w:color="auto" w:fill="FFFFFF"/>
        </w:rPr>
        <w:t>dalam</w:t>
      </w:r>
      <w:proofErr w:type="spellEnd"/>
      <w:r>
        <w:rPr>
          <w:rFonts w:cs="Calibri"/>
          <w:b w:val="0"/>
          <w:szCs w:val="24"/>
          <w:shd w:val="clear" w:color="auto" w:fill="FFFFFF"/>
        </w:rPr>
        <w:t xml:space="preserve"> </w:t>
      </w:r>
      <w:proofErr w:type="spellStart"/>
      <w:r>
        <w:rPr>
          <w:rFonts w:cs="Calibri"/>
          <w:b w:val="0"/>
          <w:szCs w:val="24"/>
          <w:shd w:val="clear" w:color="auto" w:fill="FFFFFF"/>
        </w:rPr>
        <w:t>modul</w:t>
      </w:r>
      <w:proofErr w:type="spellEnd"/>
      <w:r>
        <w:rPr>
          <w:rFonts w:cs="Calibri"/>
          <w:b w:val="0"/>
          <w:szCs w:val="24"/>
          <w:shd w:val="clear" w:color="auto" w:fill="FFFFFF"/>
        </w:rPr>
        <w:t xml:space="preserve"> ajar</w:t>
      </w:r>
      <w:r w:rsidR="00C82622">
        <w:rPr>
          <w:rFonts w:cs="Calibri"/>
          <w:b w:val="0"/>
          <w:szCs w:val="24"/>
          <w:shd w:val="clear" w:color="auto" w:fill="FFFFFF"/>
        </w:rPr>
        <w:t xml:space="preserve">. </w:t>
      </w:r>
      <w:proofErr w:type="spellStart"/>
      <w:r w:rsidR="00C82622">
        <w:rPr>
          <w:rFonts w:cs="Calibri"/>
          <w:b w:val="0"/>
          <w:szCs w:val="24"/>
          <w:shd w:val="clear" w:color="auto" w:fill="FFFFFF"/>
        </w:rPr>
        <w:t>Presentase</w:t>
      </w:r>
      <w:proofErr w:type="spellEnd"/>
      <w:r w:rsidR="00C82622">
        <w:rPr>
          <w:rFonts w:cs="Calibri"/>
          <w:b w:val="0"/>
          <w:szCs w:val="24"/>
          <w:shd w:val="clear" w:color="auto" w:fill="FFFFFF"/>
        </w:rPr>
        <w:t xml:space="preserve"> </w:t>
      </w:r>
      <w:proofErr w:type="spellStart"/>
      <w:r w:rsidR="00C82622">
        <w:rPr>
          <w:rFonts w:cs="Calibri"/>
          <w:b w:val="0"/>
          <w:szCs w:val="24"/>
          <w:shd w:val="clear" w:color="auto" w:fill="FFFFFF"/>
        </w:rPr>
        <w:t>ketuntasan</w:t>
      </w:r>
      <w:proofErr w:type="spellEnd"/>
      <w:r w:rsidR="00C82622">
        <w:rPr>
          <w:rFonts w:cs="Calibri"/>
          <w:b w:val="0"/>
          <w:szCs w:val="24"/>
          <w:shd w:val="clear" w:color="auto" w:fill="FFFFFF"/>
        </w:rPr>
        <w:t xml:space="preserve"> </w:t>
      </w:r>
      <w:proofErr w:type="spellStart"/>
      <w:r w:rsidR="00C82622">
        <w:rPr>
          <w:rFonts w:cs="Calibri"/>
          <w:b w:val="0"/>
          <w:szCs w:val="24"/>
          <w:shd w:val="clear" w:color="auto" w:fill="FFFFFF"/>
        </w:rPr>
        <w:t>hasil</w:t>
      </w:r>
      <w:proofErr w:type="spellEnd"/>
      <w:r w:rsidR="00C82622">
        <w:rPr>
          <w:rFonts w:cs="Calibri"/>
          <w:b w:val="0"/>
          <w:szCs w:val="24"/>
          <w:shd w:val="clear" w:color="auto" w:fill="FFFFFF"/>
        </w:rPr>
        <w:t xml:space="preserve"> </w:t>
      </w:r>
      <w:proofErr w:type="spellStart"/>
      <w:r w:rsidR="00C82622">
        <w:rPr>
          <w:rFonts w:cs="Calibri"/>
          <w:b w:val="0"/>
          <w:szCs w:val="24"/>
          <w:shd w:val="clear" w:color="auto" w:fill="FFFFFF"/>
        </w:rPr>
        <w:t>belajar</w:t>
      </w:r>
      <w:proofErr w:type="spellEnd"/>
      <w:r w:rsidR="00C82622">
        <w:rPr>
          <w:rFonts w:cs="Calibri"/>
          <w:b w:val="0"/>
          <w:szCs w:val="24"/>
          <w:shd w:val="clear" w:color="auto" w:fill="FFFFFF"/>
        </w:rPr>
        <w:t xml:space="preserve"> </w:t>
      </w:r>
      <w:proofErr w:type="spellStart"/>
      <w:r w:rsidR="00C82622">
        <w:rPr>
          <w:rFonts w:cs="Calibri"/>
          <w:b w:val="0"/>
          <w:szCs w:val="24"/>
          <w:shd w:val="clear" w:color="auto" w:fill="FFFFFF"/>
        </w:rPr>
        <w:t>mengalami</w:t>
      </w:r>
      <w:proofErr w:type="spellEnd"/>
      <w:r w:rsidR="00C82622">
        <w:rPr>
          <w:rFonts w:cs="Calibri"/>
          <w:b w:val="0"/>
          <w:szCs w:val="24"/>
          <w:shd w:val="clear" w:color="auto" w:fill="FFFFFF"/>
        </w:rPr>
        <w:t xml:space="preserve"> </w:t>
      </w:r>
      <w:proofErr w:type="spellStart"/>
      <w:r w:rsidR="00C82622">
        <w:rPr>
          <w:rFonts w:cs="Calibri"/>
          <w:b w:val="0"/>
          <w:szCs w:val="24"/>
          <w:shd w:val="clear" w:color="auto" w:fill="FFFFFF"/>
        </w:rPr>
        <w:t>kenaikan</w:t>
      </w:r>
      <w:proofErr w:type="spellEnd"/>
      <w:r w:rsidR="00C82622">
        <w:rPr>
          <w:rFonts w:cs="Calibri"/>
          <w:b w:val="0"/>
          <w:szCs w:val="24"/>
          <w:shd w:val="clear" w:color="auto" w:fill="FFFFFF"/>
        </w:rPr>
        <w:t xml:space="preserve"> yang </w:t>
      </w:r>
      <w:proofErr w:type="spellStart"/>
      <w:r w:rsidR="00C82622">
        <w:rPr>
          <w:rFonts w:cs="Calibri"/>
          <w:b w:val="0"/>
          <w:szCs w:val="24"/>
          <w:shd w:val="clear" w:color="auto" w:fill="FFFFFF"/>
        </w:rPr>
        <w:t>cukup</w:t>
      </w:r>
      <w:proofErr w:type="spellEnd"/>
      <w:r w:rsidR="00C82622">
        <w:rPr>
          <w:rFonts w:cs="Calibri"/>
          <w:b w:val="0"/>
          <w:szCs w:val="24"/>
          <w:shd w:val="clear" w:color="auto" w:fill="FFFFFF"/>
        </w:rPr>
        <w:t xml:space="preserve"> </w:t>
      </w:r>
      <w:proofErr w:type="spellStart"/>
      <w:r w:rsidR="00C82622">
        <w:rPr>
          <w:rFonts w:cs="Calibri"/>
          <w:b w:val="0"/>
          <w:szCs w:val="24"/>
          <w:shd w:val="clear" w:color="auto" w:fill="FFFFFF"/>
        </w:rPr>
        <w:t>signifikan</w:t>
      </w:r>
      <w:proofErr w:type="spellEnd"/>
      <w:r w:rsidR="00C82622">
        <w:rPr>
          <w:rFonts w:cs="Calibri"/>
          <w:b w:val="0"/>
          <w:szCs w:val="24"/>
          <w:shd w:val="clear" w:color="auto" w:fill="FFFFFF"/>
        </w:rPr>
        <w:t xml:space="preserve">, </w:t>
      </w:r>
      <w:proofErr w:type="spellStart"/>
      <w:r w:rsidR="00C82622">
        <w:rPr>
          <w:rFonts w:cs="Calibri"/>
          <w:b w:val="0"/>
          <w:szCs w:val="24"/>
          <w:shd w:val="clear" w:color="auto" w:fill="FFFFFF"/>
        </w:rPr>
        <w:t>dari</w:t>
      </w:r>
      <w:proofErr w:type="spellEnd"/>
      <w:r w:rsidR="00C82622">
        <w:rPr>
          <w:rFonts w:cs="Calibri"/>
          <w:b w:val="0"/>
          <w:szCs w:val="24"/>
          <w:shd w:val="clear" w:color="auto" w:fill="FFFFFF"/>
        </w:rPr>
        <w:t xml:space="preserve"> 67,85% menjadi 74, 64%. </w:t>
      </w:r>
      <w:proofErr w:type="spellStart"/>
      <w:r w:rsidR="00A12310">
        <w:rPr>
          <w:rFonts w:cs="Calibri"/>
          <w:b w:val="0"/>
          <w:szCs w:val="24"/>
          <w:shd w:val="clear" w:color="auto" w:fill="FFFFFF"/>
        </w:rPr>
        <w:t>Namun</w:t>
      </w:r>
      <w:proofErr w:type="spellEnd"/>
      <w:r w:rsidR="00A12310">
        <w:rPr>
          <w:rFonts w:cs="Calibri"/>
          <w:b w:val="0"/>
          <w:szCs w:val="24"/>
          <w:shd w:val="clear" w:color="auto" w:fill="FFFFFF"/>
        </w:rPr>
        <w:t xml:space="preserve">, </w:t>
      </w:r>
      <w:proofErr w:type="spellStart"/>
      <w:r w:rsidR="00A12310">
        <w:rPr>
          <w:rFonts w:cs="Calibri"/>
          <w:b w:val="0"/>
          <w:szCs w:val="24"/>
          <w:shd w:val="clear" w:color="auto" w:fill="FFFFFF"/>
        </w:rPr>
        <w:t>hasil</w:t>
      </w:r>
      <w:proofErr w:type="spellEnd"/>
      <w:r w:rsidR="00A12310">
        <w:rPr>
          <w:rFonts w:cs="Calibri"/>
          <w:b w:val="0"/>
          <w:szCs w:val="24"/>
          <w:shd w:val="clear" w:color="auto" w:fill="FFFFFF"/>
        </w:rPr>
        <w:t xml:space="preserve"> </w:t>
      </w:r>
      <w:proofErr w:type="spellStart"/>
      <w:r w:rsidR="00A12310">
        <w:rPr>
          <w:rFonts w:cs="Calibri"/>
          <w:b w:val="0"/>
          <w:szCs w:val="24"/>
          <w:shd w:val="clear" w:color="auto" w:fill="FFFFFF"/>
        </w:rPr>
        <w:t>presentase</w:t>
      </w:r>
      <w:proofErr w:type="spellEnd"/>
      <w:r w:rsidR="00A12310">
        <w:rPr>
          <w:rFonts w:cs="Calibri"/>
          <w:b w:val="0"/>
          <w:szCs w:val="24"/>
          <w:shd w:val="clear" w:color="auto" w:fill="FFFFFF"/>
        </w:rPr>
        <w:t xml:space="preserve"> tersebut </w:t>
      </w:r>
      <w:proofErr w:type="spellStart"/>
      <w:r w:rsidR="00A12310">
        <w:rPr>
          <w:rFonts w:cs="Calibri"/>
          <w:b w:val="0"/>
          <w:szCs w:val="24"/>
          <w:shd w:val="clear" w:color="auto" w:fill="FFFFFF"/>
        </w:rPr>
        <w:t>belum</w:t>
      </w:r>
      <w:proofErr w:type="spellEnd"/>
      <w:r w:rsidR="00A12310">
        <w:rPr>
          <w:rFonts w:cs="Calibri"/>
          <w:b w:val="0"/>
          <w:szCs w:val="24"/>
          <w:shd w:val="clear" w:color="auto" w:fill="FFFFFF"/>
        </w:rPr>
        <w:t xml:space="preserve"> </w:t>
      </w:r>
      <w:proofErr w:type="spellStart"/>
      <w:r w:rsidR="00A12310">
        <w:rPr>
          <w:rFonts w:cs="Calibri"/>
          <w:b w:val="0"/>
          <w:szCs w:val="24"/>
          <w:shd w:val="clear" w:color="auto" w:fill="FFFFFF"/>
        </w:rPr>
        <w:t>mencapai</w:t>
      </w:r>
      <w:proofErr w:type="spellEnd"/>
      <w:r w:rsidR="00A12310">
        <w:rPr>
          <w:rFonts w:cs="Calibri"/>
          <w:b w:val="0"/>
          <w:szCs w:val="24"/>
          <w:shd w:val="clear" w:color="auto" w:fill="FFFFFF"/>
        </w:rPr>
        <w:t xml:space="preserve"> </w:t>
      </w:r>
      <w:proofErr w:type="spellStart"/>
      <w:r w:rsidR="00A12310">
        <w:rPr>
          <w:rFonts w:cs="Calibri"/>
          <w:b w:val="0"/>
          <w:szCs w:val="24"/>
          <w:shd w:val="clear" w:color="auto" w:fill="FFFFFF"/>
        </w:rPr>
        <w:t>kriteria</w:t>
      </w:r>
      <w:proofErr w:type="spellEnd"/>
      <w:r w:rsidR="00A12310">
        <w:rPr>
          <w:rFonts w:cs="Calibri"/>
          <w:b w:val="0"/>
          <w:szCs w:val="24"/>
          <w:shd w:val="clear" w:color="auto" w:fill="FFFFFF"/>
        </w:rPr>
        <w:t xml:space="preserve"> </w:t>
      </w:r>
      <w:proofErr w:type="spellStart"/>
      <w:r w:rsidR="00A12310">
        <w:rPr>
          <w:rFonts w:cs="Calibri"/>
          <w:b w:val="0"/>
          <w:szCs w:val="24"/>
          <w:shd w:val="clear" w:color="auto" w:fill="FFFFFF"/>
        </w:rPr>
        <w:t>ketuntasan</w:t>
      </w:r>
      <w:proofErr w:type="spellEnd"/>
      <w:r w:rsidR="00A12310">
        <w:rPr>
          <w:rFonts w:cs="Calibri"/>
          <w:b w:val="0"/>
          <w:szCs w:val="24"/>
          <w:shd w:val="clear" w:color="auto" w:fill="FFFFFF"/>
        </w:rPr>
        <w:t xml:space="preserve"> yang mana </w:t>
      </w:r>
      <w:proofErr w:type="spellStart"/>
      <w:r w:rsidR="00A12310">
        <w:rPr>
          <w:rFonts w:cs="Calibri"/>
          <w:b w:val="0"/>
          <w:szCs w:val="24"/>
          <w:shd w:val="clear" w:color="auto" w:fill="FFFFFF"/>
        </w:rPr>
        <w:t>akan</w:t>
      </w:r>
      <w:proofErr w:type="spellEnd"/>
      <w:r w:rsidR="00A12310">
        <w:rPr>
          <w:rFonts w:cs="Calibri"/>
          <w:b w:val="0"/>
          <w:szCs w:val="24"/>
          <w:shd w:val="clear" w:color="auto" w:fill="FFFFFF"/>
        </w:rPr>
        <w:t xml:space="preserve"> menjadi </w:t>
      </w:r>
      <w:proofErr w:type="spellStart"/>
      <w:r w:rsidR="00A12310">
        <w:rPr>
          <w:rFonts w:cs="Calibri"/>
          <w:b w:val="0"/>
          <w:szCs w:val="24"/>
          <w:shd w:val="clear" w:color="auto" w:fill="FFFFFF"/>
        </w:rPr>
        <w:t>fokus</w:t>
      </w:r>
      <w:proofErr w:type="spellEnd"/>
      <w:r w:rsidR="00A12310">
        <w:rPr>
          <w:rFonts w:cs="Calibri"/>
          <w:b w:val="0"/>
          <w:szCs w:val="24"/>
          <w:shd w:val="clear" w:color="auto" w:fill="FFFFFF"/>
        </w:rPr>
        <w:t xml:space="preserve"> </w:t>
      </w:r>
      <w:proofErr w:type="spellStart"/>
      <w:r w:rsidR="00A12310">
        <w:rPr>
          <w:rFonts w:cs="Calibri"/>
          <w:b w:val="0"/>
          <w:szCs w:val="24"/>
          <w:shd w:val="clear" w:color="auto" w:fill="FFFFFF"/>
        </w:rPr>
        <w:t>peneliti</w:t>
      </w:r>
      <w:proofErr w:type="spellEnd"/>
      <w:r w:rsidR="00A12310">
        <w:rPr>
          <w:rFonts w:cs="Calibri"/>
          <w:b w:val="0"/>
          <w:szCs w:val="24"/>
          <w:shd w:val="clear" w:color="auto" w:fill="FFFFFF"/>
        </w:rPr>
        <w:t xml:space="preserve"> untuk </w:t>
      </w:r>
      <w:proofErr w:type="spellStart"/>
      <w:r w:rsidR="00A12310">
        <w:rPr>
          <w:rFonts w:cs="Calibri"/>
          <w:b w:val="0"/>
          <w:szCs w:val="24"/>
          <w:shd w:val="clear" w:color="auto" w:fill="FFFFFF"/>
        </w:rPr>
        <w:t>memperbaiki</w:t>
      </w:r>
      <w:proofErr w:type="spellEnd"/>
      <w:r w:rsidR="00A12310">
        <w:rPr>
          <w:rFonts w:cs="Calibri"/>
          <w:b w:val="0"/>
          <w:szCs w:val="24"/>
          <w:shd w:val="clear" w:color="auto" w:fill="FFFFFF"/>
        </w:rPr>
        <w:t xml:space="preserve"> di </w:t>
      </w:r>
      <w:proofErr w:type="spellStart"/>
      <w:r w:rsidR="00A12310">
        <w:rPr>
          <w:rFonts w:cs="Calibri"/>
          <w:b w:val="0"/>
          <w:szCs w:val="24"/>
          <w:shd w:val="clear" w:color="auto" w:fill="FFFFFF"/>
        </w:rPr>
        <w:t>siklus</w:t>
      </w:r>
      <w:proofErr w:type="spellEnd"/>
      <w:r w:rsidR="00A12310">
        <w:rPr>
          <w:rFonts w:cs="Calibri"/>
          <w:b w:val="0"/>
          <w:szCs w:val="24"/>
          <w:shd w:val="clear" w:color="auto" w:fill="FFFFFF"/>
        </w:rPr>
        <w:t xml:space="preserve"> </w:t>
      </w:r>
      <w:proofErr w:type="spellStart"/>
      <w:r w:rsidR="00A12310">
        <w:rPr>
          <w:rFonts w:cs="Calibri"/>
          <w:b w:val="0"/>
          <w:szCs w:val="24"/>
          <w:shd w:val="clear" w:color="auto" w:fill="FFFFFF"/>
        </w:rPr>
        <w:t>ke</w:t>
      </w:r>
      <w:proofErr w:type="spellEnd"/>
      <w:r w:rsidR="00A12310">
        <w:rPr>
          <w:rFonts w:cs="Calibri"/>
          <w:b w:val="0"/>
          <w:szCs w:val="24"/>
          <w:shd w:val="clear" w:color="auto" w:fill="FFFFFF"/>
        </w:rPr>
        <w:t xml:space="preserve"> 2.</w:t>
      </w:r>
    </w:p>
    <w:p w14:paraId="73EA1738" w14:textId="77777777" w:rsidR="00CD5166" w:rsidRPr="00AC51A2" w:rsidRDefault="00CD5166" w:rsidP="001041A4">
      <w:pPr>
        <w:pStyle w:val="SubJudul1"/>
        <w:jc w:val="both"/>
        <w:rPr>
          <w:rFonts w:cs="Calibri"/>
          <w:b w:val="0"/>
          <w:szCs w:val="24"/>
          <w:shd w:val="clear" w:color="auto" w:fill="FFFFFF"/>
        </w:rPr>
      </w:pPr>
    </w:p>
    <w:p w14:paraId="20CDAF53" w14:textId="5DE8570C" w:rsidR="004156B5" w:rsidRDefault="004156B5" w:rsidP="001041A4">
      <w:pPr>
        <w:pStyle w:val="SubJudul1"/>
        <w:jc w:val="both"/>
        <w:rPr>
          <w:rFonts w:cs="Calibri"/>
          <w:bCs/>
          <w:szCs w:val="24"/>
          <w:shd w:val="clear" w:color="auto" w:fill="FFFFFF"/>
        </w:rPr>
      </w:pPr>
      <w:proofErr w:type="spellStart"/>
      <w:r>
        <w:rPr>
          <w:rFonts w:cs="Calibri"/>
          <w:bCs/>
          <w:szCs w:val="24"/>
          <w:shd w:val="clear" w:color="auto" w:fill="FFFFFF"/>
        </w:rPr>
        <w:t>Siklus</w:t>
      </w:r>
      <w:proofErr w:type="spellEnd"/>
      <w:r>
        <w:rPr>
          <w:rFonts w:cs="Calibri"/>
          <w:bCs/>
          <w:szCs w:val="24"/>
          <w:shd w:val="clear" w:color="auto" w:fill="FFFFFF"/>
        </w:rPr>
        <w:t xml:space="preserve"> 2</w:t>
      </w:r>
    </w:p>
    <w:p w14:paraId="1F8FAE8E" w14:textId="6797B432" w:rsidR="001011D4" w:rsidRDefault="00592AE4" w:rsidP="001041A4">
      <w:pPr>
        <w:pStyle w:val="SubJudul1"/>
        <w:jc w:val="both"/>
        <w:rPr>
          <w:rFonts w:cs="Calibri"/>
          <w:b w:val="0"/>
          <w:szCs w:val="24"/>
          <w:shd w:val="clear" w:color="auto" w:fill="FFFFFF"/>
        </w:rPr>
      </w:pPr>
      <w:proofErr w:type="spellStart"/>
      <w:r>
        <w:rPr>
          <w:rFonts w:cs="Calibri"/>
          <w:b w:val="0"/>
          <w:szCs w:val="24"/>
          <w:shd w:val="clear" w:color="auto" w:fill="FFFFFF"/>
        </w:rPr>
        <w:t>Seperti</w:t>
      </w:r>
      <w:proofErr w:type="spellEnd"/>
      <w:r>
        <w:rPr>
          <w:rFonts w:cs="Calibri"/>
          <w:b w:val="0"/>
          <w:szCs w:val="24"/>
          <w:shd w:val="clear" w:color="auto" w:fill="FFFFFF"/>
        </w:rPr>
        <w:t xml:space="preserve"> </w:t>
      </w:r>
      <w:proofErr w:type="spellStart"/>
      <w:r>
        <w:rPr>
          <w:rFonts w:cs="Calibri"/>
          <w:b w:val="0"/>
          <w:szCs w:val="24"/>
          <w:shd w:val="clear" w:color="auto" w:fill="FFFFFF"/>
        </w:rPr>
        <w:t>siklus</w:t>
      </w:r>
      <w:proofErr w:type="spellEnd"/>
      <w:r>
        <w:rPr>
          <w:rFonts w:cs="Calibri"/>
          <w:b w:val="0"/>
          <w:szCs w:val="24"/>
          <w:shd w:val="clear" w:color="auto" w:fill="FFFFFF"/>
        </w:rPr>
        <w:t xml:space="preserve"> 1, p</w:t>
      </w:r>
      <w:r w:rsidR="001011D4">
        <w:rPr>
          <w:rFonts w:cs="Calibri"/>
          <w:b w:val="0"/>
          <w:szCs w:val="24"/>
          <w:shd w:val="clear" w:color="auto" w:fill="FFFFFF"/>
        </w:rPr>
        <w:t xml:space="preserve">ada </w:t>
      </w:r>
      <w:proofErr w:type="spellStart"/>
      <w:r w:rsidR="001011D4">
        <w:rPr>
          <w:rFonts w:cs="Calibri"/>
          <w:b w:val="0"/>
          <w:szCs w:val="24"/>
          <w:shd w:val="clear" w:color="auto" w:fill="FFFFFF"/>
        </w:rPr>
        <w:t>tahap</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perencaan</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peneliti</w:t>
      </w:r>
      <w:proofErr w:type="spellEnd"/>
      <w:r w:rsidR="001011D4">
        <w:rPr>
          <w:rFonts w:cs="Calibri"/>
          <w:b w:val="0"/>
          <w:szCs w:val="24"/>
          <w:shd w:val="clear" w:color="auto" w:fill="FFFFFF"/>
        </w:rPr>
        <w:t xml:space="preserve"> melakukan </w:t>
      </w:r>
      <w:proofErr w:type="spellStart"/>
      <w:r w:rsidR="001011D4">
        <w:rPr>
          <w:rFonts w:cs="Calibri"/>
          <w:b w:val="0"/>
          <w:szCs w:val="24"/>
          <w:shd w:val="clear" w:color="auto" w:fill="FFFFFF"/>
        </w:rPr>
        <w:t>persiapan</w:t>
      </w:r>
      <w:proofErr w:type="spellEnd"/>
      <w:r w:rsidR="001011D4">
        <w:rPr>
          <w:rFonts w:cs="Calibri"/>
          <w:b w:val="0"/>
          <w:szCs w:val="24"/>
          <w:shd w:val="clear" w:color="auto" w:fill="FFFFFF"/>
        </w:rPr>
        <w:t xml:space="preserve"> dengan </w:t>
      </w:r>
      <w:proofErr w:type="spellStart"/>
      <w:r w:rsidR="001011D4">
        <w:rPr>
          <w:rFonts w:cs="Calibri"/>
          <w:b w:val="0"/>
          <w:szCs w:val="24"/>
          <w:shd w:val="clear" w:color="auto" w:fill="FFFFFF"/>
        </w:rPr>
        <w:t>menyusun</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perangkat</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pembelajaran</w:t>
      </w:r>
      <w:proofErr w:type="spellEnd"/>
      <w:r w:rsidR="001011D4">
        <w:rPr>
          <w:rFonts w:cs="Calibri"/>
          <w:b w:val="0"/>
          <w:szCs w:val="24"/>
          <w:shd w:val="clear" w:color="auto" w:fill="FFFFFF"/>
        </w:rPr>
        <w:t xml:space="preserve"> dan media </w:t>
      </w:r>
      <w:proofErr w:type="spellStart"/>
      <w:r w:rsidR="001011D4">
        <w:rPr>
          <w:rFonts w:cs="Calibri"/>
          <w:b w:val="0"/>
          <w:szCs w:val="24"/>
          <w:shd w:val="clear" w:color="auto" w:fill="FFFFFF"/>
        </w:rPr>
        <w:t>pembelajaran</w:t>
      </w:r>
      <w:proofErr w:type="spellEnd"/>
      <w:r w:rsidR="001011D4">
        <w:rPr>
          <w:rFonts w:cs="Calibri"/>
          <w:b w:val="0"/>
          <w:szCs w:val="24"/>
          <w:shd w:val="clear" w:color="auto" w:fill="FFFFFF"/>
        </w:rPr>
        <w:t xml:space="preserve">. Perangkat dan media </w:t>
      </w:r>
      <w:proofErr w:type="spellStart"/>
      <w:r w:rsidR="001011D4">
        <w:rPr>
          <w:rFonts w:cs="Calibri"/>
          <w:b w:val="0"/>
          <w:szCs w:val="24"/>
          <w:shd w:val="clear" w:color="auto" w:fill="FFFFFF"/>
        </w:rPr>
        <w:t>pembelajaran</w:t>
      </w:r>
      <w:proofErr w:type="spellEnd"/>
      <w:r w:rsidR="001011D4">
        <w:rPr>
          <w:rFonts w:cs="Calibri"/>
          <w:b w:val="0"/>
          <w:szCs w:val="24"/>
          <w:shd w:val="clear" w:color="auto" w:fill="FFFFFF"/>
        </w:rPr>
        <w:t xml:space="preserve"> ini </w:t>
      </w:r>
      <w:proofErr w:type="spellStart"/>
      <w:r w:rsidR="001011D4">
        <w:rPr>
          <w:rFonts w:cs="Calibri"/>
          <w:b w:val="0"/>
          <w:szCs w:val="24"/>
          <w:shd w:val="clear" w:color="auto" w:fill="FFFFFF"/>
        </w:rPr>
        <w:t>diperiksa</w:t>
      </w:r>
      <w:proofErr w:type="spellEnd"/>
      <w:r w:rsidR="001011D4">
        <w:rPr>
          <w:rFonts w:cs="Calibri"/>
          <w:b w:val="0"/>
          <w:szCs w:val="24"/>
          <w:shd w:val="clear" w:color="auto" w:fill="FFFFFF"/>
        </w:rPr>
        <w:t xml:space="preserve"> oleh guru </w:t>
      </w:r>
      <w:proofErr w:type="spellStart"/>
      <w:r w:rsidR="001011D4">
        <w:rPr>
          <w:rFonts w:cs="Calibri"/>
          <w:b w:val="0"/>
          <w:szCs w:val="24"/>
          <w:shd w:val="clear" w:color="auto" w:fill="FFFFFF"/>
        </w:rPr>
        <w:t>pamong</w:t>
      </w:r>
      <w:proofErr w:type="spellEnd"/>
      <w:r w:rsidR="001011D4">
        <w:rPr>
          <w:rFonts w:cs="Calibri"/>
          <w:b w:val="0"/>
          <w:szCs w:val="24"/>
          <w:shd w:val="clear" w:color="auto" w:fill="FFFFFF"/>
        </w:rPr>
        <w:t xml:space="preserve"> dan dilakukan </w:t>
      </w:r>
      <w:proofErr w:type="spellStart"/>
      <w:r w:rsidR="001011D4">
        <w:rPr>
          <w:rFonts w:cs="Calibri"/>
          <w:b w:val="0"/>
          <w:szCs w:val="24"/>
          <w:shd w:val="clear" w:color="auto" w:fill="FFFFFF"/>
        </w:rPr>
        <w:t>penilaian</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kesesuaian</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antara</w:t>
      </w:r>
      <w:proofErr w:type="spellEnd"/>
      <w:r w:rsidR="001011D4">
        <w:rPr>
          <w:rFonts w:cs="Calibri"/>
          <w:b w:val="0"/>
          <w:szCs w:val="24"/>
          <w:shd w:val="clear" w:color="auto" w:fill="FFFFFF"/>
        </w:rPr>
        <w:t xml:space="preserve"> kegiatan dan materi yang </w:t>
      </w:r>
      <w:proofErr w:type="spellStart"/>
      <w:r w:rsidR="001011D4">
        <w:rPr>
          <w:rFonts w:cs="Calibri"/>
          <w:b w:val="0"/>
          <w:szCs w:val="24"/>
          <w:shd w:val="clear" w:color="auto" w:fill="FFFFFF"/>
        </w:rPr>
        <w:t>akan</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dipaparkan</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Setelah</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dirasa</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cukup</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peneliti</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kemudian</w:t>
      </w:r>
      <w:proofErr w:type="spellEnd"/>
      <w:r w:rsidR="001011D4">
        <w:rPr>
          <w:rFonts w:cs="Calibri"/>
          <w:b w:val="0"/>
          <w:szCs w:val="24"/>
          <w:shd w:val="clear" w:color="auto" w:fill="FFFFFF"/>
        </w:rPr>
        <w:t xml:space="preserve"> melaksanakan kegiatan </w:t>
      </w:r>
      <w:proofErr w:type="spellStart"/>
      <w:r w:rsidR="001011D4">
        <w:rPr>
          <w:rFonts w:cs="Calibri"/>
          <w:b w:val="0"/>
          <w:szCs w:val="24"/>
          <w:shd w:val="clear" w:color="auto" w:fill="FFFFFF"/>
        </w:rPr>
        <w:t>pembelajaran</w:t>
      </w:r>
      <w:proofErr w:type="spellEnd"/>
      <w:r w:rsidR="001011D4">
        <w:rPr>
          <w:rFonts w:cs="Calibri"/>
          <w:b w:val="0"/>
          <w:szCs w:val="24"/>
          <w:shd w:val="clear" w:color="auto" w:fill="FFFFFF"/>
        </w:rPr>
        <w:t xml:space="preserve"> yang dilakukan </w:t>
      </w:r>
      <w:proofErr w:type="spellStart"/>
      <w:r w:rsidR="001011D4">
        <w:rPr>
          <w:rFonts w:cs="Calibri"/>
          <w:b w:val="0"/>
          <w:szCs w:val="24"/>
          <w:shd w:val="clear" w:color="auto" w:fill="FFFFFF"/>
        </w:rPr>
        <w:t>sebanyak</w:t>
      </w:r>
      <w:proofErr w:type="spellEnd"/>
      <w:r w:rsidR="001011D4">
        <w:rPr>
          <w:rFonts w:cs="Calibri"/>
          <w:b w:val="0"/>
          <w:szCs w:val="24"/>
          <w:shd w:val="clear" w:color="auto" w:fill="FFFFFF"/>
        </w:rPr>
        <w:t xml:space="preserve"> 2x pertemuan dengan </w:t>
      </w:r>
      <w:proofErr w:type="spellStart"/>
      <w:r w:rsidR="001011D4">
        <w:rPr>
          <w:rFonts w:cs="Calibri"/>
          <w:b w:val="0"/>
          <w:szCs w:val="24"/>
          <w:shd w:val="clear" w:color="auto" w:fill="FFFFFF"/>
        </w:rPr>
        <w:t>waktu</w:t>
      </w:r>
      <w:proofErr w:type="spellEnd"/>
      <w:r w:rsidR="001011D4">
        <w:rPr>
          <w:rFonts w:cs="Calibri"/>
          <w:b w:val="0"/>
          <w:szCs w:val="24"/>
          <w:shd w:val="clear" w:color="auto" w:fill="FFFFFF"/>
        </w:rPr>
        <w:t xml:space="preserve"> 70 </w:t>
      </w:r>
      <w:proofErr w:type="spellStart"/>
      <w:r w:rsidR="001011D4">
        <w:rPr>
          <w:rFonts w:cs="Calibri"/>
          <w:b w:val="0"/>
          <w:szCs w:val="24"/>
          <w:shd w:val="clear" w:color="auto" w:fill="FFFFFF"/>
        </w:rPr>
        <w:t>menit</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setiap</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pertemuannya</w:t>
      </w:r>
      <w:proofErr w:type="spellEnd"/>
      <w:r w:rsidR="001011D4">
        <w:rPr>
          <w:rFonts w:cs="Calibri"/>
          <w:b w:val="0"/>
          <w:szCs w:val="24"/>
          <w:shd w:val="clear" w:color="auto" w:fill="FFFFFF"/>
        </w:rPr>
        <w:t xml:space="preserve">. Pada </w:t>
      </w:r>
      <w:proofErr w:type="spellStart"/>
      <w:r w:rsidR="001011D4">
        <w:rPr>
          <w:rFonts w:cs="Calibri"/>
          <w:b w:val="0"/>
          <w:szCs w:val="24"/>
          <w:shd w:val="clear" w:color="auto" w:fill="FFFFFF"/>
        </w:rPr>
        <w:t>tahap</w:t>
      </w:r>
      <w:proofErr w:type="spellEnd"/>
      <w:r w:rsidR="001011D4">
        <w:rPr>
          <w:rFonts w:cs="Calibri"/>
          <w:b w:val="0"/>
          <w:szCs w:val="24"/>
          <w:shd w:val="clear" w:color="auto" w:fill="FFFFFF"/>
        </w:rPr>
        <w:t xml:space="preserve"> ini, </w:t>
      </w:r>
      <w:proofErr w:type="spellStart"/>
      <w:r w:rsidR="001011D4">
        <w:rPr>
          <w:rFonts w:cs="Calibri"/>
          <w:b w:val="0"/>
          <w:szCs w:val="24"/>
          <w:shd w:val="clear" w:color="auto" w:fill="FFFFFF"/>
        </w:rPr>
        <w:t>peneliti</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menyampaikan</w:t>
      </w:r>
      <w:proofErr w:type="spellEnd"/>
      <w:r w:rsidR="001011D4">
        <w:rPr>
          <w:rFonts w:cs="Calibri"/>
          <w:b w:val="0"/>
          <w:szCs w:val="24"/>
          <w:shd w:val="clear" w:color="auto" w:fill="FFFFFF"/>
        </w:rPr>
        <w:t xml:space="preserve"> materi dan memberikan </w:t>
      </w:r>
      <w:proofErr w:type="spellStart"/>
      <w:r w:rsidR="001011D4">
        <w:rPr>
          <w:rFonts w:cs="Calibri"/>
          <w:b w:val="0"/>
          <w:szCs w:val="24"/>
          <w:shd w:val="clear" w:color="auto" w:fill="FFFFFF"/>
        </w:rPr>
        <w:t>peserta</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didik</w:t>
      </w:r>
      <w:proofErr w:type="spellEnd"/>
      <w:r w:rsidR="001011D4">
        <w:rPr>
          <w:rFonts w:cs="Calibri"/>
          <w:b w:val="0"/>
          <w:szCs w:val="24"/>
          <w:shd w:val="clear" w:color="auto" w:fill="FFFFFF"/>
        </w:rPr>
        <w:t xml:space="preserve"> </w:t>
      </w:r>
      <w:r w:rsidR="001011D4">
        <w:rPr>
          <w:rFonts w:cs="Calibri"/>
          <w:b w:val="0"/>
          <w:i/>
          <w:iCs/>
          <w:szCs w:val="24"/>
          <w:shd w:val="clear" w:color="auto" w:fill="FFFFFF"/>
        </w:rPr>
        <w:t xml:space="preserve">happy notes </w:t>
      </w:r>
      <w:r w:rsidR="001011D4">
        <w:rPr>
          <w:rFonts w:cs="Calibri"/>
          <w:b w:val="0"/>
          <w:szCs w:val="24"/>
          <w:shd w:val="clear" w:color="auto" w:fill="FFFFFF"/>
        </w:rPr>
        <w:t xml:space="preserve">supaya </w:t>
      </w:r>
      <w:proofErr w:type="spellStart"/>
      <w:r w:rsidR="001011D4">
        <w:rPr>
          <w:rFonts w:cs="Calibri"/>
          <w:b w:val="0"/>
          <w:szCs w:val="24"/>
          <w:shd w:val="clear" w:color="auto" w:fill="FFFFFF"/>
        </w:rPr>
        <w:t>peserta</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didik</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dapat</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mencatat</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hal-hal</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penting</w:t>
      </w:r>
      <w:proofErr w:type="spellEnd"/>
      <w:r w:rsidR="001011D4">
        <w:rPr>
          <w:rFonts w:cs="Calibri"/>
          <w:b w:val="0"/>
          <w:szCs w:val="24"/>
          <w:shd w:val="clear" w:color="auto" w:fill="FFFFFF"/>
        </w:rPr>
        <w:t xml:space="preserve"> yang </w:t>
      </w:r>
      <w:proofErr w:type="spellStart"/>
      <w:r w:rsidR="001011D4">
        <w:rPr>
          <w:rFonts w:cs="Calibri"/>
          <w:b w:val="0"/>
          <w:szCs w:val="24"/>
          <w:shd w:val="clear" w:color="auto" w:fill="FFFFFF"/>
        </w:rPr>
        <w:t>disampaikan</w:t>
      </w:r>
      <w:proofErr w:type="spellEnd"/>
      <w:r w:rsidR="001011D4">
        <w:rPr>
          <w:rFonts w:cs="Calibri"/>
          <w:b w:val="0"/>
          <w:szCs w:val="24"/>
          <w:shd w:val="clear" w:color="auto" w:fill="FFFFFF"/>
        </w:rPr>
        <w:t xml:space="preserve"> oleh guru. </w:t>
      </w:r>
      <w:proofErr w:type="spellStart"/>
      <w:r>
        <w:rPr>
          <w:rFonts w:cs="Calibri"/>
          <w:b w:val="0"/>
          <w:szCs w:val="24"/>
          <w:shd w:val="clear" w:color="auto" w:fill="FFFFFF"/>
        </w:rPr>
        <w:t>Peneliti</w:t>
      </w:r>
      <w:proofErr w:type="spellEnd"/>
      <w:r>
        <w:rPr>
          <w:rFonts w:cs="Calibri"/>
          <w:b w:val="0"/>
          <w:szCs w:val="24"/>
          <w:shd w:val="clear" w:color="auto" w:fill="FFFFFF"/>
        </w:rPr>
        <w:t xml:space="preserve"> juga </w:t>
      </w:r>
      <w:proofErr w:type="spellStart"/>
      <w:r>
        <w:rPr>
          <w:rFonts w:cs="Calibri"/>
          <w:b w:val="0"/>
          <w:szCs w:val="24"/>
          <w:shd w:val="clear" w:color="auto" w:fill="FFFFFF"/>
        </w:rPr>
        <w:t>menggunakan</w:t>
      </w:r>
      <w:proofErr w:type="spellEnd"/>
      <w:r>
        <w:rPr>
          <w:rFonts w:cs="Calibri"/>
          <w:b w:val="0"/>
          <w:szCs w:val="24"/>
          <w:shd w:val="clear" w:color="auto" w:fill="FFFFFF"/>
        </w:rPr>
        <w:t xml:space="preserve"> model </w:t>
      </w:r>
      <w:proofErr w:type="spellStart"/>
      <w:r>
        <w:rPr>
          <w:rFonts w:cs="Calibri"/>
          <w:b w:val="0"/>
          <w:szCs w:val="24"/>
          <w:shd w:val="clear" w:color="auto" w:fill="FFFFFF"/>
        </w:rPr>
        <w:t>pembelajaran</w:t>
      </w:r>
      <w:proofErr w:type="spellEnd"/>
      <w:r>
        <w:rPr>
          <w:rFonts w:cs="Calibri"/>
          <w:b w:val="0"/>
          <w:szCs w:val="24"/>
          <w:shd w:val="clear" w:color="auto" w:fill="FFFFFF"/>
        </w:rPr>
        <w:t xml:space="preserve"> </w:t>
      </w:r>
      <w:proofErr w:type="gramStart"/>
      <w:r>
        <w:rPr>
          <w:rFonts w:cs="Calibri"/>
          <w:b w:val="0"/>
          <w:i/>
          <w:iCs/>
          <w:szCs w:val="24"/>
          <w:shd w:val="clear" w:color="auto" w:fill="FFFFFF"/>
        </w:rPr>
        <w:t>teams</w:t>
      </w:r>
      <w:proofErr w:type="gramEnd"/>
      <w:r>
        <w:rPr>
          <w:rFonts w:cs="Calibri"/>
          <w:b w:val="0"/>
          <w:i/>
          <w:iCs/>
          <w:szCs w:val="24"/>
          <w:shd w:val="clear" w:color="auto" w:fill="FFFFFF"/>
        </w:rPr>
        <w:t xml:space="preserve"> games tournament </w:t>
      </w:r>
      <w:r>
        <w:rPr>
          <w:rFonts w:cs="Calibri"/>
          <w:b w:val="0"/>
          <w:szCs w:val="24"/>
          <w:shd w:val="clear" w:color="auto" w:fill="FFFFFF"/>
        </w:rPr>
        <w:t xml:space="preserve">(TGT). </w:t>
      </w:r>
      <w:proofErr w:type="spellStart"/>
      <w:r>
        <w:rPr>
          <w:rFonts w:cs="Calibri"/>
          <w:b w:val="0"/>
          <w:szCs w:val="24"/>
          <w:shd w:val="clear" w:color="auto" w:fill="FFFFFF"/>
        </w:rPr>
        <w:lastRenderedPageBreak/>
        <w:t>Peneliti</w:t>
      </w:r>
      <w:proofErr w:type="spellEnd"/>
      <w:r>
        <w:rPr>
          <w:rFonts w:cs="Calibri"/>
          <w:b w:val="0"/>
          <w:szCs w:val="24"/>
          <w:shd w:val="clear" w:color="auto" w:fill="FFFFFF"/>
        </w:rPr>
        <w:t xml:space="preserve"> juga </w:t>
      </w:r>
      <w:proofErr w:type="spellStart"/>
      <w:r>
        <w:rPr>
          <w:rFonts w:cs="Calibri"/>
          <w:b w:val="0"/>
          <w:szCs w:val="24"/>
          <w:shd w:val="clear" w:color="auto" w:fill="FFFFFF"/>
        </w:rPr>
        <w:t>menmabhakan</w:t>
      </w:r>
      <w:proofErr w:type="spellEnd"/>
      <w:r>
        <w:rPr>
          <w:rFonts w:cs="Calibri"/>
          <w:b w:val="0"/>
          <w:szCs w:val="24"/>
          <w:shd w:val="clear" w:color="auto" w:fill="FFFFFF"/>
        </w:rPr>
        <w:t xml:space="preserve"> media </w:t>
      </w:r>
      <w:proofErr w:type="spellStart"/>
      <w:r>
        <w:rPr>
          <w:rFonts w:cs="Calibri"/>
          <w:b w:val="0"/>
          <w:szCs w:val="24"/>
          <w:shd w:val="clear" w:color="auto" w:fill="FFFFFF"/>
        </w:rPr>
        <w:t>konkret</w:t>
      </w:r>
      <w:proofErr w:type="spellEnd"/>
      <w:r>
        <w:rPr>
          <w:rFonts w:cs="Calibri"/>
          <w:b w:val="0"/>
          <w:szCs w:val="24"/>
          <w:shd w:val="clear" w:color="auto" w:fill="FFFFFF"/>
        </w:rPr>
        <w:t xml:space="preserve"> untuk lebih </w:t>
      </w:r>
      <w:proofErr w:type="spellStart"/>
      <w:r>
        <w:rPr>
          <w:rFonts w:cs="Calibri"/>
          <w:b w:val="0"/>
          <w:szCs w:val="24"/>
          <w:shd w:val="clear" w:color="auto" w:fill="FFFFFF"/>
        </w:rPr>
        <w:t>memudahkan</w:t>
      </w:r>
      <w:proofErr w:type="spellEnd"/>
      <w:r>
        <w:rPr>
          <w:rFonts w:cs="Calibri"/>
          <w:b w:val="0"/>
          <w:szCs w:val="24"/>
          <w:shd w:val="clear" w:color="auto" w:fill="FFFFFF"/>
        </w:rPr>
        <w:t xml:space="preserve"> </w:t>
      </w:r>
      <w:proofErr w:type="spellStart"/>
      <w:r>
        <w:rPr>
          <w:rFonts w:cs="Calibri"/>
          <w:b w:val="0"/>
          <w:szCs w:val="24"/>
          <w:shd w:val="clear" w:color="auto" w:fill="FFFFFF"/>
        </w:rPr>
        <w:t>peserta</w:t>
      </w:r>
      <w:proofErr w:type="spellEnd"/>
      <w:r>
        <w:rPr>
          <w:rFonts w:cs="Calibri"/>
          <w:b w:val="0"/>
          <w:szCs w:val="24"/>
          <w:shd w:val="clear" w:color="auto" w:fill="FFFFFF"/>
        </w:rPr>
        <w:t xml:space="preserve"> </w:t>
      </w:r>
      <w:proofErr w:type="spellStart"/>
      <w:r>
        <w:rPr>
          <w:rFonts w:cs="Calibri"/>
          <w:b w:val="0"/>
          <w:szCs w:val="24"/>
          <w:shd w:val="clear" w:color="auto" w:fill="FFFFFF"/>
        </w:rPr>
        <w:t>didik</w:t>
      </w:r>
      <w:proofErr w:type="spellEnd"/>
      <w:r>
        <w:rPr>
          <w:rFonts w:cs="Calibri"/>
          <w:b w:val="0"/>
          <w:szCs w:val="24"/>
          <w:shd w:val="clear" w:color="auto" w:fill="FFFFFF"/>
        </w:rPr>
        <w:t xml:space="preserve"> </w:t>
      </w:r>
      <w:proofErr w:type="spellStart"/>
      <w:r>
        <w:rPr>
          <w:rFonts w:cs="Calibri"/>
          <w:b w:val="0"/>
          <w:szCs w:val="24"/>
          <w:shd w:val="clear" w:color="auto" w:fill="FFFFFF"/>
        </w:rPr>
        <w:t>dalam</w:t>
      </w:r>
      <w:proofErr w:type="spellEnd"/>
      <w:r>
        <w:rPr>
          <w:rFonts w:cs="Calibri"/>
          <w:b w:val="0"/>
          <w:szCs w:val="24"/>
          <w:shd w:val="clear" w:color="auto" w:fill="FFFFFF"/>
        </w:rPr>
        <w:t xml:space="preserve"> </w:t>
      </w:r>
      <w:proofErr w:type="spellStart"/>
      <w:r>
        <w:rPr>
          <w:rFonts w:cs="Calibri"/>
          <w:b w:val="0"/>
          <w:szCs w:val="24"/>
          <w:shd w:val="clear" w:color="auto" w:fill="FFFFFF"/>
        </w:rPr>
        <w:t>memahami</w:t>
      </w:r>
      <w:proofErr w:type="spellEnd"/>
      <w:r>
        <w:rPr>
          <w:rFonts w:cs="Calibri"/>
          <w:b w:val="0"/>
          <w:szCs w:val="24"/>
          <w:shd w:val="clear" w:color="auto" w:fill="FFFFFF"/>
        </w:rPr>
        <w:t xml:space="preserve"> materi </w:t>
      </w:r>
      <w:proofErr w:type="spellStart"/>
      <w:r>
        <w:rPr>
          <w:rFonts w:cs="Calibri"/>
          <w:b w:val="0"/>
          <w:szCs w:val="24"/>
          <w:shd w:val="clear" w:color="auto" w:fill="FFFFFF"/>
        </w:rPr>
        <w:t>pembelajaran</w:t>
      </w:r>
      <w:proofErr w:type="spellEnd"/>
      <w:r w:rsidR="00EA1797">
        <w:rPr>
          <w:rFonts w:cs="Calibri"/>
          <w:b w:val="0"/>
          <w:szCs w:val="24"/>
          <w:shd w:val="clear" w:color="auto" w:fill="FFFFFF"/>
        </w:rPr>
        <w:t xml:space="preserve">. </w:t>
      </w:r>
      <w:r w:rsidR="001011D4">
        <w:rPr>
          <w:rFonts w:cs="Calibri"/>
          <w:b w:val="0"/>
          <w:szCs w:val="24"/>
          <w:shd w:val="clear" w:color="auto" w:fill="FFFFFF"/>
        </w:rPr>
        <w:t xml:space="preserve">Hasil </w:t>
      </w:r>
      <w:proofErr w:type="spellStart"/>
      <w:r w:rsidR="001011D4">
        <w:rPr>
          <w:rFonts w:cs="Calibri"/>
          <w:b w:val="0"/>
          <w:szCs w:val="24"/>
          <w:shd w:val="clear" w:color="auto" w:fill="FFFFFF"/>
        </w:rPr>
        <w:t>pelaksanaan</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pembelajaran</w:t>
      </w:r>
      <w:proofErr w:type="spellEnd"/>
      <w:r w:rsidR="001011D4">
        <w:rPr>
          <w:rFonts w:cs="Calibri"/>
          <w:b w:val="0"/>
          <w:szCs w:val="24"/>
          <w:shd w:val="clear" w:color="auto" w:fill="FFFFFF"/>
        </w:rPr>
        <w:t xml:space="preserve"> tersebut </w:t>
      </w:r>
      <w:proofErr w:type="spellStart"/>
      <w:r w:rsidR="001011D4">
        <w:rPr>
          <w:rFonts w:cs="Calibri"/>
          <w:b w:val="0"/>
          <w:szCs w:val="24"/>
          <w:shd w:val="clear" w:color="auto" w:fill="FFFFFF"/>
        </w:rPr>
        <w:t>diukur</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tingkat</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keberhasilannya</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melalui</w:t>
      </w:r>
      <w:proofErr w:type="spellEnd"/>
      <w:r w:rsidR="001011D4">
        <w:rPr>
          <w:rFonts w:cs="Calibri"/>
          <w:b w:val="0"/>
          <w:szCs w:val="24"/>
          <w:shd w:val="clear" w:color="auto" w:fill="FFFFFF"/>
        </w:rPr>
        <w:t xml:space="preserve"> soal </w:t>
      </w:r>
      <w:proofErr w:type="spellStart"/>
      <w:r w:rsidR="001011D4">
        <w:rPr>
          <w:rFonts w:cs="Calibri"/>
          <w:b w:val="0"/>
          <w:szCs w:val="24"/>
          <w:shd w:val="clear" w:color="auto" w:fill="FFFFFF"/>
        </w:rPr>
        <w:t>evaluasi</w:t>
      </w:r>
      <w:proofErr w:type="spellEnd"/>
      <w:r w:rsidR="001011D4">
        <w:rPr>
          <w:rFonts w:cs="Calibri"/>
          <w:b w:val="0"/>
          <w:szCs w:val="24"/>
          <w:shd w:val="clear" w:color="auto" w:fill="FFFFFF"/>
        </w:rPr>
        <w:t xml:space="preserve"> dan </w:t>
      </w:r>
      <w:proofErr w:type="spellStart"/>
      <w:r w:rsidR="001011D4">
        <w:rPr>
          <w:rFonts w:cs="Calibri"/>
          <w:b w:val="0"/>
          <w:szCs w:val="24"/>
          <w:shd w:val="clear" w:color="auto" w:fill="FFFFFF"/>
        </w:rPr>
        <w:t>mendapatkan</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hasil</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sebagai</w:t>
      </w:r>
      <w:proofErr w:type="spellEnd"/>
      <w:r w:rsidR="001011D4">
        <w:rPr>
          <w:rFonts w:cs="Calibri"/>
          <w:b w:val="0"/>
          <w:szCs w:val="24"/>
          <w:shd w:val="clear" w:color="auto" w:fill="FFFFFF"/>
        </w:rPr>
        <w:t xml:space="preserve"> </w:t>
      </w:r>
      <w:proofErr w:type="spellStart"/>
      <w:r w:rsidR="001011D4">
        <w:rPr>
          <w:rFonts w:cs="Calibri"/>
          <w:b w:val="0"/>
          <w:szCs w:val="24"/>
          <w:shd w:val="clear" w:color="auto" w:fill="FFFFFF"/>
        </w:rPr>
        <w:t>berikut</w:t>
      </w:r>
      <w:proofErr w:type="spellEnd"/>
      <w:r w:rsidR="001011D4">
        <w:rPr>
          <w:rFonts w:cs="Calibri"/>
          <w:b w:val="0"/>
          <w:szCs w:val="24"/>
          <w:shd w:val="clear" w:color="auto" w:fill="FFFFFF"/>
        </w:rPr>
        <w:t>.</w:t>
      </w:r>
    </w:p>
    <w:p w14:paraId="72A16729" w14:textId="2755D238" w:rsidR="00CD7A2C" w:rsidRPr="001011D4" w:rsidRDefault="00CD7A2C" w:rsidP="00CD7A2C">
      <w:pPr>
        <w:pStyle w:val="SubJudul1"/>
        <w:jc w:val="center"/>
        <w:rPr>
          <w:rFonts w:cs="Calibri"/>
          <w:b w:val="0"/>
          <w:szCs w:val="24"/>
          <w:shd w:val="clear" w:color="auto" w:fill="FFFFFF"/>
        </w:rPr>
      </w:pPr>
      <w:r>
        <w:rPr>
          <w:rFonts w:cs="Calibri"/>
          <w:b w:val="0"/>
          <w:noProof/>
          <w:szCs w:val="24"/>
          <w:shd w:val="clear" w:color="auto" w:fill="FFFFFF"/>
        </w:rPr>
        <w:drawing>
          <wp:inline distT="0" distB="0" distL="0" distR="0" wp14:anchorId="226E86E9" wp14:editId="7B74DF3D">
            <wp:extent cx="5038725" cy="2686050"/>
            <wp:effectExtent l="0" t="0" r="9525" b="0"/>
            <wp:docPr id="88492099" name="Baga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EA634F" w14:textId="211B7AB3" w:rsidR="00855ECA" w:rsidRDefault="00855ECA" w:rsidP="00855ECA">
      <w:pPr>
        <w:pStyle w:val="SubJudul1"/>
        <w:jc w:val="both"/>
        <w:rPr>
          <w:rFonts w:cs="Calibri"/>
          <w:b w:val="0"/>
          <w:szCs w:val="24"/>
          <w:shd w:val="clear" w:color="auto" w:fill="FFFFFF"/>
        </w:rPr>
      </w:pPr>
      <w:proofErr w:type="spellStart"/>
      <w:r>
        <w:rPr>
          <w:rFonts w:cs="Calibri"/>
          <w:b w:val="0"/>
          <w:szCs w:val="24"/>
          <w:shd w:val="clear" w:color="auto" w:fill="FFFFFF"/>
        </w:rPr>
        <w:t>Berdasarkan</w:t>
      </w:r>
      <w:proofErr w:type="spellEnd"/>
      <w:r>
        <w:rPr>
          <w:rFonts w:cs="Calibri"/>
          <w:b w:val="0"/>
          <w:szCs w:val="24"/>
          <w:shd w:val="clear" w:color="auto" w:fill="FFFFFF"/>
        </w:rPr>
        <w:t xml:space="preserve"> </w:t>
      </w:r>
      <w:proofErr w:type="spellStart"/>
      <w:r>
        <w:rPr>
          <w:rFonts w:cs="Calibri"/>
          <w:b w:val="0"/>
          <w:szCs w:val="24"/>
          <w:shd w:val="clear" w:color="auto" w:fill="FFFFFF"/>
        </w:rPr>
        <w:t>hasil</w:t>
      </w:r>
      <w:proofErr w:type="spellEnd"/>
      <w:r>
        <w:rPr>
          <w:rFonts w:cs="Calibri"/>
          <w:b w:val="0"/>
          <w:szCs w:val="24"/>
          <w:shd w:val="clear" w:color="auto" w:fill="FFFFFF"/>
        </w:rPr>
        <w:t xml:space="preserve"> tersebut </w:t>
      </w:r>
      <w:proofErr w:type="spellStart"/>
      <w:r>
        <w:rPr>
          <w:rFonts w:cs="Calibri"/>
          <w:b w:val="0"/>
          <w:szCs w:val="24"/>
          <w:shd w:val="clear" w:color="auto" w:fill="FFFFFF"/>
        </w:rPr>
        <w:t>diketahui</w:t>
      </w:r>
      <w:proofErr w:type="spellEnd"/>
      <w:r>
        <w:rPr>
          <w:rFonts w:cs="Calibri"/>
          <w:b w:val="0"/>
          <w:szCs w:val="24"/>
          <w:shd w:val="clear" w:color="auto" w:fill="FFFFFF"/>
        </w:rPr>
        <w:t xml:space="preserve"> bahwa 14 </w:t>
      </w:r>
      <w:proofErr w:type="spellStart"/>
      <w:r>
        <w:rPr>
          <w:rFonts w:cs="Calibri"/>
          <w:b w:val="0"/>
          <w:szCs w:val="24"/>
          <w:shd w:val="clear" w:color="auto" w:fill="FFFFFF"/>
        </w:rPr>
        <w:t>anak</w:t>
      </w:r>
      <w:proofErr w:type="spellEnd"/>
      <w:r>
        <w:rPr>
          <w:rFonts w:cs="Calibri"/>
          <w:b w:val="0"/>
          <w:szCs w:val="24"/>
          <w:shd w:val="clear" w:color="auto" w:fill="FFFFFF"/>
        </w:rPr>
        <w:t xml:space="preserve"> </w:t>
      </w:r>
      <w:proofErr w:type="spellStart"/>
      <w:r>
        <w:rPr>
          <w:rFonts w:cs="Calibri"/>
          <w:b w:val="0"/>
          <w:szCs w:val="24"/>
          <w:shd w:val="clear" w:color="auto" w:fill="FFFFFF"/>
        </w:rPr>
        <w:t>mendapatkan</w:t>
      </w:r>
      <w:proofErr w:type="spellEnd"/>
      <w:r>
        <w:rPr>
          <w:rFonts w:cs="Calibri"/>
          <w:b w:val="0"/>
          <w:szCs w:val="24"/>
          <w:shd w:val="clear" w:color="auto" w:fill="FFFFFF"/>
        </w:rPr>
        <w:t xml:space="preserve"> </w:t>
      </w:r>
      <w:proofErr w:type="spellStart"/>
      <w:r>
        <w:rPr>
          <w:rFonts w:cs="Calibri"/>
          <w:b w:val="0"/>
          <w:szCs w:val="24"/>
          <w:shd w:val="clear" w:color="auto" w:fill="FFFFFF"/>
        </w:rPr>
        <w:t>skor</w:t>
      </w:r>
      <w:proofErr w:type="spellEnd"/>
      <w:r>
        <w:rPr>
          <w:rFonts w:cs="Calibri"/>
          <w:b w:val="0"/>
          <w:szCs w:val="24"/>
          <w:shd w:val="clear" w:color="auto" w:fill="FFFFFF"/>
        </w:rPr>
        <w:t xml:space="preserve"> 80, </w:t>
      </w:r>
      <w:r w:rsidR="0095658B">
        <w:rPr>
          <w:rFonts w:cs="Calibri"/>
          <w:b w:val="0"/>
          <w:szCs w:val="24"/>
          <w:shd w:val="clear" w:color="auto" w:fill="FFFFFF"/>
        </w:rPr>
        <w:t xml:space="preserve">6 </w:t>
      </w:r>
      <w:proofErr w:type="spellStart"/>
      <w:r>
        <w:rPr>
          <w:rFonts w:cs="Calibri"/>
          <w:b w:val="0"/>
          <w:szCs w:val="24"/>
          <w:shd w:val="clear" w:color="auto" w:fill="FFFFFF"/>
        </w:rPr>
        <w:t>anak</w:t>
      </w:r>
      <w:proofErr w:type="spellEnd"/>
      <w:r>
        <w:rPr>
          <w:rFonts w:cs="Calibri"/>
          <w:b w:val="0"/>
          <w:szCs w:val="24"/>
          <w:shd w:val="clear" w:color="auto" w:fill="FFFFFF"/>
        </w:rPr>
        <w:t xml:space="preserve"> </w:t>
      </w:r>
      <w:proofErr w:type="spellStart"/>
      <w:r>
        <w:rPr>
          <w:rFonts w:cs="Calibri"/>
          <w:b w:val="0"/>
          <w:szCs w:val="24"/>
          <w:shd w:val="clear" w:color="auto" w:fill="FFFFFF"/>
        </w:rPr>
        <w:t>mendapatkan</w:t>
      </w:r>
      <w:proofErr w:type="spellEnd"/>
      <w:r>
        <w:rPr>
          <w:rFonts w:cs="Calibri"/>
          <w:b w:val="0"/>
          <w:szCs w:val="24"/>
          <w:shd w:val="clear" w:color="auto" w:fill="FFFFFF"/>
        </w:rPr>
        <w:t xml:space="preserve"> </w:t>
      </w:r>
      <w:proofErr w:type="spellStart"/>
      <w:r>
        <w:rPr>
          <w:rFonts w:cs="Calibri"/>
          <w:b w:val="0"/>
          <w:szCs w:val="24"/>
          <w:shd w:val="clear" w:color="auto" w:fill="FFFFFF"/>
        </w:rPr>
        <w:t>skor</w:t>
      </w:r>
      <w:proofErr w:type="spellEnd"/>
      <w:r>
        <w:rPr>
          <w:rFonts w:cs="Calibri"/>
          <w:b w:val="0"/>
          <w:szCs w:val="24"/>
          <w:shd w:val="clear" w:color="auto" w:fill="FFFFFF"/>
        </w:rPr>
        <w:t xml:space="preserve"> 90</w:t>
      </w:r>
      <w:r w:rsidR="0095658B">
        <w:rPr>
          <w:rFonts w:cs="Calibri"/>
          <w:b w:val="0"/>
          <w:szCs w:val="24"/>
          <w:shd w:val="clear" w:color="auto" w:fill="FFFFFF"/>
        </w:rPr>
        <w:t xml:space="preserve"> dan 6 </w:t>
      </w:r>
      <w:proofErr w:type="spellStart"/>
      <w:r w:rsidR="0095658B">
        <w:rPr>
          <w:rFonts w:cs="Calibri"/>
          <w:b w:val="0"/>
          <w:szCs w:val="24"/>
          <w:shd w:val="clear" w:color="auto" w:fill="FFFFFF"/>
        </w:rPr>
        <w:t>anak</w:t>
      </w:r>
      <w:proofErr w:type="spellEnd"/>
      <w:r w:rsidR="0095658B">
        <w:rPr>
          <w:rFonts w:cs="Calibri"/>
          <w:b w:val="0"/>
          <w:szCs w:val="24"/>
          <w:shd w:val="clear" w:color="auto" w:fill="FFFFFF"/>
        </w:rPr>
        <w:t xml:space="preserve"> </w:t>
      </w:r>
      <w:proofErr w:type="spellStart"/>
      <w:r w:rsidR="0095658B">
        <w:rPr>
          <w:rFonts w:cs="Calibri"/>
          <w:b w:val="0"/>
          <w:szCs w:val="24"/>
          <w:shd w:val="clear" w:color="auto" w:fill="FFFFFF"/>
        </w:rPr>
        <w:t>mendapatkan</w:t>
      </w:r>
      <w:proofErr w:type="spellEnd"/>
      <w:r w:rsidR="0095658B">
        <w:rPr>
          <w:rFonts w:cs="Calibri"/>
          <w:b w:val="0"/>
          <w:szCs w:val="24"/>
          <w:shd w:val="clear" w:color="auto" w:fill="FFFFFF"/>
        </w:rPr>
        <w:t xml:space="preserve"> </w:t>
      </w:r>
      <w:proofErr w:type="spellStart"/>
      <w:r w:rsidR="0095658B">
        <w:rPr>
          <w:rFonts w:cs="Calibri"/>
          <w:b w:val="0"/>
          <w:szCs w:val="24"/>
          <w:shd w:val="clear" w:color="auto" w:fill="FFFFFF"/>
        </w:rPr>
        <w:t>skor</w:t>
      </w:r>
      <w:proofErr w:type="spellEnd"/>
      <w:r w:rsidR="0095658B">
        <w:rPr>
          <w:rFonts w:cs="Calibri"/>
          <w:b w:val="0"/>
          <w:szCs w:val="24"/>
          <w:shd w:val="clear" w:color="auto" w:fill="FFFFFF"/>
        </w:rPr>
        <w:t xml:space="preserve"> 100.</w:t>
      </w:r>
      <w:r w:rsidR="00BC22FA">
        <w:rPr>
          <w:rFonts w:cs="Calibri"/>
          <w:b w:val="0"/>
          <w:szCs w:val="24"/>
          <w:shd w:val="clear" w:color="auto" w:fill="FFFFFF"/>
        </w:rPr>
        <w:t xml:space="preserve"> </w:t>
      </w:r>
      <w:proofErr w:type="spellStart"/>
      <w:r>
        <w:rPr>
          <w:rFonts w:cs="Calibri"/>
          <w:b w:val="0"/>
          <w:szCs w:val="24"/>
          <w:shd w:val="clear" w:color="auto" w:fill="FFFFFF"/>
        </w:rPr>
        <w:t>Apabila</w:t>
      </w:r>
      <w:proofErr w:type="spellEnd"/>
      <w:r>
        <w:rPr>
          <w:rFonts w:cs="Calibri"/>
          <w:b w:val="0"/>
          <w:szCs w:val="24"/>
          <w:shd w:val="clear" w:color="auto" w:fill="FFFFFF"/>
        </w:rPr>
        <w:t xml:space="preserve"> </w:t>
      </w:r>
      <w:proofErr w:type="spellStart"/>
      <w:r>
        <w:rPr>
          <w:rFonts w:cs="Calibri"/>
          <w:b w:val="0"/>
          <w:szCs w:val="24"/>
          <w:shd w:val="clear" w:color="auto" w:fill="FFFFFF"/>
        </w:rPr>
        <w:t>dicocokkan</w:t>
      </w:r>
      <w:proofErr w:type="spellEnd"/>
      <w:r>
        <w:rPr>
          <w:rFonts w:cs="Calibri"/>
          <w:b w:val="0"/>
          <w:szCs w:val="24"/>
          <w:shd w:val="clear" w:color="auto" w:fill="FFFFFF"/>
        </w:rPr>
        <w:t xml:space="preserve"> dengan </w:t>
      </w:r>
      <w:proofErr w:type="spellStart"/>
      <w:r>
        <w:rPr>
          <w:rFonts w:cs="Calibri"/>
          <w:b w:val="0"/>
          <w:szCs w:val="24"/>
          <w:shd w:val="clear" w:color="auto" w:fill="FFFFFF"/>
        </w:rPr>
        <w:t>kriteria</w:t>
      </w:r>
      <w:proofErr w:type="spellEnd"/>
      <w:r>
        <w:rPr>
          <w:rFonts w:cs="Calibri"/>
          <w:b w:val="0"/>
          <w:szCs w:val="24"/>
          <w:shd w:val="clear" w:color="auto" w:fill="FFFFFF"/>
        </w:rPr>
        <w:t xml:space="preserve"> </w:t>
      </w:r>
      <w:proofErr w:type="spellStart"/>
      <w:r>
        <w:rPr>
          <w:rFonts w:cs="Calibri"/>
          <w:b w:val="0"/>
          <w:szCs w:val="24"/>
          <w:shd w:val="clear" w:color="auto" w:fill="FFFFFF"/>
        </w:rPr>
        <w:t>ketuntasan</w:t>
      </w:r>
      <w:proofErr w:type="spellEnd"/>
      <w:r>
        <w:rPr>
          <w:rFonts w:cs="Calibri"/>
          <w:b w:val="0"/>
          <w:szCs w:val="24"/>
          <w:shd w:val="clear" w:color="auto" w:fill="FFFFFF"/>
        </w:rPr>
        <w:t xml:space="preserve"> minimum (KKM) yang </w:t>
      </w:r>
      <w:proofErr w:type="spellStart"/>
      <w:r>
        <w:rPr>
          <w:rFonts w:cs="Calibri"/>
          <w:b w:val="0"/>
          <w:szCs w:val="24"/>
          <w:shd w:val="clear" w:color="auto" w:fill="FFFFFF"/>
        </w:rPr>
        <w:t>telah</w:t>
      </w:r>
      <w:proofErr w:type="spellEnd"/>
      <w:r>
        <w:rPr>
          <w:rFonts w:cs="Calibri"/>
          <w:b w:val="0"/>
          <w:szCs w:val="24"/>
          <w:shd w:val="clear" w:color="auto" w:fill="FFFFFF"/>
        </w:rPr>
        <w:t xml:space="preserve"> ditetapkan pada </w:t>
      </w:r>
      <w:proofErr w:type="spellStart"/>
      <w:r>
        <w:rPr>
          <w:rFonts w:cs="Calibri"/>
          <w:b w:val="0"/>
          <w:szCs w:val="24"/>
          <w:shd w:val="clear" w:color="auto" w:fill="FFFFFF"/>
        </w:rPr>
        <w:t>mata</w:t>
      </w:r>
      <w:proofErr w:type="spellEnd"/>
      <w:r>
        <w:rPr>
          <w:rFonts w:cs="Calibri"/>
          <w:b w:val="0"/>
          <w:szCs w:val="24"/>
          <w:shd w:val="clear" w:color="auto" w:fill="FFFFFF"/>
        </w:rPr>
        <w:t xml:space="preserve"> </w:t>
      </w:r>
      <w:proofErr w:type="spellStart"/>
      <w:r>
        <w:rPr>
          <w:rFonts w:cs="Calibri"/>
          <w:b w:val="0"/>
          <w:szCs w:val="24"/>
          <w:shd w:val="clear" w:color="auto" w:fill="FFFFFF"/>
        </w:rPr>
        <w:t>pelajaran</w:t>
      </w:r>
      <w:proofErr w:type="spellEnd"/>
      <w:r>
        <w:rPr>
          <w:rFonts w:cs="Calibri"/>
          <w:b w:val="0"/>
          <w:szCs w:val="24"/>
          <w:shd w:val="clear" w:color="auto" w:fill="FFFFFF"/>
        </w:rPr>
        <w:t xml:space="preserve"> </w:t>
      </w:r>
      <w:proofErr w:type="spellStart"/>
      <w:r>
        <w:rPr>
          <w:rFonts w:cs="Calibri"/>
          <w:b w:val="0"/>
          <w:szCs w:val="24"/>
          <w:shd w:val="clear" w:color="auto" w:fill="FFFFFF"/>
        </w:rPr>
        <w:t>pendidikan</w:t>
      </w:r>
      <w:proofErr w:type="spellEnd"/>
      <w:r>
        <w:rPr>
          <w:rFonts w:cs="Calibri"/>
          <w:b w:val="0"/>
          <w:szCs w:val="24"/>
          <w:shd w:val="clear" w:color="auto" w:fill="FFFFFF"/>
        </w:rPr>
        <w:t xml:space="preserve"> </w:t>
      </w:r>
      <w:proofErr w:type="spellStart"/>
      <w:r>
        <w:rPr>
          <w:rFonts w:cs="Calibri"/>
          <w:b w:val="0"/>
          <w:szCs w:val="24"/>
          <w:shd w:val="clear" w:color="auto" w:fill="FFFFFF"/>
        </w:rPr>
        <w:t>pancasila</w:t>
      </w:r>
      <w:proofErr w:type="spellEnd"/>
      <w:r>
        <w:rPr>
          <w:rFonts w:cs="Calibri"/>
          <w:b w:val="0"/>
          <w:szCs w:val="24"/>
          <w:shd w:val="clear" w:color="auto" w:fill="FFFFFF"/>
        </w:rPr>
        <w:t xml:space="preserve">, </w:t>
      </w:r>
      <w:proofErr w:type="spellStart"/>
      <w:r>
        <w:rPr>
          <w:rFonts w:cs="Calibri"/>
          <w:b w:val="0"/>
          <w:szCs w:val="24"/>
          <w:shd w:val="clear" w:color="auto" w:fill="FFFFFF"/>
        </w:rPr>
        <w:t>maka</w:t>
      </w:r>
      <w:proofErr w:type="spellEnd"/>
      <w:r>
        <w:rPr>
          <w:rFonts w:cs="Calibri"/>
          <w:b w:val="0"/>
          <w:szCs w:val="24"/>
          <w:shd w:val="clear" w:color="auto" w:fill="FFFFFF"/>
        </w:rPr>
        <w:t xml:space="preserve"> </w:t>
      </w:r>
      <w:proofErr w:type="spellStart"/>
      <w:r>
        <w:rPr>
          <w:rFonts w:cs="Calibri"/>
          <w:b w:val="0"/>
          <w:szCs w:val="24"/>
          <w:shd w:val="clear" w:color="auto" w:fill="FFFFFF"/>
        </w:rPr>
        <w:t>dapat</w:t>
      </w:r>
      <w:proofErr w:type="spellEnd"/>
      <w:r>
        <w:rPr>
          <w:rFonts w:cs="Calibri"/>
          <w:b w:val="0"/>
          <w:szCs w:val="24"/>
          <w:shd w:val="clear" w:color="auto" w:fill="FFFFFF"/>
        </w:rPr>
        <w:t xml:space="preserve"> </w:t>
      </w:r>
      <w:proofErr w:type="spellStart"/>
      <w:r>
        <w:rPr>
          <w:rFonts w:cs="Calibri"/>
          <w:b w:val="0"/>
          <w:szCs w:val="24"/>
          <w:shd w:val="clear" w:color="auto" w:fill="FFFFFF"/>
        </w:rPr>
        <w:t>diketahui</w:t>
      </w:r>
      <w:proofErr w:type="spellEnd"/>
      <w:r>
        <w:rPr>
          <w:rFonts w:cs="Calibri"/>
          <w:b w:val="0"/>
          <w:szCs w:val="24"/>
          <w:shd w:val="clear" w:color="auto" w:fill="FFFFFF"/>
        </w:rPr>
        <w:t xml:space="preserve"> bahwa:</w:t>
      </w:r>
    </w:p>
    <w:tbl>
      <w:tblPr>
        <w:tblStyle w:val="KisiTabel"/>
        <w:tblW w:w="0" w:type="auto"/>
        <w:tblLook w:val="04A0" w:firstRow="1" w:lastRow="0" w:firstColumn="1" w:lastColumn="0" w:noHBand="0" w:noVBand="1"/>
      </w:tblPr>
      <w:tblGrid>
        <w:gridCol w:w="2254"/>
        <w:gridCol w:w="2254"/>
        <w:gridCol w:w="2254"/>
        <w:gridCol w:w="2255"/>
      </w:tblGrid>
      <w:tr w:rsidR="00855ECA" w14:paraId="00BE75B5" w14:textId="77777777" w:rsidTr="008A572B">
        <w:tc>
          <w:tcPr>
            <w:tcW w:w="2254" w:type="dxa"/>
          </w:tcPr>
          <w:p w14:paraId="5FF0CD60" w14:textId="77777777" w:rsidR="00855ECA" w:rsidRPr="00467767" w:rsidRDefault="00855ECA" w:rsidP="008A572B">
            <w:pPr>
              <w:pStyle w:val="SubJudul1"/>
              <w:spacing w:line="240" w:lineRule="auto"/>
              <w:jc w:val="center"/>
              <w:rPr>
                <w:rFonts w:cs="Calibri"/>
                <w:bCs/>
                <w:szCs w:val="24"/>
                <w:shd w:val="clear" w:color="auto" w:fill="FFFFFF"/>
              </w:rPr>
            </w:pPr>
            <w:r w:rsidRPr="00467767">
              <w:rPr>
                <w:rFonts w:cs="Calibri"/>
                <w:bCs/>
                <w:szCs w:val="24"/>
                <w:shd w:val="clear" w:color="auto" w:fill="FFFFFF"/>
              </w:rPr>
              <w:t>Nilai</w:t>
            </w:r>
          </w:p>
        </w:tc>
        <w:tc>
          <w:tcPr>
            <w:tcW w:w="2254" w:type="dxa"/>
          </w:tcPr>
          <w:p w14:paraId="3403C97F" w14:textId="77777777" w:rsidR="00855ECA" w:rsidRPr="00467767" w:rsidRDefault="00855ECA" w:rsidP="008A572B">
            <w:pPr>
              <w:pStyle w:val="SubJudul1"/>
              <w:spacing w:line="240" w:lineRule="auto"/>
              <w:jc w:val="center"/>
              <w:rPr>
                <w:rFonts w:cs="Calibri"/>
                <w:bCs/>
                <w:szCs w:val="24"/>
                <w:shd w:val="clear" w:color="auto" w:fill="FFFFFF"/>
              </w:rPr>
            </w:pPr>
            <w:r w:rsidRPr="00467767">
              <w:rPr>
                <w:rFonts w:cs="Calibri"/>
                <w:bCs/>
                <w:szCs w:val="24"/>
                <w:shd w:val="clear" w:color="auto" w:fill="FFFFFF"/>
              </w:rPr>
              <w:t>Status</w:t>
            </w:r>
          </w:p>
        </w:tc>
        <w:tc>
          <w:tcPr>
            <w:tcW w:w="2254" w:type="dxa"/>
          </w:tcPr>
          <w:p w14:paraId="1055DD03" w14:textId="77777777" w:rsidR="00855ECA" w:rsidRPr="00467767" w:rsidRDefault="00855ECA" w:rsidP="008A572B">
            <w:pPr>
              <w:pStyle w:val="SubJudul1"/>
              <w:spacing w:line="240" w:lineRule="auto"/>
              <w:jc w:val="center"/>
              <w:rPr>
                <w:rFonts w:cs="Calibri"/>
                <w:bCs/>
                <w:szCs w:val="24"/>
                <w:shd w:val="clear" w:color="auto" w:fill="FFFFFF"/>
              </w:rPr>
            </w:pPr>
            <w:r w:rsidRPr="00467767">
              <w:rPr>
                <w:rFonts w:cs="Calibri"/>
                <w:bCs/>
                <w:szCs w:val="24"/>
                <w:shd w:val="clear" w:color="auto" w:fill="FFFFFF"/>
              </w:rPr>
              <w:t>Jumlah</w:t>
            </w:r>
          </w:p>
        </w:tc>
        <w:tc>
          <w:tcPr>
            <w:tcW w:w="2255" w:type="dxa"/>
          </w:tcPr>
          <w:p w14:paraId="490C87B1" w14:textId="77777777" w:rsidR="00855ECA" w:rsidRPr="00467767" w:rsidRDefault="00855ECA" w:rsidP="008A572B">
            <w:pPr>
              <w:pStyle w:val="SubJudul1"/>
              <w:spacing w:line="240" w:lineRule="auto"/>
              <w:jc w:val="center"/>
              <w:rPr>
                <w:rFonts w:cs="Calibri"/>
                <w:bCs/>
                <w:szCs w:val="24"/>
                <w:shd w:val="clear" w:color="auto" w:fill="FFFFFF"/>
              </w:rPr>
            </w:pPr>
            <w:proofErr w:type="spellStart"/>
            <w:r w:rsidRPr="00467767">
              <w:rPr>
                <w:rFonts w:cs="Calibri"/>
                <w:bCs/>
                <w:szCs w:val="24"/>
                <w:shd w:val="clear" w:color="auto" w:fill="FFFFFF"/>
              </w:rPr>
              <w:t>Presentase</w:t>
            </w:r>
            <w:proofErr w:type="spellEnd"/>
          </w:p>
        </w:tc>
      </w:tr>
      <w:tr w:rsidR="00855ECA" w14:paraId="5A585D4B" w14:textId="77777777" w:rsidTr="008A572B">
        <w:tc>
          <w:tcPr>
            <w:tcW w:w="2254" w:type="dxa"/>
          </w:tcPr>
          <w:p w14:paraId="25B66384" w14:textId="77777777" w:rsidR="00855ECA" w:rsidRDefault="00855ECA" w:rsidP="008A572B">
            <w:pPr>
              <w:pStyle w:val="SubJudul1"/>
              <w:spacing w:line="240" w:lineRule="auto"/>
              <w:jc w:val="center"/>
              <w:rPr>
                <w:rFonts w:cs="Calibri"/>
                <w:b w:val="0"/>
                <w:szCs w:val="24"/>
                <w:shd w:val="clear" w:color="auto" w:fill="FFFFFF"/>
              </w:rPr>
            </w:pPr>
            <w:r>
              <w:rPr>
                <w:rFonts w:cs="Calibri"/>
                <w:b w:val="0"/>
                <w:szCs w:val="24"/>
                <w:shd w:val="clear" w:color="auto" w:fill="FFFFFF"/>
              </w:rPr>
              <w:t>&gt;75</w:t>
            </w:r>
          </w:p>
        </w:tc>
        <w:tc>
          <w:tcPr>
            <w:tcW w:w="2254" w:type="dxa"/>
          </w:tcPr>
          <w:p w14:paraId="611492B9" w14:textId="77777777" w:rsidR="00855ECA" w:rsidRDefault="00855ECA" w:rsidP="008A572B">
            <w:pPr>
              <w:pStyle w:val="SubJudul1"/>
              <w:spacing w:line="240" w:lineRule="auto"/>
              <w:jc w:val="both"/>
              <w:rPr>
                <w:rFonts w:cs="Calibri"/>
                <w:b w:val="0"/>
                <w:szCs w:val="24"/>
                <w:shd w:val="clear" w:color="auto" w:fill="FFFFFF"/>
              </w:rPr>
            </w:pPr>
            <w:r>
              <w:rPr>
                <w:rFonts w:cs="Calibri"/>
                <w:b w:val="0"/>
                <w:szCs w:val="24"/>
                <w:shd w:val="clear" w:color="auto" w:fill="FFFFFF"/>
              </w:rPr>
              <w:t xml:space="preserve">Belum </w:t>
            </w:r>
            <w:proofErr w:type="spellStart"/>
            <w:r>
              <w:rPr>
                <w:rFonts w:cs="Calibri"/>
                <w:b w:val="0"/>
                <w:szCs w:val="24"/>
                <w:shd w:val="clear" w:color="auto" w:fill="FFFFFF"/>
              </w:rPr>
              <w:t>tuntas</w:t>
            </w:r>
            <w:proofErr w:type="spellEnd"/>
          </w:p>
        </w:tc>
        <w:tc>
          <w:tcPr>
            <w:tcW w:w="2254" w:type="dxa"/>
          </w:tcPr>
          <w:p w14:paraId="6D4DAB64" w14:textId="4AFDFC57" w:rsidR="00855ECA" w:rsidRDefault="0095658B" w:rsidP="008A572B">
            <w:pPr>
              <w:pStyle w:val="SubJudul1"/>
              <w:spacing w:line="240" w:lineRule="auto"/>
              <w:jc w:val="center"/>
              <w:rPr>
                <w:rFonts w:cs="Calibri"/>
                <w:b w:val="0"/>
                <w:szCs w:val="24"/>
                <w:shd w:val="clear" w:color="auto" w:fill="FFFFFF"/>
              </w:rPr>
            </w:pPr>
            <w:r>
              <w:rPr>
                <w:rFonts w:cs="Calibri"/>
                <w:b w:val="0"/>
                <w:szCs w:val="24"/>
                <w:shd w:val="clear" w:color="auto" w:fill="FFFFFF"/>
              </w:rPr>
              <w:t>0</w:t>
            </w:r>
          </w:p>
        </w:tc>
        <w:tc>
          <w:tcPr>
            <w:tcW w:w="2255" w:type="dxa"/>
          </w:tcPr>
          <w:p w14:paraId="57B51E4D" w14:textId="6F427043" w:rsidR="00855ECA" w:rsidRDefault="0095658B" w:rsidP="008A572B">
            <w:pPr>
              <w:pStyle w:val="SubJudul1"/>
              <w:spacing w:line="240" w:lineRule="auto"/>
              <w:jc w:val="center"/>
              <w:rPr>
                <w:rFonts w:cs="Calibri"/>
                <w:b w:val="0"/>
                <w:szCs w:val="24"/>
                <w:shd w:val="clear" w:color="auto" w:fill="FFFFFF"/>
              </w:rPr>
            </w:pPr>
            <w:r>
              <w:rPr>
                <w:rFonts w:cs="Calibri"/>
                <w:b w:val="0"/>
                <w:szCs w:val="24"/>
                <w:shd w:val="clear" w:color="auto" w:fill="FFFFFF"/>
              </w:rPr>
              <w:t>0</w:t>
            </w:r>
            <w:r w:rsidR="00855ECA">
              <w:rPr>
                <w:rFonts w:cs="Calibri"/>
                <w:b w:val="0"/>
                <w:szCs w:val="24"/>
                <w:shd w:val="clear" w:color="auto" w:fill="FFFFFF"/>
              </w:rPr>
              <w:t>%</w:t>
            </w:r>
          </w:p>
        </w:tc>
      </w:tr>
      <w:tr w:rsidR="00855ECA" w14:paraId="5A88FE3E" w14:textId="77777777" w:rsidTr="008A572B">
        <w:tc>
          <w:tcPr>
            <w:tcW w:w="2254" w:type="dxa"/>
          </w:tcPr>
          <w:p w14:paraId="0AFFE09D" w14:textId="77777777" w:rsidR="00855ECA" w:rsidRDefault="00855ECA" w:rsidP="008A572B">
            <w:pPr>
              <w:pStyle w:val="SubJudul1"/>
              <w:spacing w:line="240" w:lineRule="auto"/>
              <w:jc w:val="center"/>
              <w:rPr>
                <w:rFonts w:cs="Calibri"/>
                <w:b w:val="0"/>
                <w:szCs w:val="24"/>
                <w:shd w:val="clear" w:color="auto" w:fill="FFFFFF"/>
              </w:rPr>
            </w:pPr>
            <w:r>
              <w:rPr>
                <w:rFonts w:cs="Calibri"/>
                <w:b w:val="0"/>
                <w:szCs w:val="24"/>
                <w:shd w:val="clear" w:color="auto" w:fill="FFFFFF"/>
              </w:rPr>
              <w:t>≥75</w:t>
            </w:r>
          </w:p>
        </w:tc>
        <w:tc>
          <w:tcPr>
            <w:tcW w:w="2254" w:type="dxa"/>
          </w:tcPr>
          <w:p w14:paraId="15589CC3" w14:textId="77777777" w:rsidR="00855ECA" w:rsidRDefault="00855ECA" w:rsidP="008A572B">
            <w:pPr>
              <w:pStyle w:val="SubJudul1"/>
              <w:spacing w:line="240" w:lineRule="auto"/>
              <w:jc w:val="both"/>
              <w:rPr>
                <w:rFonts w:cs="Calibri"/>
                <w:b w:val="0"/>
                <w:szCs w:val="24"/>
                <w:shd w:val="clear" w:color="auto" w:fill="FFFFFF"/>
              </w:rPr>
            </w:pPr>
            <w:proofErr w:type="spellStart"/>
            <w:r>
              <w:rPr>
                <w:rFonts w:cs="Calibri"/>
                <w:b w:val="0"/>
                <w:szCs w:val="24"/>
                <w:shd w:val="clear" w:color="auto" w:fill="FFFFFF"/>
              </w:rPr>
              <w:t>Tuntas</w:t>
            </w:r>
            <w:proofErr w:type="spellEnd"/>
          </w:p>
        </w:tc>
        <w:tc>
          <w:tcPr>
            <w:tcW w:w="2254" w:type="dxa"/>
          </w:tcPr>
          <w:p w14:paraId="0382A163" w14:textId="4A0E499B" w:rsidR="00855ECA" w:rsidRDefault="0095658B" w:rsidP="008A572B">
            <w:pPr>
              <w:pStyle w:val="SubJudul1"/>
              <w:spacing w:line="240" w:lineRule="auto"/>
              <w:jc w:val="center"/>
              <w:rPr>
                <w:rFonts w:cs="Calibri"/>
                <w:b w:val="0"/>
                <w:szCs w:val="24"/>
                <w:shd w:val="clear" w:color="auto" w:fill="FFFFFF"/>
              </w:rPr>
            </w:pPr>
            <w:r>
              <w:rPr>
                <w:rFonts w:cs="Calibri"/>
                <w:b w:val="0"/>
                <w:szCs w:val="24"/>
                <w:shd w:val="clear" w:color="auto" w:fill="FFFFFF"/>
              </w:rPr>
              <w:t>28</w:t>
            </w:r>
          </w:p>
        </w:tc>
        <w:tc>
          <w:tcPr>
            <w:tcW w:w="2255" w:type="dxa"/>
          </w:tcPr>
          <w:p w14:paraId="4575FD73" w14:textId="74EE7330" w:rsidR="00855ECA" w:rsidRDefault="0095658B" w:rsidP="008A572B">
            <w:pPr>
              <w:pStyle w:val="SubJudul1"/>
              <w:spacing w:line="240" w:lineRule="auto"/>
              <w:jc w:val="center"/>
              <w:rPr>
                <w:rFonts w:cs="Calibri"/>
                <w:b w:val="0"/>
                <w:szCs w:val="24"/>
                <w:shd w:val="clear" w:color="auto" w:fill="FFFFFF"/>
              </w:rPr>
            </w:pPr>
            <w:r>
              <w:rPr>
                <w:rFonts w:cs="Calibri"/>
                <w:b w:val="0"/>
                <w:szCs w:val="24"/>
                <w:shd w:val="clear" w:color="auto" w:fill="FFFFFF"/>
              </w:rPr>
              <w:t>100</w:t>
            </w:r>
            <w:r w:rsidR="00855ECA">
              <w:rPr>
                <w:rFonts w:cs="Calibri"/>
                <w:b w:val="0"/>
                <w:szCs w:val="24"/>
                <w:shd w:val="clear" w:color="auto" w:fill="FFFFFF"/>
              </w:rPr>
              <w:t>%</w:t>
            </w:r>
          </w:p>
        </w:tc>
      </w:tr>
    </w:tbl>
    <w:p w14:paraId="333559D6" w14:textId="277364D1" w:rsidR="006C0B8A" w:rsidRDefault="006C0B8A" w:rsidP="006C0B8A">
      <w:pPr>
        <w:pStyle w:val="SubJudul1"/>
        <w:jc w:val="both"/>
        <w:rPr>
          <w:rFonts w:cs="Calibri"/>
          <w:b w:val="0"/>
          <w:szCs w:val="24"/>
          <w:shd w:val="clear" w:color="auto" w:fill="FFFFFF"/>
        </w:rPr>
      </w:pPr>
      <w:r>
        <w:rPr>
          <w:rFonts w:cs="Calibri"/>
          <w:b w:val="0"/>
          <w:szCs w:val="24"/>
          <w:shd w:val="clear" w:color="auto" w:fill="FFFFFF"/>
        </w:rPr>
        <w:t xml:space="preserve">Hasil tersebut </w:t>
      </w:r>
      <w:proofErr w:type="spellStart"/>
      <w:r>
        <w:rPr>
          <w:rFonts w:cs="Calibri"/>
          <w:b w:val="0"/>
          <w:szCs w:val="24"/>
          <w:shd w:val="clear" w:color="auto" w:fill="FFFFFF"/>
        </w:rPr>
        <w:t>kemudian</w:t>
      </w:r>
      <w:proofErr w:type="spellEnd"/>
      <w:r>
        <w:rPr>
          <w:rFonts w:cs="Calibri"/>
          <w:b w:val="0"/>
          <w:szCs w:val="24"/>
          <w:shd w:val="clear" w:color="auto" w:fill="FFFFFF"/>
        </w:rPr>
        <w:t xml:space="preserve"> di </w:t>
      </w:r>
      <w:proofErr w:type="spellStart"/>
      <w:r>
        <w:rPr>
          <w:rFonts w:cs="Calibri"/>
          <w:b w:val="0"/>
          <w:szCs w:val="24"/>
          <w:shd w:val="clear" w:color="auto" w:fill="FFFFFF"/>
        </w:rPr>
        <w:t>olah</w:t>
      </w:r>
      <w:proofErr w:type="spellEnd"/>
      <w:r>
        <w:rPr>
          <w:rFonts w:cs="Calibri"/>
          <w:b w:val="0"/>
          <w:szCs w:val="24"/>
          <w:shd w:val="clear" w:color="auto" w:fill="FFFFFF"/>
        </w:rPr>
        <w:t xml:space="preserve"> oleh </w:t>
      </w:r>
      <w:proofErr w:type="spellStart"/>
      <w:r>
        <w:rPr>
          <w:rFonts w:cs="Calibri"/>
          <w:b w:val="0"/>
          <w:szCs w:val="24"/>
          <w:shd w:val="clear" w:color="auto" w:fill="FFFFFF"/>
        </w:rPr>
        <w:t>peneliti</w:t>
      </w:r>
      <w:proofErr w:type="spellEnd"/>
      <w:r>
        <w:rPr>
          <w:rFonts w:cs="Calibri"/>
          <w:b w:val="0"/>
          <w:szCs w:val="24"/>
          <w:shd w:val="clear" w:color="auto" w:fill="FFFFFF"/>
        </w:rPr>
        <w:t xml:space="preserve"> </w:t>
      </w:r>
      <w:proofErr w:type="spellStart"/>
      <w:r>
        <w:rPr>
          <w:rFonts w:cs="Calibri"/>
          <w:b w:val="0"/>
          <w:szCs w:val="24"/>
          <w:shd w:val="clear" w:color="auto" w:fill="FFFFFF"/>
        </w:rPr>
        <w:t>menggunakan</w:t>
      </w:r>
      <w:proofErr w:type="spellEnd"/>
      <w:r>
        <w:rPr>
          <w:rFonts w:cs="Calibri"/>
          <w:b w:val="0"/>
          <w:szCs w:val="24"/>
          <w:shd w:val="clear" w:color="auto" w:fill="FFFFFF"/>
        </w:rPr>
        <w:t xml:space="preserve"> </w:t>
      </w:r>
      <w:proofErr w:type="spellStart"/>
      <w:r>
        <w:rPr>
          <w:rFonts w:cs="Calibri"/>
          <w:b w:val="0"/>
          <w:szCs w:val="24"/>
          <w:shd w:val="clear" w:color="auto" w:fill="FFFFFF"/>
        </w:rPr>
        <w:t>rumus</w:t>
      </w:r>
      <w:proofErr w:type="spellEnd"/>
      <w:r>
        <w:rPr>
          <w:rFonts w:cs="Calibri"/>
          <w:b w:val="0"/>
          <w:szCs w:val="24"/>
          <w:shd w:val="clear" w:color="auto" w:fill="FFFFFF"/>
        </w:rPr>
        <w:t xml:space="preserve"> dan </w:t>
      </w:r>
      <w:proofErr w:type="spellStart"/>
      <w:r>
        <w:rPr>
          <w:rFonts w:cs="Calibri"/>
          <w:b w:val="0"/>
          <w:szCs w:val="24"/>
          <w:shd w:val="clear" w:color="auto" w:fill="FFFFFF"/>
        </w:rPr>
        <w:t>mendapatkan</w:t>
      </w:r>
      <w:proofErr w:type="spellEnd"/>
      <w:r>
        <w:rPr>
          <w:rFonts w:cs="Calibri"/>
          <w:b w:val="0"/>
          <w:szCs w:val="24"/>
          <w:shd w:val="clear" w:color="auto" w:fill="FFFFFF"/>
        </w:rPr>
        <w:t xml:space="preserve"> </w:t>
      </w:r>
      <w:proofErr w:type="spellStart"/>
      <w:r>
        <w:rPr>
          <w:rFonts w:cs="Calibri"/>
          <w:b w:val="0"/>
          <w:szCs w:val="24"/>
          <w:shd w:val="clear" w:color="auto" w:fill="FFFFFF"/>
        </w:rPr>
        <w:t>hasil</w:t>
      </w:r>
      <w:proofErr w:type="spellEnd"/>
      <w:r>
        <w:rPr>
          <w:rFonts w:cs="Calibri"/>
          <w:b w:val="0"/>
          <w:szCs w:val="24"/>
          <w:shd w:val="clear" w:color="auto" w:fill="FFFFFF"/>
        </w:rPr>
        <w:t xml:space="preserve"> </w:t>
      </w:r>
      <w:proofErr w:type="spellStart"/>
      <w:r>
        <w:rPr>
          <w:rFonts w:cs="Calibri"/>
          <w:b w:val="0"/>
          <w:szCs w:val="24"/>
          <w:shd w:val="clear" w:color="auto" w:fill="FFFFFF"/>
        </w:rPr>
        <w:t>sebagai</w:t>
      </w:r>
      <w:proofErr w:type="spellEnd"/>
      <w:r>
        <w:rPr>
          <w:rFonts w:cs="Calibri"/>
          <w:b w:val="0"/>
          <w:szCs w:val="24"/>
          <w:shd w:val="clear" w:color="auto" w:fill="FFFFFF"/>
        </w:rPr>
        <w:t xml:space="preserve"> </w:t>
      </w:r>
      <w:proofErr w:type="spellStart"/>
      <w:r>
        <w:rPr>
          <w:rFonts w:cs="Calibri"/>
          <w:b w:val="0"/>
          <w:szCs w:val="24"/>
          <w:shd w:val="clear" w:color="auto" w:fill="FFFFFF"/>
        </w:rPr>
        <w:t>berikut</w:t>
      </w:r>
      <w:proofErr w:type="spellEnd"/>
      <w:r>
        <w:rPr>
          <w:rFonts w:cs="Calibri"/>
          <w:b w:val="0"/>
          <w:szCs w:val="24"/>
          <w:shd w:val="clear" w:color="auto" w:fill="FFFFFF"/>
        </w:rPr>
        <w:t>:</w:t>
      </w:r>
    </w:p>
    <w:p w14:paraId="20C443E1" w14:textId="77777777" w:rsidR="006C0B8A" w:rsidRPr="009D655B" w:rsidRDefault="006C0B8A" w:rsidP="006C0B8A">
      <w:pPr>
        <w:pStyle w:val="Teks"/>
        <w:spacing w:after="0"/>
        <w:ind w:left="993"/>
        <w:rPr>
          <w:rFonts w:cs="Calibri"/>
          <w:szCs w:val="24"/>
          <w:lang w:val="it-IT"/>
        </w:rPr>
      </w:pPr>
      <m:oMathPara>
        <m:oMathParaPr>
          <m:jc m:val="left"/>
        </m:oMathParaPr>
        <m:oMath>
          <m:r>
            <w:rPr>
              <w:rFonts w:ascii="Cambria Math" w:hAnsi="Cambria Math" w:cs="Calibri"/>
              <w:szCs w:val="24"/>
              <w:lang w:val="it-IT"/>
            </w:rPr>
            <m:t xml:space="preserve">Presentase Nilai Rata-Rata </m:t>
          </m:r>
          <m:d>
            <m:dPr>
              <m:ctrlPr>
                <w:rPr>
                  <w:rFonts w:ascii="Cambria Math" w:hAnsi="Cambria Math" w:cs="Calibri"/>
                  <w:i/>
                  <w:szCs w:val="24"/>
                  <w:lang w:val="it-IT"/>
                </w:rPr>
              </m:ctrlPr>
            </m:dPr>
            <m:e>
              <m:r>
                <w:rPr>
                  <w:rFonts w:ascii="Cambria Math" w:hAnsi="Cambria Math" w:cs="Calibri"/>
                  <w:szCs w:val="24"/>
                  <w:lang w:val="it-IT"/>
                </w:rPr>
                <m:t>NR</m:t>
              </m:r>
            </m:e>
          </m:d>
          <m:r>
            <w:rPr>
              <w:rFonts w:ascii="Cambria Math" w:hAnsi="Cambria Math" w:cs="Calibri"/>
              <w:szCs w:val="24"/>
              <w:lang w:val="it-IT"/>
            </w:rPr>
            <m:t xml:space="preserve">= </m:t>
          </m:r>
          <m:f>
            <m:fPr>
              <m:ctrlPr>
                <w:rPr>
                  <w:rFonts w:ascii="Cambria Math" w:hAnsi="Cambria Math" w:cs="Calibri"/>
                  <w:i/>
                  <w:szCs w:val="24"/>
                  <w:lang w:val="it-IT"/>
                </w:rPr>
              </m:ctrlPr>
            </m:fPr>
            <m:num>
              <m:r>
                <w:rPr>
                  <w:rFonts w:ascii="Cambria Math" w:hAnsi="Cambria Math" w:cs="Calibri"/>
                  <w:szCs w:val="24"/>
                  <w:lang w:val="it-IT"/>
                </w:rPr>
                <m:t>Total Skor</m:t>
              </m:r>
            </m:num>
            <m:den>
              <m:r>
                <w:rPr>
                  <w:rFonts w:ascii="Cambria Math" w:hAnsi="Cambria Math" w:cs="Calibri"/>
                  <w:szCs w:val="24"/>
                  <w:lang w:val="it-IT"/>
                </w:rPr>
                <m:t>Skor Maksimal</m:t>
              </m:r>
            </m:den>
          </m:f>
          <m:r>
            <w:rPr>
              <w:rFonts w:ascii="Cambria Math" w:hAnsi="Cambria Math" w:cs="Calibri"/>
              <w:szCs w:val="24"/>
              <w:lang w:val="it-IT"/>
            </w:rPr>
            <m:t xml:space="preserve"> x 100%</m:t>
          </m:r>
        </m:oMath>
      </m:oMathPara>
    </w:p>
    <w:p w14:paraId="246CE01D" w14:textId="7453BCB5" w:rsidR="006C0B8A" w:rsidRPr="009D655B" w:rsidRDefault="006C0B8A" w:rsidP="006C0B8A">
      <w:pPr>
        <w:pStyle w:val="Teks"/>
        <w:spacing w:after="0"/>
        <w:ind w:left="993"/>
        <w:rPr>
          <w:rFonts w:cs="Calibri"/>
          <w:szCs w:val="24"/>
          <w:lang w:val="it-IT"/>
        </w:rPr>
      </w:pPr>
      <m:oMathPara>
        <m:oMathParaPr>
          <m:jc m:val="left"/>
        </m:oMathParaPr>
        <m:oMath>
          <m:r>
            <w:rPr>
              <w:rFonts w:ascii="Cambria Math" w:hAnsi="Cambria Math" w:cs="Calibri"/>
              <w:szCs w:val="24"/>
              <w:lang w:val="it-IT"/>
            </w:rPr>
            <m:t xml:space="preserve">Presentase Nilai Rata-Rata </m:t>
          </m:r>
          <m:d>
            <m:dPr>
              <m:ctrlPr>
                <w:rPr>
                  <w:rFonts w:ascii="Cambria Math" w:hAnsi="Cambria Math" w:cs="Calibri"/>
                  <w:i/>
                  <w:szCs w:val="24"/>
                  <w:lang w:val="it-IT"/>
                </w:rPr>
              </m:ctrlPr>
            </m:dPr>
            <m:e>
              <m:r>
                <w:rPr>
                  <w:rFonts w:ascii="Cambria Math" w:hAnsi="Cambria Math" w:cs="Calibri"/>
                  <w:szCs w:val="24"/>
                  <w:lang w:val="it-IT"/>
                </w:rPr>
                <m:t>NR</m:t>
              </m:r>
            </m:e>
          </m:d>
          <m:r>
            <w:rPr>
              <w:rFonts w:ascii="Cambria Math" w:hAnsi="Cambria Math" w:cs="Calibri"/>
              <w:szCs w:val="24"/>
              <w:lang w:val="it-IT"/>
            </w:rPr>
            <m:t xml:space="preserve">= </m:t>
          </m:r>
          <m:f>
            <m:fPr>
              <m:ctrlPr>
                <w:rPr>
                  <w:rFonts w:ascii="Cambria Math" w:hAnsi="Cambria Math" w:cs="Calibri"/>
                  <w:i/>
                  <w:szCs w:val="24"/>
                  <w:lang w:val="it-IT"/>
                </w:rPr>
              </m:ctrlPr>
            </m:fPr>
            <m:num>
              <m:r>
                <w:rPr>
                  <w:rFonts w:ascii="Cambria Math" w:hAnsi="Cambria Math" w:cs="Calibri"/>
                  <w:szCs w:val="24"/>
                  <w:lang w:val="it-IT"/>
                </w:rPr>
                <m:t>2390</m:t>
              </m:r>
            </m:num>
            <m:den>
              <m:r>
                <w:rPr>
                  <w:rFonts w:ascii="Cambria Math" w:hAnsi="Cambria Math" w:cs="Calibri"/>
                  <w:szCs w:val="24"/>
                  <w:lang w:val="it-IT"/>
                </w:rPr>
                <m:t>2800</m:t>
              </m:r>
            </m:den>
          </m:f>
          <m:r>
            <w:rPr>
              <w:rFonts w:ascii="Cambria Math" w:hAnsi="Cambria Math" w:cs="Calibri"/>
              <w:szCs w:val="24"/>
              <w:lang w:val="it-IT"/>
            </w:rPr>
            <m:t xml:space="preserve"> x 100%</m:t>
          </m:r>
        </m:oMath>
      </m:oMathPara>
    </w:p>
    <w:p w14:paraId="7FDE760C" w14:textId="12B129A0" w:rsidR="006C0B8A" w:rsidRPr="009D655B" w:rsidRDefault="006C0B8A" w:rsidP="006C0B8A">
      <w:pPr>
        <w:pStyle w:val="Teks"/>
        <w:spacing w:after="0"/>
        <w:ind w:left="993"/>
        <w:rPr>
          <w:rFonts w:cs="Calibri"/>
          <w:szCs w:val="24"/>
          <w:lang w:val="it-IT"/>
        </w:rPr>
      </w:pPr>
      <m:oMathPara>
        <m:oMathParaPr>
          <m:jc m:val="left"/>
        </m:oMathParaPr>
        <m:oMath>
          <m:r>
            <w:rPr>
              <w:rFonts w:ascii="Cambria Math" w:hAnsi="Cambria Math" w:cs="Calibri"/>
              <w:szCs w:val="24"/>
              <w:lang w:val="it-IT"/>
            </w:rPr>
            <m:t xml:space="preserve">Presentase Nilai Rata-Rata </m:t>
          </m:r>
          <m:d>
            <m:dPr>
              <m:ctrlPr>
                <w:rPr>
                  <w:rFonts w:ascii="Cambria Math" w:hAnsi="Cambria Math" w:cs="Calibri"/>
                  <w:i/>
                  <w:szCs w:val="24"/>
                  <w:lang w:val="it-IT"/>
                </w:rPr>
              </m:ctrlPr>
            </m:dPr>
            <m:e>
              <m:r>
                <w:rPr>
                  <w:rFonts w:ascii="Cambria Math" w:hAnsi="Cambria Math" w:cs="Calibri"/>
                  <w:szCs w:val="24"/>
                  <w:lang w:val="it-IT"/>
                </w:rPr>
                <m:t>NR</m:t>
              </m:r>
            </m:e>
          </m:d>
          <m:r>
            <w:rPr>
              <w:rFonts w:ascii="Cambria Math" w:hAnsi="Cambria Math" w:cs="Calibri"/>
              <w:szCs w:val="24"/>
              <w:lang w:val="it-IT"/>
            </w:rPr>
            <m:t>= 85,35%</m:t>
          </m:r>
        </m:oMath>
      </m:oMathPara>
    </w:p>
    <w:p w14:paraId="7F1DBF00" w14:textId="24950235" w:rsidR="006C0B8A" w:rsidRDefault="006C0B8A" w:rsidP="006C0B8A">
      <w:pPr>
        <w:pStyle w:val="SubJudul1"/>
        <w:jc w:val="both"/>
        <w:rPr>
          <w:rFonts w:cs="Calibri"/>
          <w:b w:val="0"/>
          <w:szCs w:val="24"/>
          <w:shd w:val="clear" w:color="auto" w:fill="FFFFFF"/>
        </w:rPr>
      </w:pPr>
      <w:r>
        <w:rPr>
          <w:rFonts w:cs="Calibri"/>
          <w:b w:val="0"/>
          <w:szCs w:val="24"/>
          <w:shd w:val="clear" w:color="auto" w:fill="FFFFFF"/>
        </w:rPr>
        <w:t xml:space="preserve">Hasil tersebut </w:t>
      </w:r>
      <w:proofErr w:type="spellStart"/>
      <w:r>
        <w:rPr>
          <w:rFonts w:cs="Calibri"/>
          <w:b w:val="0"/>
          <w:szCs w:val="24"/>
          <w:shd w:val="clear" w:color="auto" w:fill="FFFFFF"/>
        </w:rPr>
        <w:t>kemudian</w:t>
      </w:r>
      <w:proofErr w:type="spellEnd"/>
      <w:r>
        <w:rPr>
          <w:rFonts w:cs="Calibri"/>
          <w:b w:val="0"/>
          <w:szCs w:val="24"/>
          <w:shd w:val="clear" w:color="auto" w:fill="FFFFFF"/>
        </w:rPr>
        <w:t xml:space="preserve"> </w:t>
      </w:r>
      <w:proofErr w:type="spellStart"/>
      <w:r>
        <w:rPr>
          <w:rFonts w:cs="Calibri"/>
          <w:b w:val="0"/>
          <w:szCs w:val="24"/>
          <w:shd w:val="clear" w:color="auto" w:fill="FFFFFF"/>
        </w:rPr>
        <w:t>peneliti</w:t>
      </w:r>
      <w:proofErr w:type="spellEnd"/>
      <w:r>
        <w:rPr>
          <w:rFonts w:cs="Calibri"/>
          <w:b w:val="0"/>
          <w:szCs w:val="24"/>
          <w:shd w:val="clear" w:color="auto" w:fill="FFFFFF"/>
        </w:rPr>
        <w:t xml:space="preserve"> </w:t>
      </w:r>
      <w:proofErr w:type="spellStart"/>
      <w:r>
        <w:rPr>
          <w:rFonts w:cs="Calibri"/>
          <w:b w:val="0"/>
          <w:szCs w:val="24"/>
          <w:shd w:val="clear" w:color="auto" w:fill="FFFFFF"/>
        </w:rPr>
        <w:t>cocokkan</w:t>
      </w:r>
      <w:proofErr w:type="spellEnd"/>
      <w:r>
        <w:rPr>
          <w:rFonts w:cs="Calibri"/>
          <w:b w:val="0"/>
          <w:szCs w:val="24"/>
          <w:shd w:val="clear" w:color="auto" w:fill="FFFFFF"/>
        </w:rPr>
        <w:t xml:space="preserve"> dengan </w:t>
      </w:r>
      <w:proofErr w:type="spellStart"/>
      <w:r>
        <w:rPr>
          <w:rFonts w:cs="Calibri"/>
          <w:b w:val="0"/>
          <w:szCs w:val="24"/>
          <w:shd w:val="clear" w:color="auto" w:fill="FFFFFF"/>
        </w:rPr>
        <w:t>tabel</w:t>
      </w:r>
      <w:proofErr w:type="spellEnd"/>
      <w:r>
        <w:rPr>
          <w:rFonts w:cs="Calibri"/>
          <w:b w:val="0"/>
          <w:szCs w:val="24"/>
          <w:shd w:val="clear" w:color="auto" w:fill="FFFFFF"/>
        </w:rPr>
        <w:t xml:space="preserve"> </w:t>
      </w:r>
      <w:proofErr w:type="spellStart"/>
      <w:r>
        <w:rPr>
          <w:rFonts w:cs="Calibri"/>
          <w:b w:val="0"/>
          <w:szCs w:val="24"/>
          <w:shd w:val="clear" w:color="auto" w:fill="FFFFFF"/>
        </w:rPr>
        <w:t>kriteria</w:t>
      </w:r>
      <w:proofErr w:type="spellEnd"/>
      <w:r>
        <w:rPr>
          <w:rFonts w:cs="Calibri"/>
          <w:b w:val="0"/>
          <w:szCs w:val="24"/>
          <w:shd w:val="clear" w:color="auto" w:fill="FFFFFF"/>
        </w:rPr>
        <w:t xml:space="preserve"> </w:t>
      </w:r>
      <w:proofErr w:type="spellStart"/>
      <w:r>
        <w:rPr>
          <w:rFonts w:cs="Calibri"/>
          <w:b w:val="0"/>
          <w:szCs w:val="24"/>
          <w:shd w:val="clear" w:color="auto" w:fill="FFFFFF"/>
        </w:rPr>
        <w:t>taraf</w:t>
      </w:r>
      <w:proofErr w:type="spellEnd"/>
      <w:r>
        <w:rPr>
          <w:rFonts w:cs="Calibri"/>
          <w:b w:val="0"/>
          <w:szCs w:val="24"/>
          <w:shd w:val="clear" w:color="auto" w:fill="FFFFFF"/>
        </w:rPr>
        <w:t xml:space="preserve"> </w:t>
      </w:r>
      <w:proofErr w:type="spellStart"/>
      <w:r>
        <w:rPr>
          <w:rFonts w:cs="Calibri"/>
          <w:b w:val="0"/>
          <w:szCs w:val="24"/>
          <w:shd w:val="clear" w:color="auto" w:fill="FFFFFF"/>
        </w:rPr>
        <w:t>keberhasilan</w:t>
      </w:r>
      <w:proofErr w:type="spellEnd"/>
      <w:r>
        <w:rPr>
          <w:rFonts w:cs="Calibri"/>
          <w:b w:val="0"/>
          <w:szCs w:val="24"/>
          <w:shd w:val="clear" w:color="auto" w:fill="FFFFFF"/>
        </w:rPr>
        <w:t xml:space="preserve"> dan </w:t>
      </w:r>
      <w:proofErr w:type="spellStart"/>
      <w:r>
        <w:rPr>
          <w:rFonts w:cs="Calibri"/>
          <w:b w:val="0"/>
          <w:szCs w:val="24"/>
          <w:shd w:val="clear" w:color="auto" w:fill="FFFFFF"/>
        </w:rPr>
        <w:t>termasuk</w:t>
      </w:r>
      <w:proofErr w:type="spellEnd"/>
      <w:r>
        <w:rPr>
          <w:rFonts w:cs="Calibri"/>
          <w:b w:val="0"/>
          <w:szCs w:val="24"/>
          <w:shd w:val="clear" w:color="auto" w:fill="FFFFFF"/>
        </w:rPr>
        <w:t xml:space="preserve"> </w:t>
      </w:r>
      <w:proofErr w:type="spellStart"/>
      <w:r>
        <w:rPr>
          <w:rFonts w:cs="Calibri"/>
          <w:b w:val="0"/>
          <w:szCs w:val="24"/>
          <w:shd w:val="clear" w:color="auto" w:fill="FFFFFF"/>
        </w:rPr>
        <w:t>dalam</w:t>
      </w:r>
      <w:proofErr w:type="spellEnd"/>
      <w:r>
        <w:rPr>
          <w:rFonts w:cs="Calibri"/>
          <w:b w:val="0"/>
          <w:szCs w:val="24"/>
          <w:shd w:val="clear" w:color="auto" w:fill="FFFFFF"/>
        </w:rPr>
        <w:t xml:space="preserve"> </w:t>
      </w:r>
      <w:proofErr w:type="spellStart"/>
      <w:r>
        <w:rPr>
          <w:rFonts w:cs="Calibri"/>
          <w:b w:val="0"/>
          <w:szCs w:val="24"/>
          <w:shd w:val="clear" w:color="auto" w:fill="FFFFFF"/>
        </w:rPr>
        <w:t>kategori</w:t>
      </w:r>
      <w:proofErr w:type="spellEnd"/>
      <w:r>
        <w:rPr>
          <w:rFonts w:cs="Calibri"/>
          <w:b w:val="0"/>
          <w:szCs w:val="24"/>
          <w:shd w:val="clear" w:color="auto" w:fill="FFFFFF"/>
        </w:rPr>
        <w:t xml:space="preserve"> yang </w:t>
      </w:r>
      <w:r w:rsidR="00AC5827">
        <w:rPr>
          <w:rFonts w:cs="Calibri"/>
          <w:b w:val="0"/>
          <w:szCs w:val="24"/>
          <w:shd w:val="clear" w:color="auto" w:fill="FFFFFF"/>
        </w:rPr>
        <w:t>baik</w:t>
      </w:r>
      <w:r>
        <w:rPr>
          <w:rFonts w:cs="Calibri"/>
          <w:b w:val="0"/>
          <w:szCs w:val="24"/>
          <w:shd w:val="clear" w:color="auto" w:fill="FFFFFF"/>
        </w:rPr>
        <w:t xml:space="preserve">. </w:t>
      </w:r>
      <w:proofErr w:type="spellStart"/>
      <w:r>
        <w:rPr>
          <w:rFonts w:cs="Calibri"/>
          <w:b w:val="0"/>
          <w:szCs w:val="24"/>
          <w:shd w:val="clear" w:color="auto" w:fill="FFFFFF"/>
        </w:rPr>
        <w:t>Berdasarkan</w:t>
      </w:r>
      <w:proofErr w:type="spellEnd"/>
      <w:r>
        <w:rPr>
          <w:rFonts w:cs="Calibri"/>
          <w:b w:val="0"/>
          <w:szCs w:val="24"/>
          <w:shd w:val="clear" w:color="auto" w:fill="FFFFFF"/>
        </w:rPr>
        <w:t xml:space="preserve"> </w:t>
      </w:r>
      <w:proofErr w:type="spellStart"/>
      <w:r>
        <w:rPr>
          <w:rFonts w:cs="Calibri"/>
          <w:b w:val="0"/>
          <w:szCs w:val="24"/>
          <w:shd w:val="clear" w:color="auto" w:fill="FFFFFF"/>
        </w:rPr>
        <w:t>hasil</w:t>
      </w:r>
      <w:proofErr w:type="spellEnd"/>
      <w:r>
        <w:rPr>
          <w:rFonts w:cs="Calibri"/>
          <w:b w:val="0"/>
          <w:szCs w:val="24"/>
          <w:shd w:val="clear" w:color="auto" w:fill="FFFFFF"/>
        </w:rPr>
        <w:t xml:space="preserve"> tersebut </w:t>
      </w:r>
      <w:proofErr w:type="spellStart"/>
      <w:r>
        <w:rPr>
          <w:rFonts w:cs="Calibri"/>
          <w:b w:val="0"/>
          <w:szCs w:val="24"/>
          <w:shd w:val="clear" w:color="auto" w:fill="FFFFFF"/>
        </w:rPr>
        <w:t>maka</w:t>
      </w:r>
      <w:proofErr w:type="spellEnd"/>
      <w:r>
        <w:rPr>
          <w:rFonts w:cs="Calibri"/>
          <w:b w:val="0"/>
          <w:szCs w:val="24"/>
          <w:shd w:val="clear" w:color="auto" w:fill="FFFFFF"/>
        </w:rPr>
        <w:t xml:space="preserve"> </w:t>
      </w:r>
      <w:proofErr w:type="spellStart"/>
      <w:r>
        <w:rPr>
          <w:rFonts w:cs="Calibri"/>
          <w:b w:val="0"/>
          <w:szCs w:val="24"/>
          <w:shd w:val="clear" w:color="auto" w:fill="FFFFFF"/>
        </w:rPr>
        <w:t>dapat</w:t>
      </w:r>
      <w:proofErr w:type="spellEnd"/>
      <w:r>
        <w:rPr>
          <w:rFonts w:cs="Calibri"/>
          <w:b w:val="0"/>
          <w:szCs w:val="24"/>
          <w:shd w:val="clear" w:color="auto" w:fill="FFFFFF"/>
        </w:rPr>
        <w:t xml:space="preserve"> </w:t>
      </w:r>
      <w:proofErr w:type="spellStart"/>
      <w:r>
        <w:rPr>
          <w:rFonts w:cs="Calibri"/>
          <w:b w:val="0"/>
          <w:szCs w:val="24"/>
          <w:shd w:val="clear" w:color="auto" w:fill="FFFFFF"/>
        </w:rPr>
        <w:t>diketahui</w:t>
      </w:r>
      <w:proofErr w:type="spellEnd"/>
      <w:r>
        <w:rPr>
          <w:rFonts w:cs="Calibri"/>
          <w:b w:val="0"/>
          <w:szCs w:val="24"/>
          <w:shd w:val="clear" w:color="auto" w:fill="FFFFFF"/>
        </w:rPr>
        <w:t xml:space="preserve"> bahwa </w:t>
      </w:r>
      <w:r w:rsidR="00AC5827">
        <w:rPr>
          <w:rFonts w:cs="Calibri"/>
          <w:b w:val="0"/>
          <w:szCs w:val="24"/>
          <w:shd w:val="clear" w:color="auto" w:fill="FFFFFF"/>
        </w:rPr>
        <w:t xml:space="preserve">penelitian ini sudah </w:t>
      </w:r>
      <w:proofErr w:type="spellStart"/>
      <w:r w:rsidR="00AC5827">
        <w:rPr>
          <w:rFonts w:cs="Calibri"/>
          <w:b w:val="0"/>
          <w:szCs w:val="24"/>
          <w:shd w:val="clear" w:color="auto" w:fill="FFFFFF"/>
        </w:rPr>
        <w:t>berhasil</w:t>
      </w:r>
      <w:proofErr w:type="spellEnd"/>
      <w:r w:rsidR="00AC5827">
        <w:rPr>
          <w:rFonts w:cs="Calibri"/>
          <w:b w:val="0"/>
          <w:szCs w:val="24"/>
          <w:shd w:val="clear" w:color="auto" w:fill="FFFFFF"/>
        </w:rPr>
        <w:t>.</w:t>
      </w:r>
    </w:p>
    <w:p w14:paraId="173CA4C6" w14:textId="3ED053FA" w:rsidR="0095658B" w:rsidRDefault="009F6259" w:rsidP="006C0B8A">
      <w:pPr>
        <w:pStyle w:val="SubJudul1"/>
        <w:jc w:val="both"/>
        <w:rPr>
          <w:rFonts w:cs="Calibri"/>
          <w:b w:val="0"/>
          <w:szCs w:val="24"/>
          <w:shd w:val="clear" w:color="auto" w:fill="FFFFFF"/>
        </w:rPr>
      </w:pPr>
      <w:r>
        <w:rPr>
          <w:rFonts w:cs="Calibri"/>
          <w:b w:val="0"/>
          <w:szCs w:val="24"/>
          <w:shd w:val="clear" w:color="auto" w:fill="FFFFFF"/>
        </w:rPr>
        <w:t xml:space="preserve">Dari penelitian </w:t>
      </w:r>
      <w:proofErr w:type="spellStart"/>
      <w:r>
        <w:rPr>
          <w:rFonts w:cs="Calibri"/>
          <w:b w:val="0"/>
          <w:szCs w:val="24"/>
          <w:shd w:val="clear" w:color="auto" w:fill="FFFFFF"/>
        </w:rPr>
        <w:t>tindakan</w:t>
      </w:r>
      <w:proofErr w:type="spellEnd"/>
      <w:r>
        <w:rPr>
          <w:rFonts w:cs="Calibri"/>
          <w:b w:val="0"/>
          <w:szCs w:val="24"/>
          <w:shd w:val="clear" w:color="auto" w:fill="FFFFFF"/>
        </w:rPr>
        <w:t xml:space="preserve"> kelas yang dilakukan </w:t>
      </w:r>
      <w:proofErr w:type="spellStart"/>
      <w:r>
        <w:rPr>
          <w:rFonts w:cs="Calibri"/>
          <w:b w:val="0"/>
          <w:szCs w:val="24"/>
          <w:shd w:val="clear" w:color="auto" w:fill="FFFFFF"/>
        </w:rPr>
        <w:t>dapat</w:t>
      </w:r>
      <w:proofErr w:type="spellEnd"/>
      <w:r>
        <w:rPr>
          <w:rFonts w:cs="Calibri"/>
          <w:b w:val="0"/>
          <w:szCs w:val="24"/>
          <w:shd w:val="clear" w:color="auto" w:fill="FFFFFF"/>
        </w:rPr>
        <w:t xml:space="preserve"> </w:t>
      </w:r>
      <w:proofErr w:type="spellStart"/>
      <w:r>
        <w:rPr>
          <w:rFonts w:cs="Calibri"/>
          <w:b w:val="0"/>
          <w:szCs w:val="24"/>
          <w:shd w:val="clear" w:color="auto" w:fill="FFFFFF"/>
        </w:rPr>
        <w:t>dinyatakan</w:t>
      </w:r>
      <w:proofErr w:type="spellEnd"/>
      <w:r>
        <w:rPr>
          <w:rFonts w:cs="Calibri"/>
          <w:b w:val="0"/>
          <w:szCs w:val="24"/>
          <w:shd w:val="clear" w:color="auto" w:fill="FFFFFF"/>
        </w:rPr>
        <w:t xml:space="preserve"> bahwa model </w:t>
      </w:r>
      <w:proofErr w:type="spellStart"/>
      <w:r>
        <w:rPr>
          <w:rFonts w:cs="Calibri"/>
          <w:b w:val="0"/>
          <w:szCs w:val="24"/>
          <w:shd w:val="clear" w:color="auto" w:fill="FFFFFF"/>
        </w:rPr>
        <w:t>pembelajaran</w:t>
      </w:r>
      <w:proofErr w:type="spellEnd"/>
      <w:r>
        <w:rPr>
          <w:rFonts w:cs="Calibri"/>
          <w:b w:val="0"/>
          <w:szCs w:val="24"/>
          <w:shd w:val="clear" w:color="auto" w:fill="FFFFFF"/>
        </w:rPr>
        <w:t xml:space="preserve"> </w:t>
      </w:r>
      <w:proofErr w:type="gramStart"/>
      <w:r>
        <w:rPr>
          <w:rFonts w:cs="Calibri"/>
          <w:b w:val="0"/>
          <w:i/>
          <w:iCs/>
          <w:szCs w:val="24"/>
          <w:shd w:val="clear" w:color="auto" w:fill="FFFFFF"/>
        </w:rPr>
        <w:t>teams</w:t>
      </w:r>
      <w:proofErr w:type="gramEnd"/>
      <w:r>
        <w:rPr>
          <w:rFonts w:cs="Calibri"/>
          <w:b w:val="0"/>
          <w:i/>
          <w:iCs/>
          <w:szCs w:val="24"/>
          <w:shd w:val="clear" w:color="auto" w:fill="FFFFFF"/>
        </w:rPr>
        <w:t xml:space="preserve"> games tournament </w:t>
      </w:r>
      <w:r>
        <w:rPr>
          <w:rFonts w:cs="Calibri"/>
          <w:b w:val="0"/>
          <w:szCs w:val="24"/>
          <w:shd w:val="clear" w:color="auto" w:fill="FFFFFF"/>
        </w:rPr>
        <w:t xml:space="preserve">(TGT) dengan </w:t>
      </w:r>
      <w:proofErr w:type="spellStart"/>
      <w:r>
        <w:rPr>
          <w:rFonts w:cs="Calibri"/>
          <w:b w:val="0"/>
          <w:szCs w:val="24"/>
          <w:shd w:val="clear" w:color="auto" w:fill="FFFFFF"/>
        </w:rPr>
        <w:t>bantuan</w:t>
      </w:r>
      <w:proofErr w:type="spellEnd"/>
      <w:r>
        <w:rPr>
          <w:rFonts w:cs="Calibri"/>
          <w:b w:val="0"/>
          <w:szCs w:val="24"/>
          <w:shd w:val="clear" w:color="auto" w:fill="FFFFFF"/>
        </w:rPr>
        <w:t xml:space="preserve"> </w:t>
      </w:r>
      <w:r>
        <w:rPr>
          <w:rFonts w:cs="Calibri"/>
          <w:b w:val="0"/>
          <w:i/>
          <w:iCs/>
          <w:szCs w:val="24"/>
          <w:shd w:val="clear" w:color="auto" w:fill="FFFFFF"/>
        </w:rPr>
        <w:t xml:space="preserve">happy notes </w:t>
      </w:r>
      <w:r w:rsidR="00FD156E">
        <w:rPr>
          <w:rFonts w:cs="Calibri"/>
          <w:b w:val="0"/>
          <w:szCs w:val="24"/>
          <w:shd w:val="clear" w:color="auto" w:fill="FFFFFF"/>
        </w:rPr>
        <w:t xml:space="preserve">yang diterapkan pada kelas 4C SDN </w:t>
      </w:r>
      <w:proofErr w:type="spellStart"/>
      <w:r w:rsidR="00FD156E">
        <w:rPr>
          <w:rFonts w:cs="Calibri"/>
          <w:b w:val="0"/>
          <w:szCs w:val="24"/>
          <w:shd w:val="clear" w:color="auto" w:fill="FFFFFF"/>
        </w:rPr>
        <w:t>Bandungrejosari</w:t>
      </w:r>
      <w:proofErr w:type="spellEnd"/>
      <w:r w:rsidR="00FD156E">
        <w:rPr>
          <w:rFonts w:cs="Calibri"/>
          <w:b w:val="0"/>
          <w:szCs w:val="24"/>
          <w:shd w:val="clear" w:color="auto" w:fill="FFFFFF"/>
        </w:rPr>
        <w:t xml:space="preserve"> 1 Kota Malang </w:t>
      </w:r>
      <w:proofErr w:type="spellStart"/>
      <w:r w:rsidR="00FD156E">
        <w:rPr>
          <w:rFonts w:cs="Calibri"/>
          <w:b w:val="0"/>
          <w:szCs w:val="24"/>
          <w:shd w:val="clear" w:color="auto" w:fill="FFFFFF"/>
        </w:rPr>
        <w:t>dapat</w:t>
      </w:r>
      <w:proofErr w:type="spellEnd"/>
      <w:r w:rsidR="00FD156E">
        <w:rPr>
          <w:rFonts w:cs="Calibri"/>
          <w:b w:val="0"/>
          <w:szCs w:val="24"/>
          <w:shd w:val="clear" w:color="auto" w:fill="FFFFFF"/>
        </w:rPr>
        <w:t xml:space="preserve"> membantu </w:t>
      </w:r>
      <w:proofErr w:type="spellStart"/>
      <w:r w:rsidR="00FD156E">
        <w:rPr>
          <w:rFonts w:cs="Calibri"/>
          <w:b w:val="0"/>
          <w:szCs w:val="24"/>
          <w:shd w:val="clear" w:color="auto" w:fill="FFFFFF"/>
        </w:rPr>
        <w:t>meningkatkan</w:t>
      </w:r>
      <w:proofErr w:type="spellEnd"/>
      <w:r w:rsidR="00FD156E">
        <w:rPr>
          <w:rFonts w:cs="Calibri"/>
          <w:b w:val="0"/>
          <w:szCs w:val="24"/>
          <w:shd w:val="clear" w:color="auto" w:fill="FFFFFF"/>
        </w:rPr>
        <w:t xml:space="preserve"> </w:t>
      </w:r>
      <w:proofErr w:type="spellStart"/>
      <w:r w:rsidR="00FD156E">
        <w:rPr>
          <w:rFonts w:cs="Calibri"/>
          <w:b w:val="0"/>
          <w:szCs w:val="24"/>
          <w:shd w:val="clear" w:color="auto" w:fill="FFFFFF"/>
        </w:rPr>
        <w:t>pre</w:t>
      </w:r>
      <w:r w:rsidR="00A11EDE">
        <w:rPr>
          <w:rFonts w:cs="Calibri"/>
          <w:b w:val="0"/>
          <w:szCs w:val="24"/>
          <w:shd w:val="clear" w:color="auto" w:fill="FFFFFF"/>
        </w:rPr>
        <w:t>s</w:t>
      </w:r>
      <w:r w:rsidR="00FD156E">
        <w:rPr>
          <w:rFonts w:cs="Calibri"/>
          <w:b w:val="0"/>
          <w:szCs w:val="24"/>
          <w:shd w:val="clear" w:color="auto" w:fill="FFFFFF"/>
        </w:rPr>
        <w:t>tasi</w:t>
      </w:r>
      <w:proofErr w:type="spellEnd"/>
      <w:r w:rsidR="00FD156E">
        <w:rPr>
          <w:rFonts w:cs="Calibri"/>
          <w:b w:val="0"/>
          <w:szCs w:val="24"/>
          <w:shd w:val="clear" w:color="auto" w:fill="FFFFFF"/>
        </w:rPr>
        <w:t xml:space="preserve"> </w:t>
      </w:r>
      <w:proofErr w:type="spellStart"/>
      <w:r w:rsidR="00FD156E">
        <w:rPr>
          <w:rFonts w:cs="Calibri"/>
          <w:b w:val="0"/>
          <w:szCs w:val="24"/>
          <w:shd w:val="clear" w:color="auto" w:fill="FFFFFF"/>
        </w:rPr>
        <w:t>belajar</w:t>
      </w:r>
      <w:proofErr w:type="spellEnd"/>
      <w:r w:rsidR="00FD156E">
        <w:rPr>
          <w:rFonts w:cs="Calibri"/>
          <w:b w:val="0"/>
          <w:szCs w:val="24"/>
          <w:shd w:val="clear" w:color="auto" w:fill="FFFFFF"/>
        </w:rPr>
        <w:t xml:space="preserve"> </w:t>
      </w:r>
      <w:proofErr w:type="spellStart"/>
      <w:r w:rsidR="00FD156E">
        <w:rPr>
          <w:rFonts w:cs="Calibri"/>
          <w:b w:val="0"/>
          <w:szCs w:val="24"/>
          <w:shd w:val="clear" w:color="auto" w:fill="FFFFFF"/>
        </w:rPr>
        <w:t>peserta</w:t>
      </w:r>
      <w:proofErr w:type="spellEnd"/>
      <w:r w:rsidR="00FD156E">
        <w:rPr>
          <w:rFonts w:cs="Calibri"/>
          <w:b w:val="0"/>
          <w:szCs w:val="24"/>
          <w:shd w:val="clear" w:color="auto" w:fill="FFFFFF"/>
        </w:rPr>
        <w:t xml:space="preserve"> </w:t>
      </w:r>
      <w:proofErr w:type="spellStart"/>
      <w:r w:rsidR="00FD156E">
        <w:rPr>
          <w:rFonts w:cs="Calibri"/>
          <w:b w:val="0"/>
          <w:szCs w:val="24"/>
          <w:shd w:val="clear" w:color="auto" w:fill="FFFFFF"/>
        </w:rPr>
        <w:t>didik</w:t>
      </w:r>
      <w:proofErr w:type="spellEnd"/>
      <w:r w:rsidR="00FD156E">
        <w:rPr>
          <w:rFonts w:cs="Calibri"/>
          <w:b w:val="0"/>
          <w:szCs w:val="24"/>
          <w:shd w:val="clear" w:color="auto" w:fill="FFFFFF"/>
        </w:rPr>
        <w:t xml:space="preserve"> pada </w:t>
      </w:r>
      <w:proofErr w:type="spellStart"/>
      <w:r w:rsidR="00FD156E">
        <w:rPr>
          <w:rFonts w:cs="Calibri"/>
          <w:b w:val="0"/>
          <w:szCs w:val="24"/>
          <w:shd w:val="clear" w:color="auto" w:fill="FFFFFF"/>
        </w:rPr>
        <w:t>mata</w:t>
      </w:r>
      <w:proofErr w:type="spellEnd"/>
      <w:r w:rsidR="00FD156E">
        <w:rPr>
          <w:rFonts w:cs="Calibri"/>
          <w:b w:val="0"/>
          <w:szCs w:val="24"/>
          <w:shd w:val="clear" w:color="auto" w:fill="FFFFFF"/>
        </w:rPr>
        <w:t xml:space="preserve"> </w:t>
      </w:r>
      <w:proofErr w:type="spellStart"/>
      <w:r w:rsidR="00FD156E">
        <w:rPr>
          <w:rFonts w:cs="Calibri"/>
          <w:b w:val="0"/>
          <w:szCs w:val="24"/>
          <w:shd w:val="clear" w:color="auto" w:fill="FFFFFF"/>
        </w:rPr>
        <w:t>pelajaran</w:t>
      </w:r>
      <w:proofErr w:type="spellEnd"/>
      <w:r w:rsidR="00FD156E">
        <w:rPr>
          <w:rFonts w:cs="Calibri"/>
          <w:b w:val="0"/>
          <w:szCs w:val="24"/>
          <w:shd w:val="clear" w:color="auto" w:fill="FFFFFF"/>
        </w:rPr>
        <w:t xml:space="preserve"> </w:t>
      </w:r>
      <w:proofErr w:type="spellStart"/>
      <w:r w:rsidR="00FD156E">
        <w:rPr>
          <w:rFonts w:cs="Calibri"/>
          <w:b w:val="0"/>
          <w:szCs w:val="24"/>
          <w:shd w:val="clear" w:color="auto" w:fill="FFFFFF"/>
        </w:rPr>
        <w:t>pendidikan</w:t>
      </w:r>
      <w:proofErr w:type="spellEnd"/>
      <w:r w:rsidR="00FD156E">
        <w:rPr>
          <w:rFonts w:cs="Calibri"/>
          <w:b w:val="0"/>
          <w:szCs w:val="24"/>
          <w:shd w:val="clear" w:color="auto" w:fill="FFFFFF"/>
        </w:rPr>
        <w:t xml:space="preserve"> </w:t>
      </w:r>
      <w:proofErr w:type="spellStart"/>
      <w:r w:rsidR="00FD156E">
        <w:rPr>
          <w:rFonts w:cs="Calibri"/>
          <w:b w:val="0"/>
          <w:szCs w:val="24"/>
          <w:shd w:val="clear" w:color="auto" w:fill="FFFFFF"/>
        </w:rPr>
        <w:t>pancasila</w:t>
      </w:r>
      <w:proofErr w:type="spellEnd"/>
      <w:r w:rsidR="00FD156E">
        <w:rPr>
          <w:rFonts w:cs="Calibri"/>
          <w:b w:val="0"/>
          <w:szCs w:val="24"/>
          <w:shd w:val="clear" w:color="auto" w:fill="FFFFFF"/>
        </w:rPr>
        <w:t xml:space="preserve">. Hal </w:t>
      </w:r>
      <w:r w:rsidR="00652232">
        <w:rPr>
          <w:rFonts w:cs="Calibri"/>
          <w:b w:val="0"/>
          <w:szCs w:val="24"/>
          <w:shd w:val="clear" w:color="auto" w:fill="FFFFFF"/>
        </w:rPr>
        <w:t xml:space="preserve">ini </w:t>
      </w:r>
      <w:proofErr w:type="spellStart"/>
      <w:r w:rsidR="00652232">
        <w:rPr>
          <w:rFonts w:cs="Calibri"/>
          <w:b w:val="0"/>
          <w:szCs w:val="24"/>
          <w:shd w:val="clear" w:color="auto" w:fill="FFFFFF"/>
        </w:rPr>
        <w:t>sejalan</w:t>
      </w:r>
      <w:proofErr w:type="spellEnd"/>
      <w:r w:rsidR="00652232">
        <w:rPr>
          <w:rFonts w:cs="Calibri"/>
          <w:b w:val="0"/>
          <w:szCs w:val="24"/>
          <w:shd w:val="clear" w:color="auto" w:fill="FFFFFF"/>
        </w:rPr>
        <w:t xml:space="preserve"> dengan penelitian yang dilakukan oleh </w:t>
      </w:r>
      <w:r w:rsidR="00C846C5" w:rsidRPr="00C846C5">
        <w:rPr>
          <w:rFonts w:cs="Calibri"/>
          <w:b w:val="0"/>
          <w:noProof/>
          <w:szCs w:val="24"/>
          <w:shd w:val="clear" w:color="auto" w:fill="FFFFFF"/>
        </w:rPr>
        <w:t>Azizah &amp; Nugroho</w:t>
      </w:r>
      <w:r w:rsidR="00C846C5">
        <w:rPr>
          <w:rFonts w:cs="Calibri"/>
          <w:b w:val="0"/>
          <w:noProof/>
          <w:szCs w:val="24"/>
          <w:shd w:val="clear" w:color="auto" w:fill="FFFFFF"/>
        </w:rPr>
        <w:t xml:space="preserve"> </w:t>
      </w:r>
      <w:r w:rsidR="00C846C5">
        <w:rPr>
          <w:rFonts w:cs="Calibri"/>
          <w:b w:val="0"/>
          <w:szCs w:val="24"/>
          <w:shd w:val="clear" w:color="auto" w:fill="FFFFFF"/>
        </w:rPr>
        <w:fldChar w:fldCharType="begin" w:fldLock="1"/>
      </w:r>
      <w:r w:rsidR="00C846C5">
        <w:rPr>
          <w:rFonts w:cs="Calibri"/>
          <w:b w:val="0"/>
          <w:szCs w:val="24"/>
          <w:shd w:val="clear" w:color="auto" w:fill="FFFFFF"/>
        </w:rPr>
        <w:instrText>ADDIN CSL_CITATION {"citationItems":[{"id":"ITEM-1","itemData":{"author":[{"dropping-particle":"","family":"Azizah","given":"Puspita Nur","non-dropping-particle":"","parse-names":false,"suffix":""},{"dropping-particle":"","family":"Nugroho","given":"Agung","non-dropping-particle":"","parse-names":false,"suffix":""}],"id":"ITEM-1","issue":"1","issued":{"date-parts":[["2024"]]},"page":"57-67","title":"Penerapan Model Pembelajaran Kooperatif Tipe Teams Games Tournament Untuk Meningkatkan Keaktifan dan Prestasi Belajar Pendidikan Pancasila Kelas V Sekolah Dasar","type":"article-journal","volume":"15"},"uris":["http://www.mendeley.com/documents/?uuid=331b9106-838f-4c89-af74-1971b4389cb6"]}],"mendeley":{"formattedCitation":"(Azizah &amp; Nugroho, 2024)","manualFormatting":"(2024)","plainTextFormattedCitation":"(Azizah &amp; Nugroho, 2024)","previouslyFormattedCitation":"(Azizah &amp; Nugroho, 2024)"},"properties":{"noteIndex":0},"schema":"https://github.com/citation-style-language/schema/raw/master/csl-citation.json"}</w:instrText>
      </w:r>
      <w:r w:rsidR="00C846C5">
        <w:rPr>
          <w:rFonts w:cs="Calibri"/>
          <w:b w:val="0"/>
          <w:szCs w:val="24"/>
          <w:shd w:val="clear" w:color="auto" w:fill="FFFFFF"/>
        </w:rPr>
        <w:fldChar w:fldCharType="separate"/>
      </w:r>
      <w:r w:rsidR="00C846C5" w:rsidRPr="00C846C5">
        <w:rPr>
          <w:rFonts w:cs="Calibri"/>
          <w:b w:val="0"/>
          <w:noProof/>
          <w:szCs w:val="24"/>
          <w:shd w:val="clear" w:color="auto" w:fill="FFFFFF"/>
        </w:rPr>
        <w:t>(2024)</w:t>
      </w:r>
      <w:r w:rsidR="00C846C5">
        <w:rPr>
          <w:rFonts w:cs="Calibri"/>
          <w:b w:val="0"/>
          <w:szCs w:val="24"/>
          <w:shd w:val="clear" w:color="auto" w:fill="FFFFFF"/>
        </w:rPr>
        <w:fldChar w:fldCharType="end"/>
      </w:r>
      <w:r w:rsidR="00C846C5">
        <w:rPr>
          <w:rFonts w:cs="Calibri"/>
          <w:b w:val="0"/>
          <w:szCs w:val="24"/>
          <w:shd w:val="clear" w:color="auto" w:fill="FFFFFF"/>
        </w:rPr>
        <w:t xml:space="preserve"> </w:t>
      </w:r>
      <w:r w:rsidR="00652232">
        <w:rPr>
          <w:rFonts w:cs="Calibri"/>
          <w:b w:val="0"/>
          <w:szCs w:val="24"/>
          <w:shd w:val="clear" w:color="auto" w:fill="FFFFFF"/>
        </w:rPr>
        <w:t xml:space="preserve">yang </w:t>
      </w:r>
      <w:proofErr w:type="spellStart"/>
      <w:r w:rsidR="00652232">
        <w:rPr>
          <w:rFonts w:cs="Calibri"/>
          <w:b w:val="0"/>
          <w:szCs w:val="24"/>
          <w:shd w:val="clear" w:color="auto" w:fill="FFFFFF"/>
        </w:rPr>
        <w:t>menyatakan</w:t>
      </w:r>
      <w:proofErr w:type="spellEnd"/>
      <w:r w:rsidR="00652232">
        <w:rPr>
          <w:rFonts w:cs="Calibri"/>
          <w:b w:val="0"/>
          <w:szCs w:val="24"/>
          <w:shd w:val="clear" w:color="auto" w:fill="FFFFFF"/>
        </w:rPr>
        <w:t xml:space="preserve"> bahwa </w:t>
      </w:r>
      <w:proofErr w:type="spellStart"/>
      <w:r w:rsidR="00652232">
        <w:rPr>
          <w:rFonts w:cs="Calibri"/>
          <w:b w:val="0"/>
          <w:szCs w:val="24"/>
          <w:shd w:val="clear" w:color="auto" w:fill="FFFFFF"/>
        </w:rPr>
        <w:t>penerapan</w:t>
      </w:r>
      <w:proofErr w:type="spellEnd"/>
      <w:r w:rsidR="00652232">
        <w:rPr>
          <w:rFonts w:cs="Calibri"/>
          <w:b w:val="0"/>
          <w:szCs w:val="24"/>
          <w:shd w:val="clear" w:color="auto" w:fill="FFFFFF"/>
        </w:rPr>
        <w:t xml:space="preserve"> model </w:t>
      </w:r>
      <w:r w:rsidR="007E1771">
        <w:rPr>
          <w:rFonts w:cs="Calibri"/>
          <w:b w:val="0"/>
          <w:szCs w:val="24"/>
          <w:shd w:val="clear" w:color="auto" w:fill="FFFFFF"/>
        </w:rPr>
        <w:t xml:space="preserve">   </w:t>
      </w:r>
      <w:proofErr w:type="spellStart"/>
      <w:r w:rsidR="00652232">
        <w:rPr>
          <w:rFonts w:cs="Calibri"/>
          <w:b w:val="0"/>
          <w:szCs w:val="24"/>
          <w:shd w:val="clear" w:color="auto" w:fill="FFFFFF"/>
        </w:rPr>
        <w:lastRenderedPageBreak/>
        <w:t>pembelajaran</w:t>
      </w:r>
      <w:proofErr w:type="spellEnd"/>
      <w:r w:rsidR="00652232">
        <w:rPr>
          <w:rFonts w:cs="Calibri"/>
          <w:b w:val="0"/>
          <w:szCs w:val="24"/>
          <w:shd w:val="clear" w:color="auto" w:fill="FFFFFF"/>
        </w:rPr>
        <w:t xml:space="preserve"> </w:t>
      </w:r>
      <w:r w:rsidR="00652232">
        <w:rPr>
          <w:rFonts w:cs="Calibri"/>
          <w:b w:val="0"/>
          <w:i/>
          <w:iCs/>
          <w:szCs w:val="24"/>
          <w:shd w:val="clear" w:color="auto" w:fill="FFFFFF"/>
        </w:rPr>
        <w:t xml:space="preserve">teams games tournament </w:t>
      </w:r>
      <w:r w:rsidR="00652232">
        <w:rPr>
          <w:rFonts w:cs="Calibri"/>
          <w:b w:val="0"/>
          <w:szCs w:val="24"/>
          <w:shd w:val="clear" w:color="auto" w:fill="FFFFFF"/>
        </w:rPr>
        <w:t xml:space="preserve">(TGT) </w:t>
      </w:r>
      <w:proofErr w:type="spellStart"/>
      <w:r w:rsidR="00652232">
        <w:rPr>
          <w:rFonts w:cs="Calibri"/>
          <w:b w:val="0"/>
          <w:szCs w:val="24"/>
          <w:shd w:val="clear" w:color="auto" w:fill="FFFFFF"/>
        </w:rPr>
        <w:t>mampu</w:t>
      </w:r>
      <w:proofErr w:type="spellEnd"/>
      <w:r w:rsidR="00652232">
        <w:rPr>
          <w:rFonts w:cs="Calibri"/>
          <w:b w:val="0"/>
          <w:szCs w:val="24"/>
          <w:shd w:val="clear" w:color="auto" w:fill="FFFFFF"/>
        </w:rPr>
        <w:t xml:space="preserve"> </w:t>
      </w:r>
      <w:proofErr w:type="spellStart"/>
      <w:r w:rsidR="00652232">
        <w:rPr>
          <w:rFonts w:cs="Calibri"/>
          <w:b w:val="0"/>
          <w:szCs w:val="24"/>
          <w:shd w:val="clear" w:color="auto" w:fill="FFFFFF"/>
        </w:rPr>
        <w:t>meningkatkan</w:t>
      </w:r>
      <w:proofErr w:type="spellEnd"/>
      <w:r w:rsidR="00652232">
        <w:rPr>
          <w:rFonts w:cs="Calibri"/>
          <w:b w:val="0"/>
          <w:szCs w:val="24"/>
          <w:shd w:val="clear" w:color="auto" w:fill="FFFFFF"/>
        </w:rPr>
        <w:t xml:space="preserve"> </w:t>
      </w:r>
      <w:proofErr w:type="spellStart"/>
      <w:r w:rsidR="00652232">
        <w:rPr>
          <w:rFonts w:cs="Calibri"/>
          <w:b w:val="0"/>
          <w:szCs w:val="24"/>
          <w:shd w:val="clear" w:color="auto" w:fill="FFFFFF"/>
        </w:rPr>
        <w:t>keaktifan</w:t>
      </w:r>
      <w:proofErr w:type="spellEnd"/>
      <w:r w:rsidR="00652232">
        <w:rPr>
          <w:rFonts w:cs="Calibri"/>
          <w:b w:val="0"/>
          <w:szCs w:val="24"/>
          <w:shd w:val="clear" w:color="auto" w:fill="FFFFFF"/>
        </w:rPr>
        <w:t xml:space="preserve"> dan </w:t>
      </w:r>
      <w:proofErr w:type="spellStart"/>
      <w:r w:rsidR="00652232">
        <w:rPr>
          <w:rFonts w:cs="Calibri"/>
          <w:b w:val="0"/>
          <w:szCs w:val="24"/>
          <w:shd w:val="clear" w:color="auto" w:fill="FFFFFF"/>
        </w:rPr>
        <w:t>prestasi</w:t>
      </w:r>
      <w:proofErr w:type="spellEnd"/>
      <w:r w:rsidR="00652232">
        <w:rPr>
          <w:rFonts w:cs="Calibri"/>
          <w:b w:val="0"/>
          <w:szCs w:val="24"/>
          <w:shd w:val="clear" w:color="auto" w:fill="FFFFFF"/>
        </w:rPr>
        <w:t xml:space="preserve"> </w:t>
      </w:r>
      <w:proofErr w:type="spellStart"/>
      <w:r w:rsidR="00652232">
        <w:rPr>
          <w:rFonts w:cs="Calibri"/>
          <w:b w:val="0"/>
          <w:szCs w:val="24"/>
          <w:shd w:val="clear" w:color="auto" w:fill="FFFFFF"/>
        </w:rPr>
        <w:t>belajar</w:t>
      </w:r>
      <w:proofErr w:type="spellEnd"/>
      <w:r w:rsidR="00652232">
        <w:rPr>
          <w:rFonts w:cs="Calibri"/>
          <w:b w:val="0"/>
          <w:szCs w:val="24"/>
          <w:shd w:val="clear" w:color="auto" w:fill="FFFFFF"/>
        </w:rPr>
        <w:t xml:space="preserve"> </w:t>
      </w:r>
      <w:proofErr w:type="spellStart"/>
      <w:r w:rsidR="00652232">
        <w:rPr>
          <w:rFonts w:cs="Calibri"/>
          <w:b w:val="0"/>
          <w:szCs w:val="24"/>
          <w:shd w:val="clear" w:color="auto" w:fill="FFFFFF"/>
        </w:rPr>
        <w:t>peserta</w:t>
      </w:r>
      <w:proofErr w:type="spellEnd"/>
      <w:r w:rsidR="00652232">
        <w:rPr>
          <w:rFonts w:cs="Calibri"/>
          <w:b w:val="0"/>
          <w:szCs w:val="24"/>
          <w:shd w:val="clear" w:color="auto" w:fill="FFFFFF"/>
        </w:rPr>
        <w:t xml:space="preserve"> </w:t>
      </w:r>
      <w:proofErr w:type="spellStart"/>
      <w:r w:rsidR="00652232">
        <w:rPr>
          <w:rFonts w:cs="Calibri"/>
          <w:b w:val="0"/>
          <w:szCs w:val="24"/>
          <w:shd w:val="clear" w:color="auto" w:fill="FFFFFF"/>
        </w:rPr>
        <w:t>didik</w:t>
      </w:r>
      <w:proofErr w:type="spellEnd"/>
      <w:r w:rsidR="00A11EDE">
        <w:rPr>
          <w:rFonts w:cs="Calibri"/>
          <w:b w:val="0"/>
          <w:szCs w:val="24"/>
          <w:shd w:val="clear" w:color="auto" w:fill="FFFFFF"/>
        </w:rPr>
        <w:t xml:space="preserve">. Hasil tersebut juga </w:t>
      </w:r>
      <w:proofErr w:type="spellStart"/>
      <w:r w:rsidR="00A11EDE">
        <w:rPr>
          <w:rFonts w:cs="Calibri"/>
          <w:b w:val="0"/>
          <w:szCs w:val="24"/>
          <w:shd w:val="clear" w:color="auto" w:fill="FFFFFF"/>
        </w:rPr>
        <w:t>didukung</w:t>
      </w:r>
      <w:proofErr w:type="spellEnd"/>
      <w:r w:rsidR="00A11EDE">
        <w:rPr>
          <w:rFonts w:cs="Calibri"/>
          <w:b w:val="0"/>
          <w:szCs w:val="24"/>
          <w:shd w:val="clear" w:color="auto" w:fill="FFFFFF"/>
        </w:rPr>
        <w:t xml:space="preserve"> dengan </w:t>
      </w:r>
      <w:proofErr w:type="spellStart"/>
      <w:r w:rsidR="00A11EDE">
        <w:rPr>
          <w:rFonts w:cs="Calibri"/>
          <w:b w:val="0"/>
          <w:szCs w:val="24"/>
          <w:shd w:val="clear" w:color="auto" w:fill="FFFFFF"/>
        </w:rPr>
        <w:t>hasil</w:t>
      </w:r>
      <w:proofErr w:type="spellEnd"/>
      <w:r w:rsidR="00A11EDE">
        <w:rPr>
          <w:rFonts w:cs="Calibri"/>
          <w:b w:val="0"/>
          <w:szCs w:val="24"/>
          <w:shd w:val="clear" w:color="auto" w:fill="FFFFFF"/>
        </w:rPr>
        <w:t xml:space="preserve"> penelitian lain yang </w:t>
      </w:r>
      <w:proofErr w:type="spellStart"/>
      <w:r w:rsidR="00A11EDE">
        <w:rPr>
          <w:rFonts w:cs="Calibri"/>
          <w:b w:val="0"/>
          <w:szCs w:val="24"/>
          <w:shd w:val="clear" w:color="auto" w:fill="FFFFFF"/>
        </w:rPr>
        <w:t>menyatakan</w:t>
      </w:r>
      <w:proofErr w:type="spellEnd"/>
      <w:r w:rsidR="00A11EDE">
        <w:rPr>
          <w:rFonts w:cs="Calibri"/>
          <w:b w:val="0"/>
          <w:szCs w:val="24"/>
          <w:shd w:val="clear" w:color="auto" w:fill="FFFFFF"/>
        </w:rPr>
        <w:t xml:space="preserve"> bahwa </w:t>
      </w:r>
      <w:proofErr w:type="spellStart"/>
      <w:r w:rsidR="00A11EDE">
        <w:rPr>
          <w:rFonts w:cs="Calibri"/>
          <w:b w:val="0"/>
          <w:szCs w:val="24"/>
          <w:shd w:val="clear" w:color="auto" w:fill="FFFFFF"/>
        </w:rPr>
        <w:t>penerapan</w:t>
      </w:r>
      <w:proofErr w:type="spellEnd"/>
      <w:r w:rsidR="00A11EDE">
        <w:rPr>
          <w:rFonts w:cs="Calibri"/>
          <w:b w:val="0"/>
          <w:szCs w:val="24"/>
          <w:shd w:val="clear" w:color="auto" w:fill="FFFFFF"/>
        </w:rPr>
        <w:t xml:space="preserve"> model </w:t>
      </w:r>
      <w:proofErr w:type="spellStart"/>
      <w:r w:rsidR="00A11EDE">
        <w:rPr>
          <w:rFonts w:cs="Calibri"/>
          <w:b w:val="0"/>
          <w:szCs w:val="24"/>
          <w:shd w:val="clear" w:color="auto" w:fill="FFFFFF"/>
        </w:rPr>
        <w:t>pembelajaran</w:t>
      </w:r>
      <w:proofErr w:type="spellEnd"/>
      <w:r w:rsidR="00A11EDE">
        <w:rPr>
          <w:rFonts w:cs="Calibri"/>
          <w:b w:val="0"/>
          <w:szCs w:val="24"/>
          <w:shd w:val="clear" w:color="auto" w:fill="FFFFFF"/>
        </w:rPr>
        <w:t xml:space="preserve"> TGT </w:t>
      </w:r>
      <w:proofErr w:type="spellStart"/>
      <w:r w:rsidR="00A11EDE">
        <w:rPr>
          <w:rFonts w:cs="Calibri"/>
          <w:b w:val="0"/>
          <w:szCs w:val="24"/>
          <w:shd w:val="clear" w:color="auto" w:fill="FFFFFF"/>
        </w:rPr>
        <w:t>dapat</w:t>
      </w:r>
      <w:proofErr w:type="spellEnd"/>
      <w:r w:rsidR="00A11EDE">
        <w:rPr>
          <w:rFonts w:cs="Calibri"/>
          <w:b w:val="0"/>
          <w:szCs w:val="24"/>
          <w:shd w:val="clear" w:color="auto" w:fill="FFFFFF"/>
        </w:rPr>
        <w:t xml:space="preserve"> </w:t>
      </w:r>
      <w:proofErr w:type="spellStart"/>
      <w:r w:rsidR="00A11EDE">
        <w:rPr>
          <w:rFonts w:cs="Calibri"/>
          <w:b w:val="0"/>
          <w:szCs w:val="24"/>
          <w:shd w:val="clear" w:color="auto" w:fill="FFFFFF"/>
        </w:rPr>
        <w:t>meningkatkan</w:t>
      </w:r>
      <w:proofErr w:type="spellEnd"/>
      <w:r w:rsidR="00A11EDE">
        <w:rPr>
          <w:rFonts w:cs="Calibri"/>
          <w:b w:val="0"/>
          <w:szCs w:val="24"/>
          <w:shd w:val="clear" w:color="auto" w:fill="FFFFFF"/>
        </w:rPr>
        <w:t xml:space="preserve"> </w:t>
      </w:r>
      <w:proofErr w:type="spellStart"/>
      <w:r w:rsidR="00A11EDE">
        <w:rPr>
          <w:rFonts w:cs="Calibri"/>
          <w:b w:val="0"/>
          <w:szCs w:val="24"/>
          <w:shd w:val="clear" w:color="auto" w:fill="FFFFFF"/>
        </w:rPr>
        <w:t>hasil</w:t>
      </w:r>
      <w:proofErr w:type="spellEnd"/>
      <w:r w:rsidR="00A11EDE">
        <w:rPr>
          <w:rFonts w:cs="Calibri"/>
          <w:b w:val="0"/>
          <w:szCs w:val="24"/>
          <w:shd w:val="clear" w:color="auto" w:fill="FFFFFF"/>
        </w:rPr>
        <w:t xml:space="preserve"> </w:t>
      </w:r>
      <w:proofErr w:type="spellStart"/>
      <w:r w:rsidR="00A11EDE">
        <w:rPr>
          <w:rFonts w:cs="Calibri"/>
          <w:b w:val="0"/>
          <w:szCs w:val="24"/>
          <w:shd w:val="clear" w:color="auto" w:fill="FFFFFF"/>
        </w:rPr>
        <w:t>belajar</w:t>
      </w:r>
      <w:proofErr w:type="spellEnd"/>
      <w:r w:rsidR="00A11EDE">
        <w:rPr>
          <w:rFonts w:cs="Calibri"/>
          <w:b w:val="0"/>
          <w:szCs w:val="24"/>
          <w:shd w:val="clear" w:color="auto" w:fill="FFFFFF"/>
        </w:rPr>
        <w:t xml:space="preserve"> </w:t>
      </w:r>
      <w:proofErr w:type="spellStart"/>
      <w:r w:rsidR="00A11EDE">
        <w:rPr>
          <w:rFonts w:cs="Calibri"/>
          <w:b w:val="0"/>
          <w:szCs w:val="24"/>
          <w:shd w:val="clear" w:color="auto" w:fill="FFFFFF"/>
        </w:rPr>
        <w:t>peserta</w:t>
      </w:r>
      <w:proofErr w:type="spellEnd"/>
      <w:r w:rsidR="00A11EDE">
        <w:rPr>
          <w:rFonts w:cs="Calibri"/>
          <w:b w:val="0"/>
          <w:szCs w:val="24"/>
          <w:shd w:val="clear" w:color="auto" w:fill="FFFFFF"/>
        </w:rPr>
        <w:t xml:space="preserve"> </w:t>
      </w:r>
      <w:proofErr w:type="spellStart"/>
      <w:r w:rsidR="00A11EDE">
        <w:rPr>
          <w:rFonts w:cs="Calibri"/>
          <w:b w:val="0"/>
          <w:szCs w:val="24"/>
          <w:shd w:val="clear" w:color="auto" w:fill="FFFFFF"/>
        </w:rPr>
        <w:t>didik</w:t>
      </w:r>
      <w:proofErr w:type="spellEnd"/>
      <w:r w:rsidR="003E5FEB">
        <w:rPr>
          <w:rFonts w:cs="Calibri"/>
          <w:b w:val="0"/>
          <w:szCs w:val="24"/>
          <w:shd w:val="clear" w:color="auto" w:fill="FFFFFF"/>
        </w:rPr>
        <w:t xml:space="preserve"> </w:t>
      </w:r>
      <w:r w:rsidR="003E5FEB">
        <w:rPr>
          <w:rFonts w:cs="Calibri"/>
          <w:b w:val="0"/>
          <w:szCs w:val="24"/>
          <w:shd w:val="clear" w:color="auto" w:fill="FFFFFF"/>
        </w:rPr>
        <w:fldChar w:fldCharType="begin" w:fldLock="1"/>
      </w:r>
      <w:r w:rsidR="009C29C7">
        <w:rPr>
          <w:rFonts w:cs="Calibri"/>
          <w:b w:val="0"/>
          <w:szCs w:val="24"/>
          <w:shd w:val="clear" w:color="auto" w:fill="FFFFFF"/>
        </w:rPr>
        <w:instrText>ADDIN CSL_CITATION {"citationItems":[{"id":"ITEM-1","itemData":{"DOI":"10.24176/anargya.v3i2.5334","ISSN":"2615-4196","abstract":"… untuk mengetahui siswa dalam mencapai KKM (Ketuntasan Klasikal Minimal) yang telah ditentukan sebelumnya serta penggunaan strategi … matematika siswa yang diberi pengajaran TGT lebih tinggi dari pada siswa yang diajarkan menggunakan model pembelajaran STAD …","author":[{"dropping-particle":"","family":"Hasanah","given":"Uswatun","non-dropping-particle":"","parse-names":false,"suffix":""},{"dropping-particle":"","family":"Wijayanti","given":"Rica","non-dropping-particle":"","parse-names":false,"suffix":""},{"dropping-particle":"","family":"Liesdiani3","given":"Metty","non-dropping-particle":"","parse-names":false,"suffix":""}],"container-title":"ANARGYA: Jurnal Ilmiah Pendidikan Matematika","id":"ITEM-1","issue":"2","issued":{"date-parts":[["2020"]]},"page":"104-111","title":"Penerapan Model Pembelajaran TGT (Teams Games Tournament) dengan Permainan Ludo terhadap Hasil Belajar Siswa","type":"article-journal","volume":"3"},"uris":["http://www.mendeley.com/documents/?uuid=896db1e0-07e7-439a-9e3f-14f65d5798b2"]}],"mendeley":{"formattedCitation":"(Hasanah et al., 2020)","plainTextFormattedCitation":"(Hasanah et al., 2020)","previouslyFormattedCitation":"(Hasanah et al., 2020)"},"properties":{"noteIndex":0},"schema":"https://github.com/citation-style-language/schema/raw/master/csl-citation.json"}</w:instrText>
      </w:r>
      <w:r w:rsidR="003E5FEB">
        <w:rPr>
          <w:rFonts w:cs="Calibri"/>
          <w:b w:val="0"/>
          <w:szCs w:val="24"/>
          <w:shd w:val="clear" w:color="auto" w:fill="FFFFFF"/>
        </w:rPr>
        <w:fldChar w:fldCharType="separate"/>
      </w:r>
      <w:r w:rsidR="003E5FEB" w:rsidRPr="003E5FEB">
        <w:rPr>
          <w:rFonts w:cs="Calibri"/>
          <w:b w:val="0"/>
          <w:noProof/>
          <w:szCs w:val="24"/>
          <w:shd w:val="clear" w:color="auto" w:fill="FFFFFF"/>
        </w:rPr>
        <w:t>(Hasanah et al., 2020)</w:t>
      </w:r>
      <w:r w:rsidR="003E5FEB">
        <w:rPr>
          <w:rFonts w:cs="Calibri"/>
          <w:b w:val="0"/>
          <w:szCs w:val="24"/>
          <w:shd w:val="clear" w:color="auto" w:fill="FFFFFF"/>
        </w:rPr>
        <w:fldChar w:fldCharType="end"/>
      </w:r>
      <w:r w:rsidR="003E5FEB">
        <w:rPr>
          <w:rFonts w:cs="Calibri"/>
          <w:b w:val="0"/>
          <w:szCs w:val="24"/>
          <w:shd w:val="clear" w:color="auto" w:fill="FFFFFF"/>
        </w:rPr>
        <w:t>.</w:t>
      </w:r>
    </w:p>
    <w:p w14:paraId="72238C5E" w14:textId="77777777" w:rsidR="003E5FEB" w:rsidRPr="009F6259" w:rsidRDefault="003E5FEB" w:rsidP="006C0B8A">
      <w:pPr>
        <w:pStyle w:val="SubJudul1"/>
        <w:jc w:val="both"/>
        <w:rPr>
          <w:rFonts w:cs="Calibri"/>
          <w:b w:val="0"/>
          <w:szCs w:val="24"/>
          <w:shd w:val="clear" w:color="auto" w:fill="FFFFFF"/>
        </w:rPr>
      </w:pPr>
    </w:p>
    <w:p w14:paraId="6FEFE2BB" w14:textId="2F4B8443" w:rsidR="00F23BE2" w:rsidRDefault="00B609FC" w:rsidP="001041A4">
      <w:pPr>
        <w:pStyle w:val="SubJudul1"/>
      </w:pPr>
      <w:r w:rsidRPr="001041A4">
        <w:t>Kesimpulan</w:t>
      </w:r>
    </w:p>
    <w:p w14:paraId="2701CB51" w14:textId="3EE127C7" w:rsidR="00C84A62" w:rsidRPr="0095517A" w:rsidRDefault="00C84A62" w:rsidP="00DE7B3D">
      <w:pPr>
        <w:pStyle w:val="SubJudul1"/>
        <w:ind w:firstLine="426"/>
        <w:jc w:val="both"/>
        <w:rPr>
          <w:b w:val="0"/>
          <w:bCs/>
        </w:rPr>
      </w:pPr>
      <w:r>
        <w:rPr>
          <w:b w:val="0"/>
          <w:bCs/>
        </w:rPr>
        <w:t xml:space="preserve">Penelitian </w:t>
      </w:r>
      <w:proofErr w:type="spellStart"/>
      <w:r>
        <w:rPr>
          <w:b w:val="0"/>
          <w:bCs/>
        </w:rPr>
        <w:t>tindakan</w:t>
      </w:r>
      <w:proofErr w:type="spellEnd"/>
      <w:r>
        <w:rPr>
          <w:b w:val="0"/>
          <w:bCs/>
        </w:rPr>
        <w:t xml:space="preserve"> kelas yang </w:t>
      </w:r>
      <w:proofErr w:type="spellStart"/>
      <w:r>
        <w:rPr>
          <w:b w:val="0"/>
          <w:bCs/>
        </w:rPr>
        <w:t>telah</w:t>
      </w:r>
      <w:proofErr w:type="spellEnd"/>
      <w:r>
        <w:rPr>
          <w:b w:val="0"/>
          <w:bCs/>
        </w:rPr>
        <w:t xml:space="preserve"> dilakukan di kelas IV SDN </w:t>
      </w:r>
      <w:proofErr w:type="spellStart"/>
      <w:r>
        <w:rPr>
          <w:b w:val="0"/>
          <w:bCs/>
        </w:rPr>
        <w:t>Bandungrejosari</w:t>
      </w:r>
      <w:proofErr w:type="spellEnd"/>
      <w:r>
        <w:rPr>
          <w:b w:val="0"/>
          <w:bCs/>
        </w:rPr>
        <w:t xml:space="preserve"> 1 Kota Malang </w:t>
      </w:r>
      <w:proofErr w:type="spellStart"/>
      <w:r>
        <w:rPr>
          <w:b w:val="0"/>
          <w:bCs/>
        </w:rPr>
        <w:t>dapat</w:t>
      </w:r>
      <w:proofErr w:type="spellEnd"/>
      <w:r>
        <w:rPr>
          <w:b w:val="0"/>
          <w:bCs/>
        </w:rPr>
        <w:t xml:space="preserve"> </w:t>
      </w:r>
      <w:proofErr w:type="spellStart"/>
      <w:r>
        <w:rPr>
          <w:b w:val="0"/>
          <w:bCs/>
        </w:rPr>
        <w:t>disimpulkan</w:t>
      </w:r>
      <w:proofErr w:type="spellEnd"/>
      <w:r>
        <w:rPr>
          <w:b w:val="0"/>
          <w:bCs/>
        </w:rPr>
        <w:t xml:space="preserve"> bahwa </w:t>
      </w:r>
      <w:proofErr w:type="spellStart"/>
      <w:r>
        <w:rPr>
          <w:b w:val="0"/>
          <w:bCs/>
        </w:rPr>
        <w:t>melalui</w:t>
      </w:r>
      <w:proofErr w:type="spellEnd"/>
      <w:r>
        <w:rPr>
          <w:b w:val="0"/>
          <w:bCs/>
        </w:rPr>
        <w:t xml:space="preserve"> model </w:t>
      </w:r>
      <w:proofErr w:type="spellStart"/>
      <w:r>
        <w:rPr>
          <w:b w:val="0"/>
          <w:bCs/>
        </w:rPr>
        <w:t>pembelajaran</w:t>
      </w:r>
      <w:proofErr w:type="spellEnd"/>
      <w:r>
        <w:rPr>
          <w:b w:val="0"/>
          <w:bCs/>
        </w:rPr>
        <w:t xml:space="preserve"> </w:t>
      </w:r>
      <w:r>
        <w:rPr>
          <w:b w:val="0"/>
          <w:bCs/>
          <w:i/>
          <w:iCs/>
        </w:rPr>
        <w:t xml:space="preserve">Teams Games Tournament </w:t>
      </w:r>
      <w:r>
        <w:rPr>
          <w:b w:val="0"/>
          <w:bCs/>
        </w:rPr>
        <w:t xml:space="preserve">(TGT) dengan </w:t>
      </w:r>
      <w:proofErr w:type="spellStart"/>
      <w:r>
        <w:rPr>
          <w:b w:val="0"/>
          <w:bCs/>
        </w:rPr>
        <w:t>berbantuan</w:t>
      </w:r>
      <w:proofErr w:type="spellEnd"/>
      <w:r>
        <w:rPr>
          <w:b w:val="0"/>
          <w:bCs/>
        </w:rPr>
        <w:t xml:space="preserve"> </w:t>
      </w:r>
      <w:r>
        <w:rPr>
          <w:b w:val="0"/>
          <w:bCs/>
          <w:i/>
          <w:iCs/>
        </w:rPr>
        <w:t xml:space="preserve">happy notes </w:t>
      </w:r>
      <w:r w:rsidR="0037411F">
        <w:rPr>
          <w:b w:val="0"/>
          <w:bCs/>
        </w:rPr>
        <w:t xml:space="preserve">merupakan model </w:t>
      </w:r>
      <w:proofErr w:type="spellStart"/>
      <w:r w:rsidR="0037411F">
        <w:rPr>
          <w:b w:val="0"/>
          <w:bCs/>
        </w:rPr>
        <w:t>pembelajaran</w:t>
      </w:r>
      <w:proofErr w:type="spellEnd"/>
      <w:r w:rsidR="0037411F">
        <w:rPr>
          <w:b w:val="0"/>
          <w:bCs/>
        </w:rPr>
        <w:t xml:space="preserve"> yang </w:t>
      </w:r>
      <w:proofErr w:type="spellStart"/>
      <w:r w:rsidR="0037411F">
        <w:rPr>
          <w:b w:val="0"/>
          <w:bCs/>
        </w:rPr>
        <w:t>efektif</w:t>
      </w:r>
      <w:proofErr w:type="spellEnd"/>
      <w:r w:rsidR="0037411F">
        <w:rPr>
          <w:b w:val="0"/>
          <w:bCs/>
        </w:rPr>
        <w:t xml:space="preserve"> </w:t>
      </w:r>
      <w:proofErr w:type="spellStart"/>
      <w:r w:rsidR="0037411F">
        <w:rPr>
          <w:b w:val="0"/>
          <w:bCs/>
        </w:rPr>
        <w:t>dalam</w:t>
      </w:r>
      <w:proofErr w:type="spellEnd"/>
      <w:r w:rsidR="0037411F">
        <w:rPr>
          <w:b w:val="0"/>
          <w:bCs/>
        </w:rPr>
        <w:t xml:space="preserve"> </w:t>
      </w:r>
      <w:proofErr w:type="spellStart"/>
      <w:r w:rsidR="0037411F">
        <w:rPr>
          <w:b w:val="0"/>
          <w:bCs/>
        </w:rPr>
        <w:t>meningkatkan</w:t>
      </w:r>
      <w:proofErr w:type="spellEnd"/>
      <w:r w:rsidR="0037411F">
        <w:rPr>
          <w:b w:val="0"/>
          <w:bCs/>
        </w:rPr>
        <w:t xml:space="preserve"> </w:t>
      </w:r>
      <w:proofErr w:type="spellStart"/>
      <w:r w:rsidR="0037411F">
        <w:rPr>
          <w:b w:val="0"/>
          <w:bCs/>
        </w:rPr>
        <w:t>prestast</w:t>
      </w:r>
      <w:proofErr w:type="spellEnd"/>
      <w:r w:rsidR="0037411F">
        <w:rPr>
          <w:b w:val="0"/>
          <w:bCs/>
        </w:rPr>
        <w:t xml:space="preserve"> </w:t>
      </w:r>
      <w:proofErr w:type="spellStart"/>
      <w:r w:rsidR="0037411F">
        <w:rPr>
          <w:b w:val="0"/>
          <w:bCs/>
        </w:rPr>
        <w:t>belajar</w:t>
      </w:r>
      <w:proofErr w:type="spellEnd"/>
      <w:r w:rsidR="0037411F">
        <w:rPr>
          <w:b w:val="0"/>
          <w:bCs/>
        </w:rPr>
        <w:t xml:space="preserve"> </w:t>
      </w:r>
      <w:proofErr w:type="spellStart"/>
      <w:r w:rsidR="0037411F">
        <w:rPr>
          <w:b w:val="0"/>
          <w:bCs/>
        </w:rPr>
        <w:t>peserta</w:t>
      </w:r>
      <w:proofErr w:type="spellEnd"/>
      <w:r w:rsidR="0037411F">
        <w:rPr>
          <w:b w:val="0"/>
          <w:bCs/>
        </w:rPr>
        <w:t xml:space="preserve"> </w:t>
      </w:r>
      <w:proofErr w:type="spellStart"/>
      <w:r w:rsidR="0037411F">
        <w:rPr>
          <w:b w:val="0"/>
          <w:bCs/>
        </w:rPr>
        <w:t>didik</w:t>
      </w:r>
      <w:proofErr w:type="spellEnd"/>
      <w:r w:rsidR="0037411F">
        <w:rPr>
          <w:b w:val="0"/>
          <w:bCs/>
        </w:rPr>
        <w:t xml:space="preserve"> </w:t>
      </w:r>
      <w:proofErr w:type="spellStart"/>
      <w:r w:rsidR="0037411F">
        <w:rPr>
          <w:b w:val="0"/>
          <w:bCs/>
        </w:rPr>
        <w:t>khususnya</w:t>
      </w:r>
      <w:proofErr w:type="spellEnd"/>
      <w:r w:rsidR="0037411F">
        <w:rPr>
          <w:b w:val="0"/>
          <w:bCs/>
        </w:rPr>
        <w:t xml:space="preserve"> pada </w:t>
      </w:r>
      <w:proofErr w:type="spellStart"/>
      <w:r w:rsidR="0037411F">
        <w:rPr>
          <w:b w:val="0"/>
          <w:bCs/>
        </w:rPr>
        <w:t>mata</w:t>
      </w:r>
      <w:proofErr w:type="spellEnd"/>
      <w:r w:rsidR="0037411F">
        <w:rPr>
          <w:b w:val="0"/>
          <w:bCs/>
        </w:rPr>
        <w:t xml:space="preserve"> </w:t>
      </w:r>
      <w:proofErr w:type="spellStart"/>
      <w:r w:rsidR="0037411F">
        <w:rPr>
          <w:b w:val="0"/>
          <w:bCs/>
        </w:rPr>
        <w:t>pelajaran</w:t>
      </w:r>
      <w:proofErr w:type="spellEnd"/>
      <w:r w:rsidR="0037411F">
        <w:rPr>
          <w:b w:val="0"/>
          <w:bCs/>
        </w:rPr>
        <w:t xml:space="preserve"> Pendidikan Pancasila. TGT merupakan salah </w:t>
      </w:r>
      <w:proofErr w:type="spellStart"/>
      <w:r w:rsidR="0037411F">
        <w:rPr>
          <w:b w:val="0"/>
          <w:bCs/>
        </w:rPr>
        <w:t>satu</w:t>
      </w:r>
      <w:proofErr w:type="spellEnd"/>
      <w:r w:rsidR="0037411F">
        <w:rPr>
          <w:b w:val="0"/>
          <w:bCs/>
        </w:rPr>
        <w:t xml:space="preserve"> model </w:t>
      </w:r>
      <w:proofErr w:type="spellStart"/>
      <w:r w:rsidR="0037411F">
        <w:rPr>
          <w:b w:val="0"/>
          <w:bCs/>
        </w:rPr>
        <w:t>pembelajaran</w:t>
      </w:r>
      <w:proofErr w:type="spellEnd"/>
      <w:r w:rsidR="0037411F">
        <w:rPr>
          <w:b w:val="0"/>
          <w:bCs/>
        </w:rPr>
        <w:t xml:space="preserve"> yang</w:t>
      </w:r>
      <w:r w:rsidR="00DE7B3D">
        <w:rPr>
          <w:b w:val="0"/>
          <w:bCs/>
        </w:rPr>
        <w:t xml:space="preserve"> </w:t>
      </w:r>
      <w:proofErr w:type="spellStart"/>
      <w:r w:rsidR="00DE7B3D">
        <w:rPr>
          <w:b w:val="0"/>
          <w:bCs/>
        </w:rPr>
        <w:t>berpusat</w:t>
      </w:r>
      <w:proofErr w:type="spellEnd"/>
      <w:r w:rsidR="00DE7B3D">
        <w:rPr>
          <w:b w:val="0"/>
          <w:bCs/>
        </w:rPr>
        <w:t xml:space="preserve"> pada </w:t>
      </w:r>
      <w:proofErr w:type="spellStart"/>
      <w:r w:rsidR="00DE7B3D">
        <w:rPr>
          <w:b w:val="0"/>
          <w:bCs/>
        </w:rPr>
        <w:t>peserta</w:t>
      </w:r>
      <w:proofErr w:type="spellEnd"/>
      <w:r w:rsidR="00DE7B3D">
        <w:rPr>
          <w:b w:val="0"/>
          <w:bCs/>
        </w:rPr>
        <w:t xml:space="preserve"> </w:t>
      </w:r>
      <w:proofErr w:type="spellStart"/>
      <w:r w:rsidR="00DE7B3D">
        <w:rPr>
          <w:b w:val="0"/>
          <w:bCs/>
        </w:rPr>
        <w:t>didik</w:t>
      </w:r>
      <w:proofErr w:type="spellEnd"/>
      <w:r w:rsidR="00DE7B3D">
        <w:rPr>
          <w:b w:val="0"/>
          <w:bCs/>
        </w:rPr>
        <w:t xml:space="preserve"> dengan </w:t>
      </w:r>
      <w:proofErr w:type="spellStart"/>
      <w:r w:rsidR="00DE7B3D">
        <w:rPr>
          <w:b w:val="0"/>
          <w:bCs/>
        </w:rPr>
        <w:t>menyajikan</w:t>
      </w:r>
      <w:proofErr w:type="spellEnd"/>
      <w:r w:rsidR="00DE7B3D">
        <w:rPr>
          <w:b w:val="0"/>
          <w:bCs/>
        </w:rPr>
        <w:t xml:space="preserve"> kegiatan </w:t>
      </w:r>
      <w:proofErr w:type="spellStart"/>
      <w:r w:rsidR="00DE7B3D">
        <w:rPr>
          <w:b w:val="0"/>
          <w:bCs/>
        </w:rPr>
        <w:t>pembelajaran</w:t>
      </w:r>
      <w:proofErr w:type="spellEnd"/>
      <w:r w:rsidR="00DE7B3D">
        <w:rPr>
          <w:b w:val="0"/>
          <w:bCs/>
        </w:rPr>
        <w:t xml:space="preserve"> </w:t>
      </w:r>
      <w:proofErr w:type="spellStart"/>
      <w:r w:rsidR="00DE7B3D">
        <w:rPr>
          <w:b w:val="0"/>
          <w:bCs/>
        </w:rPr>
        <w:t>dalam</w:t>
      </w:r>
      <w:proofErr w:type="spellEnd"/>
      <w:r w:rsidR="00DE7B3D">
        <w:rPr>
          <w:b w:val="0"/>
          <w:bCs/>
        </w:rPr>
        <w:t xml:space="preserve"> </w:t>
      </w:r>
      <w:proofErr w:type="spellStart"/>
      <w:r w:rsidR="00DE7B3D">
        <w:rPr>
          <w:b w:val="0"/>
          <w:bCs/>
        </w:rPr>
        <w:t>bentuk</w:t>
      </w:r>
      <w:proofErr w:type="spellEnd"/>
      <w:r w:rsidR="00DE7B3D">
        <w:rPr>
          <w:b w:val="0"/>
          <w:bCs/>
        </w:rPr>
        <w:t xml:space="preserve"> </w:t>
      </w:r>
      <w:r w:rsidR="00DE7B3D">
        <w:rPr>
          <w:b w:val="0"/>
          <w:bCs/>
          <w:i/>
          <w:iCs/>
        </w:rPr>
        <w:t xml:space="preserve">game </w:t>
      </w:r>
      <w:r w:rsidR="00DE7B3D">
        <w:rPr>
          <w:b w:val="0"/>
          <w:bCs/>
        </w:rPr>
        <w:t xml:space="preserve">yang </w:t>
      </w:r>
      <w:proofErr w:type="spellStart"/>
      <w:r w:rsidR="00DE7B3D">
        <w:rPr>
          <w:b w:val="0"/>
          <w:bCs/>
        </w:rPr>
        <w:t>menyenangkan</w:t>
      </w:r>
      <w:proofErr w:type="spellEnd"/>
      <w:r w:rsidR="00DE7B3D">
        <w:rPr>
          <w:b w:val="0"/>
          <w:bCs/>
        </w:rPr>
        <w:t xml:space="preserve"> dan </w:t>
      </w:r>
      <w:proofErr w:type="spellStart"/>
      <w:r w:rsidR="00DE7B3D">
        <w:rPr>
          <w:b w:val="0"/>
          <w:bCs/>
        </w:rPr>
        <w:t>menantang</w:t>
      </w:r>
      <w:proofErr w:type="spellEnd"/>
      <w:r w:rsidR="00DE7B3D">
        <w:rPr>
          <w:b w:val="0"/>
          <w:bCs/>
        </w:rPr>
        <w:t xml:space="preserve"> </w:t>
      </w:r>
      <w:proofErr w:type="spellStart"/>
      <w:r w:rsidR="00DE7B3D">
        <w:rPr>
          <w:b w:val="0"/>
          <w:bCs/>
        </w:rPr>
        <w:t>bagi</w:t>
      </w:r>
      <w:proofErr w:type="spellEnd"/>
      <w:r w:rsidR="00DE7B3D">
        <w:rPr>
          <w:b w:val="0"/>
          <w:bCs/>
        </w:rPr>
        <w:t xml:space="preserve"> </w:t>
      </w:r>
      <w:proofErr w:type="spellStart"/>
      <w:r w:rsidR="00DE7B3D">
        <w:rPr>
          <w:b w:val="0"/>
          <w:bCs/>
        </w:rPr>
        <w:t>peserta</w:t>
      </w:r>
      <w:proofErr w:type="spellEnd"/>
      <w:r w:rsidR="00DE7B3D">
        <w:rPr>
          <w:b w:val="0"/>
          <w:bCs/>
        </w:rPr>
        <w:t xml:space="preserve"> </w:t>
      </w:r>
      <w:proofErr w:type="spellStart"/>
      <w:r w:rsidR="00DE7B3D">
        <w:rPr>
          <w:b w:val="0"/>
          <w:bCs/>
        </w:rPr>
        <w:t>didik</w:t>
      </w:r>
      <w:proofErr w:type="spellEnd"/>
      <w:r w:rsidR="00DE7B3D">
        <w:rPr>
          <w:b w:val="0"/>
          <w:bCs/>
        </w:rPr>
        <w:t xml:space="preserve">. </w:t>
      </w:r>
      <w:r w:rsidR="006D67B6">
        <w:rPr>
          <w:b w:val="0"/>
          <w:bCs/>
        </w:rPr>
        <w:t xml:space="preserve">Hal ini </w:t>
      </w:r>
      <w:proofErr w:type="spellStart"/>
      <w:r w:rsidR="006D67B6">
        <w:rPr>
          <w:b w:val="0"/>
          <w:bCs/>
        </w:rPr>
        <w:t>mendorong</w:t>
      </w:r>
      <w:proofErr w:type="spellEnd"/>
      <w:r w:rsidR="006D67B6">
        <w:rPr>
          <w:b w:val="0"/>
          <w:bCs/>
        </w:rPr>
        <w:t xml:space="preserve"> </w:t>
      </w:r>
      <w:proofErr w:type="spellStart"/>
      <w:r w:rsidR="006D67B6">
        <w:rPr>
          <w:b w:val="0"/>
          <w:bCs/>
        </w:rPr>
        <w:t>peserta</w:t>
      </w:r>
      <w:proofErr w:type="spellEnd"/>
      <w:r w:rsidR="006D67B6">
        <w:rPr>
          <w:b w:val="0"/>
          <w:bCs/>
        </w:rPr>
        <w:t xml:space="preserve"> </w:t>
      </w:r>
      <w:proofErr w:type="spellStart"/>
      <w:r w:rsidR="006D67B6">
        <w:rPr>
          <w:b w:val="0"/>
          <w:bCs/>
        </w:rPr>
        <w:t>didik</w:t>
      </w:r>
      <w:proofErr w:type="spellEnd"/>
      <w:r w:rsidR="006D67B6">
        <w:rPr>
          <w:b w:val="0"/>
          <w:bCs/>
        </w:rPr>
        <w:t xml:space="preserve"> untuk </w:t>
      </w:r>
      <w:proofErr w:type="spellStart"/>
      <w:r w:rsidR="006D67B6">
        <w:rPr>
          <w:b w:val="0"/>
          <w:bCs/>
        </w:rPr>
        <w:t>aktif</w:t>
      </w:r>
      <w:proofErr w:type="spellEnd"/>
      <w:r w:rsidR="006D67B6">
        <w:rPr>
          <w:b w:val="0"/>
          <w:bCs/>
        </w:rPr>
        <w:t xml:space="preserve"> mengikuti kegiatan </w:t>
      </w:r>
      <w:proofErr w:type="spellStart"/>
      <w:r w:rsidR="006D67B6">
        <w:rPr>
          <w:b w:val="0"/>
          <w:bCs/>
        </w:rPr>
        <w:t>pembelajaran</w:t>
      </w:r>
      <w:proofErr w:type="spellEnd"/>
      <w:r w:rsidR="006D67B6">
        <w:rPr>
          <w:b w:val="0"/>
          <w:bCs/>
        </w:rPr>
        <w:t xml:space="preserve">, </w:t>
      </w:r>
      <w:proofErr w:type="spellStart"/>
      <w:r w:rsidR="006D67B6">
        <w:rPr>
          <w:b w:val="0"/>
          <w:bCs/>
        </w:rPr>
        <w:t>memahami</w:t>
      </w:r>
      <w:proofErr w:type="spellEnd"/>
      <w:r w:rsidR="006D67B6">
        <w:rPr>
          <w:b w:val="0"/>
          <w:bCs/>
        </w:rPr>
        <w:t xml:space="preserve"> materi dengan </w:t>
      </w:r>
      <w:proofErr w:type="spellStart"/>
      <w:r w:rsidR="006D67B6">
        <w:rPr>
          <w:b w:val="0"/>
          <w:bCs/>
        </w:rPr>
        <w:t>cepat</w:t>
      </w:r>
      <w:proofErr w:type="spellEnd"/>
      <w:r w:rsidR="006D67B6">
        <w:rPr>
          <w:b w:val="0"/>
          <w:bCs/>
        </w:rPr>
        <w:t xml:space="preserve"> dan </w:t>
      </w:r>
      <w:proofErr w:type="spellStart"/>
      <w:r w:rsidR="006D67B6">
        <w:rPr>
          <w:b w:val="0"/>
          <w:bCs/>
        </w:rPr>
        <w:t>tepat</w:t>
      </w:r>
      <w:proofErr w:type="spellEnd"/>
      <w:r w:rsidR="007818FF">
        <w:rPr>
          <w:b w:val="0"/>
          <w:bCs/>
        </w:rPr>
        <w:t xml:space="preserve">, </w:t>
      </w:r>
      <w:proofErr w:type="spellStart"/>
      <w:r w:rsidR="007818FF">
        <w:rPr>
          <w:b w:val="0"/>
          <w:bCs/>
        </w:rPr>
        <w:t>mengungkapkan</w:t>
      </w:r>
      <w:proofErr w:type="spellEnd"/>
      <w:r w:rsidR="007818FF">
        <w:rPr>
          <w:b w:val="0"/>
          <w:bCs/>
        </w:rPr>
        <w:t xml:space="preserve"> ide </w:t>
      </w:r>
      <w:proofErr w:type="spellStart"/>
      <w:r w:rsidR="007818FF">
        <w:rPr>
          <w:b w:val="0"/>
          <w:bCs/>
        </w:rPr>
        <w:t>atau</w:t>
      </w:r>
      <w:proofErr w:type="spellEnd"/>
      <w:r w:rsidR="007818FF">
        <w:rPr>
          <w:b w:val="0"/>
          <w:bCs/>
        </w:rPr>
        <w:t xml:space="preserve"> </w:t>
      </w:r>
      <w:proofErr w:type="spellStart"/>
      <w:r w:rsidR="007818FF">
        <w:rPr>
          <w:b w:val="0"/>
          <w:bCs/>
        </w:rPr>
        <w:t>gagasan</w:t>
      </w:r>
      <w:proofErr w:type="spellEnd"/>
      <w:r w:rsidR="007818FF">
        <w:rPr>
          <w:b w:val="0"/>
          <w:bCs/>
        </w:rPr>
        <w:t xml:space="preserve"> dengan </w:t>
      </w:r>
      <w:proofErr w:type="spellStart"/>
      <w:r w:rsidR="007818FF">
        <w:rPr>
          <w:b w:val="0"/>
          <w:bCs/>
        </w:rPr>
        <w:t>cepat</w:t>
      </w:r>
      <w:proofErr w:type="spellEnd"/>
      <w:r w:rsidR="007818FF">
        <w:rPr>
          <w:b w:val="0"/>
          <w:bCs/>
        </w:rPr>
        <w:t xml:space="preserve"> dan </w:t>
      </w:r>
      <w:proofErr w:type="spellStart"/>
      <w:r w:rsidR="007818FF">
        <w:rPr>
          <w:b w:val="0"/>
          <w:bCs/>
        </w:rPr>
        <w:t>tepat</w:t>
      </w:r>
      <w:proofErr w:type="spellEnd"/>
      <w:r w:rsidR="007818FF">
        <w:rPr>
          <w:b w:val="0"/>
          <w:bCs/>
        </w:rPr>
        <w:t xml:space="preserve">, </w:t>
      </w:r>
      <w:proofErr w:type="spellStart"/>
      <w:r w:rsidR="007818FF">
        <w:rPr>
          <w:b w:val="0"/>
          <w:bCs/>
        </w:rPr>
        <w:t>bertanggung</w:t>
      </w:r>
      <w:proofErr w:type="spellEnd"/>
      <w:r w:rsidR="007818FF">
        <w:rPr>
          <w:b w:val="0"/>
          <w:bCs/>
        </w:rPr>
        <w:t xml:space="preserve"> </w:t>
      </w:r>
      <w:proofErr w:type="spellStart"/>
      <w:r w:rsidR="007818FF">
        <w:rPr>
          <w:b w:val="0"/>
          <w:bCs/>
        </w:rPr>
        <w:t>jawab</w:t>
      </w:r>
      <w:proofErr w:type="spellEnd"/>
      <w:r w:rsidR="007818FF">
        <w:rPr>
          <w:b w:val="0"/>
          <w:bCs/>
        </w:rPr>
        <w:t xml:space="preserve"> dengan tugas yang </w:t>
      </w:r>
      <w:proofErr w:type="spellStart"/>
      <w:r w:rsidR="007818FF">
        <w:rPr>
          <w:b w:val="0"/>
          <w:bCs/>
        </w:rPr>
        <w:t>diberikan</w:t>
      </w:r>
      <w:proofErr w:type="spellEnd"/>
      <w:r w:rsidR="007818FF">
        <w:rPr>
          <w:b w:val="0"/>
          <w:bCs/>
        </w:rPr>
        <w:t xml:space="preserve">, </w:t>
      </w:r>
      <w:r w:rsidR="003F1B41">
        <w:rPr>
          <w:b w:val="0"/>
          <w:bCs/>
        </w:rPr>
        <w:t xml:space="preserve">dan </w:t>
      </w:r>
      <w:proofErr w:type="spellStart"/>
      <w:r w:rsidR="007818FF">
        <w:rPr>
          <w:b w:val="0"/>
          <w:bCs/>
        </w:rPr>
        <w:t>dapat</w:t>
      </w:r>
      <w:proofErr w:type="spellEnd"/>
      <w:r w:rsidR="007818FF">
        <w:rPr>
          <w:b w:val="0"/>
          <w:bCs/>
        </w:rPr>
        <w:t xml:space="preserve"> </w:t>
      </w:r>
      <w:proofErr w:type="spellStart"/>
      <w:r w:rsidR="007818FF">
        <w:rPr>
          <w:b w:val="0"/>
          <w:bCs/>
        </w:rPr>
        <w:t>berkolaborasi</w:t>
      </w:r>
      <w:proofErr w:type="spellEnd"/>
      <w:r w:rsidR="007818FF">
        <w:rPr>
          <w:b w:val="0"/>
          <w:bCs/>
        </w:rPr>
        <w:t xml:space="preserve"> </w:t>
      </w:r>
      <w:proofErr w:type="spellStart"/>
      <w:r w:rsidR="003F1B41">
        <w:rPr>
          <w:b w:val="0"/>
          <w:bCs/>
        </w:rPr>
        <w:t>serta</w:t>
      </w:r>
      <w:proofErr w:type="spellEnd"/>
      <w:r w:rsidR="007818FF">
        <w:rPr>
          <w:b w:val="0"/>
          <w:bCs/>
        </w:rPr>
        <w:t xml:space="preserve"> </w:t>
      </w:r>
      <w:proofErr w:type="spellStart"/>
      <w:r w:rsidR="007818FF">
        <w:rPr>
          <w:b w:val="0"/>
          <w:bCs/>
        </w:rPr>
        <w:t>berkomunikasi</w:t>
      </w:r>
      <w:proofErr w:type="spellEnd"/>
      <w:r w:rsidR="007818FF">
        <w:rPr>
          <w:b w:val="0"/>
          <w:bCs/>
        </w:rPr>
        <w:t xml:space="preserve"> dengan </w:t>
      </w:r>
      <w:proofErr w:type="spellStart"/>
      <w:r w:rsidR="007818FF">
        <w:rPr>
          <w:b w:val="0"/>
          <w:bCs/>
        </w:rPr>
        <w:t>tim</w:t>
      </w:r>
      <w:proofErr w:type="spellEnd"/>
      <w:r w:rsidR="007818FF">
        <w:rPr>
          <w:b w:val="0"/>
          <w:bCs/>
        </w:rPr>
        <w:t xml:space="preserve"> </w:t>
      </w:r>
      <w:proofErr w:type="spellStart"/>
      <w:r w:rsidR="007818FF">
        <w:rPr>
          <w:b w:val="0"/>
          <w:bCs/>
        </w:rPr>
        <w:t>anggota</w:t>
      </w:r>
      <w:proofErr w:type="spellEnd"/>
      <w:r w:rsidR="007818FF">
        <w:rPr>
          <w:b w:val="0"/>
          <w:bCs/>
        </w:rPr>
        <w:t xml:space="preserve"> </w:t>
      </w:r>
      <w:proofErr w:type="spellStart"/>
      <w:r w:rsidR="007818FF">
        <w:rPr>
          <w:b w:val="0"/>
          <w:bCs/>
        </w:rPr>
        <w:t>kelompoknya</w:t>
      </w:r>
      <w:proofErr w:type="spellEnd"/>
      <w:r w:rsidR="007818FF">
        <w:rPr>
          <w:b w:val="0"/>
          <w:bCs/>
        </w:rPr>
        <w:t xml:space="preserve"> untuk </w:t>
      </w:r>
      <w:proofErr w:type="spellStart"/>
      <w:r w:rsidR="007818FF">
        <w:rPr>
          <w:b w:val="0"/>
          <w:bCs/>
        </w:rPr>
        <w:t>memecahkan</w:t>
      </w:r>
      <w:proofErr w:type="spellEnd"/>
      <w:r w:rsidR="007818FF">
        <w:rPr>
          <w:b w:val="0"/>
          <w:bCs/>
        </w:rPr>
        <w:t xml:space="preserve"> </w:t>
      </w:r>
      <w:proofErr w:type="spellStart"/>
      <w:r w:rsidR="007818FF">
        <w:rPr>
          <w:b w:val="0"/>
          <w:bCs/>
        </w:rPr>
        <w:t>suatu</w:t>
      </w:r>
      <w:proofErr w:type="spellEnd"/>
      <w:r w:rsidR="007818FF">
        <w:rPr>
          <w:b w:val="0"/>
          <w:bCs/>
        </w:rPr>
        <w:t xml:space="preserve"> </w:t>
      </w:r>
      <w:proofErr w:type="spellStart"/>
      <w:r w:rsidR="007818FF">
        <w:rPr>
          <w:b w:val="0"/>
          <w:bCs/>
        </w:rPr>
        <w:t>permasalahan</w:t>
      </w:r>
      <w:proofErr w:type="spellEnd"/>
      <w:r w:rsidR="007818FF">
        <w:rPr>
          <w:b w:val="0"/>
          <w:bCs/>
        </w:rPr>
        <w:t xml:space="preserve"> </w:t>
      </w:r>
      <w:proofErr w:type="spellStart"/>
      <w:r w:rsidR="007818FF">
        <w:rPr>
          <w:b w:val="0"/>
          <w:bCs/>
        </w:rPr>
        <w:t>atau</w:t>
      </w:r>
      <w:proofErr w:type="spellEnd"/>
      <w:r w:rsidR="007818FF">
        <w:rPr>
          <w:b w:val="0"/>
          <w:bCs/>
        </w:rPr>
        <w:t xml:space="preserve"> soal yang </w:t>
      </w:r>
      <w:proofErr w:type="spellStart"/>
      <w:r w:rsidR="007818FF">
        <w:rPr>
          <w:b w:val="0"/>
          <w:bCs/>
        </w:rPr>
        <w:t>telah</w:t>
      </w:r>
      <w:proofErr w:type="spellEnd"/>
      <w:r w:rsidR="007818FF">
        <w:rPr>
          <w:b w:val="0"/>
          <w:bCs/>
        </w:rPr>
        <w:t xml:space="preserve"> </w:t>
      </w:r>
      <w:proofErr w:type="spellStart"/>
      <w:r w:rsidR="007818FF">
        <w:rPr>
          <w:b w:val="0"/>
          <w:bCs/>
        </w:rPr>
        <w:t>disajikan</w:t>
      </w:r>
      <w:proofErr w:type="spellEnd"/>
      <w:r w:rsidR="007818FF">
        <w:rPr>
          <w:b w:val="0"/>
          <w:bCs/>
        </w:rPr>
        <w:t xml:space="preserve"> oleh guru.</w:t>
      </w:r>
      <w:r w:rsidR="003F1B41">
        <w:rPr>
          <w:b w:val="0"/>
          <w:bCs/>
        </w:rPr>
        <w:t xml:space="preserve"> </w:t>
      </w:r>
      <w:proofErr w:type="spellStart"/>
      <w:r w:rsidR="003F1B41">
        <w:rPr>
          <w:b w:val="0"/>
          <w:bCs/>
        </w:rPr>
        <w:t>Presentase</w:t>
      </w:r>
      <w:proofErr w:type="spellEnd"/>
      <w:r w:rsidR="00C87E89">
        <w:rPr>
          <w:b w:val="0"/>
          <w:bCs/>
        </w:rPr>
        <w:t xml:space="preserve"> </w:t>
      </w:r>
      <w:proofErr w:type="spellStart"/>
      <w:r w:rsidR="00C87E89">
        <w:rPr>
          <w:b w:val="0"/>
          <w:bCs/>
        </w:rPr>
        <w:t>ketuntasan</w:t>
      </w:r>
      <w:proofErr w:type="spellEnd"/>
      <w:r w:rsidR="00C87E89">
        <w:rPr>
          <w:b w:val="0"/>
          <w:bCs/>
        </w:rPr>
        <w:t xml:space="preserve"> </w:t>
      </w:r>
      <w:proofErr w:type="spellStart"/>
      <w:r w:rsidR="00C87E89">
        <w:rPr>
          <w:b w:val="0"/>
          <w:bCs/>
        </w:rPr>
        <w:t>peserta</w:t>
      </w:r>
      <w:proofErr w:type="spellEnd"/>
      <w:r w:rsidR="00C87E89">
        <w:rPr>
          <w:b w:val="0"/>
          <w:bCs/>
        </w:rPr>
        <w:t xml:space="preserve"> </w:t>
      </w:r>
      <w:proofErr w:type="spellStart"/>
      <w:r w:rsidR="00C87E89">
        <w:rPr>
          <w:b w:val="0"/>
          <w:bCs/>
        </w:rPr>
        <w:t>didik</w:t>
      </w:r>
      <w:proofErr w:type="spellEnd"/>
      <w:r w:rsidR="00C87E89">
        <w:rPr>
          <w:b w:val="0"/>
          <w:bCs/>
        </w:rPr>
        <w:t xml:space="preserve"> pada kegiatan </w:t>
      </w:r>
      <w:proofErr w:type="spellStart"/>
      <w:r w:rsidR="00C87E89">
        <w:rPr>
          <w:b w:val="0"/>
          <w:bCs/>
        </w:rPr>
        <w:t>pra-siklus</w:t>
      </w:r>
      <w:proofErr w:type="spellEnd"/>
      <w:r w:rsidR="00C87E89">
        <w:rPr>
          <w:b w:val="0"/>
          <w:bCs/>
        </w:rPr>
        <w:t xml:space="preserve"> </w:t>
      </w:r>
      <w:proofErr w:type="spellStart"/>
      <w:r w:rsidR="00C87E89">
        <w:rPr>
          <w:b w:val="0"/>
          <w:bCs/>
        </w:rPr>
        <w:t>adalah</w:t>
      </w:r>
      <w:proofErr w:type="spellEnd"/>
      <w:r w:rsidR="00C87E89">
        <w:rPr>
          <w:b w:val="0"/>
          <w:bCs/>
        </w:rPr>
        <w:t xml:space="preserve"> </w:t>
      </w:r>
      <w:r w:rsidR="00C87E89">
        <w:rPr>
          <w:rFonts w:cs="Calibri"/>
          <w:b w:val="0"/>
          <w:szCs w:val="24"/>
          <w:shd w:val="clear" w:color="auto" w:fill="FFFFFF"/>
        </w:rPr>
        <w:t xml:space="preserve">32,14% </w:t>
      </w:r>
      <w:proofErr w:type="spellStart"/>
      <w:r w:rsidR="00C87E89">
        <w:rPr>
          <w:rFonts w:cs="Calibri"/>
          <w:b w:val="0"/>
          <w:szCs w:val="24"/>
          <w:shd w:val="clear" w:color="auto" w:fill="FFFFFF"/>
        </w:rPr>
        <w:t>sebanyak</w:t>
      </w:r>
      <w:proofErr w:type="spellEnd"/>
      <w:r w:rsidR="00C87E89">
        <w:rPr>
          <w:rFonts w:cs="Calibri"/>
          <w:b w:val="0"/>
          <w:szCs w:val="24"/>
          <w:shd w:val="clear" w:color="auto" w:fill="FFFFFF"/>
        </w:rPr>
        <w:t xml:space="preserve"> 9 </w:t>
      </w:r>
      <w:proofErr w:type="spellStart"/>
      <w:r w:rsidR="00C87E89">
        <w:rPr>
          <w:rFonts w:cs="Calibri"/>
          <w:b w:val="0"/>
          <w:szCs w:val="24"/>
          <w:shd w:val="clear" w:color="auto" w:fill="FFFFFF"/>
        </w:rPr>
        <w:t>peserta</w:t>
      </w:r>
      <w:proofErr w:type="spellEnd"/>
      <w:r w:rsidR="00C87E89">
        <w:rPr>
          <w:rFonts w:cs="Calibri"/>
          <w:b w:val="0"/>
          <w:szCs w:val="24"/>
          <w:shd w:val="clear" w:color="auto" w:fill="FFFFFF"/>
        </w:rPr>
        <w:t xml:space="preserve"> </w:t>
      </w:r>
      <w:proofErr w:type="spellStart"/>
      <w:r w:rsidR="00C87E89">
        <w:rPr>
          <w:rFonts w:cs="Calibri"/>
          <w:b w:val="0"/>
          <w:szCs w:val="24"/>
          <w:shd w:val="clear" w:color="auto" w:fill="FFFFFF"/>
        </w:rPr>
        <w:t>didik</w:t>
      </w:r>
      <w:proofErr w:type="spellEnd"/>
      <w:r w:rsidR="00C87E89">
        <w:rPr>
          <w:rFonts w:cs="Calibri"/>
          <w:b w:val="0"/>
          <w:szCs w:val="24"/>
          <w:shd w:val="clear" w:color="auto" w:fill="FFFFFF"/>
        </w:rPr>
        <w:t xml:space="preserve">. </w:t>
      </w:r>
      <w:proofErr w:type="spellStart"/>
      <w:r w:rsidR="00C87E89">
        <w:rPr>
          <w:rFonts w:cs="Calibri"/>
          <w:b w:val="0"/>
          <w:szCs w:val="24"/>
          <w:shd w:val="clear" w:color="auto" w:fill="FFFFFF"/>
        </w:rPr>
        <w:t>Pembelajaran</w:t>
      </w:r>
      <w:proofErr w:type="spellEnd"/>
      <w:r w:rsidR="00C87E89">
        <w:rPr>
          <w:rFonts w:cs="Calibri"/>
          <w:b w:val="0"/>
          <w:szCs w:val="24"/>
          <w:shd w:val="clear" w:color="auto" w:fill="FFFFFF"/>
        </w:rPr>
        <w:t xml:space="preserve"> pada </w:t>
      </w:r>
      <w:proofErr w:type="spellStart"/>
      <w:r w:rsidR="00C87E89">
        <w:rPr>
          <w:rFonts w:cs="Calibri"/>
          <w:b w:val="0"/>
          <w:szCs w:val="24"/>
          <w:shd w:val="clear" w:color="auto" w:fill="FFFFFF"/>
        </w:rPr>
        <w:t>siklus</w:t>
      </w:r>
      <w:proofErr w:type="spellEnd"/>
      <w:r w:rsidR="00C87E89">
        <w:rPr>
          <w:rFonts w:cs="Calibri"/>
          <w:b w:val="0"/>
          <w:szCs w:val="24"/>
          <w:shd w:val="clear" w:color="auto" w:fill="FFFFFF"/>
        </w:rPr>
        <w:t xml:space="preserve"> I </w:t>
      </w:r>
      <w:proofErr w:type="spellStart"/>
      <w:r w:rsidR="00C87E89">
        <w:rPr>
          <w:rFonts w:cs="Calibri"/>
          <w:b w:val="0"/>
          <w:szCs w:val="24"/>
          <w:shd w:val="clear" w:color="auto" w:fill="FFFFFF"/>
        </w:rPr>
        <w:t>peserta</w:t>
      </w:r>
      <w:proofErr w:type="spellEnd"/>
      <w:r w:rsidR="00C87E89">
        <w:rPr>
          <w:rFonts w:cs="Calibri"/>
          <w:b w:val="0"/>
          <w:szCs w:val="24"/>
          <w:shd w:val="clear" w:color="auto" w:fill="FFFFFF"/>
        </w:rPr>
        <w:t xml:space="preserve"> </w:t>
      </w:r>
      <w:proofErr w:type="spellStart"/>
      <w:r w:rsidR="00C87E89">
        <w:rPr>
          <w:rFonts w:cs="Calibri"/>
          <w:b w:val="0"/>
          <w:szCs w:val="24"/>
          <w:shd w:val="clear" w:color="auto" w:fill="FFFFFF"/>
        </w:rPr>
        <w:t>didik</w:t>
      </w:r>
      <w:proofErr w:type="spellEnd"/>
      <w:r w:rsidR="00C87E89">
        <w:rPr>
          <w:rFonts w:cs="Calibri"/>
          <w:b w:val="0"/>
          <w:szCs w:val="24"/>
          <w:shd w:val="clear" w:color="auto" w:fill="FFFFFF"/>
        </w:rPr>
        <w:t xml:space="preserve"> yang </w:t>
      </w:r>
      <w:proofErr w:type="spellStart"/>
      <w:r w:rsidR="00C87E89">
        <w:rPr>
          <w:rFonts w:cs="Calibri"/>
          <w:b w:val="0"/>
          <w:szCs w:val="24"/>
          <w:shd w:val="clear" w:color="auto" w:fill="FFFFFF"/>
        </w:rPr>
        <w:t>mendapatkan</w:t>
      </w:r>
      <w:proofErr w:type="spellEnd"/>
      <w:r w:rsidR="00C87E89">
        <w:rPr>
          <w:rFonts w:cs="Calibri"/>
          <w:b w:val="0"/>
          <w:szCs w:val="24"/>
          <w:shd w:val="clear" w:color="auto" w:fill="FFFFFF"/>
        </w:rPr>
        <w:t xml:space="preserve"> </w:t>
      </w:r>
      <w:proofErr w:type="spellStart"/>
      <w:r w:rsidR="00C87E89">
        <w:rPr>
          <w:rFonts w:cs="Calibri"/>
          <w:b w:val="0"/>
          <w:szCs w:val="24"/>
          <w:shd w:val="clear" w:color="auto" w:fill="FFFFFF"/>
        </w:rPr>
        <w:t>nilai</w:t>
      </w:r>
      <w:proofErr w:type="spellEnd"/>
      <w:r w:rsidR="00C87E89">
        <w:rPr>
          <w:rFonts w:cs="Calibri"/>
          <w:b w:val="0"/>
          <w:szCs w:val="24"/>
          <w:shd w:val="clear" w:color="auto" w:fill="FFFFFF"/>
        </w:rPr>
        <w:t xml:space="preserve"> </w:t>
      </w:r>
      <w:proofErr w:type="spellStart"/>
      <w:r w:rsidR="00C87E89">
        <w:rPr>
          <w:rFonts w:cs="Calibri"/>
          <w:b w:val="0"/>
          <w:szCs w:val="24"/>
          <w:shd w:val="clear" w:color="auto" w:fill="FFFFFF"/>
        </w:rPr>
        <w:t>ketuntasan</w:t>
      </w:r>
      <w:proofErr w:type="spellEnd"/>
      <w:r w:rsidR="00C87E89">
        <w:rPr>
          <w:rFonts w:cs="Calibri"/>
          <w:b w:val="0"/>
          <w:szCs w:val="24"/>
          <w:shd w:val="clear" w:color="auto" w:fill="FFFFFF"/>
        </w:rPr>
        <w:t xml:space="preserve"> 12 </w:t>
      </w:r>
      <w:proofErr w:type="spellStart"/>
      <w:r w:rsidR="00C87E89">
        <w:rPr>
          <w:rFonts w:cs="Calibri"/>
          <w:b w:val="0"/>
          <w:szCs w:val="24"/>
          <w:shd w:val="clear" w:color="auto" w:fill="FFFFFF"/>
        </w:rPr>
        <w:t>peserta</w:t>
      </w:r>
      <w:proofErr w:type="spellEnd"/>
      <w:r w:rsidR="00C87E89">
        <w:rPr>
          <w:rFonts w:cs="Calibri"/>
          <w:b w:val="0"/>
          <w:szCs w:val="24"/>
          <w:shd w:val="clear" w:color="auto" w:fill="FFFFFF"/>
        </w:rPr>
        <w:t xml:space="preserve"> </w:t>
      </w:r>
      <w:proofErr w:type="spellStart"/>
      <w:r w:rsidR="00C87E89">
        <w:rPr>
          <w:rFonts w:cs="Calibri"/>
          <w:b w:val="0"/>
          <w:szCs w:val="24"/>
          <w:shd w:val="clear" w:color="auto" w:fill="FFFFFF"/>
        </w:rPr>
        <w:t>didik</w:t>
      </w:r>
      <w:proofErr w:type="spellEnd"/>
      <w:r w:rsidR="0095517A">
        <w:rPr>
          <w:rFonts w:cs="Calibri"/>
          <w:b w:val="0"/>
          <w:szCs w:val="24"/>
          <w:shd w:val="clear" w:color="auto" w:fill="FFFFFF"/>
        </w:rPr>
        <w:t xml:space="preserve"> dengan </w:t>
      </w:r>
      <w:proofErr w:type="spellStart"/>
      <w:r w:rsidR="0095517A">
        <w:rPr>
          <w:rFonts w:cs="Calibri"/>
          <w:b w:val="0"/>
          <w:szCs w:val="24"/>
          <w:shd w:val="clear" w:color="auto" w:fill="FFFFFF"/>
        </w:rPr>
        <w:t>presentase</w:t>
      </w:r>
      <w:proofErr w:type="spellEnd"/>
      <w:r w:rsidR="0095517A">
        <w:rPr>
          <w:rFonts w:cs="Calibri"/>
          <w:b w:val="0"/>
          <w:szCs w:val="24"/>
          <w:shd w:val="clear" w:color="auto" w:fill="FFFFFF"/>
        </w:rPr>
        <w:t xml:space="preserve"> rata-rata </w:t>
      </w:r>
      <w:proofErr w:type="spellStart"/>
      <w:r w:rsidR="0095517A">
        <w:rPr>
          <w:rFonts w:cs="Calibri"/>
          <w:b w:val="0"/>
          <w:szCs w:val="24"/>
          <w:shd w:val="clear" w:color="auto" w:fill="FFFFFF"/>
        </w:rPr>
        <w:t>sebesar</w:t>
      </w:r>
      <w:proofErr w:type="spellEnd"/>
      <w:r w:rsidR="0095517A">
        <w:rPr>
          <w:rFonts w:cs="Calibri"/>
          <w:b w:val="0"/>
          <w:szCs w:val="24"/>
          <w:shd w:val="clear" w:color="auto" w:fill="FFFFFF"/>
        </w:rPr>
        <w:t xml:space="preserve"> 74,64%</w:t>
      </w:r>
      <w:r w:rsidR="00C87E89">
        <w:rPr>
          <w:rFonts w:cs="Calibri"/>
          <w:b w:val="0"/>
          <w:szCs w:val="24"/>
          <w:shd w:val="clear" w:color="auto" w:fill="FFFFFF"/>
        </w:rPr>
        <w:t xml:space="preserve">. Sedangkan pada siklus II peserta </w:t>
      </w:r>
      <w:proofErr w:type="spellStart"/>
      <w:r w:rsidR="00C87E89">
        <w:rPr>
          <w:rFonts w:cs="Calibri"/>
          <w:b w:val="0"/>
          <w:szCs w:val="24"/>
          <w:shd w:val="clear" w:color="auto" w:fill="FFFFFF"/>
        </w:rPr>
        <w:t>didik</w:t>
      </w:r>
      <w:proofErr w:type="spellEnd"/>
      <w:r w:rsidR="00C87E89">
        <w:rPr>
          <w:rFonts w:cs="Calibri"/>
          <w:b w:val="0"/>
          <w:szCs w:val="24"/>
          <w:shd w:val="clear" w:color="auto" w:fill="FFFFFF"/>
        </w:rPr>
        <w:t xml:space="preserve"> yang </w:t>
      </w:r>
      <w:proofErr w:type="spellStart"/>
      <w:r w:rsidR="00C87E89">
        <w:rPr>
          <w:rFonts w:cs="Calibri"/>
          <w:b w:val="0"/>
          <w:szCs w:val="24"/>
          <w:shd w:val="clear" w:color="auto" w:fill="FFFFFF"/>
        </w:rPr>
        <w:t>mendapatkan</w:t>
      </w:r>
      <w:proofErr w:type="spellEnd"/>
      <w:r w:rsidR="00C87E89">
        <w:rPr>
          <w:rFonts w:cs="Calibri"/>
          <w:b w:val="0"/>
          <w:szCs w:val="24"/>
          <w:shd w:val="clear" w:color="auto" w:fill="FFFFFF"/>
        </w:rPr>
        <w:t xml:space="preserve"> </w:t>
      </w:r>
      <w:proofErr w:type="spellStart"/>
      <w:r w:rsidR="00C87E89">
        <w:rPr>
          <w:rFonts w:cs="Calibri"/>
          <w:b w:val="0"/>
          <w:szCs w:val="24"/>
          <w:shd w:val="clear" w:color="auto" w:fill="FFFFFF"/>
        </w:rPr>
        <w:t>nilai</w:t>
      </w:r>
      <w:proofErr w:type="spellEnd"/>
      <w:r w:rsidR="00C87E89">
        <w:rPr>
          <w:rFonts w:cs="Calibri"/>
          <w:b w:val="0"/>
          <w:szCs w:val="24"/>
          <w:shd w:val="clear" w:color="auto" w:fill="FFFFFF"/>
        </w:rPr>
        <w:t xml:space="preserve"> </w:t>
      </w:r>
      <w:proofErr w:type="spellStart"/>
      <w:r w:rsidR="00C87E89">
        <w:rPr>
          <w:rFonts w:cs="Calibri"/>
          <w:b w:val="0"/>
          <w:szCs w:val="24"/>
          <w:shd w:val="clear" w:color="auto" w:fill="FFFFFF"/>
        </w:rPr>
        <w:t>ketutasan</w:t>
      </w:r>
      <w:proofErr w:type="spellEnd"/>
      <w:r w:rsidR="00C87E89">
        <w:rPr>
          <w:rFonts w:cs="Calibri"/>
          <w:b w:val="0"/>
          <w:szCs w:val="24"/>
          <w:shd w:val="clear" w:color="auto" w:fill="FFFFFF"/>
        </w:rPr>
        <w:t xml:space="preserve"> </w:t>
      </w:r>
      <w:proofErr w:type="spellStart"/>
      <w:r w:rsidR="00C87E89">
        <w:rPr>
          <w:rFonts w:cs="Calibri"/>
          <w:b w:val="0"/>
          <w:szCs w:val="24"/>
          <w:shd w:val="clear" w:color="auto" w:fill="FFFFFF"/>
        </w:rPr>
        <w:t>adalah</w:t>
      </w:r>
      <w:proofErr w:type="spellEnd"/>
      <w:r w:rsidR="00C87E89">
        <w:rPr>
          <w:rFonts w:cs="Calibri"/>
          <w:b w:val="0"/>
          <w:szCs w:val="24"/>
          <w:shd w:val="clear" w:color="auto" w:fill="FFFFFF"/>
        </w:rPr>
        <w:t xml:space="preserve"> 28 </w:t>
      </w:r>
      <w:proofErr w:type="spellStart"/>
      <w:r w:rsidR="00C87E89">
        <w:rPr>
          <w:rFonts w:cs="Calibri"/>
          <w:b w:val="0"/>
          <w:szCs w:val="24"/>
          <w:shd w:val="clear" w:color="auto" w:fill="FFFFFF"/>
        </w:rPr>
        <w:t>peserta</w:t>
      </w:r>
      <w:proofErr w:type="spellEnd"/>
      <w:r w:rsidR="00C87E89">
        <w:rPr>
          <w:rFonts w:cs="Calibri"/>
          <w:b w:val="0"/>
          <w:szCs w:val="24"/>
          <w:shd w:val="clear" w:color="auto" w:fill="FFFFFF"/>
        </w:rPr>
        <w:t xml:space="preserve"> </w:t>
      </w:r>
      <w:proofErr w:type="spellStart"/>
      <w:r w:rsidR="00C87E89">
        <w:rPr>
          <w:rFonts w:cs="Calibri"/>
          <w:b w:val="0"/>
          <w:szCs w:val="24"/>
          <w:shd w:val="clear" w:color="auto" w:fill="FFFFFF"/>
        </w:rPr>
        <w:t>didik</w:t>
      </w:r>
      <w:proofErr w:type="spellEnd"/>
      <w:r w:rsidR="00C87E89">
        <w:rPr>
          <w:rFonts w:cs="Calibri"/>
          <w:b w:val="0"/>
          <w:szCs w:val="24"/>
          <w:shd w:val="clear" w:color="auto" w:fill="FFFFFF"/>
        </w:rPr>
        <w:t xml:space="preserve"> dengan </w:t>
      </w:r>
      <w:proofErr w:type="spellStart"/>
      <w:r w:rsidR="00A6092C">
        <w:rPr>
          <w:rFonts w:cs="Calibri"/>
          <w:b w:val="0"/>
          <w:szCs w:val="24"/>
          <w:shd w:val="clear" w:color="auto" w:fill="FFFFFF"/>
        </w:rPr>
        <w:t>presentase</w:t>
      </w:r>
      <w:proofErr w:type="spellEnd"/>
      <w:r w:rsidR="00A6092C">
        <w:rPr>
          <w:rFonts w:cs="Calibri"/>
          <w:b w:val="0"/>
          <w:szCs w:val="24"/>
          <w:shd w:val="clear" w:color="auto" w:fill="FFFFFF"/>
        </w:rPr>
        <w:t xml:space="preserve"> </w:t>
      </w:r>
      <w:proofErr w:type="spellStart"/>
      <w:r w:rsidR="0095517A">
        <w:rPr>
          <w:rFonts w:cs="Calibri"/>
          <w:b w:val="0"/>
          <w:szCs w:val="24"/>
          <w:shd w:val="clear" w:color="auto" w:fill="FFFFFF"/>
        </w:rPr>
        <w:t>nilai</w:t>
      </w:r>
      <w:proofErr w:type="spellEnd"/>
      <w:r w:rsidR="0095517A">
        <w:rPr>
          <w:rFonts w:cs="Calibri"/>
          <w:b w:val="0"/>
          <w:szCs w:val="24"/>
          <w:shd w:val="clear" w:color="auto" w:fill="FFFFFF"/>
        </w:rPr>
        <w:t xml:space="preserve"> rata-rata </w:t>
      </w:r>
      <w:proofErr w:type="spellStart"/>
      <w:r w:rsidR="0095517A">
        <w:rPr>
          <w:rFonts w:cs="Calibri"/>
          <w:b w:val="0"/>
          <w:szCs w:val="24"/>
          <w:shd w:val="clear" w:color="auto" w:fill="FFFFFF"/>
        </w:rPr>
        <w:t>adalah</w:t>
      </w:r>
      <w:proofErr w:type="spellEnd"/>
      <w:r w:rsidR="0095517A">
        <w:rPr>
          <w:rFonts w:cs="Calibri"/>
          <w:b w:val="0"/>
          <w:szCs w:val="24"/>
          <w:shd w:val="clear" w:color="auto" w:fill="FFFFFF"/>
        </w:rPr>
        <w:t xml:space="preserve"> 85,35%. Dengan </w:t>
      </w:r>
      <w:proofErr w:type="spellStart"/>
      <w:r w:rsidR="0095517A">
        <w:rPr>
          <w:rFonts w:cs="Calibri"/>
          <w:b w:val="0"/>
          <w:szCs w:val="24"/>
          <w:shd w:val="clear" w:color="auto" w:fill="FFFFFF"/>
        </w:rPr>
        <w:t>demikian</w:t>
      </w:r>
      <w:proofErr w:type="spellEnd"/>
      <w:r w:rsidR="0095517A">
        <w:rPr>
          <w:rFonts w:cs="Calibri"/>
          <w:b w:val="0"/>
          <w:szCs w:val="24"/>
          <w:shd w:val="clear" w:color="auto" w:fill="FFFFFF"/>
        </w:rPr>
        <w:t xml:space="preserve"> </w:t>
      </w:r>
      <w:proofErr w:type="spellStart"/>
      <w:r w:rsidR="0095517A">
        <w:rPr>
          <w:rFonts w:cs="Calibri"/>
          <w:b w:val="0"/>
          <w:szCs w:val="24"/>
          <w:shd w:val="clear" w:color="auto" w:fill="FFFFFF"/>
        </w:rPr>
        <w:t>maka</w:t>
      </w:r>
      <w:proofErr w:type="spellEnd"/>
      <w:r w:rsidR="0095517A">
        <w:rPr>
          <w:rFonts w:cs="Calibri"/>
          <w:b w:val="0"/>
          <w:szCs w:val="24"/>
          <w:shd w:val="clear" w:color="auto" w:fill="FFFFFF"/>
        </w:rPr>
        <w:t xml:space="preserve"> </w:t>
      </w:r>
      <w:proofErr w:type="spellStart"/>
      <w:r w:rsidR="0095517A">
        <w:rPr>
          <w:rFonts w:cs="Calibri"/>
          <w:b w:val="0"/>
          <w:szCs w:val="24"/>
          <w:shd w:val="clear" w:color="auto" w:fill="FFFFFF"/>
        </w:rPr>
        <w:t>dapat</w:t>
      </w:r>
      <w:proofErr w:type="spellEnd"/>
      <w:r w:rsidR="0095517A">
        <w:rPr>
          <w:rFonts w:cs="Calibri"/>
          <w:b w:val="0"/>
          <w:szCs w:val="24"/>
          <w:shd w:val="clear" w:color="auto" w:fill="FFFFFF"/>
        </w:rPr>
        <w:t xml:space="preserve"> </w:t>
      </w:r>
      <w:proofErr w:type="spellStart"/>
      <w:r w:rsidR="0095517A">
        <w:rPr>
          <w:rFonts w:cs="Calibri"/>
          <w:b w:val="0"/>
          <w:szCs w:val="24"/>
          <w:shd w:val="clear" w:color="auto" w:fill="FFFFFF"/>
        </w:rPr>
        <w:t>ditarik</w:t>
      </w:r>
      <w:proofErr w:type="spellEnd"/>
      <w:r w:rsidR="0095517A">
        <w:rPr>
          <w:rFonts w:cs="Calibri"/>
          <w:b w:val="0"/>
          <w:szCs w:val="24"/>
          <w:shd w:val="clear" w:color="auto" w:fill="FFFFFF"/>
        </w:rPr>
        <w:t xml:space="preserve"> </w:t>
      </w:r>
      <w:proofErr w:type="spellStart"/>
      <w:r w:rsidR="0095517A">
        <w:rPr>
          <w:rFonts w:cs="Calibri"/>
          <w:b w:val="0"/>
          <w:szCs w:val="24"/>
          <w:shd w:val="clear" w:color="auto" w:fill="FFFFFF"/>
        </w:rPr>
        <w:t>kesimpulan</w:t>
      </w:r>
      <w:proofErr w:type="spellEnd"/>
      <w:r w:rsidR="0095517A">
        <w:rPr>
          <w:rFonts w:cs="Calibri"/>
          <w:b w:val="0"/>
          <w:szCs w:val="24"/>
          <w:shd w:val="clear" w:color="auto" w:fill="FFFFFF"/>
        </w:rPr>
        <w:t xml:space="preserve"> bahwa model </w:t>
      </w:r>
      <w:proofErr w:type="spellStart"/>
      <w:r w:rsidR="0095517A">
        <w:rPr>
          <w:rFonts w:cs="Calibri"/>
          <w:b w:val="0"/>
          <w:szCs w:val="24"/>
          <w:shd w:val="clear" w:color="auto" w:fill="FFFFFF"/>
        </w:rPr>
        <w:t>pembelajaran</w:t>
      </w:r>
      <w:proofErr w:type="spellEnd"/>
      <w:r w:rsidR="0095517A">
        <w:rPr>
          <w:rFonts w:cs="Calibri"/>
          <w:b w:val="0"/>
          <w:szCs w:val="24"/>
          <w:shd w:val="clear" w:color="auto" w:fill="FFFFFF"/>
        </w:rPr>
        <w:t xml:space="preserve"> TGT dengan </w:t>
      </w:r>
      <w:proofErr w:type="spellStart"/>
      <w:r w:rsidR="0095517A">
        <w:rPr>
          <w:rFonts w:cs="Calibri"/>
          <w:b w:val="0"/>
          <w:szCs w:val="24"/>
          <w:shd w:val="clear" w:color="auto" w:fill="FFFFFF"/>
        </w:rPr>
        <w:t>bantuan</w:t>
      </w:r>
      <w:proofErr w:type="spellEnd"/>
      <w:r w:rsidR="0095517A">
        <w:rPr>
          <w:rFonts w:cs="Calibri"/>
          <w:b w:val="0"/>
          <w:szCs w:val="24"/>
          <w:shd w:val="clear" w:color="auto" w:fill="FFFFFF"/>
        </w:rPr>
        <w:t xml:space="preserve"> </w:t>
      </w:r>
      <w:r w:rsidR="0095517A">
        <w:rPr>
          <w:rFonts w:cs="Calibri"/>
          <w:b w:val="0"/>
          <w:i/>
          <w:iCs/>
          <w:szCs w:val="24"/>
          <w:shd w:val="clear" w:color="auto" w:fill="FFFFFF"/>
        </w:rPr>
        <w:t xml:space="preserve">happy notes </w:t>
      </w:r>
      <w:r w:rsidR="0095517A">
        <w:rPr>
          <w:rFonts w:cs="Calibri"/>
          <w:b w:val="0"/>
          <w:szCs w:val="24"/>
          <w:shd w:val="clear" w:color="auto" w:fill="FFFFFF"/>
        </w:rPr>
        <w:t xml:space="preserve">memiliki dampak yang baik </w:t>
      </w:r>
      <w:r w:rsidR="00B56FEE">
        <w:rPr>
          <w:rFonts w:cs="Calibri"/>
          <w:b w:val="0"/>
          <w:szCs w:val="24"/>
          <w:shd w:val="clear" w:color="auto" w:fill="FFFFFF"/>
        </w:rPr>
        <w:t xml:space="preserve">sehingga </w:t>
      </w:r>
      <w:proofErr w:type="spellStart"/>
      <w:r w:rsidR="00B56FEE">
        <w:rPr>
          <w:rFonts w:cs="Calibri"/>
          <w:b w:val="0"/>
          <w:szCs w:val="24"/>
          <w:shd w:val="clear" w:color="auto" w:fill="FFFFFF"/>
        </w:rPr>
        <w:t>dapat</w:t>
      </w:r>
      <w:proofErr w:type="spellEnd"/>
      <w:r w:rsidR="00B56FEE">
        <w:rPr>
          <w:rFonts w:cs="Calibri"/>
          <w:b w:val="0"/>
          <w:szCs w:val="24"/>
          <w:shd w:val="clear" w:color="auto" w:fill="FFFFFF"/>
        </w:rPr>
        <w:t xml:space="preserve"> </w:t>
      </w:r>
      <w:proofErr w:type="spellStart"/>
      <w:r w:rsidR="00B56FEE">
        <w:rPr>
          <w:rFonts w:cs="Calibri"/>
          <w:b w:val="0"/>
          <w:szCs w:val="24"/>
          <w:shd w:val="clear" w:color="auto" w:fill="FFFFFF"/>
        </w:rPr>
        <w:t>meningkatkan</w:t>
      </w:r>
      <w:proofErr w:type="spellEnd"/>
      <w:r w:rsidR="00B56FEE">
        <w:rPr>
          <w:rFonts w:cs="Calibri"/>
          <w:b w:val="0"/>
          <w:szCs w:val="24"/>
          <w:shd w:val="clear" w:color="auto" w:fill="FFFFFF"/>
        </w:rPr>
        <w:t xml:space="preserve"> </w:t>
      </w:r>
      <w:proofErr w:type="spellStart"/>
      <w:r w:rsidR="00B56FEE">
        <w:rPr>
          <w:rFonts w:cs="Calibri"/>
          <w:b w:val="0"/>
          <w:szCs w:val="24"/>
          <w:shd w:val="clear" w:color="auto" w:fill="FFFFFF"/>
        </w:rPr>
        <w:t>prestasi</w:t>
      </w:r>
      <w:proofErr w:type="spellEnd"/>
      <w:r w:rsidR="00B56FEE">
        <w:rPr>
          <w:rFonts w:cs="Calibri"/>
          <w:b w:val="0"/>
          <w:szCs w:val="24"/>
          <w:shd w:val="clear" w:color="auto" w:fill="FFFFFF"/>
        </w:rPr>
        <w:t xml:space="preserve"> </w:t>
      </w:r>
      <w:proofErr w:type="spellStart"/>
      <w:r w:rsidR="00B56FEE">
        <w:rPr>
          <w:rFonts w:cs="Calibri"/>
          <w:b w:val="0"/>
          <w:szCs w:val="24"/>
          <w:shd w:val="clear" w:color="auto" w:fill="FFFFFF"/>
        </w:rPr>
        <w:t>eblajar</w:t>
      </w:r>
      <w:proofErr w:type="spellEnd"/>
      <w:r w:rsidR="00B56FEE">
        <w:rPr>
          <w:rFonts w:cs="Calibri"/>
          <w:b w:val="0"/>
          <w:szCs w:val="24"/>
          <w:shd w:val="clear" w:color="auto" w:fill="FFFFFF"/>
        </w:rPr>
        <w:t xml:space="preserve"> </w:t>
      </w:r>
      <w:proofErr w:type="spellStart"/>
      <w:r w:rsidR="00B56FEE">
        <w:rPr>
          <w:rFonts w:cs="Calibri"/>
          <w:b w:val="0"/>
          <w:szCs w:val="24"/>
          <w:shd w:val="clear" w:color="auto" w:fill="FFFFFF"/>
        </w:rPr>
        <w:t>peserta</w:t>
      </w:r>
      <w:proofErr w:type="spellEnd"/>
      <w:r w:rsidR="00B56FEE">
        <w:rPr>
          <w:rFonts w:cs="Calibri"/>
          <w:b w:val="0"/>
          <w:szCs w:val="24"/>
          <w:shd w:val="clear" w:color="auto" w:fill="FFFFFF"/>
        </w:rPr>
        <w:t xml:space="preserve"> </w:t>
      </w:r>
      <w:proofErr w:type="spellStart"/>
      <w:r w:rsidR="00B56FEE">
        <w:rPr>
          <w:rFonts w:cs="Calibri"/>
          <w:b w:val="0"/>
          <w:szCs w:val="24"/>
          <w:shd w:val="clear" w:color="auto" w:fill="FFFFFF"/>
        </w:rPr>
        <w:t>didik</w:t>
      </w:r>
      <w:proofErr w:type="spellEnd"/>
      <w:r w:rsidR="00B56FEE">
        <w:rPr>
          <w:rFonts w:cs="Calibri"/>
          <w:b w:val="0"/>
          <w:szCs w:val="24"/>
          <w:shd w:val="clear" w:color="auto" w:fill="FFFFFF"/>
        </w:rPr>
        <w:t xml:space="preserve"> di kelas IV SDN </w:t>
      </w:r>
      <w:proofErr w:type="spellStart"/>
      <w:r w:rsidR="00B56FEE">
        <w:rPr>
          <w:rFonts w:cs="Calibri"/>
          <w:b w:val="0"/>
          <w:szCs w:val="24"/>
          <w:shd w:val="clear" w:color="auto" w:fill="FFFFFF"/>
        </w:rPr>
        <w:t>Bandungrejosari</w:t>
      </w:r>
      <w:proofErr w:type="spellEnd"/>
      <w:r w:rsidR="00B56FEE">
        <w:rPr>
          <w:rFonts w:cs="Calibri"/>
          <w:b w:val="0"/>
          <w:szCs w:val="24"/>
          <w:shd w:val="clear" w:color="auto" w:fill="FFFFFF"/>
        </w:rPr>
        <w:t xml:space="preserve"> 1 Kota Malang.</w:t>
      </w:r>
    </w:p>
    <w:p w14:paraId="2DBC8261" w14:textId="77777777" w:rsidR="00BF1851" w:rsidRDefault="00BF1851" w:rsidP="001041A4">
      <w:pPr>
        <w:pStyle w:val="SubJudul1"/>
      </w:pPr>
    </w:p>
    <w:p w14:paraId="12F57D87" w14:textId="64B92490" w:rsidR="00736355" w:rsidRPr="00DD76AE" w:rsidRDefault="00736355" w:rsidP="001041A4">
      <w:pPr>
        <w:pStyle w:val="SubJudul1"/>
      </w:pPr>
      <w:r w:rsidRPr="00D8740D">
        <w:t>Daftar</w:t>
      </w:r>
      <w:r>
        <w:t xml:space="preserve"> </w:t>
      </w:r>
      <w:proofErr w:type="spellStart"/>
      <w:r>
        <w:t>Rujukan</w:t>
      </w:r>
      <w:proofErr w:type="spellEnd"/>
      <w:r w:rsidR="0030491C">
        <w:rPr>
          <w:lang w:val="id-ID"/>
        </w:rPr>
        <w:t xml:space="preserve"> </w:t>
      </w:r>
    </w:p>
    <w:p w14:paraId="72BCE2C6" w14:textId="15363B50" w:rsidR="00123743" w:rsidRPr="00123743" w:rsidRDefault="00C846C5" w:rsidP="00790673">
      <w:pPr>
        <w:widowControl w:val="0"/>
        <w:autoSpaceDE w:val="0"/>
        <w:autoSpaceDN w:val="0"/>
        <w:adjustRightInd w:val="0"/>
        <w:spacing w:after="0" w:line="360" w:lineRule="auto"/>
        <w:ind w:left="480" w:hanging="480"/>
        <w:jc w:val="both"/>
        <w:rPr>
          <w:rFonts w:ascii="Calibri" w:hAnsi="Calibri" w:cs="Calibri"/>
          <w:noProof/>
          <w:szCs w:val="24"/>
        </w:rPr>
      </w:pPr>
      <w:r>
        <w:rPr>
          <w:rFonts w:cs="Calibri"/>
          <w:szCs w:val="24"/>
        </w:rPr>
        <w:fldChar w:fldCharType="begin" w:fldLock="1"/>
      </w:r>
      <w:r>
        <w:rPr>
          <w:rFonts w:cs="Calibri"/>
          <w:szCs w:val="24"/>
        </w:rPr>
        <w:instrText xml:space="preserve">ADDIN Mendeley Bibliography CSL_BIBLIOGRAPHY </w:instrText>
      </w:r>
      <w:r>
        <w:rPr>
          <w:rFonts w:cs="Calibri"/>
          <w:szCs w:val="24"/>
        </w:rPr>
        <w:fldChar w:fldCharType="separate"/>
      </w:r>
      <w:r w:rsidR="00123743" w:rsidRPr="00123743">
        <w:rPr>
          <w:rFonts w:ascii="Calibri" w:hAnsi="Calibri" w:cs="Calibri"/>
          <w:noProof/>
          <w:szCs w:val="24"/>
        </w:rPr>
        <w:t xml:space="preserve">Annisa, D. (2022). Pengertian Pendidikan. </w:t>
      </w:r>
      <w:r w:rsidR="00123743" w:rsidRPr="00123743">
        <w:rPr>
          <w:rFonts w:ascii="Calibri" w:hAnsi="Calibri" w:cs="Calibri"/>
          <w:i/>
          <w:iCs/>
          <w:noProof/>
          <w:szCs w:val="24"/>
        </w:rPr>
        <w:t>Jurnal Pendidikan Dan Konseling</w:t>
      </w:r>
      <w:r w:rsidR="00123743" w:rsidRPr="00123743">
        <w:rPr>
          <w:rFonts w:ascii="Calibri" w:hAnsi="Calibri" w:cs="Calibri"/>
          <w:noProof/>
          <w:szCs w:val="24"/>
        </w:rPr>
        <w:t xml:space="preserve">, </w:t>
      </w:r>
      <w:r w:rsidR="00123743" w:rsidRPr="00123743">
        <w:rPr>
          <w:rFonts w:ascii="Calibri" w:hAnsi="Calibri" w:cs="Calibri"/>
          <w:i/>
          <w:iCs/>
          <w:noProof/>
          <w:szCs w:val="24"/>
        </w:rPr>
        <w:t>4</w:t>
      </w:r>
      <w:r w:rsidR="00123743" w:rsidRPr="00123743">
        <w:rPr>
          <w:rFonts w:ascii="Calibri" w:hAnsi="Calibri" w:cs="Calibri"/>
          <w:noProof/>
          <w:szCs w:val="24"/>
        </w:rPr>
        <w:t>(1980), 1349–1358.</w:t>
      </w:r>
    </w:p>
    <w:p w14:paraId="5354B0B4"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Azizah, P. N., &amp; Nugroho, A. (2024). </w:t>
      </w:r>
      <w:r w:rsidRPr="00123743">
        <w:rPr>
          <w:rFonts w:ascii="Calibri" w:hAnsi="Calibri" w:cs="Calibri"/>
          <w:i/>
          <w:iCs/>
          <w:noProof/>
          <w:szCs w:val="24"/>
        </w:rPr>
        <w:t>Penerapan Model Pembelajaran Kooperatif Tipe Teams Games Tournament Untuk Meningkatkan Keaktifan dan Prestasi Belajar Pendidikan Pancasila Kelas V Sekolah Dasar</w:t>
      </w:r>
      <w:r w:rsidRPr="00123743">
        <w:rPr>
          <w:rFonts w:ascii="Calibri" w:hAnsi="Calibri" w:cs="Calibri"/>
          <w:noProof/>
          <w:szCs w:val="24"/>
        </w:rPr>
        <w:t xml:space="preserve">. </w:t>
      </w:r>
      <w:r w:rsidRPr="00123743">
        <w:rPr>
          <w:rFonts w:ascii="Calibri" w:hAnsi="Calibri" w:cs="Calibri"/>
          <w:i/>
          <w:iCs/>
          <w:noProof/>
          <w:szCs w:val="24"/>
        </w:rPr>
        <w:t>15</w:t>
      </w:r>
      <w:r w:rsidRPr="00123743">
        <w:rPr>
          <w:rFonts w:ascii="Calibri" w:hAnsi="Calibri" w:cs="Calibri"/>
          <w:noProof/>
          <w:szCs w:val="24"/>
        </w:rPr>
        <w:t>(1), 57–67.</w:t>
      </w:r>
    </w:p>
    <w:p w14:paraId="730BBD15"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Dewi, I. A. G. B. P., &amp; Indrawati, K. R. (2014). Perilaku Mencatat dan Kemampuan Memori pada </w:t>
      </w:r>
      <w:r w:rsidRPr="00123743">
        <w:rPr>
          <w:rFonts w:ascii="Calibri" w:hAnsi="Calibri" w:cs="Calibri"/>
          <w:noProof/>
          <w:szCs w:val="24"/>
        </w:rPr>
        <w:lastRenderedPageBreak/>
        <w:t xml:space="preserve">Proses Belajar. </w:t>
      </w:r>
      <w:r w:rsidRPr="00123743">
        <w:rPr>
          <w:rFonts w:ascii="Calibri" w:hAnsi="Calibri" w:cs="Calibri"/>
          <w:i/>
          <w:iCs/>
          <w:noProof/>
          <w:szCs w:val="24"/>
        </w:rPr>
        <w:t>Jurnal Psikologi Udayana</w:t>
      </w:r>
      <w:r w:rsidRPr="00123743">
        <w:rPr>
          <w:rFonts w:ascii="Calibri" w:hAnsi="Calibri" w:cs="Calibri"/>
          <w:noProof/>
          <w:szCs w:val="24"/>
        </w:rPr>
        <w:t xml:space="preserve">, </w:t>
      </w:r>
      <w:r w:rsidRPr="00123743">
        <w:rPr>
          <w:rFonts w:ascii="Calibri" w:hAnsi="Calibri" w:cs="Calibri"/>
          <w:i/>
          <w:iCs/>
          <w:noProof/>
          <w:szCs w:val="24"/>
        </w:rPr>
        <w:t>1</w:t>
      </w:r>
      <w:r w:rsidRPr="00123743">
        <w:rPr>
          <w:rFonts w:ascii="Calibri" w:hAnsi="Calibri" w:cs="Calibri"/>
          <w:noProof/>
          <w:szCs w:val="24"/>
        </w:rPr>
        <w:t>(2), 241–250. https://doi.org/10.24843/jpu.2014.v01.i02.p03</w:t>
      </w:r>
    </w:p>
    <w:p w14:paraId="2461CAB6"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Eman Nataliano Busa. (2023). Faktor Yang Mempengaruhi Kurangnya Keaktifan Peserta Didik Dalam Kegiatan Pembelajaran Di Kelas. </w:t>
      </w:r>
      <w:r w:rsidRPr="00123743">
        <w:rPr>
          <w:rFonts w:ascii="Calibri" w:hAnsi="Calibri" w:cs="Calibri"/>
          <w:i/>
          <w:iCs/>
          <w:noProof/>
          <w:szCs w:val="24"/>
        </w:rPr>
        <w:t>Jurnal Sosial Humaniora Dan Pendidikan</w:t>
      </w:r>
      <w:r w:rsidRPr="00123743">
        <w:rPr>
          <w:rFonts w:ascii="Calibri" w:hAnsi="Calibri" w:cs="Calibri"/>
          <w:noProof/>
          <w:szCs w:val="24"/>
        </w:rPr>
        <w:t xml:space="preserve">, </w:t>
      </w:r>
      <w:r w:rsidRPr="00123743">
        <w:rPr>
          <w:rFonts w:ascii="Calibri" w:hAnsi="Calibri" w:cs="Calibri"/>
          <w:i/>
          <w:iCs/>
          <w:noProof/>
          <w:szCs w:val="24"/>
        </w:rPr>
        <w:t>2</w:t>
      </w:r>
      <w:r w:rsidRPr="00123743">
        <w:rPr>
          <w:rFonts w:ascii="Calibri" w:hAnsi="Calibri" w:cs="Calibri"/>
          <w:noProof/>
          <w:szCs w:val="24"/>
        </w:rPr>
        <w:t>(2), 114–122. https://doi.org/10.55606/inovasi.v2i2.764</w:t>
      </w:r>
    </w:p>
    <w:p w14:paraId="56AA7A2A"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Fauziyah, N. E. H., &amp; Anugraheni, I. (2020). Pengaruh Model Pembelajaran TGT (Teams Games Tournament) Ditinjau dari Kemampuan Berpikir Kritis Pada Pembelajaran Tematik di Sekolah Dasar. </w:t>
      </w:r>
      <w:r w:rsidRPr="00123743">
        <w:rPr>
          <w:rFonts w:ascii="Calibri" w:hAnsi="Calibri" w:cs="Calibri"/>
          <w:i/>
          <w:iCs/>
          <w:noProof/>
          <w:szCs w:val="24"/>
        </w:rPr>
        <w:t>Jurnal Basicedu</w:t>
      </w:r>
      <w:r w:rsidRPr="00123743">
        <w:rPr>
          <w:rFonts w:ascii="Calibri" w:hAnsi="Calibri" w:cs="Calibri"/>
          <w:noProof/>
          <w:szCs w:val="24"/>
        </w:rPr>
        <w:t xml:space="preserve">, </w:t>
      </w:r>
      <w:r w:rsidRPr="00123743">
        <w:rPr>
          <w:rFonts w:ascii="Calibri" w:hAnsi="Calibri" w:cs="Calibri"/>
          <w:i/>
          <w:iCs/>
          <w:noProof/>
          <w:szCs w:val="24"/>
        </w:rPr>
        <w:t>4</w:t>
      </w:r>
      <w:r w:rsidRPr="00123743">
        <w:rPr>
          <w:rFonts w:ascii="Calibri" w:hAnsi="Calibri" w:cs="Calibri"/>
          <w:noProof/>
          <w:szCs w:val="24"/>
        </w:rPr>
        <w:t>(4), 850–860. https://doi.org/10.31004/basicedu.v4i4.459</w:t>
      </w:r>
    </w:p>
    <w:p w14:paraId="651D7320"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Firdaus, Muthiara, Muryanti, &amp; Elise. (2020). Games Edukasi Bahasa Inggris untuk Pengembangan Kosakata Bahasa Inggris pada Anak Usia Dini. </w:t>
      </w:r>
      <w:r w:rsidRPr="00123743">
        <w:rPr>
          <w:rFonts w:ascii="Calibri" w:hAnsi="Calibri" w:cs="Calibri"/>
          <w:i/>
          <w:iCs/>
          <w:noProof/>
          <w:szCs w:val="24"/>
        </w:rPr>
        <w:t>Jurnal Pendidikan Tambusai</w:t>
      </w:r>
      <w:r w:rsidRPr="00123743">
        <w:rPr>
          <w:rFonts w:ascii="Calibri" w:hAnsi="Calibri" w:cs="Calibri"/>
          <w:noProof/>
          <w:szCs w:val="24"/>
        </w:rPr>
        <w:t xml:space="preserve">, </w:t>
      </w:r>
      <w:r w:rsidRPr="00123743">
        <w:rPr>
          <w:rFonts w:ascii="Calibri" w:hAnsi="Calibri" w:cs="Calibri"/>
          <w:i/>
          <w:iCs/>
          <w:noProof/>
          <w:szCs w:val="24"/>
        </w:rPr>
        <w:t>4</w:t>
      </w:r>
      <w:r w:rsidRPr="00123743">
        <w:rPr>
          <w:rFonts w:ascii="Calibri" w:hAnsi="Calibri" w:cs="Calibri"/>
          <w:noProof/>
          <w:szCs w:val="24"/>
        </w:rPr>
        <w:t>(2), 1216–1227.</w:t>
      </w:r>
    </w:p>
    <w:p w14:paraId="35D6729C"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Hasanah, U., Wijayanti, R., &amp; Liesdiani3, M. (2020). Penerapan Model Pembelajaran TGT (Teams Games Tournament) dengan Permainan Ludo terhadap Hasil Belajar Siswa. </w:t>
      </w:r>
      <w:r w:rsidRPr="00123743">
        <w:rPr>
          <w:rFonts w:ascii="Calibri" w:hAnsi="Calibri" w:cs="Calibri"/>
          <w:i/>
          <w:iCs/>
          <w:noProof/>
          <w:szCs w:val="24"/>
        </w:rPr>
        <w:t>ANARGYA: Jurnal Ilmiah Pendidikan Matematika</w:t>
      </w:r>
      <w:r w:rsidRPr="00123743">
        <w:rPr>
          <w:rFonts w:ascii="Calibri" w:hAnsi="Calibri" w:cs="Calibri"/>
          <w:noProof/>
          <w:szCs w:val="24"/>
        </w:rPr>
        <w:t xml:space="preserve">, </w:t>
      </w:r>
      <w:r w:rsidRPr="00123743">
        <w:rPr>
          <w:rFonts w:ascii="Calibri" w:hAnsi="Calibri" w:cs="Calibri"/>
          <w:i/>
          <w:iCs/>
          <w:noProof/>
          <w:szCs w:val="24"/>
        </w:rPr>
        <w:t>3</w:t>
      </w:r>
      <w:r w:rsidRPr="00123743">
        <w:rPr>
          <w:rFonts w:ascii="Calibri" w:hAnsi="Calibri" w:cs="Calibri"/>
          <w:noProof/>
          <w:szCs w:val="24"/>
        </w:rPr>
        <w:t>(2), 104–111. https://doi.org/10.24176/anargya.v3i2.5334</w:t>
      </w:r>
    </w:p>
    <w:p w14:paraId="7EF7984B"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Hendrizal. (2020). Rendahnya Motivasi Belajar Siswa Dalam Proses Pembelajaran. </w:t>
      </w:r>
      <w:r w:rsidRPr="00123743">
        <w:rPr>
          <w:rFonts w:ascii="Calibri" w:hAnsi="Calibri" w:cs="Calibri"/>
          <w:i/>
          <w:iCs/>
          <w:noProof/>
          <w:szCs w:val="24"/>
        </w:rPr>
        <w:t>Jurnal Riset</w:t>
      </w:r>
      <w:r w:rsidRPr="00123743">
        <w:rPr>
          <w:rFonts w:ascii="Calibri" w:hAnsi="Calibri" w:cs="Calibri"/>
          <w:noProof/>
          <w:szCs w:val="24"/>
        </w:rPr>
        <w:t xml:space="preserve">, </w:t>
      </w:r>
      <w:r w:rsidRPr="00123743">
        <w:rPr>
          <w:rFonts w:ascii="Calibri" w:hAnsi="Calibri" w:cs="Calibri"/>
          <w:i/>
          <w:iCs/>
          <w:noProof/>
          <w:szCs w:val="24"/>
        </w:rPr>
        <w:t>2</w:t>
      </w:r>
      <w:r w:rsidRPr="00123743">
        <w:rPr>
          <w:rFonts w:ascii="Calibri" w:hAnsi="Calibri" w:cs="Calibri"/>
          <w:noProof/>
          <w:szCs w:val="24"/>
        </w:rPr>
        <w:t>(1), 44–53.</w:t>
      </w:r>
    </w:p>
    <w:p w14:paraId="7B9A7C57"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Lomu, L., &amp; Widodo, S. A. (2018). Pengaruh Motivasi Belajar dan Disiplin Belajar Terhadap PRestasi Belajar Matematika Siswa. </w:t>
      </w:r>
      <w:r w:rsidRPr="00123743">
        <w:rPr>
          <w:rFonts w:ascii="Calibri" w:hAnsi="Calibri" w:cs="Calibri"/>
          <w:i/>
          <w:iCs/>
          <w:noProof/>
          <w:szCs w:val="24"/>
        </w:rPr>
        <w:t>Universitas Sarjanawiyata Tamansiswa</w:t>
      </w:r>
      <w:r w:rsidRPr="00123743">
        <w:rPr>
          <w:rFonts w:ascii="Calibri" w:hAnsi="Calibri" w:cs="Calibri"/>
          <w:noProof/>
          <w:szCs w:val="24"/>
        </w:rPr>
        <w:t xml:space="preserve">, </w:t>
      </w:r>
      <w:r w:rsidRPr="00123743">
        <w:rPr>
          <w:rFonts w:ascii="Calibri" w:hAnsi="Calibri" w:cs="Calibri"/>
          <w:i/>
          <w:iCs/>
          <w:noProof/>
          <w:szCs w:val="24"/>
        </w:rPr>
        <w:t>8</w:t>
      </w:r>
      <w:r w:rsidRPr="00123743">
        <w:rPr>
          <w:rFonts w:ascii="Calibri" w:hAnsi="Calibri" w:cs="Calibri"/>
          <w:noProof/>
          <w:szCs w:val="24"/>
        </w:rPr>
        <w:t>(1), 165–175. https://core.ac.uk/download/pdf/196255896.pdf</w:t>
      </w:r>
    </w:p>
    <w:p w14:paraId="70A102A0"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Machali, I. (2022). Bagaimana Melakukan Penelitian Tindakan Kelas Bagi Guru? </w:t>
      </w:r>
      <w:r w:rsidRPr="00123743">
        <w:rPr>
          <w:rFonts w:ascii="Calibri" w:hAnsi="Calibri" w:cs="Calibri"/>
          <w:i/>
          <w:iCs/>
          <w:noProof/>
          <w:szCs w:val="24"/>
        </w:rPr>
        <w:t>Indonesian Journal of Action Research</w:t>
      </w:r>
      <w:r w:rsidRPr="00123743">
        <w:rPr>
          <w:rFonts w:ascii="Calibri" w:hAnsi="Calibri" w:cs="Calibri"/>
          <w:noProof/>
          <w:szCs w:val="24"/>
        </w:rPr>
        <w:t xml:space="preserve">, </w:t>
      </w:r>
      <w:r w:rsidRPr="00123743">
        <w:rPr>
          <w:rFonts w:ascii="Calibri" w:hAnsi="Calibri" w:cs="Calibri"/>
          <w:i/>
          <w:iCs/>
          <w:noProof/>
          <w:szCs w:val="24"/>
        </w:rPr>
        <w:t>1</w:t>
      </w:r>
      <w:r w:rsidRPr="00123743">
        <w:rPr>
          <w:rFonts w:ascii="Calibri" w:hAnsi="Calibri" w:cs="Calibri"/>
          <w:noProof/>
          <w:szCs w:val="24"/>
        </w:rPr>
        <w:t>(2), 315–327. https://doi.org/10.14421/ijar.2022.12-21</w:t>
      </w:r>
    </w:p>
    <w:p w14:paraId="6BEE990D"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Nuhidayah, W., &amp; Astari, T. (2019). Permainan Bakbelin Untuk Meningkatan Kemampuan Berhitung Permulaan Pada Anak Usia 5-6 Tahun Di Raudatul Athfal an-Nuur, Subang – Jawa Barat. </w:t>
      </w:r>
      <w:r w:rsidRPr="00123743">
        <w:rPr>
          <w:rFonts w:ascii="Calibri" w:hAnsi="Calibri" w:cs="Calibri"/>
          <w:i/>
          <w:iCs/>
          <w:noProof/>
          <w:szCs w:val="24"/>
        </w:rPr>
        <w:t>Jurnal Pendidikan Anak Usia Dini</w:t>
      </w:r>
      <w:r w:rsidRPr="00123743">
        <w:rPr>
          <w:rFonts w:ascii="Calibri" w:hAnsi="Calibri" w:cs="Calibri"/>
          <w:noProof/>
          <w:szCs w:val="24"/>
        </w:rPr>
        <w:t xml:space="preserve">, </w:t>
      </w:r>
      <w:r w:rsidRPr="00123743">
        <w:rPr>
          <w:rFonts w:ascii="Calibri" w:hAnsi="Calibri" w:cs="Calibri"/>
          <w:i/>
          <w:iCs/>
          <w:noProof/>
          <w:szCs w:val="24"/>
        </w:rPr>
        <w:t>3</w:t>
      </w:r>
      <w:r w:rsidRPr="00123743">
        <w:rPr>
          <w:rFonts w:ascii="Calibri" w:hAnsi="Calibri" w:cs="Calibri"/>
          <w:noProof/>
          <w:szCs w:val="24"/>
        </w:rPr>
        <w:t>(2), 133–147.</w:t>
      </w:r>
    </w:p>
    <w:p w14:paraId="3B727B56"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Pratiwi, M. P., Masfuah, S., &amp; Ermawati, D. (2023). Penerapan Model TGT dalam Meningkatkan Minat Belajar Peserta Didik Kelas IV SD. </w:t>
      </w:r>
      <w:r w:rsidRPr="00123743">
        <w:rPr>
          <w:rFonts w:ascii="Calibri" w:hAnsi="Calibri" w:cs="Calibri"/>
          <w:i/>
          <w:iCs/>
          <w:noProof/>
          <w:szCs w:val="24"/>
        </w:rPr>
        <w:t>Al-Madrasah: Jurnal Pendidikan Madrasah Ibtidaiyah</w:t>
      </w:r>
      <w:r w:rsidRPr="00123743">
        <w:rPr>
          <w:rFonts w:ascii="Calibri" w:hAnsi="Calibri" w:cs="Calibri"/>
          <w:noProof/>
          <w:szCs w:val="24"/>
        </w:rPr>
        <w:t xml:space="preserve">, </w:t>
      </w:r>
      <w:r w:rsidRPr="00123743">
        <w:rPr>
          <w:rFonts w:ascii="Calibri" w:hAnsi="Calibri" w:cs="Calibri"/>
          <w:i/>
          <w:iCs/>
          <w:noProof/>
          <w:szCs w:val="24"/>
        </w:rPr>
        <w:t>7</w:t>
      </w:r>
      <w:r w:rsidRPr="00123743">
        <w:rPr>
          <w:rFonts w:ascii="Calibri" w:hAnsi="Calibri" w:cs="Calibri"/>
          <w:noProof/>
          <w:szCs w:val="24"/>
        </w:rPr>
        <w:t>(4), 1750. https://doi.org/10.35931/am.v7i4.2724</w:t>
      </w:r>
    </w:p>
    <w:p w14:paraId="31F27693"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Septianti, N., &amp; Afiani, R. (2020). Pentingnya Memahami Karakteristik Siswa Sekolah Dasar di SDN Cikokol 2. </w:t>
      </w:r>
      <w:r w:rsidRPr="00123743">
        <w:rPr>
          <w:rFonts w:ascii="Calibri" w:hAnsi="Calibri" w:cs="Calibri"/>
          <w:i/>
          <w:iCs/>
          <w:noProof/>
          <w:szCs w:val="24"/>
        </w:rPr>
        <w:t>As-Sabiqun</w:t>
      </w:r>
      <w:r w:rsidRPr="00123743">
        <w:rPr>
          <w:rFonts w:ascii="Calibri" w:hAnsi="Calibri" w:cs="Calibri"/>
          <w:noProof/>
          <w:szCs w:val="24"/>
        </w:rPr>
        <w:t xml:space="preserve">, </w:t>
      </w:r>
      <w:r w:rsidRPr="00123743">
        <w:rPr>
          <w:rFonts w:ascii="Calibri" w:hAnsi="Calibri" w:cs="Calibri"/>
          <w:i/>
          <w:iCs/>
          <w:noProof/>
          <w:szCs w:val="24"/>
        </w:rPr>
        <w:t>2</w:t>
      </w:r>
      <w:r w:rsidRPr="00123743">
        <w:rPr>
          <w:rFonts w:ascii="Calibri" w:hAnsi="Calibri" w:cs="Calibri"/>
          <w:noProof/>
          <w:szCs w:val="24"/>
        </w:rPr>
        <w:t>(1), 7–17. https://doi.org/10.36088/assabiqun.v2i1.611</w:t>
      </w:r>
    </w:p>
    <w:p w14:paraId="3DBBA132"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Shalikhah, Norma Dewi, D. (2017). Media Pembelajaran Interaktif Lectora Inspire Sebagai </w:t>
      </w:r>
      <w:r w:rsidRPr="00123743">
        <w:rPr>
          <w:rFonts w:ascii="Calibri" w:hAnsi="Calibri" w:cs="Calibri"/>
          <w:noProof/>
          <w:szCs w:val="24"/>
        </w:rPr>
        <w:lastRenderedPageBreak/>
        <w:t xml:space="preserve">Inovasi Pembelajaran. </w:t>
      </w:r>
      <w:r w:rsidRPr="00123743">
        <w:rPr>
          <w:rFonts w:ascii="Calibri" w:hAnsi="Calibri" w:cs="Calibri"/>
          <w:i/>
          <w:iCs/>
          <w:noProof/>
          <w:szCs w:val="24"/>
        </w:rPr>
        <w:t>Warta LPM</w:t>
      </w:r>
      <w:r w:rsidRPr="00123743">
        <w:rPr>
          <w:rFonts w:ascii="Calibri" w:hAnsi="Calibri" w:cs="Calibri"/>
          <w:noProof/>
          <w:szCs w:val="24"/>
        </w:rPr>
        <w:t xml:space="preserve">, </w:t>
      </w:r>
      <w:r w:rsidRPr="00123743">
        <w:rPr>
          <w:rFonts w:ascii="Calibri" w:hAnsi="Calibri" w:cs="Calibri"/>
          <w:i/>
          <w:iCs/>
          <w:noProof/>
          <w:szCs w:val="24"/>
        </w:rPr>
        <w:t>20</w:t>
      </w:r>
      <w:r w:rsidRPr="00123743">
        <w:rPr>
          <w:rFonts w:ascii="Calibri" w:hAnsi="Calibri" w:cs="Calibri"/>
          <w:noProof/>
          <w:szCs w:val="24"/>
        </w:rPr>
        <w:t>(1), 9–16.</w:t>
      </w:r>
    </w:p>
    <w:p w14:paraId="6223D30E"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Sirait, E. D. (2016). Pengaruh Minat Belajar Terhadap Prestasi Belajar Matematika. </w:t>
      </w:r>
      <w:r w:rsidRPr="00123743">
        <w:rPr>
          <w:rFonts w:ascii="Calibri" w:hAnsi="Calibri" w:cs="Calibri"/>
          <w:i/>
          <w:iCs/>
          <w:noProof/>
          <w:szCs w:val="24"/>
        </w:rPr>
        <w:t>Formatif: Jurnal Ilmiah Pendidikan MIPA</w:t>
      </w:r>
      <w:r w:rsidRPr="00123743">
        <w:rPr>
          <w:rFonts w:ascii="Calibri" w:hAnsi="Calibri" w:cs="Calibri"/>
          <w:noProof/>
          <w:szCs w:val="24"/>
        </w:rPr>
        <w:t xml:space="preserve">, </w:t>
      </w:r>
      <w:r w:rsidRPr="00123743">
        <w:rPr>
          <w:rFonts w:ascii="Calibri" w:hAnsi="Calibri" w:cs="Calibri"/>
          <w:i/>
          <w:iCs/>
          <w:noProof/>
          <w:szCs w:val="24"/>
        </w:rPr>
        <w:t>6</w:t>
      </w:r>
      <w:r w:rsidRPr="00123743">
        <w:rPr>
          <w:rFonts w:ascii="Calibri" w:hAnsi="Calibri" w:cs="Calibri"/>
          <w:noProof/>
          <w:szCs w:val="24"/>
        </w:rPr>
        <w:t>(1), 35–43. https://doi.org/10.30998/formatif.v6i1.750</w:t>
      </w:r>
    </w:p>
    <w:p w14:paraId="13649C67"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Solfiah, Y., Hukmi, H., &amp; Febrialismanto, F. (2021). Games Edukatif Berbasis Android untuk Meningkatkan Kemampuan Mengenal Angka Anak Usia Dini. </w:t>
      </w:r>
      <w:r w:rsidRPr="00123743">
        <w:rPr>
          <w:rFonts w:ascii="Calibri" w:hAnsi="Calibri" w:cs="Calibri"/>
          <w:i/>
          <w:iCs/>
          <w:noProof/>
          <w:szCs w:val="24"/>
        </w:rPr>
        <w:t>Jurnal Obsesi : Jurnal Pendidikan Anak Usia Dini</w:t>
      </w:r>
      <w:r w:rsidRPr="00123743">
        <w:rPr>
          <w:rFonts w:ascii="Calibri" w:hAnsi="Calibri" w:cs="Calibri"/>
          <w:noProof/>
          <w:szCs w:val="24"/>
        </w:rPr>
        <w:t xml:space="preserve">, </w:t>
      </w:r>
      <w:r w:rsidRPr="00123743">
        <w:rPr>
          <w:rFonts w:ascii="Calibri" w:hAnsi="Calibri" w:cs="Calibri"/>
          <w:i/>
          <w:iCs/>
          <w:noProof/>
          <w:szCs w:val="24"/>
        </w:rPr>
        <w:t>6</w:t>
      </w:r>
      <w:r w:rsidRPr="00123743">
        <w:rPr>
          <w:rFonts w:ascii="Calibri" w:hAnsi="Calibri" w:cs="Calibri"/>
          <w:noProof/>
          <w:szCs w:val="24"/>
        </w:rPr>
        <w:t>(3), 2146–2158. https://doi.org/10.31004/obsesi.v6i3.910</w:t>
      </w:r>
    </w:p>
    <w:p w14:paraId="15D0C681"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Sugiata, I. W. (2019). Penerapan Model Pembelajaran Team Game Tournament (TGT) Untuk Meningkatkan Hasil Belajar. </w:t>
      </w:r>
      <w:r w:rsidRPr="00123743">
        <w:rPr>
          <w:rFonts w:ascii="Calibri" w:hAnsi="Calibri" w:cs="Calibri"/>
          <w:i/>
          <w:iCs/>
          <w:noProof/>
          <w:szCs w:val="24"/>
        </w:rPr>
        <w:t>Jurnal Pendidikan Kimia Indonesia</w:t>
      </w:r>
      <w:r w:rsidRPr="00123743">
        <w:rPr>
          <w:rFonts w:ascii="Calibri" w:hAnsi="Calibri" w:cs="Calibri"/>
          <w:noProof/>
          <w:szCs w:val="24"/>
        </w:rPr>
        <w:t xml:space="preserve">, </w:t>
      </w:r>
      <w:r w:rsidRPr="00123743">
        <w:rPr>
          <w:rFonts w:ascii="Calibri" w:hAnsi="Calibri" w:cs="Calibri"/>
          <w:i/>
          <w:iCs/>
          <w:noProof/>
          <w:szCs w:val="24"/>
        </w:rPr>
        <w:t>2</w:t>
      </w:r>
      <w:r w:rsidRPr="00123743">
        <w:rPr>
          <w:rFonts w:ascii="Calibri" w:hAnsi="Calibri" w:cs="Calibri"/>
          <w:noProof/>
          <w:szCs w:val="24"/>
        </w:rPr>
        <w:t>(2), 78. https://doi.org/10.23887/jpk.v2i2.16618</w:t>
      </w:r>
    </w:p>
    <w:p w14:paraId="055C075A"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Susilo, H., Chotimah, H., &amp; Sari, Y. D. (2011). </w:t>
      </w:r>
      <w:r w:rsidRPr="00123743">
        <w:rPr>
          <w:rFonts w:ascii="Calibri" w:hAnsi="Calibri" w:cs="Calibri"/>
          <w:i/>
          <w:iCs/>
          <w:noProof/>
          <w:szCs w:val="24"/>
        </w:rPr>
        <w:t>Penelitian Tindakan Kelas</w:t>
      </w:r>
      <w:r w:rsidRPr="00123743">
        <w:rPr>
          <w:rFonts w:ascii="Calibri" w:hAnsi="Calibri" w:cs="Calibri"/>
          <w:noProof/>
          <w:szCs w:val="24"/>
        </w:rPr>
        <w:t>. Bayumedi Publisher. https://books.google.co.id/books?hl=id&amp;lr=&amp;id=TApZEAAAQBAJ&amp;oi=fnd&amp;pg=PP1&amp;dq=penelitian+tindakan+kela&amp;ots=aXivWK2NNA&amp;sig=RDaJ4zOrsiMlvvI7MBNmAk7Affo&amp;redir_esc=y#v=onepage&amp;q=penelitian tindakan kela&amp;f=false</w:t>
      </w:r>
    </w:p>
    <w:p w14:paraId="3692BBEC"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szCs w:val="24"/>
        </w:rPr>
      </w:pPr>
      <w:r w:rsidRPr="00123743">
        <w:rPr>
          <w:rFonts w:ascii="Calibri" w:hAnsi="Calibri" w:cs="Calibri"/>
          <w:noProof/>
          <w:szCs w:val="24"/>
        </w:rPr>
        <w:t xml:space="preserve">Vikiantika, A., Primasatya, N., &amp; Erwati, Y. (2022). Peningkatan Hasil Belajar Siswa Sekolah Penggerak pada Mata Pelajaran Matematika Melalui Media Pembelajaran Berbasis Flipbook. </w:t>
      </w:r>
      <w:r w:rsidRPr="00123743">
        <w:rPr>
          <w:rFonts w:ascii="Calibri" w:hAnsi="Calibri" w:cs="Calibri"/>
          <w:i/>
          <w:iCs/>
          <w:noProof/>
          <w:szCs w:val="24"/>
        </w:rPr>
        <w:t>Jurnal Basicedu</w:t>
      </w:r>
      <w:r w:rsidRPr="00123743">
        <w:rPr>
          <w:rFonts w:ascii="Calibri" w:hAnsi="Calibri" w:cs="Calibri"/>
          <w:noProof/>
          <w:szCs w:val="24"/>
        </w:rPr>
        <w:t xml:space="preserve">, </w:t>
      </w:r>
      <w:r w:rsidRPr="00123743">
        <w:rPr>
          <w:rFonts w:ascii="Calibri" w:hAnsi="Calibri" w:cs="Calibri"/>
          <w:i/>
          <w:iCs/>
          <w:noProof/>
          <w:szCs w:val="24"/>
        </w:rPr>
        <w:t>6</w:t>
      </w:r>
      <w:r w:rsidRPr="00123743">
        <w:rPr>
          <w:rFonts w:ascii="Calibri" w:hAnsi="Calibri" w:cs="Calibri"/>
          <w:noProof/>
          <w:szCs w:val="24"/>
        </w:rPr>
        <w:t>(2), 2002–2013. https://doi.org/10.31004/basicedu.v6i2.2328</w:t>
      </w:r>
    </w:p>
    <w:p w14:paraId="3640175D" w14:textId="77777777" w:rsidR="00123743" w:rsidRPr="00123743" w:rsidRDefault="00123743" w:rsidP="00790673">
      <w:pPr>
        <w:widowControl w:val="0"/>
        <w:autoSpaceDE w:val="0"/>
        <w:autoSpaceDN w:val="0"/>
        <w:adjustRightInd w:val="0"/>
        <w:spacing w:after="0" w:line="360" w:lineRule="auto"/>
        <w:ind w:left="480" w:hanging="480"/>
        <w:jc w:val="both"/>
        <w:rPr>
          <w:rFonts w:ascii="Calibri" w:hAnsi="Calibri" w:cs="Calibri"/>
          <w:noProof/>
        </w:rPr>
      </w:pPr>
      <w:r w:rsidRPr="00123743">
        <w:rPr>
          <w:rFonts w:ascii="Calibri" w:hAnsi="Calibri" w:cs="Calibri"/>
          <w:noProof/>
          <w:szCs w:val="24"/>
        </w:rPr>
        <w:t xml:space="preserve">Yuliawati, N. A. A. (2021). Penerapan Model Pembelajaran Tgt (Teams Games Tournament) Untuk Meningkatkan Motivasi Belajar. </w:t>
      </w:r>
      <w:r w:rsidRPr="00123743">
        <w:rPr>
          <w:rFonts w:ascii="Calibri" w:hAnsi="Calibri" w:cs="Calibri"/>
          <w:i/>
          <w:iCs/>
          <w:noProof/>
          <w:szCs w:val="24"/>
        </w:rPr>
        <w:t>Indonesian Journal of Educational Development</w:t>
      </w:r>
      <w:r w:rsidRPr="00123743">
        <w:rPr>
          <w:rFonts w:ascii="Calibri" w:hAnsi="Calibri" w:cs="Calibri"/>
          <w:noProof/>
          <w:szCs w:val="24"/>
        </w:rPr>
        <w:t xml:space="preserve">, </w:t>
      </w:r>
      <w:r w:rsidRPr="00123743">
        <w:rPr>
          <w:rFonts w:ascii="Calibri" w:hAnsi="Calibri" w:cs="Calibri"/>
          <w:i/>
          <w:iCs/>
          <w:noProof/>
          <w:szCs w:val="24"/>
        </w:rPr>
        <w:t>2</w:t>
      </w:r>
      <w:r w:rsidRPr="00123743">
        <w:rPr>
          <w:rFonts w:ascii="Calibri" w:hAnsi="Calibri" w:cs="Calibri"/>
          <w:noProof/>
          <w:szCs w:val="24"/>
        </w:rPr>
        <w:t>(2), 356–364. https://doi.org/10.5281/zenodo.5256868</w:t>
      </w:r>
    </w:p>
    <w:p w14:paraId="7C70744A" w14:textId="2BF9B5B9" w:rsidR="001041A4" w:rsidRDefault="00C846C5" w:rsidP="00790673">
      <w:pPr>
        <w:pStyle w:val="DaftarRujukan"/>
        <w:jc w:val="both"/>
        <w:rPr>
          <w:rFonts w:cs="Calibri"/>
          <w:sz w:val="24"/>
          <w:szCs w:val="24"/>
        </w:rPr>
      </w:pPr>
      <w:r>
        <w:rPr>
          <w:rFonts w:cs="Calibri"/>
          <w:sz w:val="24"/>
          <w:szCs w:val="24"/>
        </w:rPr>
        <w:fldChar w:fldCharType="end"/>
      </w:r>
    </w:p>
    <w:p w14:paraId="5FC0CF8A" w14:textId="391573FD" w:rsidR="00DD76AE" w:rsidRDefault="00DD76AE" w:rsidP="00561F89">
      <w:pPr>
        <w:pStyle w:val="IsiDaftarRujukan"/>
        <w:ind w:left="0" w:firstLine="0"/>
      </w:pPr>
    </w:p>
    <w:sectPr w:rsidR="00DD76AE" w:rsidSect="00E843F3">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4EFD9" w14:textId="77777777" w:rsidR="00EE6788" w:rsidRDefault="00EE6788" w:rsidP="00401D3E">
      <w:pPr>
        <w:spacing w:after="0" w:line="240" w:lineRule="auto"/>
      </w:pPr>
      <w:r>
        <w:separator/>
      </w:r>
    </w:p>
  </w:endnote>
  <w:endnote w:type="continuationSeparator" w:id="0">
    <w:p w14:paraId="27E86F90" w14:textId="77777777" w:rsidR="00EE6788" w:rsidRDefault="00EE6788"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AEA49" w14:textId="77777777" w:rsidR="00EE6788" w:rsidRDefault="00EE6788" w:rsidP="00401D3E">
      <w:pPr>
        <w:spacing w:after="0" w:line="240" w:lineRule="auto"/>
      </w:pPr>
      <w:r>
        <w:separator/>
      </w:r>
    </w:p>
  </w:footnote>
  <w:footnote w:type="continuationSeparator" w:id="0">
    <w:p w14:paraId="6E945179" w14:textId="77777777" w:rsidR="00EE6788" w:rsidRDefault="00EE6788"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w:t>
          </w:r>
          <w:proofErr w:type="spellStart"/>
          <w:r w:rsidRPr="00684F3F">
            <w:rPr>
              <w:rFonts w:ascii="Times New Roman" w:hAnsi="Times New Roman" w:cs="Times New Roman"/>
              <w:i/>
              <w:iCs/>
              <w:color w:val="000000"/>
              <w:sz w:val="24"/>
              <w:szCs w:val="24"/>
            </w:rPr>
            <w:t>Nasioanal</w:t>
          </w:r>
          <w:proofErr w:type="spellEnd"/>
          <w:r w:rsidRPr="00684F3F">
            <w:rPr>
              <w:rFonts w:ascii="Times New Roman" w:hAnsi="Times New Roman" w:cs="Times New Roman"/>
              <w:i/>
              <w:iCs/>
              <w:color w:val="000000"/>
              <w:sz w:val="24"/>
              <w:szCs w:val="24"/>
            </w:rPr>
            <w:t xml:space="preserve">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B920F67"/>
    <w:multiLevelType w:val="hybridMultilevel"/>
    <w:tmpl w:val="8222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Judul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3"/>
  </w:num>
  <w:num w:numId="2" w16cid:durableId="1651246367">
    <w:abstractNumId w:val="5"/>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5"/>
  </w:num>
  <w:num w:numId="5" w16cid:durableId="1266038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0"/>
  </w:num>
  <w:num w:numId="7" w16cid:durableId="147476111">
    <w:abstractNumId w:val="8"/>
  </w:num>
  <w:num w:numId="8" w16cid:durableId="1153065468">
    <w:abstractNumId w:val="13"/>
  </w:num>
  <w:num w:numId="9" w16cid:durableId="1715155275">
    <w:abstractNumId w:val="3"/>
    <w:lvlOverride w:ilvl="0">
      <w:startOverride w:val="1"/>
    </w:lvlOverride>
  </w:num>
  <w:num w:numId="10" w16cid:durableId="2135247649">
    <w:abstractNumId w:val="2"/>
  </w:num>
  <w:num w:numId="11" w16cid:durableId="1774745272">
    <w:abstractNumId w:val="9"/>
  </w:num>
  <w:num w:numId="12" w16cid:durableId="1478837248">
    <w:abstractNumId w:val="4"/>
  </w:num>
  <w:num w:numId="13" w16cid:durableId="229577549">
    <w:abstractNumId w:val="12"/>
  </w:num>
  <w:num w:numId="14" w16cid:durableId="1078092935">
    <w:abstractNumId w:val="7"/>
  </w:num>
  <w:num w:numId="15" w16cid:durableId="92674804">
    <w:abstractNumId w:val="11"/>
  </w:num>
  <w:num w:numId="16" w16cid:durableId="626083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5D0F"/>
    <w:rsid w:val="0002079D"/>
    <w:rsid w:val="00021A27"/>
    <w:rsid w:val="0002348B"/>
    <w:rsid w:val="000278E9"/>
    <w:rsid w:val="00036635"/>
    <w:rsid w:val="00037C50"/>
    <w:rsid w:val="00037D75"/>
    <w:rsid w:val="00043D37"/>
    <w:rsid w:val="00047659"/>
    <w:rsid w:val="000500D7"/>
    <w:rsid w:val="0006703C"/>
    <w:rsid w:val="0007049C"/>
    <w:rsid w:val="0007191E"/>
    <w:rsid w:val="00077E14"/>
    <w:rsid w:val="0008140F"/>
    <w:rsid w:val="00084246"/>
    <w:rsid w:val="00084C64"/>
    <w:rsid w:val="00095AF0"/>
    <w:rsid w:val="000A047E"/>
    <w:rsid w:val="000A58CE"/>
    <w:rsid w:val="000C7302"/>
    <w:rsid w:val="000D0EC4"/>
    <w:rsid w:val="000D11FA"/>
    <w:rsid w:val="000D15A7"/>
    <w:rsid w:val="000E39EA"/>
    <w:rsid w:val="000E3E0B"/>
    <w:rsid w:val="000F2391"/>
    <w:rsid w:val="0010076A"/>
    <w:rsid w:val="001011D4"/>
    <w:rsid w:val="001041A4"/>
    <w:rsid w:val="00123743"/>
    <w:rsid w:val="0015552F"/>
    <w:rsid w:val="0015622D"/>
    <w:rsid w:val="00164E18"/>
    <w:rsid w:val="00166F23"/>
    <w:rsid w:val="001954A9"/>
    <w:rsid w:val="001B2A9C"/>
    <w:rsid w:val="001B5199"/>
    <w:rsid w:val="001C1AE5"/>
    <w:rsid w:val="001C553B"/>
    <w:rsid w:val="001E032B"/>
    <w:rsid w:val="001F5F0D"/>
    <w:rsid w:val="00204813"/>
    <w:rsid w:val="00211CD0"/>
    <w:rsid w:val="002135ED"/>
    <w:rsid w:val="0022780D"/>
    <w:rsid w:val="00244697"/>
    <w:rsid w:val="00246AE9"/>
    <w:rsid w:val="00256275"/>
    <w:rsid w:val="00257213"/>
    <w:rsid w:val="00291D58"/>
    <w:rsid w:val="002B0BBF"/>
    <w:rsid w:val="002B7A89"/>
    <w:rsid w:val="002D6EF8"/>
    <w:rsid w:val="002E1032"/>
    <w:rsid w:val="002E7E79"/>
    <w:rsid w:val="003040A3"/>
    <w:rsid w:val="0030491C"/>
    <w:rsid w:val="0030520B"/>
    <w:rsid w:val="00323B11"/>
    <w:rsid w:val="003246B9"/>
    <w:rsid w:val="00331F69"/>
    <w:rsid w:val="003421A3"/>
    <w:rsid w:val="00345F47"/>
    <w:rsid w:val="00355488"/>
    <w:rsid w:val="00357C66"/>
    <w:rsid w:val="003659E4"/>
    <w:rsid w:val="0037411C"/>
    <w:rsid w:val="0037411F"/>
    <w:rsid w:val="003841DF"/>
    <w:rsid w:val="00387503"/>
    <w:rsid w:val="003A326E"/>
    <w:rsid w:val="003B627B"/>
    <w:rsid w:val="003C6F79"/>
    <w:rsid w:val="003D1E7C"/>
    <w:rsid w:val="003D3244"/>
    <w:rsid w:val="003D6398"/>
    <w:rsid w:val="003E1E3E"/>
    <w:rsid w:val="003E5FEB"/>
    <w:rsid w:val="003F0229"/>
    <w:rsid w:val="003F1B41"/>
    <w:rsid w:val="003F509B"/>
    <w:rsid w:val="00401D3E"/>
    <w:rsid w:val="004037AB"/>
    <w:rsid w:val="00412554"/>
    <w:rsid w:val="004156B5"/>
    <w:rsid w:val="00417743"/>
    <w:rsid w:val="004224E2"/>
    <w:rsid w:val="0042634A"/>
    <w:rsid w:val="00462E4D"/>
    <w:rsid w:val="00465AD0"/>
    <w:rsid w:val="00467767"/>
    <w:rsid w:val="004738C9"/>
    <w:rsid w:val="004744F9"/>
    <w:rsid w:val="004820B3"/>
    <w:rsid w:val="00490F76"/>
    <w:rsid w:val="004B27BD"/>
    <w:rsid w:val="004D1709"/>
    <w:rsid w:val="004D5D9A"/>
    <w:rsid w:val="004D7BDA"/>
    <w:rsid w:val="004F116F"/>
    <w:rsid w:val="0053249A"/>
    <w:rsid w:val="00542623"/>
    <w:rsid w:val="0054485B"/>
    <w:rsid w:val="00561F89"/>
    <w:rsid w:val="00584DAB"/>
    <w:rsid w:val="00592AE4"/>
    <w:rsid w:val="005B51E0"/>
    <w:rsid w:val="005B5CC4"/>
    <w:rsid w:val="005C1639"/>
    <w:rsid w:val="005C7FC0"/>
    <w:rsid w:val="005D2579"/>
    <w:rsid w:val="005D28E7"/>
    <w:rsid w:val="005F2456"/>
    <w:rsid w:val="005F3EE4"/>
    <w:rsid w:val="005F4D07"/>
    <w:rsid w:val="00603094"/>
    <w:rsid w:val="00603C67"/>
    <w:rsid w:val="00612927"/>
    <w:rsid w:val="0061789A"/>
    <w:rsid w:val="00652232"/>
    <w:rsid w:val="006538AA"/>
    <w:rsid w:val="006574CA"/>
    <w:rsid w:val="00660193"/>
    <w:rsid w:val="0066208B"/>
    <w:rsid w:val="00663860"/>
    <w:rsid w:val="00670AB0"/>
    <w:rsid w:val="00676422"/>
    <w:rsid w:val="006769DD"/>
    <w:rsid w:val="006879EB"/>
    <w:rsid w:val="00690967"/>
    <w:rsid w:val="006A660B"/>
    <w:rsid w:val="006A79CE"/>
    <w:rsid w:val="006B426C"/>
    <w:rsid w:val="006C0B8A"/>
    <w:rsid w:val="006D67B6"/>
    <w:rsid w:val="006D709D"/>
    <w:rsid w:val="006E11B0"/>
    <w:rsid w:val="006E42BD"/>
    <w:rsid w:val="006E561C"/>
    <w:rsid w:val="006E61D2"/>
    <w:rsid w:val="0070149A"/>
    <w:rsid w:val="00707F74"/>
    <w:rsid w:val="00725074"/>
    <w:rsid w:val="00736355"/>
    <w:rsid w:val="0074582E"/>
    <w:rsid w:val="00754FE9"/>
    <w:rsid w:val="007818FF"/>
    <w:rsid w:val="00790673"/>
    <w:rsid w:val="00793DE6"/>
    <w:rsid w:val="007A18FD"/>
    <w:rsid w:val="007C4631"/>
    <w:rsid w:val="007C5B29"/>
    <w:rsid w:val="007D4BBA"/>
    <w:rsid w:val="007D53D9"/>
    <w:rsid w:val="007E1771"/>
    <w:rsid w:val="00804BD1"/>
    <w:rsid w:val="00814D84"/>
    <w:rsid w:val="008178A1"/>
    <w:rsid w:val="008178D9"/>
    <w:rsid w:val="0082290F"/>
    <w:rsid w:val="008304D6"/>
    <w:rsid w:val="008363B5"/>
    <w:rsid w:val="00841969"/>
    <w:rsid w:val="00855ECA"/>
    <w:rsid w:val="008627A1"/>
    <w:rsid w:val="00866062"/>
    <w:rsid w:val="00866697"/>
    <w:rsid w:val="00875ED7"/>
    <w:rsid w:val="00883728"/>
    <w:rsid w:val="008A06AA"/>
    <w:rsid w:val="008E73BA"/>
    <w:rsid w:val="008F4765"/>
    <w:rsid w:val="00904991"/>
    <w:rsid w:val="00910E81"/>
    <w:rsid w:val="00911222"/>
    <w:rsid w:val="009222E8"/>
    <w:rsid w:val="0093644D"/>
    <w:rsid w:val="0095517A"/>
    <w:rsid w:val="0095658B"/>
    <w:rsid w:val="0096175B"/>
    <w:rsid w:val="009622CE"/>
    <w:rsid w:val="009707EB"/>
    <w:rsid w:val="00996C7E"/>
    <w:rsid w:val="009C29C7"/>
    <w:rsid w:val="009D0ED6"/>
    <w:rsid w:val="009D655B"/>
    <w:rsid w:val="009E16DC"/>
    <w:rsid w:val="009E65FD"/>
    <w:rsid w:val="009F587A"/>
    <w:rsid w:val="009F6259"/>
    <w:rsid w:val="00A11EDE"/>
    <w:rsid w:val="00A12310"/>
    <w:rsid w:val="00A20910"/>
    <w:rsid w:val="00A3660E"/>
    <w:rsid w:val="00A44F9B"/>
    <w:rsid w:val="00A453C3"/>
    <w:rsid w:val="00A6092C"/>
    <w:rsid w:val="00A74211"/>
    <w:rsid w:val="00A813AA"/>
    <w:rsid w:val="00A86912"/>
    <w:rsid w:val="00A94ABD"/>
    <w:rsid w:val="00A95631"/>
    <w:rsid w:val="00AA21BF"/>
    <w:rsid w:val="00AB7399"/>
    <w:rsid w:val="00AB7F09"/>
    <w:rsid w:val="00AC51A2"/>
    <w:rsid w:val="00AC5827"/>
    <w:rsid w:val="00AD4AFB"/>
    <w:rsid w:val="00AD4BE8"/>
    <w:rsid w:val="00AE1099"/>
    <w:rsid w:val="00AE3909"/>
    <w:rsid w:val="00B10CE5"/>
    <w:rsid w:val="00B154B3"/>
    <w:rsid w:val="00B155E3"/>
    <w:rsid w:val="00B15A28"/>
    <w:rsid w:val="00B37275"/>
    <w:rsid w:val="00B50EE4"/>
    <w:rsid w:val="00B529D9"/>
    <w:rsid w:val="00B56D75"/>
    <w:rsid w:val="00B56FEE"/>
    <w:rsid w:val="00B609FC"/>
    <w:rsid w:val="00B63F37"/>
    <w:rsid w:val="00B70EDB"/>
    <w:rsid w:val="00B72C66"/>
    <w:rsid w:val="00BA070A"/>
    <w:rsid w:val="00BA239C"/>
    <w:rsid w:val="00BA5103"/>
    <w:rsid w:val="00BB0D9C"/>
    <w:rsid w:val="00BB4122"/>
    <w:rsid w:val="00BB719C"/>
    <w:rsid w:val="00BC2057"/>
    <w:rsid w:val="00BC22FA"/>
    <w:rsid w:val="00BC2303"/>
    <w:rsid w:val="00BD55ED"/>
    <w:rsid w:val="00BF1851"/>
    <w:rsid w:val="00BF2F27"/>
    <w:rsid w:val="00C120F9"/>
    <w:rsid w:val="00C745D5"/>
    <w:rsid w:val="00C74B7E"/>
    <w:rsid w:val="00C81601"/>
    <w:rsid w:val="00C82622"/>
    <w:rsid w:val="00C846C5"/>
    <w:rsid w:val="00C84A62"/>
    <w:rsid w:val="00C87E89"/>
    <w:rsid w:val="00C90757"/>
    <w:rsid w:val="00C97952"/>
    <w:rsid w:val="00CA65E7"/>
    <w:rsid w:val="00CD478F"/>
    <w:rsid w:val="00CD5166"/>
    <w:rsid w:val="00CD6CCC"/>
    <w:rsid w:val="00CD7A2C"/>
    <w:rsid w:val="00CE352D"/>
    <w:rsid w:val="00CE72CF"/>
    <w:rsid w:val="00CF0D54"/>
    <w:rsid w:val="00D11974"/>
    <w:rsid w:val="00D16709"/>
    <w:rsid w:val="00D256CC"/>
    <w:rsid w:val="00D25FA2"/>
    <w:rsid w:val="00D26F67"/>
    <w:rsid w:val="00D47266"/>
    <w:rsid w:val="00D517E0"/>
    <w:rsid w:val="00D57934"/>
    <w:rsid w:val="00D618A4"/>
    <w:rsid w:val="00D63459"/>
    <w:rsid w:val="00D71537"/>
    <w:rsid w:val="00D82C19"/>
    <w:rsid w:val="00D83F94"/>
    <w:rsid w:val="00D8740D"/>
    <w:rsid w:val="00DB37A2"/>
    <w:rsid w:val="00DC57CD"/>
    <w:rsid w:val="00DD76AE"/>
    <w:rsid w:val="00DE7295"/>
    <w:rsid w:val="00DE7B3D"/>
    <w:rsid w:val="00DF1DA1"/>
    <w:rsid w:val="00DF620A"/>
    <w:rsid w:val="00DF74F3"/>
    <w:rsid w:val="00DF77F3"/>
    <w:rsid w:val="00E01BDA"/>
    <w:rsid w:val="00E24784"/>
    <w:rsid w:val="00E54579"/>
    <w:rsid w:val="00E76F98"/>
    <w:rsid w:val="00E843F3"/>
    <w:rsid w:val="00E92363"/>
    <w:rsid w:val="00EA1797"/>
    <w:rsid w:val="00EA3581"/>
    <w:rsid w:val="00EB4B70"/>
    <w:rsid w:val="00EC667F"/>
    <w:rsid w:val="00EE6788"/>
    <w:rsid w:val="00F12D00"/>
    <w:rsid w:val="00F216A0"/>
    <w:rsid w:val="00F22C2D"/>
    <w:rsid w:val="00F2338D"/>
    <w:rsid w:val="00F23BE2"/>
    <w:rsid w:val="00F353EC"/>
    <w:rsid w:val="00F374B1"/>
    <w:rsid w:val="00F37C41"/>
    <w:rsid w:val="00F447AE"/>
    <w:rsid w:val="00F46E07"/>
    <w:rsid w:val="00F54501"/>
    <w:rsid w:val="00F56D45"/>
    <w:rsid w:val="00F63A80"/>
    <w:rsid w:val="00F81B33"/>
    <w:rsid w:val="00F9650D"/>
    <w:rsid w:val="00FA4D27"/>
    <w:rsid w:val="00FD056F"/>
    <w:rsid w:val="00FD156E"/>
    <w:rsid w:val="00FD769B"/>
    <w:rsid w:val="00FE02D8"/>
    <w:rsid w:val="00FE3215"/>
    <w:rsid w:val="00FE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Judul3">
    <w:name w:val="heading 3"/>
    <w:basedOn w:val="Normal"/>
    <w:next w:val="Normal"/>
    <w:link w:val="Judul3K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aliases w:val="page-number"/>
    <w:basedOn w:val="Normal"/>
    <w:link w:val="HeaderKAR"/>
    <w:unhideWhenUsed/>
    <w:rsid w:val="00401D3E"/>
    <w:pPr>
      <w:tabs>
        <w:tab w:val="center" w:pos="4680"/>
        <w:tab w:val="right" w:pos="9360"/>
      </w:tabs>
      <w:spacing w:after="0" w:line="240" w:lineRule="auto"/>
    </w:pPr>
  </w:style>
  <w:style w:type="character" w:customStyle="1" w:styleId="HeaderKAR">
    <w:name w:val="Header KAR"/>
    <w:aliases w:val="page-number KAR"/>
    <w:basedOn w:val="FontParagrafDefault"/>
    <w:link w:val="Header"/>
    <w:rsid w:val="00401D3E"/>
  </w:style>
  <w:style w:type="paragraph" w:styleId="Footer">
    <w:name w:val="footer"/>
    <w:basedOn w:val="Normal"/>
    <w:link w:val="FooterKAR"/>
    <w:uiPriority w:val="99"/>
    <w:unhideWhenUsed/>
    <w:rsid w:val="00401D3E"/>
    <w:pPr>
      <w:tabs>
        <w:tab w:val="center" w:pos="4680"/>
        <w:tab w:val="right" w:pos="9360"/>
      </w:tabs>
      <w:spacing w:after="0" w:line="240" w:lineRule="auto"/>
    </w:pPr>
  </w:style>
  <w:style w:type="character" w:customStyle="1" w:styleId="FooterKAR">
    <w:name w:val="Footer KAR"/>
    <w:basedOn w:val="FontParagrafDefault"/>
    <w:link w:val="Footer"/>
    <w:uiPriority w:val="99"/>
    <w:rsid w:val="00401D3E"/>
  </w:style>
  <w:style w:type="paragraph" w:styleId="TeksBalon">
    <w:name w:val="Balloon Text"/>
    <w:basedOn w:val="Normal"/>
    <w:link w:val="TeksBalonKAR"/>
    <w:uiPriority w:val="99"/>
    <w:semiHidden/>
    <w:unhideWhenUsed/>
    <w:rsid w:val="00401D3E"/>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01D3E"/>
    <w:rPr>
      <w:rFonts w:ascii="Tahoma" w:hAnsi="Tahoma" w:cs="Tahoma"/>
      <w:sz w:val="16"/>
      <w:szCs w:val="16"/>
    </w:rPr>
  </w:style>
  <w:style w:type="table" w:styleId="KisiTabel">
    <w:name w:val="Table Grid"/>
    <w:basedOn w:val="Tabel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FontParagrafDefaul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FontParagrafDefaul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DaftarParagraf">
    <w:name w:val="List Paragraph"/>
    <w:basedOn w:val="Normal"/>
    <w:link w:val="DaftarParagrafK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DaftarParagraf"/>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DaftarParagrafKAR">
    <w:name w:val="Daftar Paragraf KAR"/>
    <w:basedOn w:val="FontParagrafDefault"/>
    <w:link w:val="DaftarParagraf"/>
    <w:uiPriority w:val="34"/>
    <w:rsid w:val="00D26F67"/>
  </w:style>
  <w:style w:type="character" w:customStyle="1" w:styleId="SubJudul1Char">
    <w:name w:val="Sub Judul 1 Char"/>
    <w:basedOn w:val="DaftarParagrafK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FontParagrafDefaul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Judul3KAR">
    <w:name w:val="Judul 3 KAR"/>
    <w:link w:val="Judul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TidakAdaSpasi">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HiperlinkyangDiikuti">
    <w:name w:val="FollowedHyperlink"/>
    <w:basedOn w:val="FontParagrafDefault"/>
    <w:uiPriority w:val="99"/>
    <w:semiHidden/>
    <w:unhideWhenUsed/>
    <w:rsid w:val="00084246"/>
    <w:rPr>
      <w:color w:val="954F72" w:themeColor="followedHyperlink"/>
      <w:u w:val="single"/>
    </w:rPr>
  </w:style>
  <w:style w:type="character" w:customStyle="1" w:styleId="UnresolvedMention1">
    <w:name w:val="Unresolved Mention1"/>
    <w:basedOn w:val="FontParagrafDefault"/>
    <w:uiPriority w:val="99"/>
    <w:semiHidden/>
    <w:unhideWhenUsed/>
    <w:rsid w:val="00084246"/>
    <w:rPr>
      <w:color w:val="605E5C"/>
      <w:shd w:val="clear" w:color="auto" w:fill="E1DFDD"/>
    </w:rPr>
  </w:style>
  <w:style w:type="table" w:customStyle="1" w:styleId="TableGridLight1">
    <w:name w:val="Table Grid Light1"/>
    <w:basedOn w:val="Tabel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SebutanYangBelumTerselesaikan">
    <w:name w:val="Unresolved Mention"/>
    <w:basedOn w:val="FontParagrafDefault"/>
    <w:uiPriority w:val="99"/>
    <w:semiHidden/>
    <w:unhideWhenUsed/>
    <w:rsid w:val="00DE7295"/>
    <w:rPr>
      <w:color w:val="605E5C"/>
      <w:shd w:val="clear" w:color="auto" w:fill="E1DFDD"/>
    </w:rPr>
  </w:style>
  <w:style w:type="character" w:styleId="Tempatpenampungteks">
    <w:name w:val="Placeholder Text"/>
    <w:basedOn w:val="FontParagrafDefault"/>
    <w:uiPriority w:val="99"/>
    <w:semiHidden/>
    <w:rsid w:val="00021A27"/>
    <w:rPr>
      <w:color w:val="666666"/>
    </w:rPr>
  </w:style>
  <w:style w:type="paragraph" w:styleId="HTMLSudahDiformat">
    <w:name w:val="HTML Preformatted"/>
    <w:basedOn w:val="Normal"/>
    <w:link w:val="HTMLSudahDiformatKAR"/>
    <w:uiPriority w:val="99"/>
    <w:semiHidden/>
    <w:unhideWhenUsed/>
    <w:rsid w:val="00BF1851"/>
    <w:pPr>
      <w:spacing w:after="0" w:line="240" w:lineRule="auto"/>
    </w:pPr>
    <w:rPr>
      <w:rFonts w:ascii="Consolas" w:hAnsi="Consolas"/>
      <w:sz w:val="20"/>
      <w:szCs w:val="20"/>
    </w:rPr>
  </w:style>
  <w:style w:type="character" w:customStyle="1" w:styleId="HTMLSudahDiformatKAR">
    <w:name w:val="HTML Sudah Diformat KAR"/>
    <w:basedOn w:val="FontParagrafDefault"/>
    <w:link w:val="HTMLSudahDiformat"/>
    <w:uiPriority w:val="99"/>
    <w:semiHidden/>
    <w:rsid w:val="00BF1851"/>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007">
      <w:bodyDiv w:val="1"/>
      <w:marLeft w:val="0"/>
      <w:marRight w:val="0"/>
      <w:marTop w:val="0"/>
      <w:marBottom w:val="0"/>
      <w:divBdr>
        <w:top w:val="none" w:sz="0" w:space="0" w:color="auto"/>
        <w:left w:val="none" w:sz="0" w:space="0" w:color="auto"/>
        <w:bottom w:val="none" w:sz="0" w:space="0" w:color="auto"/>
        <w:right w:val="none" w:sz="0" w:space="0" w:color="auto"/>
      </w:divBdr>
      <w:divsChild>
        <w:div w:id="1980064454">
          <w:marLeft w:val="0"/>
          <w:marRight w:val="0"/>
          <w:marTop w:val="0"/>
          <w:marBottom w:val="0"/>
          <w:divBdr>
            <w:top w:val="none" w:sz="0" w:space="0" w:color="auto"/>
            <w:left w:val="none" w:sz="0" w:space="0" w:color="auto"/>
            <w:bottom w:val="none" w:sz="0" w:space="0" w:color="auto"/>
            <w:right w:val="none" w:sz="0" w:space="0" w:color="auto"/>
          </w:divBdr>
        </w:div>
        <w:div w:id="1595745628">
          <w:marLeft w:val="0"/>
          <w:marRight w:val="0"/>
          <w:marTop w:val="0"/>
          <w:marBottom w:val="0"/>
          <w:divBdr>
            <w:top w:val="none" w:sz="0" w:space="0" w:color="auto"/>
            <w:left w:val="none" w:sz="0" w:space="0" w:color="auto"/>
            <w:bottom w:val="none" w:sz="0" w:space="0" w:color="auto"/>
            <w:right w:val="none" w:sz="0" w:space="0" w:color="auto"/>
          </w:divBdr>
        </w:div>
        <w:div w:id="1455951745">
          <w:marLeft w:val="0"/>
          <w:marRight w:val="0"/>
          <w:marTop w:val="0"/>
          <w:marBottom w:val="0"/>
          <w:divBdr>
            <w:top w:val="none" w:sz="0" w:space="0" w:color="auto"/>
            <w:left w:val="none" w:sz="0" w:space="0" w:color="auto"/>
            <w:bottom w:val="none" w:sz="0" w:space="0" w:color="auto"/>
            <w:right w:val="none" w:sz="0" w:space="0" w:color="auto"/>
          </w:divBdr>
        </w:div>
        <w:div w:id="1578442408">
          <w:marLeft w:val="0"/>
          <w:marRight w:val="0"/>
          <w:marTop w:val="0"/>
          <w:marBottom w:val="0"/>
          <w:divBdr>
            <w:top w:val="none" w:sz="0" w:space="0" w:color="auto"/>
            <w:left w:val="none" w:sz="0" w:space="0" w:color="auto"/>
            <w:bottom w:val="none" w:sz="0" w:space="0" w:color="auto"/>
            <w:right w:val="none" w:sz="0" w:space="0" w:color="auto"/>
          </w:divBdr>
        </w:div>
        <w:div w:id="870067152">
          <w:marLeft w:val="0"/>
          <w:marRight w:val="0"/>
          <w:marTop w:val="0"/>
          <w:marBottom w:val="0"/>
          <w:divBdr>
            <w:top w:val="none" w:sz="0" w:space="0" w:color="auto"/>
            <w:left w:val="none" w:sz="0" w:space="0" w:color="auto"/>
            <w:bottom w:val="none" w:sz="0" w:space="0" w:color="auto"/>
            <w:right w:val="none" w:sz="0" w:space="0" w:color="auto"/>
          </w:divBdr>
        </w:div>
        <w:div w:id="1584492780">
          <w:marLeft w:val="0"/>
          <w:marRight w:val="0"/>
          <w:marTop w:val="0"/>
          <w:marBottom w:val="0"/>
          <w:divBdr>
            <w:top w:val="none" w:sz="0" w:space="0" w:color="auto"/>
            <w:left w:val="none" w:sz="0" w:space="0" w:color="auto"/>
            <w:bottom w:val="none" w:sz="0" w:space="0" w:color="auto"/>
            <w:right w:val="none" w:sz="0" w:space="0" w:color="auto"/>
          </w:divBdr>
        </w:div>
        <w:div w:id="764030952">
          <w:marLeft w:val="0"/>
          <w:marRight w:val="0"/>
          <w:marTop w:val="0"/>
          <w:marBottom w:val="0"/>
          <w:divBdr>
            <w:top w:val="none" w:sz="0" w:space="0" w:color="auto"/>
            <w:left w:val="none" w:sz="0" w:space="0" w:color="auto"/>
            <w:bottom w:val="none" w:sz="0" w:space="0" w:color="auto"/>
            <w:right w:val="none" w:sz="0" w:space="0" w:color="auto"/>
          </w:divBdr>
        </w:div>
        <w:div w:id="1731151992">
          <w:marLeft w:val="0"/>
          <w:marRight w:val="0"/>
          <w:marTop w:val="0"/>
          <w:marBottom w:val="0"/>
          <w:divBdr>
            <w:top w:val="none" w:sz="0" w:space="0" w:color="auto"/>
            <w:left w:val="none" w:sz="0" w:space="0" w:color="auto"/>
            <w:bottom w:val="none" w:sz="0" w:space="0" w:color="auto"/>
            <w:right w:val="none" w:sz="0" w:space="0" w:color="auto"/>
          </w:divBdr>
        </w:div>
        <w:div w:id="1365329350">
          <w:marLeft w:val="0"/>
          <w:marRight w:val="0"/>
          <w:marTop w:val="0"/>
          <w:marBottom w:val="0"/>
          <w:divBdr>
            <w:top w:val="none" w:sz="0" w:space="0" w:color="auto"/>
            <w:left w:val="none" w:sz="0" w:space="0" w:color="auto"/>
            <w:bottom w:val="none" w:sz="0" w:space="0" w:color="auto"/>
            <w:right w:val="none" w:sz="0" w:space="0" w:color="auto"/>
          </w:divBdr>
        </w:div>
        <w:div w:id="1799687039">
          <w:marLeft w:val="0"/>
          <w:marRight w:val="0"/>
          <w:marTop w:val="0"/>
          <w:marBottom w:val="0"/>
          <w:divBdr>
            <w:top w:val="none" w:sz="0" w:space="0" w:color="auto"/>
            <w:left w:val="none" w:sz="0" w:space="0" w:color="auto"/>
            <w:bottom w:val="none" w:sz="0" w:space="0" w:color="auto"/>
            <w:right w:val="none" w:sz="0" w:space="0" w:color="auto"/>
          </w:divBdr>
        </w:div>
        <w:div w:id="506944872">
          <w:marLeft w:val="0"/>
          <w:marRight w:val="0"/>
          <w:marTop w:val="0"/>
          <w:marBottom w:val="0"/>
          <w:divBdr>
            <w:top w:val="none" w:sz="0" w:space="0" w:color="auto"/>
            <w:left w:val="none" w:sz="0" w:space="0" w:color="auto"/>
            <w:bottom w:val="none" w:sz="0" w:space="0" w:color="auto"/>
            <w:right w:val="none" w:sz="0" w:space="0" w:color="auto"/>
          </w:divBdr>
        </w:div>
        <w:div w:id="2097702674">
          <w:marLeft w:val="0"/>
          <w:marRight w:val="0"/>
          <w:marTop w:val="0"/>
          <w:marBottom w:val="0"/>
          <w:divBdr>
            <w:top w:val="none" w:sz="0" w:space="0" w:color="auto"/>
            <w:left w:val="none" w:sz="0" w:space="0" w:color="auto"/>
            <w:bottom w:val="none" w:sz="0" w:space="0" w:color="auto"/>
            <w:right w:val="none" w:sz="0" w:space="0" w:color="auto"/>
          </w:divBdr>
        </w:div>
        <w:div w:id="1018895277">
          <w:marLeft w:val="0"/>
          <w:marRight w:val="0"/>
          <w:marTop w:val="0"/>
          <w:marBottom w:val="0"/>
          <w:divBdr>
            <w:top w:val="none" w:sz="0" w:space="0" w:color="auto"/>
            <w:left w:val="none" w:sz="0" w:space="0" w:color="auto"/>
            <w:bottom w:val="none" w:sz="0" w:space="0" w:color="auto"/>
            <w:right w:val="none" w:sz="0" w:space="0" w:color="auto"/>
          </w:divBdr>
        </w:div>
        <w:div w:id="1430277236">
          <w:marLeft w:val="0"/>
          <w:marRight w:val="0"/>
          <w:marTop w:val="0"/>
          <w:marBottom w:val="0"/>
          <w:divBdr>
            <w:top w:val="none" w:sz="0" w:space="0" w:color="auto"/>
            <w:left w:val="none" w:sz="0" w:space="0" w:color="auto"/>
            <w:bottom w:val="none" w:sz="0" w:space="0" w:color="auto"/>
            <w:right w:val="none" w:sz="0" w:space="0" w:color="auto"/>
          </w:divBdr>
        </w:div>
        <w:div w:id="526601671">
          <w:marLeft w:val="0"/>
          <w:marRight w:val="0"/>
          <w:marTop w:val="0"/>
          <w:marBottom w:val="0"/>
          <w:divBdr>
            <w:top w:val="none" w:sz="0" w:space="0" w:color="auto"/>
            <w:left w:val="none" w:sz="0" w:space="0" w:color="auto"/>
            <w:bottom w:val="none" w:sz="0" w:space="0" w:color="auto"/>
            <w:right w:val="none" w:sz="0" w:space="0" w:color="auto"/>
          </w:divBdr>
        </w:div>
        <w:div w:id="2054965937">
          <w:marLeft w:val="0"/>
          <w:marRight w:val="0"/>
          <w:marTop w:val="0"/>
          <w:marBottom w:val="0"/>
          <w:divBdr>
            <w:top w:val="none" w:sz="0" w:space="0" w:color="auto"/>
            <w:left w:val="none" w:sz="0" w:space="0" w:color="auto"/>
            <w:bottom w:val="none" w:sz="0" w:space="0" w:color="auto"/>
            <w:right w:val="none" w:sz="0" w:space="0" w:color="auto"/>
          </w:divBdr>
        </w:div>
        <w:div w:id="291062593">
          <w:marLeft w:val="0"/>
          <w:marRight w:val="0"/>
          <w:marTop w:val="0"/>
          <w:marBottom w:val="0"/>
          <w:divBdr>
            <w:top w:val="none" w:sz="0" w:space="0" w:color="auto"/>
            <w:left w:val="none" w:sz="0" w:space="0" w:color="auto"/>
            <w:bottom w:val="none" w:sz="0" w:space="0" w:color="auto"/>
            <w:right w:val="none" w:sz="0" w:space="0" w:color="auto"/>
          </w:divBdr>
        </w:div>
        <w:div w:id="614797773">
          <w:marLeft w:val="0"/>
          <w:marRight w:val="0"/>
          <w:marTop w:val="0"/>
          <w:marBottom w:val="0"/>
          <w:divBdr>
            <w:top w:val="none" w:sz="0" w:space="0" w:color="auto"/>
            <w:left w:val="none" w:sz="0" w:space="0" w:color="auto"/>
            <w:bottom w:val="none" w:sz="0" w:space="0" w:color="auto"/>
            <w:right w:val="none" w:sz="0" w:space="0" w:color="auto"/>
          </w:divBdr>
        </w:div>
        <w:div w:id="1872838513">
          <w:marLeft w:val="0"/>
          <w:marRight w:val="0"/>
          <w:marTop w:val="0"/>
          <w:marBottom w:val="0"/>
          <w:divBdr>
            <w:top w:val="none" w:sz="0" w:space="0" w:color="auto"/>
            <w:left w:val="none" w:sz="0" w:space="0" w:color="auto"/>
            <w:bottom w:val="none" w:sz="0" w:space="0" w:color="auto"/>
            <w:right w:val="none" w:sz="0" w:space="0" w:color="auto"/>
          </w:divBdr>
        </w:div>
        <w:div w:id="1728991244">
          <w:marLeft w:val="0"/>
          <w:marRight w:val="0"/>
          <w:marTop w:val="0"/>
          <w:marBottom w:val="0"/>
          <w:divBdr>
            <w:top w:val="none" w:sz="0" w:space="0" w:color="auto"/>
            <w:left w:val="none" w:sz="0" w:space="0" w:color="auto"/>
            <w:bottom w:val="none" w:sz="0" w:space="0" w:color="auto"/>
            <w:right w:val="none" w:sz="0" w:space="0" w:color="auto"/>
          </w:divBdr>
        </w:div>
      </w:divsChild>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996803296">
      <w:bodyDiv w:val="1"/>
      <w:marLeft w:val="0"/>
      <w:marRight w:val="0"/>
      <w:marTop w:val="0"/>
      <w:marBottom w:val="0"/>
      <w:divBdr>
        <w:top w:val="none" w:sz="0" w:space="0" w:color="auto"/>
        <w:left w:val="none" w:sz="0" w:space="0" w:color="auto"/>
        <w:bottom w:val="none" w:sz="0" w:space="0" w:color="auto"/>
        <w:right w:val="none" w:sz="0" w:space="0" w:color="auto"/>
      </w:divBdr>
      <w:divsChild>
        <w:div w:id="1075544013">
          <w:marLeft w:val="0"/>
          <w:marRight w:val="0"/>
          <w:marTop w:val="0"/>
          <w:marBottom w:val="0"/>
          <w:divBdr>
            <w:top w:val="none" w:sz="0" w:space="0" w:color="auto"/>
            <w:left w:val="none" w:sz="0" w:space="0" w:color="auto"/>
            <w:bottom w:val="none" w:sz="0" w:space="0" w:color="auto"/>
            <w:right w:val="none" w:sz="0" w:space="0" w:color="auto"/>
          </w:divBdr>
        </w:div>
        <w:div w:id="30419048">
          <w:marLeft w:val="0"/>
          <w:marRight w:val="0"/>
          <w:marTop w:val="0"/>
          <w:marBottom w:val="0"/>
          <w:divBdr>
            <w:top w:val="none" w:sz="0" w:space="0" w:color="auto"/>
            <w:left w:val="none" w:sz="0" w:space="0" w:color="auto"/>
            <w:bottom w:val="none" w:sz="0" w:space="0" w:color="auto"/>
            <w:right w:val="none" w:sz="0" w:space="0" w:color="auto"/>
          </w:divBdr>
        </w:div>
        <w:div w:id="564995540">
          <w:marLeft w:val="0"/>
          <w:marRight w:val="0"/>
          <w:marTop w:val="0"/>
          <w:marBottom w:val="0"/>
          <w:divBdr>
            <w:top w:val="none" w:sz="0" w:space="0" w:color="auto"/>
            <w:left w:val="none" w:sz="0" w:space="0" w:color="auto"/>
            <w:bottom w:val="none" w:sz="0" w:space="0" w:color="auto"/>
            <w:right w:val="none" w:sz="0" w:space="0" w:color="auto"/>
          </w:divBdr>
        </w:div>
        <w:div w:id="1068185176">
          <w:marLeft w:val="0"/>
          <w:marRight w:val="0"/>
          <w:marTop w:val="0"/>
          <w:marBottom w:val="0"/>
          <w:divBdr>
            <w:top w:val="none" w:sz="0" w:space="0" w:color="auto"/>
            <w:left w:val="none" w:sz="0" w:space="0" w:color="auto"/>
            <w:bottom w:val="none" w:sz="0" w:space="0" w:color="auto"/>
            <w:right w:val="none" w:sz="0" w:space="0" w:color="auto"/>
          </w:divBdr>
        </w:div>
        <w:div w:id="1509978538">
          <w:marLeft w:val="0"/>
          <w:marRight w:val="0"/>
          <w:marTop w:val="0"/>
          <w:marBottom w:val="0"/>
          <w:divBdr>
            <w:top w:val="none" w:sz="0" w:space="0" w:color="auto"/>
            <w:left w:val="none" w:sz="0" w:space="0" w:color="auto"/>
            <w:bottom w:val="none" w:sz="0" w:space="0" w:color="auto"/>
            <w:right w:val="none" w:sz="0" w:space="0" w:color="auto"/>
          </w:divBdr>
        </w:div>
      </w:divsChild>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311667702">
      <w:bodyDiv w:val="1"/>
      <w:marLeft w:val="0"/>
      <w:marRight w:val="0"/>
      <w:marTop w:val="0"/>
      <w:marBottom w:val="0"/>
      <w:divBdr>
        <w:top w:val="none" w:sz="0" w:space="0" w:color="auto"/>
        <w:left w:val="none" w:sz="0" w:space="0" w:color="auto"/>
        <w:bottom w:val="none" w:sz="0" w:space="0" w:color="auto"/>
        <w:right w:val="none" w:sz="0" w:space="0" w:color="auto"/>
      </w:divBdr>
    </w:div>
    <w:div w:id="1565725008">
      <w:bodyDiv w:val="1"/>
      <w:marLeft w:val="0"/>
      <w:marRight w:val="0"/>
      <w:marTop w:val="0"/>
      <w:marBottom w:val="0"/>
      <w:divBdr>
        <w:top w:val="none" w:sz="0" w:space="0" w:color="auto"/>
        <w:left w:val="none" w:sz="0" w:space="0" w:color="auto"/>
        <w:bottom w:val="none" w:sz="0" w:space="0" w:color="auto"/>
        <w:right w:val="none" w:sz="0" w:space="0" w:color="auto"/>
      </w:divBdr>
      <w:divsChild>
        <w:div w:id="1846507800">
          <w:marLeft w:val="0"/>
          <w:marRight w:val="0"/>
          <w:marTop w:val="0"/>
          <w:marBottom w:val="0"/>
          <w:divBdr>
            <w:top w:val="none" w:sz="0" w:space="0" w:color="auto"/>
            <w:left w:val="none" w:sz="0" w:space="0" w:color="auto"/>
            <w:bottom w:val="none" w:sz="0" w:space="0" w:color="auto"/>
            <w:right w:val="none" w:sz="0" w:space="0" w:color="auto"/>
          </w:divBdr>
        </w:div>
        <w:div w:id="790170432">
          <w:marLeft w:val="0"/>
          <w:marRight w:val="0"/>
          <w:marTop w:val="0"/>
          <w:marBottom w:val="0"/>
          <w:divBdr>
            <w:top w:val="none" w:sz="0" w:space="0" w:color="auto"/>
            <w:left w:val="none" w:sz="0" w:space="0" w:color="auto"/>
            <w:bottom w:val="none" w:sz="0" w:space="0" w:color="auto"/>
            <w:right w:val="none" w:sz="0" w:space="0" w:color="auto"/>
          </w:divBdr>
        </w:div>
        <w:div w:id="599144159">
          <w:marLeft w:val="0"/>
          <w:marRight w:val="0"/>
          <w:marTop w:val="0"/>
          <w:marBottom w:val="0"/>
          <w:divBdr>
            <w:top w:val="none" w:sz="0" w:space="0" w:color="auto"/>
            <w:left w:val="none" w:sz="0" w:space="0" w:color="auto"/>
            <w:bottom w:val="none" w:sz="0" w:space="0" w:color="auto"/>
            <w:right w:val="none" w:sz="0" w:space="0" w:color="auto"/>
          </w:divBdr>
        </w:div>
        <w:div w:id="343868307">
          <w:marLeft w:val="0"/>
          <w:marRight w:val="0"/>
          <w:marTop w:val="0"/>
          <w:marBottom w:val="0"/>
          <w:divBdr>
            <w:top w:val="none" w:sz="0" w:space="0" w:color="auto"/>
            <w:left w:val="none" w:sz="0" w:space="0" w:color="auto"/>
            <w:bottom w:val="none" w:sz="0" w:space="0" w:color="auto"/>
            <w:right w:val="none" w:sz="0" w:space="0" w:color="auto"/>
          </w:divBdr>
        </w:div>
        <w:div w:id="836532422">
          <w:marLeft w:val="0"/>
          <w:marRight w:val="0"/>
          <w:marTop w:val="0"/>
          <w:marBottom w:val="0"/>
          <w:divBdr>
            <w:top w:val="none" w:sz="0" w:space="0" w:color="auto"/>
            <w:left w:val="none" w:sz="0" w:space="0" w:color="auto"/>
            <w:bottom w:val="none" w:sz="0" w:space="0" w:color="auto"/>
            <w:right w:val="none" w:sz="0" w:space="0" w:color="auto"/>
          </w:divBdr>
        </w:div>
      </w:divsChild>
    </w:div>
    <w:div w:id="1594438756">
      <w:bodyDiv w:val="1"/>
      <w:marLeft w:val="0"/>
      <w:marRight w:val="0"/>
      <w:marTop w:val="0"/>
      <w:marBottom w:val="0"/>
      <w:divBdr>
        <w:top w:val="none" w:sz="0" w:space="0" w:color="auto"/>
        <w:left w:val="none" w:sz="0" w:space="0" w:color="auto"/>
        <w:bottom w:val="none" w:sz="0" w:space="0" w:color="auto"/>
        <w:right w:val="none" w:sz="0" w:space="0" w:color="auto"/>
      </w:divBdr>
    </w:div>
    <w:div w:id="1647658719">
      <w:bodyDiv w:val="1"/>
      <w:marLeft w:val="0"/>
      <w:marRight w:val="0"/>
      <w:marTop w:val="0"/>
      <w:marBottom w:val="0"/>
      <w:divBdr>
        <w:top w:val="none" w:sz="0" w:space="0" w:color="auto"/>
        <w:left w:val="none" w:sz="0" w:space="0" w:color="auto"/>
        <w:bottom w:val="none" w:sz="0" w:space="0" w:color="auto"/>
        <w:right w:val="none" w:sz="0" w:space="0" w:color="auto"/>
      </w:divBdr>
      <w:divsChild>
        <w:div w:id="707143583">
          <w:marLeft w:val="0"/>
          <w:marRight w:val="0"/>
          <w:marTop w:val="0"/>
          <w:marBottom w:val="0"/>
          <w:divBdr>
            <w:top w:val="none" w:sz="0" w:space="0" w:color="auto"/>
            <w:left w:val="none" w:sz="0" w:space="0" w:color="auto"/>
            <w:bottom w:val="none" w:sz="0" w:space="0" w:color="auto"/>
            <w:right w:val="none" w:sz="0" w:space="0" w:color="auto"/>
          </w:divBdr>
        </w:div>
        <w:div w:id="410541202">
          <w:marLeft w:val="0"/>
          <w:marRight w:val="0"/>
          <w:marTop w:val="0"/>
          <w:marBottom w:val="0"/>
          <w:divBdr>
            <w:top w:val="none" w:sz="0" w:space="0" w:color="auto"/>
            <w:left w:val="none" w:sz="0" w:space="0" w:color="auto"/>
            <w:bottom w:val="none" w:sz="0" w:space="0" w:color="auto"/>
            <w:right w:val="none" w:sz="0" w:space="0" w:color="auto"/>
          </w:divBdr>
        </w:div>
        <w:div w:id="1652171138">
          <w:marLeft w:val="0"/>
          <w:marRight w:val="0"/>
          <w:marTop w:val="0"/>
          <w:marBottom w:val="0"/>
          <w:divBdr>
            <w:top w:val="none" w:sz="0" w:space="0" w:color="auto"/>
            <w:left w:val="none" w:sz="0" w:space="0" w:color="auto"/>
            <w:bottom w:val="none" w:sz="0" w:space="0" w:color="auto"/>
            <w:right w:val="none" w:sz="0" w:space="0" w:color="auto"/>
          </w:divBdr>
        </w:div>
        <w:div w:id="398938388">
          <w:marLeft w:val="0"/>
          <w:marRight w:val="0"/>
          <w:marTop w:val="0"/>
          <w:marBottom w:val="0"/>
          <w:divBdr>
            <w:top w:val="none" w:sz="0" w:space="0" w:color="auto"/>
            <w:left w:val="none" w:sz="0" w:space="0" w:color="auto"/>
            <w:bottom w:val="none" w:sz="0" w:space="0" w:color="auto"/>
            <w:right w:val="none" w:sz="0" w:space="0" w:color="auto"/>
          </w:divBdr>
        </w:div>
        <w:div w:id="443355090">
          <w:marLeft w:val="0"/>
          <w:marRight w:val="0"/>
          <w:marTop w:val="0"/>
          <w:marBottom w:val="0"/>
          <w:divBdr>
            <w:top w:val="none" w:sz="0" w:space="0" w:color="auto"/>
            <w:left w:val="none" w:sz="0" w:space="0" w:color="auto"/>
            <w:bottom w:val="none" w:sz="0" w:space="0" w:color="auto"/>
            <w:right w:val="none" w:sz="0" w:space="0" w:color="auto"/>
          </w:divBdr>
        </w:div>
        <w:div w:id="1858931997">
          <w:marLeft w:val="0"/>
          <w:marRight w:val="0"/>
          <w:marTop w:val="0"/>
          <w:marBottom w:val="0"/>
          <w:divBdr>
            <w:top w:val="none" w:sz="0" w:space="0" w:color="auto"/>
            <w:left w:val="none" w:sz="0" w:space="0" w:color="auto"/>
            <w:bottom w:val="none" w:sz="0" w:space="0" w:color="auto"/>
            <w:right w:val="none" w:sz="0" w:space="0" w:color="auto"/>
          </w:divBdr>
        </w:div>
        <w:div w:id="455027752">
          <w:marLeft w:val="0"/>
          <w:marRight w:val="0"/>
          <w:marTop w:val="0"/>
          <w:marBottom w:val="0"/>
          <w:divBdr>
            <w:top w:val="none" w:sz="0" w:space="0" w:color="auto"/>
            <w:left w:val="none" w:sz="0" w:space="0" w:color="auto"/>
            <w:bottom w:val="none" w:sz="0" w:space="0" w:color="auto"/>
            <w:right w:val="none" w:sz="0" w:space="0" w:color="auto"/>
          </w:divBdr>
        </w:div>
        <w:div w:id="355809049">
          <w:marLeft w:val="0"/>
          <w:marRight w:val="0"/>
          <w:marTop w:val="0"/>
          <w:marBottom w:val="0"/>
          <w:divBdr>
            <w:top w:val="none" w:sz="0" w:space="0" w:color="auto"/>
            <w:left w:val="none" w:sz="0" w:space="0" w:color="auto"/>
            <w:bottom w:val="none" w:sz="0" w:space="0" w:color="auto"/>
            <w:right w:val="none" w:sz="0" w:space="0" w:color="auto"/>
          </w:divBdr>
        </w:div>
        <w:div w:id="1664966101">
          <w:marLeft w:val="0"/>
          <w:marRight w:val="0"/>
          <w:marTop w:val="0"/>
          <w:marBottom w:val="0"/>
          <w:divBdr>
            <w:top w:val="none" w:sz="0" w:space="0" w:color="auto"/>
            <w:left w:val="none" w:sz="0" w:space="0" w:color="auto"/>
            <w:bottom w:val="none" w:sz="0" w:space="0" w:color="auto"/>
            <w:right w:val="none" w:sz="0" w:space="0" w:color="auto"/>
          </w:divBdr>
        </w:div>
        <w:div w:id="1661537117">
          <w:marLeft w:val="0"/>
          <w:marRight w:val="0"/>
          <w:marTop w:val="0"/>
          <w:marBottom w:val="0"/>
          <w:divBdr>
            <w:top w:val="none" w:sz="0" w:space="0" w:color="auto"/>
            <w:left w:val="none" w:sz="0" w:space="0" w:color="auto"/>
            <w:bottom w:val="none" w:sz="0" w:space="0" w:color="auto"/>
            <w:right w:val="none" w:sz="0" w:space="0" w:color="auto"/>
          </w:divBdr>
        </w:div>
        <w:div w:id="1926835623">
          <w:marLeft w:val="0"/>
          <w:marRight w:val="0"/>
          <w:marTop w:val="0"/>
          <w:marBottom w:val="0"/>
          <w:divBdr>
            <w:top w:val="none" w:sz="0" w:space="0" w:color="auto"/>
            <w:left w:val="none" w:sz="0" w:space="0" w:color="auto"/>
            <w:bottom w:val="none" w:sz="0" w:space="0" w:color="auto"/>
            <w:right w:val="none" w:sz="0" w:space="0" w:color="auto"/>
          </w:divBdr>
        </w:div>
        <w:div w:id="63262778">
          <w:marLeft w:val="0"/>
          <w:marRight w:val="0"/>
          <w:marTop w:val="0"/>
          <w:marBottom w:val="0"/>
          <w:divBdr>
            <w:top w:val="none" w:sz="0" w:space="0" w:color="auto"/>
            <w:left w:val="none" w:sz="0" w:space="0" w:color="auto"/>
            <w:bottom w:val="none" w:sz="0" w:space="0" w:color="auto"/>
            <w:right w:val="none" w:sz="0" w:space="0" w:color="auto"/>
          </w:divBdr>
        </w:div>
        <w:div w:id="1464734670">
          <w:marLeft w:val="0"/>
          <w:marRight w:val="0"/>
          <w:marTop w:val="0"/>
          <w:marBottom w:val="0"/>
          <w:divBdr>
            <w:top w:val="none" w:sz="0" w:space="0" w:color="auto"/>
            <w:left w:val="none" w:sz="0" w:space="0" w:color="auto"/>
            <w:bottom w:val="none" w:sz="0" w:space="0" w:color="auto"/>
            <w:right w:val="none" w:sz="0" w:space="0" w:color="auto"/>
          </w:divBdr>
        </w:div>
        <w:div w:id="1607230835">
          <w:marLeft w:val="0"/>
          <w:marRight w:val="0"/>
          <w:marTop w:val="0"/>
          <w:marBottom w:val="0"/>
          <w:divBdr>
            <w:top w:val="none" w:sz="0" w:space="0" w:color="auto"/>
            <w:left w:val="none" w:sz="0" w:space="0" w:color="auto"/>
            <w:bottom w:val="none" w:sz="0" w:space="0" w:color="auto"/>
            <w:right w:val="none" w:sz="0" w:space="0" w:color="auto"/>
          </w:divBdr>
        </w:div>
        <w:div w:id="625548927">
          <w:marLeft w:val="0"/>
          <w:marRight w:val="0"/>
          <w:marTop w:val="0"/>
          <w:marBottom w:val="0"/>
          <w:divBdr>
            <w:top w:val="none" w:sz="0" w:space="0" w:color="auto"/>
            <w:left w:val="none" w:sz="0" w:space="0" w:color="auto"/>
            <w:bottom w:val="none" w:sz="0" w:space="0" w:color="auto"/>
            <w:right w:val="none" w:sz="0" w:space="0" w:color="auto"/>
          </w:divBdr>
        </w:div>
        <w:div w:id="222255487">
          <w:marLeft w:val="0"/>
          <w:marRight w:val="0"/>
          <w:marTop w:val="0"/>
          <w:marBottom w:val="0"/>
          <w:divBdr>
            <w:top w:val="none" w:sz="0" w:space="0" w:color="auto"/>
            <w:left w:val="none" w:sz="0" w:space="0" w:color="auto"/>
            <w:bottom w:val="none" w:sz="0" w:space="0" w:color="auto"/>
            <w:right w:val="none" w:sz="0" w:space="0" w:color="auto"/>
          </w:divBdr>
        </w:div>
        <w:div w:id="1938362746">
          <w:marLeft w:val="0"/>
          <w:marRight w:val="0"/>
          <w:marTop w:val="0"/>
          <w:marBottom w:val="0"/>
          <w:divBdr>
            <w:top w:val="none" w:sz="0" w:space="0" w:color="auto"/>
            <w:left w:val="none" w:sz="0" w:space="0" w:color="auto"/>
            <w:bottom w:val="none" w:sz="0" w:space="0" w:color="auto"/>
            <w:right w:val="none" w:sz="0" w:space="0" w:color="auto"/>
          </w:divBdr>
        </w:div>
        <w:div w:id="106778916">
          <w:marLeft w:val="0"/>
          <w:marRight w:val="0"/>
          <w:marTop w:val="0"/>
          <w:marBottom w:val="0"/>
          <w:divBdr>
            <w:top w:val="none" w:sz="0" w:space="0" w:color="auto"/>
            <w:left w:val="none" w:sz="0" w:space="0" w:color="auto"/>
            <w:bottom w:val="none" w:sz="0" w:space="0" w:color="auto"/>
            <w:right w:val="none" w:sz="0" w:space="0" w:color="auto"/>
          </w:divBdr>
        </w:div>
        <w:div w:id="17658469">
          <w:marLeft w:val="0"/>
          <w:marRight w:val="0"/>
          <w:marTop w:val="0"/>
          <w:marBottom w:val="0"/>
          <w:divBdr>
            <w:top w:val="none" w:sz="0" w:space="0" w:color="auto"/>
            <w:left w:val="none" w:sz="0" w:space="0" w:color="auto"/>
            <w:bottom w:val="none" w:sz="0" w:space="0" w:color="auto"/>
            <w:right w:val="none" w:sz="0" w:space="0" w:color="auto"/>
          </w:divBdr>
        </w:div>
        <w:div w:id="95239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must-august.blogspot.com/2015/12/ptk-kimia-lengkap-lagi.html"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Hasil Asesmen Diagnostik Kognitif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Lembar1!$B$1</c:f>
              <c:strCache>
                <c:ptCount val="1"/>
                <c:pt idx="0">
                  <c:v>Kolom1</c:v>
                </c:pt>
              </c:strCache>
            </c:strRef>
          </c:tx>
          <c:spPr>
            <a:solidFill>
              <a:schemeClr val="accent1"/>
            </a:solidFill>
            <a:ln>
              <a:noFill/>
            </a:ln>
            <a:effectLst/>
          </c:spPr>
          <c:invertIfNegative val="0"/>
          <c:cat>
            <c:strRef>
              <c:f>Lembar1!$A$2:$A$29</c:f>
              <c:strCache>
                <c:ptCount val="28"/>
                <c:pt idx="0">
                  <c:v>Ahmad Arkaanu Thaariq</c:v>
                </c:pt>
                <c:pt idx="1">
                  <c:v>Airin Shafa Elmira</c:v>
                </c:pt>
                <c:pt idx="2">
                  <c:v>Akmal Bimantara Arfa Pranoto</c:v>
                </c:pt>
                <c:pt idx="3">
                  <c:v>Alesha Safira Ramadhani</c:v>
                </c:pt>
                <c:pt idx="4">
                  <c:v>Arini Sabila Qonita</c:v>
                </c:pt>
                <c:pt idx="5">
                  <c:v>Athalea Arifin</c:v>
                </c:pt>
                <c:pt idx="6">
                  <c:v>Attaulah Badar Ramadan</c:v>
                </c:pt>
                <c:pt idx="7">
                  <c:v>Aurellia Nada Dellisa</c:v>
                </c:pt>
                <c:pt idx="8">
                  <c:v>Gaffa Naurabumi Kristal Naluri</c:v>
                </c:pt>
                <c:pt idx="9">
                  <c:v>Ghanesa Nusantara</c:v>
                </c:pt>
                <c:pt idx="10">
                  <c:v>Ghibran Mayza Cakti</c:v>
                </c:pt>
                <c:pt idx="11">
                  <c:v>Hilmi Nur Azhar</c:v>
                </c:pt>
                <c:pt idx="12">
                  <c:v>Kevin Dharmawan N. H</c:v>
                </c:pt>
                <c:pt idx="13">
                  <c:v>M. Adli Vabiano</c:v>
                </c:pt>
                <c:pt idx="14">
                  <c:v>M. Al Zada Fahri Gusti</c:v>
                </c:pt>
                <c:pt idx="15">
                  <c:v>M. Riski Rahmadani</c:v>
                </c:pt>
                <c:pt idx="16">
                  <c:v>M. Dzaky Atallah</c:v>
                </c:pt>
                <c:pt idx="17">
                  <c:v>M. Fikri Ubaidillah Fadhil</c:v>
                </c:pt>
                <c:pt idx="18">
                  <c:v>Moch. Aufa Izzuddin</c:v>
                </c:pt>
                <c:pt idx="19">
                  <c:v>Muchibatul Azizah</c:v>
                </c:pt>
                <c:pt idx="20">
                  <c:v>Nayla Aisyah Putri</c:v>
                </c:pt>
                <c:pt idx="21">
                  <c:v>Nur Safira Uttari</c:v>
                </c:pt>
                <c:pt idx="22">
                  <c:v>Pingkan Ramadani</c:v>
                </c:pt>
                <c:pt idx="23">
                  <c:v>Queenaira Amanda Bunga Falupi</c:v>
                </c:pt>
                <c:pt idx="24">
                  <c:v>Raden Akmal Notonegoro Hadiningrat</c:v>
                </c:pt>
                <c:pt idx="25">
                  <c:v>Sheryl Livia Ayunda</c:v>
                </c:pt>
                <c:pt idx="26">
                  <c:v>Tristan Aldi Ramadhana</c:v>
                </c:pt>
                <c:pt idx="27">
                  <c:v>Vanesha Rizky Anadita</c:v>
                </c:pt>
              </c:strCache>
            </c:strRef>
          </c:cat>
          <c:val>
            <c:numRef>
              <c:f>Lembar1!$B$2:$B$29</c:f>
              <c:numCache>
                <c:formatCode>General</c:formatCode>
                <c:ptCount val="28"/>
                <c:pt idx="0">
                  <c:v>100</c:v>
                </c:pt>
                <c:pt idx="1">
                  <c:v>80</c:v>
                </c:pt>
                <c:pt idx="2">
                  <c:v>10</c:v>
                </c:pt>
                <c:pt idx="3">
                  <c:v>60</c:v>
                </c:pt>
                <c:pt idx="4">
                  <c:v>40</c:v>
                </c:pt>
                <c:pt idx="5">
                  <c:v>60</c:v>
                </c:pt>
                <c:pt idx="6">
                  <c:v>20</c:v>
                </c:pt>
                <c:pt idx="7">
                  <c:v>80</c:v>
                </c:pt>
                <c:pt idx="8">
                  <c:v>100</c:v>
                </c:pt>
                <c:pt idx="9">
                  <c:v>50</c:v>
                </c:pt>
                <c:pt idx="10">
                  <c:v>60</c:v>
                </c:pt>
                <c:pt idx="11">
                  <c:v>20</c:v>
                </c:pt>
                <c:pt idx="12">
                  <c:v>100</c:v>
                </c:pt>
                <c:pt idx="13">
                  <c:v>40</c:v>
                </c:pt>
                <c:pt idx="14">
                  <c:v>20</c:v>
                </c:pt>
                <c:pt idx="15">
                  <c:v>20</c:v>
                </c:pt>
                <c:pt idx="16">
                  <c:v>40</c:v>
                </c:pt>
                <c:pt idx="17">
                  <c:v>40</c:v>
                </c:pt>
                <c:pt idx="18">
                  <c:v>40</c:v>
                </c:pt>
                <c:pt idx="19">
                  <c:v>60</c:v>
                </c:pt>
                <c:pt idx="20">
                  <c:v>60</c:v>
                </c:pt>
                <c:pt idx="21">
                  <c:v>60</c:v>
                </c:pt>
                <c:pt idx="22">
                  <c:v>100</c:v>
                </c:pt>
                <c:pt idx="23">
                  <c:v>60</c:v>
                </c:pt>
                <c:pt idx="24">
                  <c:v>100</c:v>
                </c:pt>
                <c:pt idx="25">
                  <c:v>100</c:v>
                </c:pt>
                <c:pt idx="26">
                  <c:v>100</c:v>
                </c:pt>
                <c:pt idx="27">
                  <c:v>60</c:v>
                </c:pt>
              </c:numCache>
            </c:numRef>
          </c:val>
          <c:extLst>
            <c:ext xmlns:c16="http://schemas.microsoft.com/office/drawing/2014/chart" uri="{C3380CC4-5D6E-409C-BE32-E72D297353CC}">
              <c16:uniqueId val="{00000000-4FA1-4202-8AD3-4631BB9B255F}"/>
            </c:ext>
          </c:extLst>
        </c:ser>
        <c:dLbls>
          <c:showLegendKey val="0"/>
          <c:showVal val="0"/>
          <c:showCatName val="0"/>
          <c:showSerName val="0"/>
          <c:showPercent val="0"/>
          <c:showBubbleSize val="0"/>
        </c:dLbls>
        <c:gapWidth val="219"/>
        <c:overlap val="-27"/>
        <c:axId val="2064488815"/>
        <c:axId val="2064492175"/>
      </c:barChart>
      <c:catAx>
        <c:axId val="2064488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4492175"/>
        <c:crosses val="autoZero"/>
        <c:auto val="1"/>
        <c:lblAlgn val="ctr"/>
        <c:lblOffset val="100"/>
        <c:noMultiLvlLbl val="0"/>
      </c:catAx>
      <c:valAx>
        <c:axId val="2064492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44888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Hasil Rata-Rata Soal Evaluasi Siklus 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Lembar1!$B$1</c:f>
              <c:strCache>
                <c:ptCount val="1"/>
                <c:pt idx="0">
                  <c:v>Seri 1</c:v>
                </c:pt>
              </c:strCache>
            </c:strRef>
          </c:tx>
          <c:spPr>
            <a:solidFill>
              <a:schemeClr val="accent1"/>
            </a:solidFill>
            <a:ln>
              <a:noFill/>
            </a:ln>
            <a:effectLst/>
          </c:spPr>
          <c:invertIfNegative val="0"/>
          <c:cat>
            <c:strRef>
              <c:f>Lembar1!$A$2:$A$29</c:f>
              <c:strCache>
                <c:ptCount val="28"/>
                <c:pt idx="0">
                  <c:v>Ahmad Arkaanu Thaariq</c:v>
                </c:pt>
                <c:pt idx="1">
                  <c:v>Airin Shafa Elmira</c:v>
                </c:pt>
                <c:pt idx="2">
                  <c:v>Akmal Bimantara Arfa Pranoto</c:v>
                </c:pt>
                <c:pt idx="3">
                  <c:v>Alesha Safira Ramadhani</c:v>
                </c:pt>
                <c:pt idx="4">
                  <c:v>Arini Sabila Qonita</c:v>
                </c:pt>
                <c:pt idx="5">
                  <c:v>Athalea Arifin</c:v>
                </c:pt>
                <c:pt idx="6">
                  <c:v>Attaulah Badar Ramadan</c:v>
                </c:pt>
                <c:pt idx="7">
                  <c:v>Aurellia Nada Dellisa</c:v>
                </c:pt>
                <c:pt idx="8">
                  <c:v>Gaffa Naurabumi Kristal Naluri</c:v>
                </c:pt>
                <c:pt idx="9">
                  <c:v>Ghanesa Nusantara</c:v>
                </c:pt>
                <c:pt idx="10">
                  <c:v>Ghibran Mayza Cakti</c:v>
                </c:pt>
                <c:pt idx="11">
                  <c:v>Hilmi Nur Azhar</c:v>
                </c:pt>
                <c:pt idx="12">
                  <c:v>Kevin Dharmawan N. H</c:v>
                </c:pt>
                <c:pt idx="13">
                  <c:v>M. Adli Vabiano</c:v>
                </c:pt>
                <c:pt idx="14">
                  <c:v>M. Al Zada Fahri Gusti</c:v>
                </c:pt>
                <c:pt idx="15">
                  <c:v>M. Riski Rahmadani</c:v>
                </c:pt>
                <c:pt idx="16">
                  <c:v>M. Dzaky Atallah</c:v>
                </c:pt>
                <c:pt idx="17">
                  <c:v>M. Fikri Ubaidillah Fadhil</c:v>
                </c:pt>
                <c:pt idx="18">
                  <c:v>Moch. Aufa Izzuddin</c:v>
                </c:pt>
                <c:pt idx="19">
                  <c:v>Muchibatul Azizah</c:v>
                </c:pt>
                <c:pt idx="20">
                  <c:v>Nayla Aisyah Putri</c:v>
                </c:pt>
                <c:pt idx="21">
                  <c:v>Nur Safira Uttari</c:v>
                </c:pt>
                <c:pt idx="22">
                  <c:v>Pingkan Ramadani</c:v>
                </c:pt>
                <c:pt idx="23">
                  <c:v>Queenaira Amanda Bunga Falupi</c:v>
                </c:pt>
                <c:pt idx="24">
                  <c:v>Raden Akmal Notonegoro Hadiningrat</c:v>
                </c:pt>
                <c:pt idx="25">
                  <c:v>Sheryl Livia Ayunda</c:v>
                </c:pt>
                <c:pt idx="26">
                  <c:v>Tristan Aldi Ramadhana</c:v>
                </c:pt>
                <c:pt idx="27">
                  <c:v>Vanesha Rizky Anadita</c:v>
                </c:pt>
              </c:strCache>
            </c:strRef>
          </c:cat>
          <c:val>
            <c:numRef>
              <c:f>Lembar1!$B$2:$B$29</c:f>
              <c:numCache>
                <c:formatCode>General</c:formatCode>
                <c:ptCount val="28"/>
                <c:pt idx="0">
                  <c:v>80</c:v>
                </c:pt>
                <c:pt idx="1">
                  <c:v>70</c:v>
                </c:pt>
                <c:pt idx="2">
                  <c:v>70</c:v>
                </c:pt>
                <c:pt idx="3">
                  <c:v>90</c:v>
                </c:pt>
                <c:pt idx="4">
                  <c:v>70</c:v>
                </c:pt>
                <c:pt idx="5">
                  <c:v>70</c:v>
                </c:pt>
                <c:pt idx="6">
                  <c:v>50</c:v>
                </c:pt>
                <c:pt idx="7">
                  <c:v>70</c:v>
                </c:pt>
                <c:pt idx="8">
                  <c:v>80</c:v>
                </c:pt>
                <c:pt idx="9">
                  <c:v>90</c:v>
                </c:pt>
                <c:pt idx="10">
                  <c:v>90</c:v>
                </c:pt>
                <c:pt idx="11">
                  <c:v>60</c:v>
                </c:pt>
                <c:pt idx="12">
                  <c:v>70</c:v>
                </c:pt>
                <c:pt idx="13">
                  <c:v>70</c:v>
                </c:pt>
                <c:pt idx="14">
                  <c:v>70</c:v>
                </c:pt>
                <c:pt idx="15">
                  <c:v>50</c:v>
                </c:pt>
                <c:pt idx="16">
                  <c:v>70</c:v>
                </c:pt>
                <c:pt idx="17">
                  <c:v>85</c:v>
                </c:pt>
                <c:pt idx="18">
                  <c:v>85</c:v>
                </c:pt>
                <c:pt idx="19">
                  <c:v>70</c:v>
                </c:pt>
                <c:pt idx="20">
                  <c:v>90</c:v>
                </c:pt>
                <c:pt idx="21">
                  <c:v>80</c:v>
                </c:pt>
                <c:pt idx="22">
                  <c:v>80</c:v>
                </c:pt>
                <c:pt idx="23">
                  <c:v>70</c:v>
                </c:pt>
                <c:pt idx="24">
                  <c:v>80</c:v>
                </c:pt>
                <c:pt idx="25">
                  <c:v>90</c:v>
                </c:pt>
                <c:pt idx="26">
                  <c:v>70</c:v>
                </c:pt>
                <c:pt idx="27">
                  <c:v>70</c:v>
                </c:pt>
              </c:numCache>
            </c:numRef>
          </c:val>
          <c:extLst>
            <c:ext xmlns:c16="http://schemas.microsoft.com/office/drawing/2014/chart" uri="{C3380CC4-5D6E-409C-BE32-E72D297353CC}">
              <c16:uniqueId val="{00000000-F8E9-46D0-AD7E-18C074D44DA0}"/>
            </c:ext>
          </c:extLst>
        </c:ser>
        <c:dLbls>
          <c:showLegendKey val="0"/>
          <c:showVal val="0"/>
          <c:showCatName val="0"/>
          <c:showSerName val="0"/>
          <c:showPercent val="0"/>
          <c:showBubbleSize val="0"/>
        </c:dLbls>
        <c:gapWidth val="219"/>
        <c:overlap val="-27"/>
        <c:axId val="1966939391"/>
        <c:axId val="1966932671"/>
      </c:barChart>
      <c:catAx>
        <c:axId val="1966939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6932671"/>
        <c:crosses val="autoZero"/>
        <c:auto val="1"/>
        <c:lblAlgn val="ctr"/>
        <c:lblOffset val="100"/>
        <c:noMultiLvlLbl val="0"/>
      </c:catAx>
      <c:valAx>
        <c:axId val="1966932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6939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Hasil Rata-Rata</a:t>
            </a:r>
            <a:r>
              <a:rPr lang="en-US" baseline="0"/>
              <a:t> </a:t>
            </a:r>
            <a:r>
              <a:rPr lang="en-US"/>
              <a:t>Soal Evaluasi Siklus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Lembar1!$B$1</c:f>
              <c:strCache>
                <c:ptCount val="1"/>
                <c:pt idx="0">
                  <c:v>Kolom1</c:v>
                </c:pt>
              </c:strCache>
            </c:strRef>
          </c:tx>
          <c:spPr>
            <a:solidFill>
              <a:schemeClr val="accent1"/>
            </a:solidFill>
            <a:ln>
              <a:noFill/>
            </a:ln>
            <a:effectLst/>
          </c:spPr>
          <c:invertIfNegative val="0"/>
          <c:cat>
            <c:strRef>
              <c:f>Lembar1!$A$2:$A$29</c:f>
              <c:strCache>
                <c:ptCount val="28"/>
                <c:pt idx="0">
                  <c:v>Ahmad Arkaanu Thaariq</c:v>
                </c:pt>
                <c:pt idx="1">
                  <c:v>Airin Shafa Elmira</c:v>
                </c:pt>
                <c:pt idx="2">
                  <c:v>Akmal Bimantara Arfa Pranoto</c:v>
                </c:pt>
                <c:pt idx="3">
                  <c:v>Alesha Safira Ramadhani</c:v>
                </c:pt>
                <c:pt idx="4">
                  <c:v>Arini Sabila Qonita</c:v>
                </c:pt>
                <c:pt idx="5">
                  <c:v>Athalea Arifin</c:v>
                </c:pt>
                <c:pt idx="6">
                  <c:v>Attaulah Badar Ramadan</c:v>
                </c:pt>
                <c:pt idx="7">
                  <c:v>Aurellia Nada Dellisa</c:v>
                </c:pt>
                <c:pt idx="8">
                  <c:v>Gaffa Naurabumi Kristal Naluri</c:v>
                </c:pt>
                <c:pt idx="9">
                  <c:v>Ghanesa Nusantara</c:v>
                </c:pt>
                <c:pt idx="10">
                  <c:v>Ghibran Mayza Cakti</c:v>
                </c:pt>
                <c:pt idx="11">
                  <c:v>Hilmi Nur Azhar</c:v>
                </c:pt>
                <c:pt idx="12">
                  <c:v>Kevin Dharmawan N. H</c:v>
                </c:pt>
                <c:pt idx="13">
                  <c:v>M. Adli Vabiano</c:v>
                </c:pt>
                <c:pt idx="14">
                  <c:v>M. Al Zada Fahri Gusti</c:v>
                </c:pt>
                <c:pt idx="15">
                  <c:v>M. Riski Rahmadani</c:v>
                </c:pt>
                <c:pt idx="16">
                  <c:v>M. Dzaky Atallah</c:v>
                </c:pt>
                <c:pt idx="17">
                  <c:v>M. Fikri Ubaidillah Fadhil</c:v>
                </c:pt>
                <c:pt idx="18">
                  <c:v>Moch. Aufa Izzuddin</c:v>
                </c:pt>
                <c:pt idx="19">
                  <c:v>Muchibatul Azizah</c:v>
                </c:pt>
                <c:pt idx="20">
                  <c:v>Nayla Aisyah Putri</c:v>
                </c:pt>
                <c:pt idx="21">
                  <c:v>Nur Safira Uttari</c:v>
                </c:pt>
                <c:pt idx="22">
                  <c:v>Pingkan Ramadani</c:v>
                </c:pt>
                <c:pt idx="23">
                  <c:v>Queenaira Amanda Bunga Falupi</c:v>
                </c:pt>
                <c:pt idx="24">
                  <c:v>Raden Akmal Notonegoro Hadiningrat</c:v>
                </c:pt>
                <c:pt idx="25">
                  <c:v>Sheryl Livia Ayunda</c:v>
                </c:pt>
                <c:pt idx="26">
                  <c:v>Tristan Aldi Ramadhana</c:v>
                </c:pt>
                <c:pt idx="27">
                  <c:v>Vanesha Rizky Anadita</c:v>
                </c:pt>
              </c:strCache>
            </c:strRef>
          </c:cat>
          <c:val>
            <c:numRef>
              <c:f>Lembar1!$B$2:$B$29</c:f>
              <c:numCache>
                <c:formatCode>General</c:formatCode>
                <c:ptCount val="28"/>
                <c:pt idx="0">
                  <c:v>80</c:v>
                </c:pt>
                <c:pt idx="1">
                  <c:v>100</c:v>
                </c:pt>
                <c:pt idx="2">
                  <c:v>80</c:v>
                </c:pt>
                <c:pt idx="3">
                  <c:v>80</c:v>
                </c:pt>
                <c:pt idx="4">
                  <c:v>100</c:v>
                </c:pt>
                <c:pt idx="5">
                  <c:v>100</c:v>
                </c:pt>
                <c:pt idx="6">
                  <c:v>80</c:v>
                </c:pt>
                <c:pt idx="7">
                  <c:v>100</c:v>
                </c:pt>
                <c:pt idx="8">
                  <c:v>80</c:v>
                </c:pt>
                <c:pt idx="9">
                  <c:v>60</c:v>
                </c:pt>
                <c:pt idx="10">
                  <c:v>100</c:v>
                </c:pt>
                <c:pt idx="11">
                  <c:v>70</c:v>
                </c:pt>
                <c:pt idx="12">
                  <c:v>90</c:v>
                </c:pt>
                <c:pt idx="13">
                  <c:v>80</c:v>
                </c:pt>
                <c:pt idx="14">
                  <c:v>80</c:v>
                </c:pt>
                <c:pt idx="15">
                  <c:v>80</c:v>
                </c:pt>
                <c:pt idx="16">
                  <c:v>80</c:v>
                </c:pt>
                <c:pt idx="17">
                  <c:v>80</c:v>
                </c:pt>
                <c:pt idx="18">
                  <c:v>80</c:v>
                </c:pt>
                <c:pt idx="19">
                  <c:v>90</c:v>
                </c:pt>
                <c:pt idx="20">
                  <c:v>90</c:v>
                </c:pt>
                <c:pt idx="21">
                  <c:v>80</c:v>
                </c:pt>
                <c:pt idx="22">
                  <c:v>80</c:v>
                </c:pt>
                <c:pt idx="23">
                  <c:v>90</c:v>
                </c:pt>
                <c:pt idx="24">
                  <c:v>80</c:v>
                </c:pt>
                <c:pt idx="25">
                  <c:v>90</c:v>
                </c:pt>
                <c:pt idx="26">
                  <c:v>90</c:v>
                </c:pt>
                <c:pt idx="27">
                  <c:v>100</c:v>
                </c:pt>
              </c:numCache>
            </c:numRef>
          </c:val>
          <c:extLst>
            <c:ext xmlns:c16="http://schemas.microsoft.com/office/drawing/2014/chart" uri="{C3380CC4-5D6E-409C-BE32-E72D297353CC}">
              <c16:uniqueId val="{00000000-FC10-4FA6-8ED8-680E60DBD3A2}"/>
            </c:ext>
          </c:extLst>
        </c:ser>
        <c:dLbls>
          <c:showLegendKey val="0"/>
          <c:showVal val="0"/>
          <c:showCatName val="0"/>
          <c:showSerName val="0"/>
          <c:showPercent val="0"/>
          <c:showBubbleSize val="0"/>
        </c:dLbls>
        <c:gapWidth val="219"/>
        <c:overlap val="-27"/>
        <c:axId val="1908049903"/>
        <c:axId val="1908050863"/>
      </c:barChart>
      <c:catAx>
        <c:axId val="1908049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050863"/>
        <c:crosses val="autoZero"/>
        <c:auto val="1"/>
        <c:lblAlgn val="ctr"/>
        <c:lblOffset val="100"/>
        <c:noMultiLvlLbl val="0"/>
      </c:catAx>
      <c:valAx>
        <c:axId val="1908050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0499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12</Pages>
  <Words>10471</Words>
  <Characters>59689</Characters>
  <Application>Microsoft Office Word</Application>
  <DocSecurity>0</DocSecurity>
  <Lines>497</Lines>
  <Paragraphs>140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Gambar 1.  Contoh Gambar dengan Resolusi Cukup</vt:lpstr>
    </vt:vector>
  </TitlesOfParts>
  <Company/>
  <LinksUpToDate>false</LinksUpToDate>
  <CharactersWithSpaces>70020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Amrina Rosyada</cp:lastModifiedBy>
  <cp:revision>22</cp:revision>
  <dcterms:created xsi:type="dcterms:W3CDTF">2020-09-01T06:02:00Z</dcterms:created>
  <dcterms:modified xsi:type="dcterms:W3CDTF">2024-09-07T01:43:00Z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4c7047ea-26a3-3612-b323-a632c1aca054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