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178" w:rsidRPr="00B03261" w:rsidRDefault="00F93178" w:rsidP="00E9165B">
      <w:pPr>
        <w:pStyle w:val="NamaPenulis"/>
        <w:rPr>
          <w:rFonts w:asciiTheme="minorHAnsi" w:hAnsiTheme="minorHAnsi" w:cs="Times New Roman"/>
          <w:sz w:val="24"/>
          <w:szCs w:val="28"/>
          <w:shd w:val="clear" w:color="auto" w:fill="FFFFFF"/>
          <w:lang w:val="id-ID"/>
        </w:rPr>
      </w:pPr>
    </w:p>
    <w:p w:rsidR="00F93178" w:rsidRPr="00B03261" w:rsidRDefault="00F93178" w:rsidP="00E9165B">
      <w:pPr>
        <w:pStyle w:val="NamaPenulis"/>
        <w:rPr>
          <w:rFonts w:asciiTheme="minorHAnsi" w:hAnsiTheme="minorHAnsi" w:cs="Times New Roman"/>
          <w:sz w:val="24"/>
          <w:szCs w:val="28"/>
          <w:shd w:val="clear" w:color="auto" w:fill="FFFFFF"/>
        </w:rPr>
      </w:pPr>
      <w:r w:rsidRPr="00B03261">
        <w:rPr>
          <w:rFonts w:asciiTheme="minorHAnsi" w:hAnsiTheme="minorHAnsi" w:cs="Times New Roman"/>
          <w:sz w:val="24"/>
          <w:szCs w:val="28"/>
          <w:shd w:val="clear" w:color="auto" w:fill="FFFFFF"/>
          <w:lang w:val="id-ID"/>
        </w:rPr>
        <w:t xml:space="preserve">Pengembangan Media Game </w:t>
      </w:r>
      <w:r w:rsidRPr="00B03261">
        <w:rPr>
          <w:rFonts w:asciiTheme="minorHAnsi" w:hAnsiTheme="minorHAnsi" w:cs="Times New Roman"/>
          <w:i/>
          <w:sz w:val="24"/>
          <w:szCs w:val="28"/>
          <w:shd w:val="clear" w:color="auto" w:fill="FFFFFF"/>
          <w:lang w:val="id-ID"/>
        </w:rPr>
        <w:t>Choose Fruits</w:t>
      </w:r>
      <w:r w:rsidRPr="00B03261">
        <w:rPr>
          <w:rFonts w:asciiTheme="minorHAnsi" w:hAnsiTheme="minorHAnsi" w:cs="Times New Roman"/>
          <w:sz w:val="24"/>
          <w:szCs w:val="28"/>
          <w:shd w:val="clear" w:color="auto" w:fill="FFFFFF"/>
          <w:lang w:val="id-ID"/>
        </w:rPr>
        <w:t xml:space="preserve"> Pada Materi Faktor Persekutuan Terbesar dan Kelipatan Persekutuan Terkecil Siswa Kelas IV SD</w:t>
      </w:r>
      <w:r w:rsidRPr="00B03261">
        <w:rPr>
          <w:rFonts w:asciiTheme="minorHAnsi" w:hAnsiTheme="minorHAnsi" w:cs="Times New Roman"/>
          <w:sz w:val="24"/>
          <w:szCs w:val="28"/>
          <w:shd w:val="clear" w:color="auto" w:fill="FFFFFF"/>
        </w:rPr>
        <w:t xml:space="preserve"> </w:t>
      </w:r>
    </w:p>
    <w:p w:rsidR="00F93178" w:rsidRPr="00B03261" w:rsidRDefault="00F93178" w:rsidP="00E9165B">
      <w:pPr>
        <w:pStyle w:val="NamaPenulis"/>
        <w:rPr>
          <w:rFonts w:asciiTheme="minorHAnsi" w:hAnsiTheme="minorHAnsi"/>
        </w:rPr>
      </w:pPr>
    </w:p>
    <w:p w:rsidR="00E9165B" w:rsidRPr="00B03261" w:rsidRDefault="00E9165B" w:rsidP="00E9165B">
      <w:pPr>
        <w:pStyle w:val="NamaPenulis"/>
        <w:rPr>
          <w:rFonts w:asciiTheme="minorHAnsi" w:hAnsiTheme="minorHAnsi"/>
        </w:rPr>
      </w:pPr>
      <w:r w:rsidRPr="00B03261">
        <w:rPr>
          <w:rFonts w:asciiTheme="minorHAnsi" w:hAnsiTheme="minorHAnsi"/>
        </w:rPr>
        <w:t xml:space="preserve">Nyamik Rahayu Sesanti, </w:t>
      </w:r>
      <w:r w:rsidRPr="00B03261">
        <w:rPr>
          <w:rFonts w:asciiTheme="minorHAnsi" w:hAnsiTheme="minorHAnsi"/>
          <w:lang w:val="id-ID"/>
        </w:rPr>
        <w:t>I Ketut Suastika</w:t>
      </w:r>
      <w:r w:rsidRPr="00B03261">
        <w:rPr>
          <w:rFonts w:asciiTheme="minorHAnsi" w:hAnsiTheme="minorHAnsi"/>
        </w:rPr>
        <w:t>, Iranur Atika</w:t>
      </w:r>
    </w:p>
    <w:p w:rsidR="00E9165B" w:rsidRPr="00B03261" w:rsidRDefault="00E9165B" w:rsidP="00E9165B">
      <w:pPr>
        <w:pStyle w:val="Affiliasi"/>
        <w:rPr>
          <w:rFonts w:asciiTheme="minorHAnsi" w:hAnsiTheme="minorHAnsi"/>
        </w:rPr>
      </w:pPr>
      <w:r w:rsidRPr="00B03261">
        <w:rPr>
          <w:rFonts w:asciiTheme="minorHAnsi" w:hAnsiTheme="minorHAnsi"/>
        </w:rPr>
        <w:t>Universitas PGRI Kanjuruhan Malang, Indonesia</w:t>
      </w:r>
    </w:p>
    <w:p w:rsidR="00E9165B" w:rsidRPr="00B03261" w:rsidRDefault="005E37A2" w:rsidP="00E9165B">
      <w:pPr>
        <w:pStyle w:val="Affiliasi"/>
        <w:rPr>
          <w:rFonts w:asciiTheme="minorHAnsi" w:hAnsiTheme="minorHAnsi"/>
          <w:lang w:val="id-ID"/>
        </w:rPr>
      </w:pPr>
      <w:hyperlink r:id="rId8" w:history="1">
        <w:r w:rsidR="00E9165B" w:rsidRPr="00B03261">
          <w:rPr>
            <w:rStyle w:val="Hyperlink"/>
            <w:rFonts w:asciiTheme="minorHAnsi" w:hAnsiTheme="minorHAnsi"/>
          </w:rPr>
          <w:t>atikairanur0</w:t>
        </w:r>
        <w:r w:rsidR="00E9165B" w:rsidRPr="00B03261">
          <w:rPr>
            <w:rStyle w:val="Hyperlink"/>
            <w:rFonts w:asciiTheme="minorHAnsi" w:hAnsiTheme="minorHAnsi"/>
            <w:lang w:val="id-ID"/>
          </w:rPr>
          <w:t>8@gmail.com</w:t>
        </w:r>
      </w:hyperlink>
      <w:r w:rsidR="00E9165B" w:rsidRPr="00B03261">
        <w:rPr>
          <w:rFonts w:asciiTheme="minorHAnsi" w:hAnsiTheme="minorHAnsi"/>
          <w:lang w:val="id-ID"/>
        </w:rPr>
        <w:t xml:space="preserve"> </w:t>
      </w:r>
    </w:p>
    <w:p w:rsidR="00E9165B" w:rsidRPr="00B03261" w:rsidRDefault="00E9165B" w:rsidP="00E9165B">
      <w:pPr>
        <w:spacing w:after="0" w:line="240" w:lineRule="auto"/>
        <w:jc w:val="center"/>
        <w:rPr>
          <w:rFonts w:asciiTheme="minorHAnsi" w:hAnsiTheme="minorHAnsi"/>
          <w:sz w:val="22"/>
        </w:rPr>
      </w:pPr>
    </w:p>
    <w:p w:rsidR="004C3EBE" w:rsidRPr="00B03261" w:rsidRDefault="00E9165B" w:rsidP="004C3EBE">
      <w:pPr>
        <w:pStyle w:val="AbstrakEnglish"/>
        <w:rPr>
          <w:rFonts w:asciiTheme="minorHAnsi" w:hAnsiTheme="minorHAnsi"/>
          <w:lang w:val="en-US"/>
        </w:rPr>
      </w:pPr>
      <w:r w:rsidRPr="00B03261">
        <w:rPr>
          <w:rFonts w:asciiTheme="minorHAnsi" w:hAnsiTheme="minorHAnsi"/>
          <w:b/>
        </w:rPr>
        <w:t>Abstract:</w:t>
      </w:r>
      <w:r w:rsidRPr="00B03261">
        <w:rPr>
          <w:rFonts w:asciiTheme="minorHAnsi" w:hAnsiTheme="minorHAnsi"/>
        </w:rPr>
        <w:t xml:space="preserve"> </w:t>
      </w:r>
      <w:r w:rsidR="004C3EBE" w:rsidRPr="00B03261">
        <w:rPr>
          <w:rFonts w:asciiTheme="minorHAnsi" w:hAnsiTheme="minorHAnsi"/>
        </w:rPr>
        <w:t xml:space="preserve">The lack of learning media mathematics materials The Largest Federal Factor (FPB) and the Smallest Multiples of Alliances (KPK) resulted in learning does not attract the attention of students so as to influence the results of learning. The purpose of the research is to find out the process of developing Choose Fruit game media in FPB and KPK materials of grade 4 elementary students. </w:t>
      </w:r>
      <w:r w:rsidR="004C3EBE" w:rsidRPr="00B03261">
        <w:rPr>
          <w:rFonts w:asciiTheme="minorHAnsi" w:hAnsiTheme="minorHAnsi"/>
          <w:lang w:val="en-US"/>
        </w:rPr>
        <w:t>This study uses the ADDIE model. The research subject of grade IV students at SDN 1 Benjor, Tumpang Subdistrict, Malang. Learning media that will be tested through the validation stage first by media experts, materials, languages, and prospective users (teachers), then tested to grade IV students. Data analysis techniques using qualitative and quantitative. The results showed that choose fruits game media was declared valid by experts with an average score of 90.6%. The use of game media received a positive response from teachers and students, which showed an average figure of 89%. By using the media, students' understanding increased with an average score of 83.8. So that the media game choose fruits declared practical and effective in learning Mathematics.</w:t>
      </w:r>
    </w:p>
    <w:p w:rsidR="00E9165B" w:rsidRPr="00B03261" w:rsidRDefault="00E9165B" w:rsidP="004C3EBE">
      <w:pPr>
        <w:pStyle w:val="AbstrakEnglish"/>
        <w:ind w:left="0"/>
        <w:rPr>
          <w:rStyle w:val="IEEEAbstractHeadingChar"/>
          <w:rFonts w:asciiTheme="minorHAnsi" w:hAnsiTheme="minorHAnsi"/>
        </w:rPr>
      </w:pPr>
    </w:p>
    <w:p w:rsidR="00E9165B" w:rsidRPr="00B03261" w:rsidRDefault="00E9165B" w:rsidP="00E9165B">
      <w:pPr>
        <w:pStyle w:val="Abstract"/>
        <w:tabs>
          <w:tab w:val="left" w:pos="8505"/>
        </w:tabs>
        <w:spacing w:before="0"/>
        <w:ind w:left="851" w:right="849" w:firstLine="0"/>
        <w:rPr>
          <w:rFonts w:asciiTheme="minorHAnsi" w:hAnsiTheme="minorHAnsi"/>
          <w:b w:val="0"/>
          <w:sz w:val="20"/>
          <w:szCs w:val="20"/>
        </w:rPr>
      </w:pPr>
      <w:r w:rsidRPr="00B03261">
        <w:rPr>
          <w:rStyle w:val="IEEEAbstractHeadingChar"/>
          <w:rFonts w:asciiTheme="minorHAnsi" w:hAnsiTheme="minorHAnsi"/>
          <w:i/>
          <w:szCs w:val="20"/>
        </w:rPr>
        <w:t>Key Words:</w:t>
      </w:r>
      <w:r w:rsidRPr="00B03261">
        <w:rPr>
          <w:rFonts w:asciiTheme="minorHAnsi" w:hAnsiTheme="minorHAnsi"/>
          <w:sz w:val="20"/>
          <w:szCs w:val="20"/>
          <w:lang w:val="id-ID"/>
        </w:rPr>
        <w:t xml:space="preserve"> </w:t>
      </w:r>
      <w:r w:rsidR="004C3EBE" w:rsidRPr="00B03261">
        <w:rPr>
          <w:rFonts w:asciiTheme="minorHAnsi" w:hAnsiTheme="minorHAnsi"/>
          <w:b w:val="0"/>
          <w:sz w:val="20"/>
          <w:szCs w:val="20"/>
          <w:lang w:val="id-ID"/>
        </w:rPr>
        <w:t xml:space="preserve">Game </w:t>
      </w:r>
      <w:r w:rsidR="004C3EBE" w:rsidRPr="00B03261">
        <w:rPr>
          <w:rFonts w:asciiTheme="minorHAnsi" w:hAnsiTheme="minorHAnsi"/>
          <w:b w:val="0"/>
          <w:i/>
          <w:sz w:val="20"/>
          <w:szCs w:val="20"/>
          <w:lang w:val="id-ID"/>
        </w:rPr>
        <w:t>Choose Fruits</w:t>
      </w:r>
      <w:r w:rsidR="004C3EBE" w:rsidRPr="00B03261">
        <w:rPr>
          <w:rFonts w:asciiTheme="minorHAnsi" w:hAnsiTheme="minorHAnsi"/>
          <w:b w:val="0"/>
          <w:sz w:val="20"/>
          <w:szCs w:val="20"/>
          <w:lang w:val="id-ID"/>
        </w:rPr>
        <w:t>; Largest Federal Factor and Smallest Multiple of Alliance</w:t>
      </w:r>
    </w:p>
    <w:p w:rsidR="00E9165B" w:rsidRPr="00B03261" w:rsidRDefault="00E9165B" w:rsidP="00E9165B">
      <w:pPr>
        <w:pStyle w:val="Abstract"/>
        <w:tabs>
          <w:tab w:val="left" w:pos="8505"/>
        </w:tabs>
        <w:spacing w:before="0"/>
        <w:ind w:left="851" w:right="849" w:firstLine="0"/>
        <w:rPr>
          <w:rFonts w:asciiTheme="minorHAnsi" w:eastAsia="Calibri" w:hAnsiTheme="minorHAnsi"/>
          <w:bCs w:val="0"/>
          <w:noProof w:val="0"/>
          <w:sz w:val="20"/>
          <w:szCs w:val="20"/>
        </w:rPr>
      </w:pPr>
    </w:p>
    <w:p w:rsidR="00E9165B" w:rsidRPr="00B03261" w:rsidRDefault="00E9165B" w:rsidP="00E9165B">
      <w:pPr>
        <w:pStyle w:val="AbstrakEnglish"/>
        <w:rPr>
          <w:rFonts w:asciiTheme="minorHAnsi" w:hAnsiTheme="minorHAnsi"/>
          <w:lang w:val="en-US"/>
        </w:rPr>
      </w:pPr>
      <w:r w:rsidRPr="00B03261">
        <w:rPr>
          <w:rFonts w:asciiTheme="minorHAnsi" w:hAnsiTheme="minorHAnsi"/>
          <w:b/>
        </w:rPr>
        <w:t>Abstrak:</w:t>
      </w:r>
      <w:r w:rsidRPr="00B03261">
        <w:rPr>
          <w:rFonts w:asciiTheme="minorHAnsi" w:hAnsiTheme="minorHAnsi"/>
        </w:rPr>
        <w:t xml:space="preserve"> </w:t>
      </w:r>
      <w:r w:rsidR="009F4791" w:rsidRPr="00B03261">
        <w:rPr>
          <w:rFonts w:asciiTheme="minorHAnsi" w:hAnsiTheme="minorHAnsi"/>
          <w:lang w:val="en-US"/>
        </w:rPr>
        <w:t>K</w:t>
      </w:r>
      <w:r w:rsidR="00E9659B" w:rsidRPr="00B03261">
        <w:rPr>
          <w:rFonts w:asciiTheme="minorHAnsi" w:hAnsiTheme="minorHAnsi"/>
          <w:lang w:val="en-US"/>
        </w:rPr>
        <w:t xml:space="preserve">urangnya </w:t>
      </w:r>
      <w:r w:rsidR="009F4791" w:rsidRPr="00B03261">
        <w:rPr>
          <w:rFonts w:asciiTheme="minorHAnsi" w:hAnsiTheme="minorHAnsi"/>
          <w:lang w:val="en-US"/>
        </w:rPr>
        <w:t xml:space="preserve">media </w:t>
      </w:r>
      <w:r w:rsidRPr="00B03261">
        <w:rPr>
          <w:rFonts w:asciiTheme="minorHAnsi" w:hAnsiTheme="minorHAnsi"/>
        </w:rPr>
        <w:t>pembelajaran Matematika materi Faktor Persekutuan Terbesar</w:t>
      </w:r>
      <w:r w:rsidR="00E9659B" w:rsidRPr="00B03261">
        <w:rPr>
          <w:rFonts w:asciiTheme="minorHAnsi" w:hAnsiTheme="minorHAnsi"/>
        </w:rPr>
        <w:t xml:space="preserve"> (FPB)</w:t>
      </w:r>
      <w:r w:rsidRPr="00B03261">
        <w:rPr>
          <w:rFonts w:asciiTheme="minorHAnsi" w:hAnsiTheme="minorHAnsi"/>
        </w:rPr>
        <w:t xml:space="preserve"> da</w:t>
      </w:r>
      <w:r w:rsidR="006C05F1" w:rsidRPr="00B03261">
        <w:rPr>
          <w:rFonts w:asciiTheme="minorHAnsi" w:hAnsiTheme="minorHAnsi"/>
        </w:rPr>
        <w:t>n Kelipatan Persekutuan Terkecil</w:t>
      </w:r>
      <w:r w:rsidR="00E9659B" w:rsidRPr="00B03261">
        <w:rPr>
          <w:rFonts w:asciiTheme="minorHAnsi" w:hAnsiTheme="minorHAnsi"/>
        </w:rPr>
        <w:t xml:space="preserve"> (KPK)</w:t>
      </w:r>
      <w:r w:rsidR="00E9659B" w:rsidRPr="00B03261">
        <w:rPr>
          <w:rFonts w:asciiTheme="minorHAnsi" w:hAnsiTheme="minorHAnsi"/>
          <w:lang w:val="en-US"/>
        </w:rPr>
        <w:t xml:space="preserve"> </w:t>
      </w:r>
      <w:r w:rsidR="006C05F1" w:rsidRPr="00B03261">
        <w:rPr>
          <w:rFonts w:asciiTheme="minorHAnsi" w:hAnsiTheme="minorHAnsi"/>
          <w:lang w:val="en-US"/>
        </w:rPr>
        <w:t>men</w:t>
      </w:r>
      <w:r w:rsidRPr="00B03261">
        <w:rPr>
          <w:rFonts w:asciiTheme="minorHAnsi" w:hAnsiTheme="minorHAnsi"/>
          <w:lang w:val="en-US"/>
        </w:rPr>
        <w:t xml:space="preserve">gakibatkan pembelajaran tidak menarik </w:t>
      </w:r>
      <w:r w:rsidRPr="00B03261">
        <w:rPr>
          <w:rFonts w:asciiTheme="minorHAnsi" w:hAnsiTheme="minorHAnsi"/>
        </w:rPr>
        <w:t xml:space="preserve">perhatian siswa sehingga mempempengaruhi </w:t>
      </w:r>
      <w:r w:rsidR="006B3B33" w:rsidRPr="00B03261">
        <w:rPr>
          <w:rFonts w:asciiTheme="minorHAnsi" w:hAnsiTheme="minorHAnsi"/>
        </w:rPr>
        <w:t>hasil belajar</w:t>
      </w:r>
      <w:r w:rsidR="006B3B33" w:rsidRPr="00B03261">
        <w:rPr>
          <w:rFonts w:asciiTheme="minorHAnsi" w:hAnsiTheme="minorHAnsi"/>
          <w:lang w:val="en-US"/>
        </w:rPr>
        <w:t>. Tujuan penelitian</w:t>
      </w:r>
      <w:r w:rsidRPr="00B03261">
        <w:rPr>
          <w:rFonts w:asciiTheme="minorHAnsi" w:hAnsiTheme="minorHAnsi"/>
          <w:lang w:val="en-US"/>
        </w:rPr>
        <w:t xml:space="preserve"> </w:t>
      </w:r>
      <w:r w:rsidR="006C05F1" w:rsidRPr="00B03261">
        <w:rPr>
          <w:rFonts w:asciiTheme="minorHAnsi" w:hAnsiTheme="minorHAnsi"/>
          <w:lang w:val="en-US"/>
        </w:rPr>
        <w:t>u</w:t>
      </w:r>
      <w:r w:rsidR="00B21E92" w:rsidRPr="00B03261">
        <w:rPr>
          <w:rFonts w:asciiTheme="minorHAnsi" w:hAnsiTheme="minorHAnsi"/>
          <w:lang w:val="en-US"/>
        </w:rPr>
        <w:t xml:space="preserve">ntuk mengetahui proses pengembangan media game Choose Fruit pada materi </w:t>
      </w:r>
      <w:r w:rsidR="00E9659B" w:rsidRPr="00B03261">
        <w:rPr>
          <w:rFonts w:asciiTheme="minorHAnsi" w:hAnsiTheme="minorHAnsi"/>
        </w:rPr>
        <w:t xml:space="preserve">FPB </w:t>
      </w:r>
      <w:r w:rsidR="00B21E92" w:rsidRPr="00B03261">
        <w:rPr>
          <w:rFonts w:asciiTheme="minorHAnsi" w:hAnsiTheme="minorHAnsi"/>
          <w:lang w:val="en-US"/>
        </w:rPr>
        <w:t>dan</w:t>
      </w:r>
      <w:r w:rsidR="00E9659B" w:rsidRPr="00B03261">
        <w:rPr>
          <w:rFonts w:asciiTheme="minorHAnsi" w:hAnsiTheme="minorHAnsi"/>
        </w:rPr>
        <w:t xml:space="preserve"> KPK</w:t>
      </w:r>
      <w:r w:rsidR="00B21E92" w:rsidRPr="00B03261">
        <w:rPr>
          <w:rFonts w:asciiTheme="minorHAnsi" w:hAnsiTheme="minorHAnsi"/>
          <w:lang w:val="en-US"/>
        </w:rPr>
        <w:t xml:space="preserve"> </w:t>
      </w:r>
      <w:r w:rsidR="0057098F" w:rsidRPr="00B03261">
        <w:rPr>
          <w:rFonts w:asciiTheme="minorHAnsi" w:hAnsiTheme="minorHAnsi"/>
          <w:lang w:val="en-US"/>
        </w:rPr>
        <w:t>siswa kelas 4 S</w:t>
      </w:r>
      <w:r w:rsidR="00E9659B" w:rsidRPr="00B03261">
        <w:rPr>
          <w:rFonts w:asciiTheme="minorHAnsi" w:hAnsiTheme="minorHAnsi"/>
        </w:rPr>
        <w:t>D</w:t>
      </w:r>
      <w:r w:rsidR="006C05F1" w:rsidRPr="00B03261">
        <w:rPr>
          <w:rFonts w:asciiTheme="minorHAnsi" w:hAnsiTheme="minorHAnsi"/>
          <w:lang w:val="en-US"/>
        </w:rPr>
        <w:t>. P</w:t>
      </w:r>
      <w:r w:rsidR="00E9659B" w:rsidRPr="00B03261">
        <w:rPr>
          <w:rFonts w:asciiTheme="minorHAnsi" w:hAnsiTheme="minorHAnsi"/>
          <w:lang w:val="en-US"/>
        </w:rPr>
        <w:t xml:space="preserve">enelitian ini menggunakan </w:t>
      </w:r>
      <w:r w:rsidRPr="00B03261">
        <w:rPr>
          <w:rFonts w:asciiTheme="minorHAnsi" w:hAnsiTheme="minorHAnsi"/>
          <w:lang w:val="en-US"/>
        </w:rPr>
        <w:t>model ADDIE</w:t>
      </w:r>
      <w:r w:rsidR="00E9659B" w:rsidRPr="00B03261">
        <w:rPr>
          <w:rFonts w:asciiTheme="minorHAnsi" w:hAnsiTheme="minorHAnsi"/>
          <w:lang w:val="en-US"/>
        </w:rPr>
        <w:t xml:space="preserve">. Subjek penelitian </w:t>
      </w:r>
      <w:r w:rsidR="0057098F" w:rsidRPr="00B03261">
        <w:rPr>
          <w:rFonts w:asciiTheme="minorHAnsi" w:hAnsiTheme="minorHAnsi"/>
          <w:lang w:val="en-US"/>
        </w:rPr>
        <w:t>siswa kelas IV SDN</w:t>
      </w:r>
      <w:r w:rsidRPr="00B03261">
        <w:rPr>
          <w:rFonts w:asciiTheme="minorHAnsi" w:hAnsiTheme="minorHAnsi"/>
          <w:lang w:val="en-US"/>
        </w:rPr>
        <w:t xml:space="preserve"> 1 Benjor Kecamatan Tumpang</w:t>
      </w:r>
      <w:r w:rsidR="00B21E92" w:rsidRPr="00B03261">
        <w:rPr>
          <w:rFonts w:asciiTheme="minorHAnsi" w:hAnsiTheme="minorHAnsi"/>
        </w:rPr>
        <w:t xml:space="preserve"> Kabupaten Malang</w:t>
      </w:r>
      <w:r w:rsidRPr="00B03261">
        <w:rPr>
          <w:rFonts w:asciiTheme="minorHAnsi" w:hAnsiTheme="minorHAnsi"/>
          <w:lang w:val="en-US"/>
        </w:rPr>
        <w:t xml:space="preserve">. Media </w:t>
      </w:r>
      <w:r w:rsidR="00E9659B" w:rsidRPr="00B03261">
        <w:rPr>
          <w:rFonts w:asciiTheme="minorHAnsi" w:hAnsiTheme="minorHAnsi"/>
          <w:lang w:val="en-US"/>
        </w:rPr>
        <w:t>pembelajaran yang akan di uji</w:t>
      </w:r>
      <w:r w:rsidRPr="00B03261">
        <w:rPr>
          <w:rFonts w:asciiTheme="minorHAnsi" w:hAnsiTheme="minorHAnsi"/>
          <w:lang w:val="en-US"/>
        </w:rPr>
        <w:t xml:space="preserve"> melalui tahap validasi terlebih dahulu ole</w:t>
      </w:r>
      <w:r w:rsidR="006C05F1" w:rsidRPr="00B03261">
        <w:rPr>
          <w:rFonts w:asciiTheme="minorHAnsi" w:hAnsiTheme="minorHAnsi"/>
          <w:lang w:val="en-US"/>
        </w:rPr>
        <w:t xml:space="preserve">h ahli media, materi, </w:t>
      </w:r>
      <w:r w:rsidRPr="00B03261">
        <w:rPr>
          <w:rFonts w:asciiTheme="minorHAnsi" w:hAnsiTheme="minorHAnsi"/>
          <w:lang w:val="en-US"/>
        </w:rPr>
        <w:t>bahasa, dan calon penggun</w:t>
      </w:r>
      <w:r w:rsidR="009F4791" w:rsidRPr="00B03261">
        <w:rPr>
          <w:rFonts w:asciiTheme="minorHAnsi" w:hAnsiTheme="minorHAnsi"/>
          <w:lang w:val="en-US"/>
        </w:rPr>
        <w:t>a (guru), kemudian di ujicoba kepada siswa kelas IV</w:t>
      </w:r>
      <w:r w:rsidRPr="00B03261">
        <w:rPr>
          <w:rFonts w:asciiTheme="minorHAnsi" w:hAnsiTheme="minorHAnsi"/>
          <w:lang w:val="en-US"/>
        </w:rPr>
        <w:t>. Teknik analisis data menggunak</w:t>
      </w:r>
      <w:r w:rsidR="0057098F" w:rsidRPr="00B03261">
        <w:rPr>
          <w:rFonts w:asciiTheme="minorHAnsi" w:hAnsiTheme="minorHAnsi"/>
          <w:lang w:val="en-US"/>
        </w:rPr>
        <w:t xml:space="preserve">an </w:t>
      </w:r>
      <w:r w:rsidRPr="00B03261">
        <w:rPr>
          <w:rFonts w:asciiTheme="minorHAnsi" w:hAnsiTheme="minorHAnsi"/>
          <w:lang w:val="en-US"/>
        </w:rPr>
        <w:t>kualitatif dan kuantitatif. Hasil penelitian menun</w:t>
      </w:r>
      <w:r w:rsidR="00B21E92" w:rsidRPr="00B03261">
        <w:rPr>
          <w:rFonts w:asciiTheme="minorHAnsi" w:hAnsiTheme="minorHAnsi"/>
          <w:lang w:val="en-US"/>
        </w:rPr>
        <w:t>jukkan bahwa media game Choose Fruits</w:t>
      </w:r>
      <w:r w:rsidRPr="00B03261">
        <w:rPr>
          <w:rFonts w:asciiTheme="minorHAnsi" w:hAnsiTheme="minorHAnsi"/>
          <w:lang w:val="en-US"/>
        </w:rPr>
        <w:t xml:space="preserve"> dinyatakan valid oleh para</w:t>
      </w:r>
      <w:r w:rsidR="00B21E92" w:rsidRPr="00B03261">
        <w:rPr>
          <w:rFonts w:asciiTheme="minorHAnsi" w:hAnsiTheme="minorHAnsi"/>
          <w:lang w:val="en-US"/>
        </w:rPr>
        <w:t xml:space="preserve"> ahli dengan skor rata-rata 90,6</w:t>
      </w:r>
      <w:r w:rsidR="006C05F1" w:rsidRPr="00B03261">
        <w:rPr>
          <w:rFonts w:asciiTheme="minorHAnsi" w:hAnsiTheme="minorHAnsi"/>
          <w:lang w:val="en-US"/>
        </w:rPr>
        <w:t>%. Pengguaan media game</w:t>
      </w:r>
      <w:r w:rsidRPr="00B03261">
        <w:rPr>
          <w:rFonts w:asciiTheme="minorHAnsi" w:hAnsiTheme="minorHAnsi"/>
          <w:lang w:val="en-US"/>
        </w:rPr>
        <w:t xml:space="preserve"> me</w:t>
      </w:r>
      <w:r w:rsidR="006B3B33" w:rsidRPr="00B03261">
        <w:rPr>
          <w:rFonts w:asciiTheme="minorHAnsi" w:hAnsiTheme="minorHAnsi"/>
        </w:rPr>
        <w:t>n</w:t>
      </w:r>
      <w:r w:rsidRPr="00B03261">
        <w:rPr>
          <w:rFonts w:asciiTheme="minorHAnsi" w:hAnsiTheme="minorHAnsi"/>
          <w:lang w:val="en-US"/>
        </w:rPr>
        <w:t>dapat respon positif dari guru dan siswa yaitu men</w:t>
      </w:r>
      <w:r w:rsidR="00B21E92" w:rsidRPr="00B03261">
        <w:rPr>
          <w:rFonts w:asciiTheme="minorHAnsi" w:hAnsiTheme="minorHAnsi"/>
          <w:lang w:val="en-US"/>
        </w:rPr>
        <w:t>unjukkan angka rata-rata 89</w:t>
      </w:r>
      <w:r w:rsidRPr="00B03261">
        <w:rPr>
          <w:rFonts w:asciiTheme="minorHAnsi" w:hAnsiTheme="minorHAnsi"/>
          <w:lang w:val="en-US"/>
        </w:rPr>
        <w:t>%. Dengan menggunakan media tersebut, pemahaman siswa menjadi menin</w:t>
      </w:r>
      <w:r w:rsidR="00B21E92" w:rsidRPr="00B03261">
        <w:rPr>
          <w:rFonts w:asciiTheme="minorHAnsi" w:hAnsiTheme="minorHAnsi"/>
          <w:lang w:val="en-US"/>
        </w:rPr>
        <w:t>gkat dengan nilai rata-rata 83,8. Sehingga media game choose fruits</w:t>
      </w:r>
      <w:r w:rsidRPr="00B03261">
        <w:rPr>
          <w:rFonts w:asciiTheme="minorHAnsi" w:hAnsiTheme="minorHAnsi"/>
          <w:lang w:val="en-US"/>
        </w:rPr>
        <w:t xml:space="preserve"> dinyatakan praktis da</w:t>
      </w:r>
      <w:r w:rsidR="00B21E92" w:rsidRPr="00B03261">
        <w:rPr>
          <w:rFonts w:asciiTheme="minorHAnsi" w:hAnsiTheme="minorHAnsi"/>
          <w:lang w:val="en-US"/>
        </w:rPr>
        <w:t>n efektif dalam pembelajaran Matematika.</w:t>
      </w:r>
    </w:p>
    <w:p w:rsidR="00E9165B" w:rsidRPr="00B03261" w:rsidRDefault="00E9165B" w:rsidP="00E04300">
      <w:pPr>
        <w:pStyle w:val="AbstrakEnglish"/>
        <w:ind w:left="0"/>
        <w:rPr>
          <w:rStyle w:val="IEEEAbstractHeadingChar"/>
          <w:rFonts w:asciiTheme="minorHAnsi" w:hAnsiTheme="minorHAnsi"/>
          <w:b/>
          <w:i w:val="0"/>
          <w:lang w:val="en-US"/>
        </w:rPr>
      </w:pPr>
    </w:p>
    <w:p w:rsidR="00F93178" w:rsidRPr="00B03261" w:rsidRDefault="00E9165B" w:rsidP="00F93178">
      <w:pPr>
        <w:pStyle w:val="Abstract"/>
        <w:tabs>
          <w:tab w:val="left" w:pos="8505"/>
        </w:tabs>
        <w:ind w:left="851" w:right="849" w:firstLine="0"/>
        <w:rPr>
          <w:rFonts w:asciiTheme="minorHAnsi" w:eastAsia="SimSun" w:hAnsiTheme="minorHAnsi"/>
          <w:b w:val="0"/>
          <w:sz w:val="20"/>
          <w:szCs w:val="20"/>
          <w:lang w:val="id-ID" w:eastAsia="zh-CN"/>
        </w:rPr>
      </w:pPr>
      <w:r w:rsidRPr="00B03261">
        <w:rPr>
          <w:rStyle w:val="IEEEAbstractHeadingChar"/>
          <w:rFonts w:asciiTheme="minorHAnsi" w:hAnsiTheme="minorHAnsi"/>
          <w:sz w:val="20"/>
          <w:szCs w:val="20"/>
        </w:rPr>
        <w:t>Kata kunci:</w:t>
      </w:r>
      <w:r w:rsidR="00F93178" w:rsidRPr="00B03261">
        <w:rPr>
          <w:rFonts w:asciiTheme="minorHAnsi" w:hAnsiTheme="minorHAnsi"/>
          <w:b w:val="0"/>
          <w:sz w:val="20"/>
          <w:szCs w:val="20"/>
          <w:lang w:val="id-ID"/>
        </w:rPr>
        <w:t xml:space="preserve"> </w:t>
      </w:r>
      <w:r w:rsidR="00F93178" w:rsidRPr="00B03261">
        <w:rPr>
          <w:rFonts w:asciiTheme="minorHAnsi" w:eastAsia="SimSun" w:hAnsiTheme="minorHAnsi"/>
          <w:b w:val="0"/>
          <w:sz w:val="20"/>
          <w:szCs w:val="20"/>
          <w:lang w:val="id-ID" w:eastAsia="zh-CN"/>
        </w:rPr>
        <w:t xml:space="preserve">Game </w:t>
      </w:r>
      <w:r w:rsidR="00F93178" w:rsidRPr="00B03261">
        <w:rPr>
          <w:rFonts w:asciiTheme="minorHAnsi" w:eastAsia="SimSun" w:hAnsiTheme="minorHAnsi"/>
          <w:b w:val="0"/>
          <w:i/>
          <w:sz w:val="20"/>
          <w:szCs w:val="20"/>
          <w:lang w:val="id-ID" w:eastAsia="zh-CN"/>
        </w:rPr>
        <w:t>Choose Fruits</w:t>
      </w:r>
      <w:r w:rsidR="001C78CC" w:rsidRPr="00B03261">
        <w:rPr>
          <w:rFonts w:asciiTheme="minorHAnsi" w:eastAsia="SimSun" w:hAnsiTheme="minorHAnsi"/>
          <w:b w:val="0"/>
          <w:sz w:val="20"/>
          <w:szCs w:val="20"/>
          <w:lang w:val="id-ID" w:eastAsia="zh-CN"/>
        </w:rPr>
        <w:t>;</w:t>
      </w:r>
      <w:r w:rsidR="00F93178" w:rsidRPr="00B03261">
        <w:rPr>
          <w:rFonts w:asciiTheme="minorHAnsi" w:eastAsia="SimSun" w:hAnsiTheme="minorHAnsi"/>
          <w:b w:val="0"/>
          <w:sz w:val="20"/>
          <w:szCs w:val="20"/>
          <w:lang w:val="id-ID" w:eastAsia="zh-CN"/>
        </w:rPr>
        <w:t xml:space="preserve"> Faktor Persekutuan Terbesar dan Kelipatan Persekutuan Terkecil</w:t>
      </w:r>
    </w:p>
    <w:p w:rsidR="00E9165B" w:rsidRPr="00B03261" w:rsidRDefault="00E9165B" w:rsidP="00E9165B">
      <w:pPr>
        <w:pStyle w:val="Abstract"/>
        <w:tabs>
          <w:tab w:val="left" w:pos="8505"/>
        </w:tabs>
        <w:spacing w:before="0"/>
        <w:ind w:left="851" w:right="849" w:firstLine="0"/>
        <w:rPr>
          <w:rStyle w:val="shorttext"/>
          <w:rFonts w:asciiTheme="minorHAnsi" w:hAnsiTheme="minorHAnsi"/>
          <w:b w:val="0"/>
          <w:sz w:val="20"/>
          <w:szCs w:val="20"/>
          <w:shd w:val="clear" w:color="auto" w:fill="FFFFFF"/>
        </w:rPr>
      </w:pPr>
      <w:r w:rsidRPr="00B03261">
        <w:rPr>
          <w:rFonts w:asciiTheme="minorHAnsi" w:hAnsiTheme="minorHAnsi"/>
          <w:sz w:val="20"/>
          <w:szCs w:val="20"/>
        </w:rPr>
        <w:t xml:space="preserve"> </w:t>
      </w:r>
    </w:p>
    <w:p w:rsidR="00F503D5" w:rsidRPr="00B03261" w:rsidRDefault="00F503D5">
      <w:pPr>
        <w:spacing w:after="160" w:line="259" w:lineRule="auto"/>
        <w:rPr>
          <w:rFonts w:asciiTheme="minorHAnsi" w:hAnsiTheme="minorHAnsi"/>
        </w:rPr>
      </w:pPr>
      <w:r w:rsidRPr="00B03261">
        <w:rPr>
          <w:rFonts w:asciiTheme="minorHAnsi" w:hAnsiTheme="minorHAnsi"/>
        </w:rPr>
        <w:br w:type="page"/>
      </w:r>
    </w:p>
    <w:p w:rsidR="00E9165B" w:rsidRPr="00B03261" w:rsidRDefault="00E9165B" w:rsidP="00E9165B">
      <w:pPr>
        <w:rPr>
          <w:rFonts w:asciiTheme="minorHAnsi" w:hAnsiTheme="minorHAnsi"/>
        </w:rPr>
      </w:pPr>
    </w:p>
    <w:p w:rsidR="00E9165B" w:rsidRPr="00B03261" w:rsidRDefault="00E9165B" w:rsidP="00E9165B">
      <w:pPr>
        <w:pStyle w:val="SubJudul1"/>
        <w:rPr>
          <w:rFonts w:asciiTheme="minorHAnsi" w:hAnsiTheme="minorHAnsi"/>
        </w:rPr>
      </w:pPr>
      <w:r w:rsidRPr="00B03261">
        <w:rPr>
          <w:rFonts w:asciiTheme="minorHAnsi" w:hAnsiTheme="minorHAnsi"/>
        </w:rPr>
        <w:t>Pendahuluan</w:t>
      </w:r>
    </w:p>
    <w:p w:rsidR="00AB58E7" w:rsidRPr="00B03261" w:rsidRDefault="00AB58E7" w:rsidP="005B4684">
      <w:pPr>
        <w:pStyle w:val="SubJudul1"/>
        <w:ind w:firstLine="720"/>
        <w:jc w:val="both"/>
        <w:rPr>
          <w:rFonts w:asciiTheme="minorHAnsi" w:hAnsiTheme="minorHAnsi" w:cs="Calibri"/>
          <w:b w:val="0"/>
          <w:szCs w:val="24"/>
          <w:shd w:val="clear" w:color="auto" w:fill="FFFFFF"/>
          <w:lang w:val="id-ID"/>
        </w:rPr>
      </w:pPr>
      <w:r w:rsidRPr="00B03261">
        <w:rPr>
          <w:rFonts w:asciiTheme="minorHAnsi" w:hAnsiTheme="minorHAnsi" w:cs="Calibri"/>
          <w:b w:val="0"/>
          <w:szCs w:val="24"/>
          <w:shd w:val="clear" w:color="auto" w:fill="FFFFFF"/>
          <w:lang w:val="id-ID"/>
        </w:rPr>
        <w:t>Matematika ialah proses menguasai serta membagikan data dengan persamaan- persamaan, tabel – tabel  pada pendidikan supaya bisa menghasilkan pola pikir pada uraian maup</w:t>
      </w:r>
      <w:r w:rsidR="00420387" w:rsidRPr="00B03261">
        <w:rPr>
          <w:rFonts w:asciiTheme="minorHAnsi" w:hAnsiTheme="minorHAnsi" w:cs="Calibri"/>
          <w:b w:val="0"/>
          <w:szCs w:val="24"/>
          <w:shd w:val="clear" w:color="auto" w:fill="FFFFFF"/>
          <w:lang w:val="id-ID"/>
        </w:rPr>
        <w:t xml:space="preserve">un penalaran </w:t>
      </w:r>
      <w:r w:rsidRPr="00B03261">
        <w:rPr>
          <w:rFonts w:asciiTheme="minorHAnsi" w:hAnsiTheme="minorHAnsi" w:cs="Calibri"/>
          <w:b w:val="0"/>
          <w:szCs w:val="24"/>
          <w:shd w:val="clear" w:color="auto" w:fill="FFFFFF"/>
          <w:lang w:val="id-ID"/>
        </w:rPr>
        <w:fldChar w:fldCharType="begin" w:fldLock="1"/>
      </w:r>
      <w:r w:rsidR="00570221" w:rsidRPr="00B03261">
        <w:rPr>
          <w:rFonts w:asciiTheme="minorHAnsi" w:hAnsiTheme="minorHAnsi" w:cs="Calibri"/>
          <w:b w:val="0"/>
          <w:szCs w:val="24"/>
          <w:shd w:val="clear" w:color="auto" w:fill="FFFFFF"/>
          <w:lang w:val="id-ID"/>
        </w:rPr>
        <w:instrText>ADDIN CSL_CITATION {"citationItems":[{"id":"ITEM-1","itemData":{"abstract":"Penelitian ini dilatarbelakangi oleh permasalahan yang timbul dalam proses pembinaan di Lembaga Pemasyarakatan. Seperti masih adanya residivis, pengendalian kejahatan dari dalam, bunuh diri, melarikan diri dan lain-lain. Hal ini menunjukkan bahwa pelaksanaan pembinaan di Lembaga pemasyarakatan belum optimal. Salah satu solusinya adalah dengan adanya model pengembangan pembinaan ketawakalan sebagi upaya mengubah perilaku narapidana. Metode yang digunakan adalah metode penelitian dan pengembangan (research and development) yang dimodifikasi, dengan tiga langkah utama, yaitu 1) studi pendahuluan, 2) pengembangan model, dan 3) Uji Model. Analisis data menggunakan kualitatif-kuantitatif, untuk menjawab identifikasi masalah yang diajukan. Hasil penelitian adalah. Pertama kekuatan: Proses system pembinaan cukup lengkap. Kelemahan; Materi ajar keagamaan bersifat umum tidak terfokus pada kebutuhan narapidana. Peluang; kerjasama yang terjadi antara pihak LAPAS dengan pihak luar. Ancaman; Adanya stigma negative masyarakat kepada narapidana dan mantan narapidana. Kedua, produk model: Bentuknya adalah; Pemberian buku saku (doa). Dan, Pemberian materi ceramah-tanya jawab tentang lima ciri ketawakalan dengan pembicara yang berbeda. Ketiga, Hasil dari penerapan model: Untuk Pemberian buku saku (doa) WBP yang diberi perlakuan perilakunya berbeda (lebih baik) secara nyata dibandingkan dengan WBP yang tidak diberi perlakuan. Untuk aspek ketawakalan WBP yang diberi perlakuan perilakunya berbeda (lebih baik) secara nyata dibandingkan dengan WBP yang tidak diberi perlakuan. Kesimpulan: bahwa model pengembangan pembinaan ketawakalan berpengaruh terhadap perilaku warga binaan di Lapas Sukamiskin Bandung. Baik bentuk buku saku (doa) ataupun aspek ketawakalan.","author":[{"dropping-particle":"","family":"Evi","given":"Soviawati","non-dropping-particle":"","parse-names":false,"suffix":""}],"container-title":"Jurnal Penelitian Pendidikan","id":"ITEM-1","issue":"2","issued":{"date-parts":[["2011"]]},"page":"154-163","title":"Pendekatan Matematika Realistik (PMR) untuk Meningkatkan Kemampuan Berfikir Siswa di Tingkat Sekolah Dasar","type":"article-journal","volume":"Edisi Khus"},"uris":["http://www.mendeley.com/documents/?uuid=57ba5efb-8ea3-49a1-9ac4-37655f01fe0c"]}],"mendeley":{"formattedCitation":"(Evi 2011)","plainTextFormattedCitation":"(Evi 2011)","previouslyFormattedCitation":"(Evi 2011)"},"properties":{"noteIndex":0},"schema":"https://github.com/citation-style-language/schema/raw/master/csl-citation.json"}</w:instrText>
      </w:r>
      <w:r w:rsidRPr="00B03261">
        <w:rPr>
          <w:rFonts w:asciiTheme="minorHAnsi" w:hAnsiTheme="minorHAnsi" w:cs="Calibri"/>
          <w:b w:val="0"/>
          <w:szCs w:val="24"/>
          <w:shd w:val="clear" w:color="auto" w:fill="FFFFFF"/>
          <w:lang w:val="id-ID"/>
        </w:rPr>
        <w:fldChar w:fldCharType="separate"/>
      </w:r>
      <w:r w:rsidR="00570221" w:rsidRPr="00B03261">
        <w:rPr>
          <w:rFonts w:asciiTheme="minorHAnsi" w:hAnsiTheme="minorHAnsi" w:cs="Calibri"/>
          <w:b w:val="0"/>
          <w:noProof/>
          <w:szCs w:val="24"/>
          <w:shd w:val="clear" w:color="auto" w:fill="FFFFFF"/>
          <w:lang w:val="id-ID"/>
        </w:rPr>
        <w:t>(Evi 2011)</w:t>
      </w:r>
      <w:r w:rsidRPr="00B03261">
        <w:rPr>
          <w:rFonts w:asciiTheme="minorHAnsi" w:hAnsiTheme="minorHAnsi" w:cs="Calibri"/>
          <w:b w:val="0"/>
          <w:szCs w:val="24"/>
          <w:shd w:val="clear" w:color="auto" w:fill="FFFFFF"/>
          <w:lang w:val="id-ID"/>
        </w:rPr>
        <w:fldChar w:fldCharType="end"/>
      </w:r>
      <w:r w:rsidRPr="00B03261">
        <w:rPr>
          <w:rFonts w:asciiTheme="minorHAnsi" w:hAnsiTheme="minorHAnsi" w:cs="Calibri"/>
          <w:b w:val="0"/>
          <w:szCs w:val="24"/>
          <w:shd w:val="clear" w:color="auto" w:fill="FFFFFF"/>
          <w:lang w:val="id-ID"/>
        </w:rPr>
        <w:t>.</w:t>
      </w:r>
      <w:r w:rsidR="003E49CD" w:rsidRPr="00B03261">
        <w:rPr>
          <w:rFonts w:asciiTheme="minorHAnsi" w:hAnsiTheme="minorHAnsi" w:cs="Calibri"/>
          <w:b w:val="0"/>
          <w:szCs w:val="24"/>
          <w:shd w:val="clear" w:color="auto" w:fill="FFFFFF"/>
          <w:lang w:val="id-ID"/>
        </w:rPr>
        <w:t xml:space="preserve"> Matematika adalah salah satu mata pelajaran dari beberapa mata pelajaran yang berperan penting dalam pendidikan  </w:t>
      </w:r>
      <w:r w:rsidR="00256579" w:rsidRPr="00B03261">
        <w:rPr>
          <w:rFonts w:asciiTheme="minorHAnsi" w:hAnsiTheme="minorHAnsi" w:cs="Calibri"/>
          <w:b w:val="0"/>
          <w:szCs w:val="24"/>
          <w:shd w:val="clear" w:color="auto" w:fill="FFFFFF"/>
          <w:lang w:val="id-ID"/>
        </w:rPr>
        <w:fldChar w:fldCharType="begin" w:fldLock="1"/>
      </w:r>
      <w:r w:rsidR="00256579" w:rsidRPr="00B03261">
        <w:rPr>
          <w:rFonts w:asciiTheme="minorHAnsi" w:hAnsiTheme="minorHAnsi" w:cs="Calibri"/>
          <w:b w:val="0"/>
          <w:szCs w:val="24"/>
          <w:shd w:val="clear" w:color="auto" w:fill="FFFFFF"/>
          <w:lang w:val="id-ID"/>
        </w:rPr>
        <w:instrText>ADDIN CSL_CITATION {"citationItems":[{"id":"ITEM-1","itemData":{"DOI":"10.15294/kreano.v11i1.23562","ISSN":"2086-2334","abstract":"This research aims to produce mathematical teaching materials based on Rhythm Reading Vocal on frac- tion concept materials are feasible, interesting, and effective. This research is a development research using ADDIE model which consists of 5 stages (analysis, design, development, implementation, evaluation).The results obtained from this development research are products in the form of teaching materials based on Rhythm Reading Vocal with the acquisition of material expert test results of 4.26 with the criteria is “Very Feasible” and 3.9 for validation of media experts with the criteria is “Very Feasible”.The results of student attractiveness questionnaire for small group test obtained an average score of 3.23 with the criteria of “At- tractive” from 10 students and large group tests obtained an average score of 3.41 with the criteria is “Very Interesting” of 24 students. The results of the effectiveness test using the effect size test obtained a score of 1.03 with the criteria is “High”.Based on the results of data analysis, it can be concluded that the develop- ment of mathematical teaching materials based on Rhythm Reading Vocal on fraction concept materials are feasible and effective to be used as teaching materials for Junior High School","author":[{"dropping-particle":"","family":"Maskur","given":"Ruhban","non-dropping-particle":"","parse-names":false,"suffix":""},{"dropping-particle":"","family":"Permatasari","given":"Dwi","non-dropping-particle":"","parse-names":false,"suffix":""},{"dropping-particle":"","family":"Rakhmawati","given":"Rosida M","non-dropping-particle":"","parse-names":false,"suffix":""}],"container-title":"Kreano, Jurnal Matematika Kreatif-Inovatif","id":"ITEM-1","issue":"1","issued":{"date-parts":[["2020"]]},"page":"78-87","title":"Pengembangan Bahan Ajar Matematika Berbasis Rhythm Reading Vocal pada Materi Konsep Pecahan Kelas VII SMP","type":"article-journal","volume":"11"},"uris":["http://www.mendeley.com/documents/?uuid=a7bad6bf-c0b7-4dc3-a24d-0f1af380eb5f"]}],"mendeley":{"formattedCitation":"(Maskur, Permatasari, and Rakhmawati 2020)","manualFormatting":"(Maskur, 2020)","plainTextFormattedCitation":"(Maskur, Permatasari, and Rakhmawati 2020)","previouslyFormattedCitation":"(Maskur, Permatasari, and Rakhmawati 2020)"},"properties":{"noteIndex":0},"schema":"https://github.com/citation-style-language/schema/raw/master/csl-citation.json"}</w:instrText>
      </w:r>
      <w:r w:rsidR="00256579" w:rsidRPr="00B03261">
        <w:rPr>
          <w:rFonts w:asciiTheme="minorHAnsi" w:hAnsiTheme="minorHAnsi" w:cs="Calibri"/>
          <w:b w:val="0"/>
          <w:szCs w:val="24"/>
          <w:shd w:val="clear" w:color="auto" w:fill="FFFFFF"/>
          <w:lang w:val="id-ID"/>
        </w:rPr>
        <w:fldChar w:fldCharType="separate"/>
      </w:r>
      <w:r w:rsidR="00256579" w:rsidRPr="00B03261">
        <w:rPr>
          <w:rFonts w:asciiTheme="minorHAnsi" w:hAnsiTheme="minorHAnsi" w:cs="Calibri"/>
          <w:b w:val="0"/>
          <w:noProof/>
          <w:szCs w:val="24"/>
          <w:shd w:val="clear" w:color="auto" w:fill="FFFFFF"/>
          <w:lang w:val="id-ID"/>
        </w:rPr>
        <w:t>(Maskur, 2020)</w:t>
      </w:r>
      <w:r w:rsidR="00256579" w:rsidRPr="00B03261">
        <w:rPr>
          <w:rFonts w:asciiTheme="minorHAnsi" w:hAnsiTheme="minorHAnsi" w:cs="Calibri"/>
          <w:b w:val="0"/>
          <w:szCs w:val="24"/>
          <w:shd w:val="clear" w:color="auto" w:fill="FFFFFF"/>
          <w:lang w:val="id-ID"/>
        </w:rPr>
        <w:fldChar w:fldCharType="end"/>
      </w:r>
      <w:r w:rsidR="00256579" w:rsidRPr="00B03261">
        <w:rPr>
          <w:rFonts w:asciiTheme="minorHAnsi" w:hAnsiTheme="minorHAnsi" w:cs="Calibri"/>
          <w:b w:val="0"/>
          <w:szCs w:val="24"/>
          <w:shd w:val="clear" w:color="auto" w:fill="FFFFFF"/>
          <w:lang w:val="id-ID"/>
        </w:rPr>
        <w:t>.</w:t>
      </w:r>
      <w:r w:rsidR="003E49CD" w:rsidRPr="00B03261">
        <w:rPr>
          <w:rFonts w:asciiTheme="minorHAnsi" w:hAnsiTheme="minorHAnsi" w:cs="Calibri"/>
          <w:b w:val="0"/>
          <w:szCs w:val="24"/>
          <w:shd w:val="clear" w:color="auto" w:fill="FFFFFF"/>
          <w:lang w:val="id-ID"/>
        </w:rPr>
        <w:t xml:space="preserve"> </w:t>
      </w:r>
      <w:r w:rsidRPr="00B03261">
        <w:rPr>
          <w:rFonts w:asciiTheme="minorHAnsi" w:hAnsiTheme="minorHAnsi" w:cs="Calibri"/>
          <w:b w:val="0"/>
          <w:szCs w:val="24"/>
          <w:shd w:val="clear" w:color="auto" w:fill="FFFFFF"/>
          <w:lang w:val="id-ID"/>
        </w:rPr>
        <w:t xml:space="preserve">Ada komponen-komponen pembelajaran matematika yang seharusnya ditanamkan pada kehidupan sehari-hari antara lain: (1) perencanaan konsep dasar, adalah konsep baru pada matematika dimana siswa belum pernah belajar tentang konsep tersebut, (2) pemahaman konsep, adalah pembelajaran berkelanjutan untuk siswa agar lebih memahami konsep, (3) pembinaan keterampilan, adalah supaya siswa dapat terampil dalam mengaplikasikan konsep matematika </w:t>
      </w:r>
      <w:r w:rsidR="00CA26EF" w:rsidRPr="00B03261">
        <w:rPr>
          <w:rFonts w:asciiTheme="minorHAnsi" w:hAnsiTheme="minorHAnsi" w:cs="Calibri"/>
          <w:b w:val="0"/>
          <w:szCs w:val="24"/>
          <w:shd w:val="clear" w:color="auto" w:fill="FFFFFF"/>
          <w:lang w:val="id-ID"/>
        </w:rPr>
        <w:fldChar w:fldCharType="begin" w:fldLock="1"/>
      </w:r>
      <w:r w:rsidR="00570221" w:rsidRPr="00B03261">
        <w:rPr>
          <w:rFonts w:asciiTheme="minorHAnsi" w:hAnsiTheme="minorHAnsi" w:cs="Calibri"/>
          <w:b w:val="0"/>
          <w:szCs w:val="24"/>
          <w:shd w:val="clear" w:color="auto" w:fill="FFFFFF"/>
          <w:lang w:val="id-ID"/>
        </w:rPr>
        <w:instrText>ADDIN CSL_CITATION {"citationItems":[{"id":"ITEM-1","itemData":{"ISSN":"2087-2666","abstract":"This research was to determine the effect of the arithmetics Jarimatika practice towards multiplication skills in second grade Elementary School cluster of Jogonegoro Selomerto, Wonosobo District. The population in this study was second grade Elementary School cluster of Jogonegoro which is amounted 8 schools. The type of the research was quasy experiment by using the type of the randomized control gourp pretest-posttest design. The sampling system used in the reserarch was cluster random sampling method which takes in two steps randomly. The first step got 5 class samples and second step got 3 classes. Analysis of hypothesis testing is using SPSS version 20, that produced: (1) There was influence of Jarimatika aplication to the multiplication numeracy skills, value df = 40 obtained by the Sig. (2-tiled) 0024, then H0 was rejected. (2) Jarimatika practice increased the multiplication numeracy skills. The analysis of N-Gain know to increase numeracy skills in the experimental class at 0.411. While control class only 0.135.","author":[{"dropping-particle":"","family":"Idham Sumirat","given":"Trimurtini, Wayuningsih","non-dropping-particle":"","parse-names":false,"suffix":""}],"container-title":"Jurnal Kreatif : Jurnal Kependidikan Dasar","id":"ITEM-1","issue":"1","issued":{"date-parts":[["2017"]]},"title":"Pengaruh Praktik Jarimatika Terhadap Keterampilan Berhitung Perkalian Pada Siswa Kelas Ii Sd","type":"article-journal","volume":"7"},"uris":["http://www.mendeley.com/documents/?uuid=28d9f4ef-8ede-42fe-a22b-5b11688dadcf"]}],"mendeley":{"formattedCitation":"(Idham Sumirat 2017)","plainTextFormattedCitation":"(Idham Sumirat 2017)","previouslyFormattedCitation":"(Idham Sumirat 2017)"},"properties":{"noteIndex":0},"schema":"https://github.com/citation-style-language/schema/raw/master/csl-citation.json"}</w:instrText>
      </w:r>
      <w:r w:rsidR="00CA26EF" w:rsidRPr="00B03261">
        <w:rPr>
          <w:rFonts w:asciiTheme="minorHAnsi" w:hAnsiTheme="minorHAnsi" w:cs="Calibri"/>
          <w:b w:val="0"/>
          <w:szCs w:val="24"/>
          <w:shd w:val="clear" w:color="auto" w:fill="FFFFFF"/>
          <w:lang w:val="id-ID"/>
        </w:rPr>
        <w:fldChar w:fldCharType="separate"/>
      </w:r>
      <w:r w:rsidR="00570221" w:rsidRPr="00B03261">
        <w:rPr>
          <w:rFonts w:asciiTheme="minorHAnsi" w:hAnsiTheme="minorHAnsi" w:cs="Calibri"/>
          <w:b w:val="0"/>
          <w:noProof/>
          <w:szCs w:val="24"/>
          <w:shd w:val="clear" w:color="auto" w:fill="FFFFFF"/>
          <w:lang w:val="id-ID"/>
        </w:rPr>
        <w:t>(Idham Sumirat 2017)</w:t>
      </w:r>
      <w:r w:rsidR="00CA26EF" w:rsidRPr="00B03261">
        <w:rPr>
          <w:rFonts w:asciiTheme="minorHAnsi" w:hAnsiTheme="minorHAnsi" w:cs="Calibri"/>
          <w:b w:val="0"/>
          <w:szCs w:val="24"/>
          <w:shd w:val="clear" w:color="auto" w:fill="FFFFFF"/>
          <w:lang w:val="id-ID"/>
        </w:rPr>
        <w:fldChar w:fldCharType="end"/>
      </w:r>
      <w:r w:rsidR="00CA26EF" w:rsidRPr="00B03261">
        <w:rPr>
          <w:rFonts w:asciiTheme="minorHAnsi" w:hAnsiTheme="minorHAnsi" w:cs="Calibri"/>
          <w:b w:val="0"/>
          <w:szCs w:val="24"/>
          <w:shd w:val="clear" w:color="auto" w:fill="FFFFFF"/>
          <w:lang w:val="id-ID"/>
        </w:rPr>
        <w:t>.</w:t>
      </w:r>
    </w:p>
    <w:p w:rsidR="00C61152" w:rsidRPr="00B03261" w:rsidRDefault="00CA26EF" w:rsidP="00C61152">
      <w:pPr>
        <w:pStyle w:val="SubJudul1"/>
        <w:ind w:firstLine="720"/>
        <w:jc w:val="both"/>
        <w:rPr>
          <w:rFonts w:asciiTheme="minorHAnsi" w:hAnsiTheme="minorHAnsi" w:cs="Calibri"/>
          <w:b w:val="0"/>
          <w:szCs w:val="24"/>
          <w:shd w:val="clear" w:color="auto" w:fill="FFFFFF"/>
          <w:lang w:val="id-ID"/>
        </w:rPr>
      </w:pPr>
      <w:r w:rsidRPr="00B03261">
        <w:rPr>
          <w:rFonts w:asciiTheme="minorHAnsi" w:hAnsiTheme="minorHAnsi" w:cs="Calibri"/>
          <w:b w:val="0"/>
          <w:szCs w:val="24"/>
          <w:shd w:val="clear" w:color="auto" w:fill="FFFFFF"/>
          <w:lang w:val="id-ID"/>
        </w:rPr>
        <w:t>Pendidikan matematika SD pada kelas I sampai kelas VI berpedoman  pada Standar Kurikulum 2013 serta Kompetensi Dasar mata pelajaran Matematika. Dengan diterapkannya pendekatan tematik dalam pembelajaran akan membuka ruang yang luas bagi peserta didik untuk mengalami sebuah pengalaman belajar yang lebih bermakna, berkesan dan menyenangkan. Pembelajaran tematik pada K13 menekankan bahwa peserta didik sebagai pusat belajar (</w:t>
      </w:r>
      <w:r w:rsidRPr="00B03261">
        <w:rPr>
          <w:rFonts w:asciiTheme="minorHAnsi" w:hAnsiTheme="minorHAnsi" w:cs="Calibri"/>
          <w:b w:val="0"/>
          <w:i/>
          <w:szCs w:val="24"/>
          <w:shd w:val="clear" w:color="auto" w:fill="FFFFFF"/>
          <w:lang w:val="id-ID"/>
        </w:rPr>
        <w:t>student center</w:t>
      </w:r>
      <w:r w:rsidRPr="00B03261">
        <w:rPr>
          <w:rFonts w:asciiTheme="minorHAnsi" w:hAnsiTheme="minorHAnsi" w:cs="Calibri"/>
          <w:b w:val="0"/>
          <w:szCs w:val="24"/>
          <w:shd w:val="clear" w:color="auto" w:fill="FFFFFF"/>
          <w:lang w:val="id-ID"/>
        </w:rPr>
        <w:t>) dimana berarti bahwasanya siswa mencari pengetahuanya sendiri melalui bermacam sumber belajar yang terdapat pada lingkungan sekitar serta siswa yang ikut aktif pada proses pembelajaran</w:t>
      </w:r>
      <w:r w:rsidR="00284FF8" w:rsidRPr="00B03261">
        <w:rPr>
          <w:rFonts w:asciiTheme="minorHAnsi" w:hAnsiTheme="minorHAnsi" w:cs="Calibri"/>
          <w:b w:val="0"/>
          <w:szCs w:val="24"/>
          <w:shd w:val="clear" w:color="auto" w:fill="FFFFFF"/>
          <w:lang w:val="id-ID"/>
        </w:rPr>
        <w:t xml:space="preserve"> </w:t>
      </w:r>
      <w:r w:rsidR="00284FF8" w:rsidRPr="00B03261">
        <w:rPr>
          <w:rFonts w:asciiTheme="minorHAnsi" w:hAnsiTheme="minorHAnsi" w:cs="Calibri"/>
          <w:b w:val="0"/>
          <w:szCs w:val="24"/>
          <w:shd w:val="clear" w:color="auto" w:fill="FFFFFF"/>
          <w:lang w:val="id-ID"/>
        </w:rPr>
        <w:fldChar w:fldCharType="begin" w:fldLock="1"/>
      </w:r>
      <w:r w:rsidR="00570221" w:rsidRPr="00B03261">
        <w:rPr>
          <w:rFonts w:asciiTheme="minorHAnsi" w:hAnsiTheme="minorHAnsi" w:cs="Calibri"/>
          <w:b w:val="0"/>
          <w:szCs w:val="24"/>
          <w:shd w:val="clear" w:color="auto" w:fill="FFFFFF"/>
          <w:lang w:val="id-ID"/>
        </w:rPr>
        <w:instrText>ADDIN CSL_CITATION {"citationItems":[{"id":"ITEM-1","itemData":{"ISBN":"978-979-769-741-9","ISSN":"1469-896X (Electronic)","PMID":"19653298","abstract":"National education has a strategic role and is very important in developing ability and forming temper also dignified nation civilization in order to educate the nation. The national education also has a goal to the development of education participant potential for being human who believe and devotion for God Almighty, noble, health, knowledgeable, competent, creative and being democratic citizens, also responsible. Thematic learning is a form that creates an integrated learning, that will push the students involvement in studying, making students to be active involved in the learning process and creates a situation of problem solving as the students’need, in studying thematically the students will be able to learn and play with a high creativity. The thematic learning is developed besides to achieve the learning goal that had determined, it is hoped that students can increase the concept understanding they learned meaningfully, develop the skill of finding, processing, information utilization, develop a positive position, a good habit, and transcendent values that are needed in life, develop social skills such as cooperation, tolerance, communication, also appreciate others’opinion, increase passion in studying, choose the suitable activity as their interest and needs. Key","author":[{"dropping-particle":"","family":"Mohamad","given":"","non-dropping-particle":"","parse-names":false,"suffix":""}],"container-title":"Fenomena","id":"ITEM-1","issue":"20","issued":{"date-parts":[["2012"]]},"page":"63-76","title":"Pembelajaran Tematik PEMBELAJARAN TEMATIK Mohamad Muklis STAIN Samarinda","type":"article-journal","volume":"IV"},"uris":["http://www.mendeley.com/documents/?uuid=59334d88-6028-4e61-9913-5362518adbf0"]}],"mendeley":{"formattedCitation":"(Mohamad 2012)","plainTextFormattedCitation":"(Mohamad 2012)","previouslyFormattedCitation":"(Mohamad 2012)"},"properties":{"noteIndex":0},"schema":"https://github.com/citation-style-language/schema/raw/master/csl-citation.json"}</w:instrText>
      </w:r>
      <w:r w:rsidR="00284FF8" w:rsidRPr="00B03261">
        <w:rPr>
          <w:rFonts w:asciiTheme="minorHAnsi" w:hAnsiTheme="minorHAnsi" w:cs="Calibri"/>
          <w:b w:val="0"/>
          <w:szCs w:val="24"/>
          <w:shd w:val="clear" w:color="auto" w:fill="FFFFFF"/>
          <w:lang w:val="id-ID"/>
        </w:rPr>
        <w:fldChar w:fldCharType="separate"/>
      </w:r>
      <w:r w:rsidR="00570221" w:rsidRPr="00B03261">
        <w:rPr>
          <w:rFonts w:asciiTheme="minorHAnsi" w:hAnsiTheme="minorHAnsi" w:cs="Calibri"/>
          <w:b w:val="0"/>
          <w:noProof/>
          <w:szCs w:val="24"/>
          <w:shd w:val="clear" w:color="auto" w:fill="FFFFFF"/>
          <w:lang w:val="id-ID"/>
        </w:rPr>
        <w:t>(Mohamad 2012)</w:t>
      </w:r>
      <w:r w:rsidR="00284FF8" w:rsidRPr="00B03261">
        <w:rPr>
          <w:rFonts w:asciiTheme="minorHAnsi" w:hAnsiTheme="minorHAnsi" w:cs="Calibri"/>
          <w:b w:val="0"/>
          <w:szCs w:val="24"/>
          <w:shd w:val="clear" w:color="auto" w:fill="FFFFFF"/>
          <w:lang w:val="id-ID"/>
        </w:rPr>
        <w:fldChar w:fldCharType="end"/>
      </w:r>
      <w:r w:rsidR="00284FF8" w:rsidRPr="00B03261">
        <w:rPr>
          <w:rFonts w:asciiTheme="minorHAnsi" w:hAnsiTheme="minorHAnsi" w:cs="Calibri"/>
          <w:b w:val="0"/>
          <w:szCs w:val="24"/>
          <w:shd w:val="clear" w:color="auto" w:fill="FFFFFF"/>
          <w:lang w:val="id-ID"/>
        </w:rPr>
        <w:t>.</w:t>
      </w:r>
      <w:r w:rsidR="00094022" w:rsidRPr="00B03261">
        <w:rPr>
          <w:rFonts w:asciiTheme="minorHAnsi" w:hAnsiTheme="minorHAnsi" w:cs="Calibri"/>
          <w:b w:val="0"/>
          <w:szCs w:val="24"/>
          <w:shd w:val="clear" w:color="auto" w:fill="FFFFFF"/>
          <w:lang w:val="id-ID"/>
        </w:rPr>
        <w:t xml:space="preserve"> </w:t>
      </w:r>
      <w:r w:rsidR="009A723F" w:rsidRPr="00B03261">
        <w:rPr>
          <w:rFonts w:asciiTheme="minorHAnsi" w:hAnsiTheme="minorHAnsi" w:cs="Calibri"/>
          <w:b w:val="0"/>
          <w:szCs w:val="24"/>
          <w:shd w:val="clear" w:color="auto" w:fill="FFFFFF"/>
          <w:lang w:val="id-ID"/>
        </w:rPr>
        <w:t>Untuk mencapai tujuan pembelajaran itu, maka guru diminta untuk terampil guna menentukan serta mengaplikasikan media pembelajaran.</w:t>
      </w:r>
      <w:r w:rsidR="005B4684" w:rsidRPr="00B03261">
        <w:rPr>
          <w:rFonts w:asciiTheme="minorHAnsi" w:eastAsia="Times New Roman" w:hAnsiTheme="minorHAnsi"/>
          <w:b w:val="0"/>
          <w:szCs w:val="24"/>
          <w:lang w:val="id-ID"/>
        </w:rPr>
        <w:t xml:space="preserve"> </w:t>
      </w:r>
      <w:r w:rsidR="005B4684" w:rsidRPr="00B03261">
        <w:rPr>
          <w:rFonts w:asciiTheme="minorHAnsi" w:hAnsiTheme="minorHAnsi" w:cs="Calibri"/>
          <w:b w:val="0"/>
          <w:szCs w:val="24"/>
          <w:shd w:val="clear" w:color="auto" w:fill="FFFFFF"/>
          <w:lang w:val="id-ID"/>
        </w:rPr>
        <w:t xml:space="preserve">Adanya sumber belajar dari media pembelajaran dapat membantu siswa untuk mencapai tujuan pembelajaran. Dimana proses kegiatan pembelajaran yang baik antara lain yaitu menentukan serta mengaplikasikan media pembelajaran dan selaras pada tujuan pendidikan </w:t>
      </w:r>
      <w:r w:rsidR="005B4684" w:rsidRPr="00B03261">
        <w:rPr>
          <w:rFonts w:asciiTheme="minorHAnsi" w:hAnsiTheme="minorHAnsi" w:cs="Calibri"/>
          <w:b w:val="0"/>
          <w:szCs w:val="24"/>
          <w:shd w:val="clear" w:color="auto" w:fill="FFFFFF"/>
          <w:lang w:val="id-ID"/>
        </w:rPr>
        <w:fldChar w:fldCharType="begin" w:fldLock="1"/>
      </w:r>
      <w:r w:rsidR="005B4684" w:rsidRPr="00B03261">
        <w:rPr>
          <w:rFonts w:asciiTheme="minorHAnsi" w:hAnsiTheme="minorHAnsi" w:cs="Calibri"/>
          <w:b w:val="0"/>
          <w:szCs w:val="24"/>
          <w:shd w:val="clear" w:color="auto" w:fill="FFFFFF"/>
          <w:lang w:val="id-ID"/>
        </w:rPr>
        <w:instrText>ADDIN CSL_CITATION {"citationItems":[{"id":"ITEM-1","itemData":{"DOI":"10.32505/at.v11i1.529","ISSN":"1979-9357","abstract":"Penggunaan metode dalam pencapaian hasil pembelajaran yang diinginkan, pemilihan, penetapan, dan pengembangan metode berdasarkan pada kondisi pembelajaran yang ada. Pembelajaran dapat efektif apabila mencapai tujuan pembelajaran yang diinginkan sesuai dengan indikator pencapaian. Guru sebagai pembimbing diharapkan mampu menciptakan kondisi yang strategi yang dapat membuat peserta didik nyaman dalam mengikuti proses pembelajaran tersebut. proses belajar mengajar hendaknya guru dapat mengarahkan dan membimbing siswa untuk aktif dalam kegiatan belajar mengajar sehingga tercipta suatu interaksi yang baik antara guru dengan siswa maupun siswa dengan siswa. Untuk meningkatkan cara belajar yang efektif diperlukan strategi yang tepat agar pembelajaran dapat berjalan dengan optimal dan efektif","author":[{"dropping-particle":"","family":"Fakhrurrazi","given":"Fakhrurrazi","non-dropping-particle":"","parse-names":false,"suffix":""}],"container-title":"At-Tafkir","id":"ITEM-1","issue":"1","issued":{"date-parts":[["2018"]]},"page":"85","title":"Hakikat Pembelajaran Yang Efektif","type":"article-journal","volume":"11"},"uris":["http://www.mendeley.com/documents/?uuid=8c79e257-c1df-4f01-8fe9-40ca566a8133"]}],"mendeley":{"formattedCitation":"(Fakhrurrazi 2018)","plainTextFormattedCitation":"(Fakhrurrazi 2018)","previouslyFormattedCitation":"(Fakhrurrazi 2018)"},"properties":{"noteIndex":0},"schema":"https://github.com/citation-style-language/schema/raw/master/csl-citation.json"}</w:instrText>
      </w:r>
      <w:r w:rsidR="005B4684" w:rsidRPr="00B03261">
        <w:rPr>
          <w:rFonts w:asciiTheme="minorHAnsi" w:hAnsiTheme="minorHAnsi" w:cs="Calibri"/>
          <w:b w:val="0"/>
          <w:szCs w:val="24"/>
          <w:shd w:val="clear" w:color="auto" w:fill="FFFFFF"/>
          <w:lang w:val="id-ID"/>
        </w:rPr>
        <w:fldChar w:fldCharType="separate"/>
      </w:r>
      <w:r w:rsidR="005B4684" w:rsidRPr="00B03261">
        <w:rPr>
          <w:rFonts w:asciiTheme="minorHAnsi" w:hAnsiTheme="minorHAnsi" w:cs="Calibri"/>
          <w:b w:val="0"/>
          <w:noProof/>
          <w:szCs w:val="24"/>
          <w:shd w:val="clear" w:color="auto" w:fill="FFFFFF"/>
          <w:lang w:val="id-ID"/>
        </w:rPr>
        <w:t>(Fakhrurrazi 2018)</w:t>
      </w:r>
      <w:r w:rsidR="005B4684" w:rsidRPr="00B03261">
        <w:rPr>
          <w:rFonts w:asciiTheme="minorHAnsi" w:hAnsiTheme="minorHAnsi" w:cs="Calibri"/>
          <w:b w:val="0"/>
          <w:szCs w:val="24"/>
          <w:shd w:val="clear" w:color="auto" w:fill="FFFFFF"/>
          <w:lang w:val="id-ID"/>
        </w:rPr>
        <w:fldChar w:fldCharType="end"/>
      </w:r>
      <w:r w:rsidR="005B4684" w:rsidRPr="00B03261">
        <w:rPr>
          <w:rFonts w:asciiTheme="minorHAnsi" w:hAnsiTheme="minorHAnsi" w:cs="Calibri"/>
          <w:b w:val="0"/>
          <w:szCs w:val="24"/>
          <w:shd w:val="clear" w:color="auto" w:fill="FFFFFF"/>
          <w:lang w:val="id-ID"/>
        </w:rPr>
        <w:t xml:space="preserve">. </w:t>
      </w:r>
    </w:p>
    <w:p w:rsidR="000E3025" w:rsidRPr="00B03261" w:rsidRDefault="000E3025" w:rsidP="00C61152">
      <w:pPr>
        <w:pStyle w:val="SubJudul1"/>
        <w:ind w:firstLine="720"/>
        <w:jc w:val="both"/>
        <w:rPr>
          <w:rFonts w:asciiTheme="minorHAnsi" w:hAnsiTheme="minorHAnsi" w:cs="Calibri"/>
          <w:b w:val="0"/>
          <w:szCs w:val="24"/>
          <w:shd w:val="clear" w:color="auto" w:fill="FFFFFF"/>
          <w:lang w:val="id-ID"/>
        </w:rPr>
      </w:pPr>
      <w:r w:rsidRPr="00B03261">
        <w:rPr>
          <w:rFonts w:asciiTheme="minorHAnsi" w:hAnsiTheme="minorHAnsi" w:cs="Calibri"/>
          <w:b w:val="0"/>
          <w:szCs w:val="24"/>
          <w:shd w:val="clear" w:color="auto" w:fill="FFFFFF"/>
        </w:rPr>
        <w:t xml:space="preserve">Pembelajaran sangat ditentukan oleh metode pengajaran yang baik, media pembelajaran yang mendukung serta suasana pores belajar yang kondusif. Keterampilan pendidik dalam menumbuhkan motivasi siswa juga merupakan salah satu faktor yang mempengaruhi keberhasilan </w:t>
      </w:r>
      <w:r w:rsidRPr="00B03261">
        <w:rPr>
          <w:rFonts w:asciiTheme="minorHAnsi" w:hAnsiTheme="minorHAnsi" w:cs="Calibri"/>
          <w:b w:val="0"/>
          <w:szCs w:val="24"/>
          <w:shd w:val="clear" w:color="auto" w:fill="FFFFFF"/>
          <w:lang w:val="id-ID"/>
        </w:rPr>
        <w:fldChar w:fldCharType="begin" w:fldLock="1"/>
      </w:r>
      <w:r w:rsidR="003C49BB" w:rsidRPr="00B03261">
        <w:rPr>
          <w:rFonts w:asciiTheme="minorHAnsi" w:hAnsiTheme="minorHAnsi" w:cs="Calibri"/>
          <w:b w:val="0"/>
          <w:szCs w:val="24"/>
          <w:shd w:val="clear" w:color="auto" w:fill="FFFFFF"/>
          <w:lang w:val="id-ID"/>
        </w:rPr>
        <w:instrText>ADDIN CSL_CITATION {"citationItems":[{"id":"ITEM-1","itemData":{"abstract":"Tujuan penelitian ini mengkaji peningkatan kemampuan pemahaman matematis dan self confidence siswa MTs di kota Cimahi melalui model pembelajaran inkuiri terbimbing. Latar belakang penelitian ini adalah rendahnya kemampuan pemahaman matematis dan self confidence siswa MTs di kota Cimahi. Agar kemampuan pemahaman matematis dan self confidenve siswa dapat terealisasi dengan baik, diupayakan suatu pembelajaran matematika yang dapat memacu siswa untuk dapat memahami konsep self confidence dalam proses pembelajaran. Salah satu pembelajaran yang dimaksud adalah pembelajaran matematika dengan menggunakan inkuiri terbimbing. Metode penelitian yang digunakan adalah eksperimen dengan desain kelompok kontrol pretes-postes melibatkatkan dua kelompok. Populasi dalam penelitian eksperimen ini adalah seluruh siswa MTs di kota Cimahi yang salah satu karakteristiknya memiliki nilai rerata Ujian Nasional matematika sekitar 8,00. Dari seluruh MTs di kota Cimahi, dipilih MTs Asih Putera yang memiliki karakteristik serupa yaitu memiliki rerata nilau Ujian Nasional matematika sekitar 7,80 untuk tahun ajaran 2013/2014. Pengambilan sampel dalam penelitian ini secara acak kelas, dalam teknik random sampling, dimana setiap unit sampling sebagai unsur populasi memperoleh peluang yang sama untuk menjadi sampel atau mewakili populasi. Melalui undian yang dilakukan terhadap 5 kelas dari kelas VIII MTs Asih Putera di peroleh kelas VIII-B (kelas eksperimen) yang diberikan perlakuan pembelajaran inkuiri terbimbing dan kelas VIII-A (kelas kontrol) yang diberikan perlakuan pembelajaran konvensional.Instrumen yang digunakan adalah tes kemampuan pemahaman, kemampuan komunikasi dan skala self confidence. Dari hasil perhitungan dan uji hipotesis disimpulkan bahwa peningkatan kemampuan pemahaman matematis kelas eksperimen lebih baik secara signifikan dibandingkan dengan kelas kontrol. Selain itu, sebagian besar siswa yang mendapatkan pembelajaran matematika dengan model pembelajaran inkuiri terbimbing mendapatkan self confidence yang lebih baik secara signifikan dibandingkan dengan pembelajaran konvensional","author":[{"dropping-particle":"","family":"Purwasih","given":"Ratni","non-dropping-particle":"","parse-names":false,"suffix":""}],"container-title":"Jurnal Ilmiah STKIP Siliwangi Bandung","id":"ITEM-1","issue":"1","issued":{"date-parts":[["2015"]]},"page":"16-25","title":"Peningkatan Kemampuan Pemahaman Matematis Dan Self Confidence Siswa MTs Di Kota Cimahi Melalui Model Pembelajaran Inkuiri Terbimbing","type":"article-journal","volume":"9"},"uris":["http://www.mendeley.com/documents/?uuid=4bf50ce7-ea00-470f-a604-6f9fa19774d9"]}],"mendeley":{"formattedCitation":"(Purwasih 2015)","manualFormatting":"(Husna, 2017)","plainTextFormattedCitation":"(Purwasih 2015)","previouslyFormattedCitation":"(Purwasih 2015)"},"properties":{"noteIndex":0},"schema":"https://github.com/citation-style-language/schema/raw/master/csl-citation.json"}</w:instrText>
      </w:r>
      <w:r w:rsidRPr="00B03261">
        <w:rPr>
          <w:rFonts w:asciiTheme="minorHAnsi" w:hAnsiTheme="minorHAnsi" w:cs="Calibri"/>
          <w:b w:val="0"/>
          <w:szCs w:val="24"/>
          <w:shd w:val="clear" w:color="auto" w:fill="FFFFFF"/>
          <w:lang w:val="id-ID"/>
        </w:rPr>
        <w:fldChar w:fldCharType="separate"/>
      </w:r>
      <w:r w:rsidRPr="00B03261">
        <w:rPr>
          <w:rFonts w:asciiTheme="minorHAnsi" w:hAnsiTheme="minorHAnsi" w:cs="Calibri"/>
          <w:b w:val="0"/>
          <w:noProof/>
          <w:szCs w:val="24"/>
          <w:shd w:val="clear" w:color="auto" w:fill="FFFFFF"/>
          <w:lang w:val="id-ID"/>
        </w:rPr>
        <w:t>(Husna, 2017)</w:t>
      </w:r>
      <w:r w:rsidRPr="00B03261">
        <w:rPr>
          <w:rFonts w:asciiTheme="minorHAnsi" w:hAnsiTheme="minorHAnsi" w:cs="Calibri"/>
          <w:b w:val="0"/>
          <w:szCs w:val="24"/>
          <w:shd w:val="clear" w:color="auto" w:fill="FFFFFF"/>
          <w:lang w:val="id-ID"/>
        </w:rPr>
        <w:fldChar w:fldCharType="end"/>
      </w:r>
      <w:r w:rsidRPr="00B03261">
        <w:rPr>
          <w:rFonts w:asciiTheme="minorHAnsi" w:hAnsiTheme="minorHAnsi" w:cs="Calibri"/>
          <w:b w:val="0"/>
          <w:szCs w:val="24"/>
          <w:shd w:val="clear" w:color="auto" w:fill="FFFFFF"/>
        </w:rPr>
        <w:t xml:space="preserve">. Pembelajaran juga dapat diartikan sebagai segala sesuatu yang bisa digunakan untuk menyalurkan pesan, merangsang pikiran, perasaan, perhatian, serta kemauan siswa agar dapat mendorong proses belajar. Dalam pemilihan media didasarkan pada hal-hal berikut : (1). Mengetahui karakteristik media, (2). Tujuan yang </w:t>
      </w:r>
      <w:r w:rsidRPr="00B03261">
        <w:rPr>
          <w:rFonts w:asciiTheme="minorHAnsi" w:hAnsiTheme="minorHAnsi" w:cs="Calibri"/>
          <w:b w:val="0"/>
          <w:szCs w:val="24"/>
          <w:shd w:val="clear" w:color="auto" w:fill="FFFFFF"/>
        </w:rPr>
        <w:lastRenderedPageBreak/>
        <w:t>akn dicapai, (3). Metode yang akan digunakan, (4). Materi yang akan disampaikan, (5). Kondisi peserta didik, (6). Kondisi lingkngan, (7)</w:t>
      </w:r>
      <w:r w:rsidRPr="00B03261">
        <w:rPr>
          <w:rFonts w:asciiTheme="minorHAnsi" w:hAnsiTheme="minorHAnsi" w:cs="Calibri"/>
          <w:b w:val="0"/>
          <w:szCs w:val="24"/>
          <w:shd w:val="clear" w:color="auto" w:fill="FFFFFF"/>
          <w:lang w:val="id-ID"/>
        </w:rPr>
        <w:t xml:space="preserve"> </w:t>
      </w:r>
      <w:r w:rsidRPr="00B03261">
        <w:rPr>
          <w:rFonts w:asciiTheme="minorHAnsi" w:hAnsiTheme="minorHAnsi" w:cs="Calibri"/>
          <w:b w:val="0"/>
          <w:szCs w:val="24"/>
          <w:shd w:val="clear" w:color="auto" w:fill="FFFFFF"/>
        </w:rPr>
        <w:fldChar w:fldCharType="begin" w:fldLock="1"/>
      </w:r>
      <w:r w:rsidR="003C49BB" w:rsidRPr="00B03261">
        <w:rPr>
          <w:rFonts w:asciiTheme="minorHAnsi" w:hAnsiTheme="minorHAnsi" w:cs="Calibri"/>
          <w:b w:val="0"/>
          <w:szCs w:val="24"/>
          <w:shd w:val="clear" w:color="auto" w:fill="FFFFFF"/>
        </w:rPr>
        <w:instrText>ADDIN CSL_CITATION {"citationItems":[{"id":"ITEM-1","itemData":{"author":[{"dropping-particle":"","family":"Ramli","given":"Muhammad","non-dropping-particle":"","parse-names":false,"suffix":""}],"edition":"Antasari P","id":"ITEM-1","issued":{"date-parts":[["2012"]]},"publisher-place":"Banjarmasin","title":"Media dan Teknologi Pembelajaran","type":"book"},"uris":["http://www.mendeley.com/documents/?uuid=db75168d-933d-4d17-ad77-42ba9aefc2b2","http://www.mendeley.com/documents/?uuid=454323c5-9f0c-4892-a9c0-bc62b7ab2e51"]}],"mendeley":{"formattedCitation":"(Ramli 2012)","plainTextFormattedCitation":"(Ramli 2012)","previouslyFormattedCitation":"(Ramli 2012)"},"properties":{"noteIndex":0},"schema":"https://github.com/citation-style-language/schema/raw/master/csl-citation.json"}</w:instrText>
      </w:r>
      <w:r w:rsidRPr="00B03261">
        <w:rPr>
          <w:rFonts w:asciiTheme="minorHAnsi" w:hAnsiTheme="minorHAnsi" w:cs="Calibri"/>
          <w:b w:val="0"/>
          <w:szCs w:val="24"/>
          <w:shd w:val="clear" w:color="auto" w:fill="FFFFFF"/>
        </w:rPr>
        <w:fldChar w:fldCharType="separate"/>
      </w:r>
      <w:r w:rsidR="00420387" w:rsidRPr="00B03261">
        <w:rPr>
          <w:rFonts w:asciiTheme="minorHAnsi" w:hAnsiTheme="minorHAnsi" w:cs="Calibri"/>
          <w:b w:val="0"/>
          <w:noProof/>
          <w:szCs w:val="24"/>
          <w:shd w:val="clear" w:color="auto" w:fill="FFFFFF"/>
        </w:rPr>
        <w:t>(Ramli 2012)</w:t>
      </w:r>
      <w:r w:rsidRPr="00B03261">
        <w:rPr>
          <w:rFonts w:asciiTheme="minorHAnsi" w:hAnsiTheme="minorHAnsi" w:cs="Calibri"/>
          <w:b w:val="0"/>
          <w:szCs w:val="24"/>
          <w:shd w:val="clear" w:color="auto" w:fill="FFFFFF"/>
          <w:lang w:val="id-ID"/>
        </w:rPr>
        <w:fldChar w:fldCharType="end"/>
      </w:r>
      <w:r w:rsidRPr="00B03261">
        <w:rPr>
          <w:rFonts w:asciiTheme="minorHAnsi" w:hAnsiTheme="minorHAnsi" w:cs="Calibri"/>
          <w:b w:val="0"/>
          <w:szCs w:val="24"/>
          <w:shd w:val="clear" w:color="auto" w:fill="FFFFFF"/>
        </w:rPr>
        <w:t>.</w:t>
      </w:r>
    </w:p>
    <w:p w:rsidR="00A42866" w:rsidRPr="00B03261" w:rsidRDefault="00A42866" w:rsidP="00F503D5">
      <w:pPr>
        <w:pStyle w:val="SubJudul1"/>
        <w:ind w:firstLine="720"/>
        <w:jc w:val="both"/>
        <w:rPr>
          <w:rFonts w:asciiTheme="minorHAnsi" w:hAnsiTheme="minorHAnsi" w:cs="Calibri"/>
          <w:b w:val="0"/>
          <w:szCs w:val="24"/>
          <w:shd w:val="clear" w:color="auto" w:fill="FFFFFF"/>
          <w:lang w:val="id-ID"/>
        </w:rPr>
      </w:pPr>
      <w:r w:rsidRPr="00B03261">
        <w:rPr>
          <w:rFonts w:asciiTheme="minorHAnsi" w:hAnsiTheme="minorHAnsi" w:cs="Calibri"/>
          <w:b w:val="0"/>
          <w:szCs w:val="24"/>
          <w:shd w:val="clear" w:color="auto" w:fill="FFFFFF"/>
          <w:lang w:val="id-ID"/>
        </w:rPr>
        <w:t xml:space="preserve">Media pembelajaran dapat mempermudah guru menyampaikan suatu materi melalui sebuah benda konkrit, sehingga siswa tidak hanya berangan-angan namun bisa melihat secara nyata. Dari media, siswa dapat semakin aktif dalam mengikuti pembelajaran dan dapat membangun pemahamannya sendiri dengan menggunakan media </w:t>
      </w:r>
      <w:r w:rsidRPr="00B03261">
        <w:rPr>
          <w:rFonts w:asciiTheme="minorHAnsi" w:hAnsiTheme="minorHAnsi" w:cs="Calibri"/>
          <w:b w:val="0"/>
          <w:szCs w:val="24"/>
          <w:shd w:val="clear" w:color="auto" w:fill="FFFFFF"/>
          <w:lang w:val="id-ID"/>
        </w:rPr>
        <w:fldChar w:fldCharType="begin" w:fldLock="1"/>
      </w:r>
      <w:r w:rsidR="00570221" w:rsidRPr="00B03261">
        <w:rPr>
          <w:rFonts w:asciiTheme="minorHAnsi" w:hAnsiTheme="minorHAnsi" w:cs="Calibri"/>
          <w:b w:val="0"/>
          <w:szCs w:val="24"/>
          <w:shd w:val="clear" w:color="auto" w:fill="FFFFFF"/>
          <w:lang w:val="id-ID"/>
        </w:rPr>
        <w:instrText>ADDIN CSL_CITATION {"citationItems":[{"id":"ITEM-1","itemData":{"abstract":"Penelitian ini bertujuan untuk mengetahui pengaruh model pembelajaran MASTER berbantuan media mind mapping terhadap hasil belajar IPA siswa SD. Penelitian ini merupakan penelitian pra eksperimental dengan desain One Shot-Case Study. Populasi …","author":[{"dropping-particle":"","family":"Diantari","given":"NKID","non-dropping-particle":"","parse-names":false,"suffix":""}],"id":"ITEM-1","issue":"3","issued":{"date-parts":[["2020"]]},"page":"282-290","title":"Pengaruh Model Pembelajaran Master Berbantuan Media Mind Mapping Terhadap Hasil Belajar Ipa Siswa Sd","type":"article-journal","volume":"1"},"uris":["http://www.mendeley.com/documents/?uuid=d37397c7-226d-495d-b4a4-480cb75d1bc3"]}],"mendeley":{"formattedCitation":"(Diantari 2020)","plainTextFormattedCitation":"(Diantari 2020)","previouslyFormattedCitation":"(Diantari 2020)"},"properties":{"noteIndex":0},"schema":"https://github.com/citation-style-language/schema/raw/master/csl-citation.json"}</w:instrText>
      </w:r>
      <w:r w:rsidRPr="00B03261">
        <w:rPr>
          <w:rFonts w:asciiTheme="minorHAnsi" w:hAnsiTheme="minorHAnsi" w:cs="Calibri"/>
          <w:b w:val="0"/>
          <w:szCs w:val="24"/>
          <w:shd w:val="clear" w:color="auto" w:fill="FFFFFF"/>
          <w:lang w:val="id-ID"/>
        </w:rPr>
        <w:fldChar w:fldCharType="separate"/>
      </w:r>
      <w:r w:rsidR="00570221" w:rsidRPr="00B03261">
        <w:rPr>
          <w:rFonts w:asciiTheme="minorHAnsi" w:hAnsiTheme="minorHAnsi" w:cs="Calibri"/>
          <w:b w:val="0"/>
          <w:noProof/>
          <w:szCs w:val="24"/>
          <w:shd w:val="clear" w:color="auto" w:fill="FFFFFF"/>
          <w:lang w:val="id-ID"/>
        </w:rPr>
        <w:t>(Diantari 2020)</w:t>
      </w:r>
      <w:r w:rsidRPr="00B03261">
        <w:rPr>
          <w:rFonts w:asciiTheme="minorHAnsi" w:hAnsiTheme="minorHAnsi" w:cs="Calibri"/>
          <w:b w:val="0"/>
          <w:szCs w:val="24"/>
          <w:shd w:val="clear" w:color="auto" w:fill="FFFFFF"/>
          <w:lang w:val="id-ID"/>
        </w:rPr>
        <w:fldChar w:fldCharType="end"/>
      </w:r>
      <w:r w:rsidRPr="00B03261">
        <w:rPr>
          <w:rFonts w:asciiTheme="minorHAnsi" w:hAnsiTheme="minorHAnsi" w:cs="Calibri"/>
          <w:b w:val="0"/>
          <w:szCs w:val="24"/>
          <w:shd w:val="clear" w:color="auto" w:fill="FFFFFF"/>
          <w:lang w:val="id-ID"/>
        </w:rPr>
        <w:t>.</w:t>
      </w:r>
      <w:r w:rsidRPr="00B03261">
        <w:rPr>
          <w:rFonts w:asciiTheme="minorHAnsi" w:eastAsia="Times New Roman" w:hAnsiTheme="minorHAnsi"/>
          <w:b w:val="0"/>
          <w:szCs w:val="24"/>
          <w:lang w:val="id-ID"/>
        </w:rPr>
        <w:t xml:space="preserve"> </w:t>
      </w:r>
      <w:r w:rsidRPr="00B03261">
        <w:rPr>
          <w:rFonts w:asciiTheme="minorHAnsi" w:hAnsiTheme="minorHAnsi" w:cs="Calibri"/>
          <w:b w:val="0"/>
          <w:szCs w:val="24"/>
          <w:shd w:val="clear" w:color="auto" w:fill="FFFFFF"/>
          <w:lang w:val="id-ID"/>
        </w:rPr>
        <w:t xml:space="preserve">Sekarang ini teknologi sudah sangatlah maju, untuk mengembangkan kualitas pembelajaran, adanya banyak hal yang bisa kita lakukan salah satunya adalah bermain </w:t>
      </w:r>
      <w:r w:rsidRPr="00B03261">
        <w:rPr>
          <w:rFonts w:asciiTheme="minorHAnsi" w:hAnsiTheme="minorHAnsi" w:cs="Calibri"/>
          <w:b w:val="0"/>
          <w:i/>
          <w:szCs w:val="24"/>
          <w:shd w:val="clear" w:color="auto" w:fill="FFFFFF"/>
          <w:lang w:val="id-ID"/>
        </w:rPr>
        <w:t>game</w:t>
      </w:r>
      <w:r w:rsidRPr="00B03261">
        <w:rPr>
          <w:rFonts w:asciiTheme="minorHAnsi" w:hAnsiTheme="minorHAnsi" w:cs="Calibri"/>
          <w:b w:val="0"/>
          <w:szCs w:val="24"/>
          <w:shd w:val="clear" w:color="auto" w:fill="FFFFFF"/>
          <w:lang w:val="id-ID"/>
        </w:rPr>
        <w:t xml:space="preserve"> di </w:t>
      </w:r>
      <w:r w:rsidRPr="00B03261">
        <w:rPr>
          <w:rFonts w:asciiTheme="minorHAnsi" w:hAnsiTheme="minorHAnsi" w:cs="Calibri"/>
          <w:b w:val="0"/>
          <w:i/>
          <w:szCs w:val="24"/>
          <w:shd w:val="clear" w:color="auto" w:fill="FFFFFF"/>
          <w:lang w:val="id-ID"/>
        </w:rPr>
        <w:t xml:space="preserve">android. </w:t>
      </w:r>
      <w:r w:rsidRPr="00B03261">
        <w:rPr>
          <w:rFonts w:asciiTheme="minorHAnsi" w:hAnsiTheme="minorHAnsi" w:cs="Calibri"/>
          <w:b w:val="0"/>
          <w:szCs w:val="24"/>
          <w:shd w:val="clear" w:color="auto" w:fill="FFFFFF"/>
          <w:lang w:val="id-ID"/>
        </w:rPr>
        <w:t xml:space="preserve">Namun </w:t>
      </w:r>
      <w:r w:rsidRPr="00B03261">
        <w:rPr>
          <w:rFonts w:asciiTheme="minorHAnsi" w:hAnsiTheme="minorHAnsi" w:cs="Calibri"/>
          <w:b w:val="0"/>
          <w:i/>
          <w:szCs w:val="24"/>
          <w:shd w:val="clear" w:color="auto" w:fill="FFFFFF"/>
          <w:lang w:val="id-ID"/>
        </w:rPr>
        <w:t>game</w:t>
      </w:r>
      <w:r w:rsidRPr="00B03261">
        <w:rPr>
          <w:rFonts w:asciiTheme="minorHAnsi" w:hAnsiTheme="minorHAnsi" w:cs="Calibri"/>
          <w:b w:val="0"/>
          <w:szCs w:val="24"/>
          <w:shd w:val="clear" w:color="auto" w:fill="FFFFFF"/>
          <w:lang w:val="id-ID"/>
        </w:rPr>
        <w:t xml:space="preserve"> sering kali diunduh memberikan pengaruh negatif terhadap anak </w:t>
      </w:r>
      <w:r w:rsidRPr="00B03261">
        <w:rPr>
          <w:rFonts w:asciiTheme="minorHAnsi" w:hAnsiTheme="minorHAnsi" w:cs="Calibri"/>
          <w:b w:val="0"/>
          <w:szCs w:val="24"/>
          <w:shd w:val="clear" w:color="auto" w:fill="FFFFFF"/>
          <w:lang w:val="id-ID"/>
        </w:rPr>
        <w:fldChar w:fldCharType="begin" w:fldLock="1"/>
      </w:r>
      <w:r w:rsidR="00570221" w:rsidRPr="00B03261">
        <w:rPr>
          <w:rFonts w:asciiTheme="minorHAnsi" w:hAnsiTheme="minorHAnsi" w:cs="Calibri"/>
          <w:b w:val="0"/>
          <w:szCs w:val="24"/>
          <w:shd w:val="clear" w:color="auto" w:fill="FFFFFF"/>
          <w:lang w:val="id-ID"/>
        </w:rPr>
        <w:instrText>ADDIN CSL_CITATION {"citationItems":[{"id":"ITEM-1","itemData":{"DOI":"10.37438/jimp.v1i1.7","ISSN":"2502-5716","abstract":"Sekolah Tinggi Manajemen Informatika dan Komputer (STMIK) ProVisi is a private higher education provider in Semarang, which aimed to provide a good quality higher education and produce ready-to-work professional. In order to achieve the aim, STMIK PROVISI upgrades its serv ice quality continually. Class schedule information is one of STMIK PROVISI academ ic services. The information is the base for the student to attend lecture in STMIK PROVISI Semarang. Bulletin bo ard and website as information distribution medium has some weaknesses in its implementation. Mobile application for schedule notification based on Android may become one of the key to overcome the weaknesses. Mobile application able to directly update the schedule information in student’s mobile device, eliminate the need of stu dent to go to campuss for the latest schedule information. The application also notify student for the class to attend. Mobile application for schedule notification uses development method called system development life cycle","author":[{"dropping-particle":"","family":"Erri Wahyu Puspitarini","given":"Dian Wahyu Putra, A. Prasita Nugroho,","non-dropping-particle":"","parse-names":false,"suffix":""}],"container-title":"J I M P - Jurnal Informatika Merdeka Pasuruan","id":"ITEM-1","issue":"1","issued":{"date-parts":[["2016"]]},"page":"46-58","title":"Game Edukasi Berbasis Android Sebagai Media Pembelajaran Untuk Anak Usia Dini","type":"article-journal","volume":"1"},"uris":["http://www.mendeley.com/documents/?uuid=4109fc56-89fc-4b4e-a7b4-c00ee19abbcb"]}],"mendeley":{"formattedCitation":"(Erri Wahyu Puspitarini 2016)","plainTextFormattedCitation":"(Erri Wahyu Puspitarini 2016)","previouslyFormattedCitation":"(Erri Wahyu Puspitarini 2016)"},"properties":{"noteIndex":0},"schema":"https://github.com/citation-style-language/schema/raw/master/csl-citation.json"}</w:instrText>
      </w:r>
      <w:r w:rsidRPr="00B03261">
        <w:rPr>
          <w:rFonts w:asciiTheme="minorHAnsi" w:hAnsiTheme="minorHAnsi" w:cs="Calibri"/>
          <w:b w:val="0"/>
          <w:szCs w:val="24"/>
          <w:shd w:val="clear" w:color="auto" w:fill="FFFFFF"/>
          <w:lang w:val="id-ID"/>
        </w:rPr>
        <w:fldChar w:fldCharType="separate"/>
      </w:r>
      <w:r w:rsidR="00570221" w:rsidRPr="00B03261">
        <w:rPr>
          <w:rFonts w:asciiTheme="minorHAnsi" w:hAnsiTheme="minorHAnsi" w:cs="Calibri"/>
          <w:b w:val="0"/>
          <w:noProof/>
          <w:szCs w:val="24"/>
          <w:shd w:val="clear" w:color="auto" w:fill="FFFFFF"/>
          <w:lang w:val="id-ID"/>
        </w:rPr>
        <w:t>(Erri Wahyu Puspitarini 2016)</w:t>
      </w:r>
      <w:r w:rsidRPr="00B03261">
        <w:rPr>
          <w:rFonts w:asciiTheme="minorHAnsi" w:hAnsiTheme="minorHAnsi" w:cs="Calibri"/>
          <w:b w:val="0"/>
          <w:szCs w:val="24"/>
          <w:shd w:val="clear" w:color="auto" w:fill="FFFFFF"/>
          <w:lang w:val="id-ID"/>
        </w:rPr>
        <w:fldChar w:fldCharType="end"/>
      </w:r>
      <w:r w:rsidRPr="00B03261">
        <w:rPr>
          <w:rFonts w:asciiTheme="minorHAnsi" w:hAnsiTheme="minorHAnsi" w:cs="Calibri"/>
          <w:b w:val="0"/>
          <w:szCs w:val="24"/>
          <w:shd w:val="clear" w:color="auto" w:fill="FFFFFF"/>
          <w:lang w:val="id-ID"/>
        </w:rPr>
        <w:t xml:space="preserve">. </w:t>
      </w:r>
      <w:r w:rsidR="00F503D5" w:rsidRPr="00B03261">
        <w:rPr>
          <w:rFonts w:asciiTheme="minorHAnsi" w:hAnsiTheme="minorHAnsi" w:cs="Calibri"/>
          <w:b w:val="0"/>
          <w:szCs w:val="24"/>
          <w:shd w:val="clear" w:color="auto" w:fill="FFFFFF"/>
          <w:lang w:val="id-ID"/>
        </w:rPr>
        <w:t xml:space="preserve">Faktanya, </w:t>
      </w:r>
      <w:r w:rsidR="00F503D5" w:rsidRPr="00B03261">
        <w:rPr>
          <w:rFonts w:asciiTheme="minorHAnsi" w:hAnsiTheme="minorHAnsi" w:cs="Calibri"/>
          <w:b w:val="0"/>
          <w:i/>
          <w:szCs w:val="24"/>
          <w:shd w:val="clear" w:color="auto" w:fill="FFFFFF"/>
          <w:lang w:val="id-ID"/>
        </w:rPr>
        <w:t>game</w:t>
      </w:r>
      <w:r w:rsidR="00F503D5" w:rsidRPr="00B03261">
        <w:rPr>
          <w:rFonts w:asciiTheme="minorHAnsi" w:hAnsiTheme="minorHAnsi" w:cs="Calibri"/>
          <w:b w:val="0"/>
          <w:szCs w:val="24"/>
          <w:shd w:val="clear" w:color="auto" w:fill="FFFFFF"/>
          <w:lang w:val="id-ID"/>
        </w:rPr>
        <w:t xml:space="preserve"> mempunyai fungsi dan manfaat positif bagi anak, diantaranya, anak mengenal teknologi komputer, pelajaran untuk mengikuti pengarahan dan aturan, latihan memecahkan masalah dan logika, melatih saraf motorik dan keterampilan spesial, menjalin komunikasi anak dengan orangtua saat bermain bersama, serta memberikan hiburan. Bahkan, bagi pasien tertentu, permainan </w:t>
      </w:r>
      <w:r w:rsidR="00F503D5" w:rsidRPr="00B03261">
        <w:rPr>
          <w:rFonts w:asciiTheme="minorHAnsi" w:hAnsiTheme="minorHAnsi" w:cs="Calibri"/>
          <w:b w:val="0"/>
          <w:i/>
          <w:szCs w:val="24"/>
          <w:shd w:val="clear" w:color="auto" w:fill="FFFFFF"/>
          <w:lang w:val="id-ID"/>
        </w:rPr>
        <w:t>game</w:t>
      </w:r>
      <w:r w:rsidR="00F503D5" w:rsidRPr="00B03261">
        <w:rPr>
          <w:rFonts w:asciiTheme="minorHAnsi" w:hAnsiTheme="minorHAnsi" w:cs="Calibri"/>
          <w:b w:val="0"/>
          <w:szCs w:val="24"/>
          <w:shd w:val="clear" w:color="auto" w:fill="FFFFFF"/>
          <w:lang w:val="id-ID"/>
        </w:rPr>
        <w:t xml:space="preserve"> dapat digunakan sebagai terapi penyembuhan </w:t>
      </w:r>
      <w:r w:rsidR="002A1330" w:rsidRPr="00B03261">
        <w:rPr>
          <w:rFonts w:asciiTheme="minorHAnsi" w:hAnsiTheme="minorHAnsi" w:cs="Calibri"/>
          <w:b w:val="0"/>
          <w:szCs w:val="24"/>
          <w:shd w:val="clear" w:color="auto" w:fill="FFFFFF"/>
          <w:lang w:val="id-ID"/>
        </w:rPr>
        <w:fldChar w:fldCharType="begin" w:fldLock="1"/>
      </w:r>
      <w:r w:rsidR="002A1330" w:rsidRPr="00B03261">
        <w:rPr>
          <w:rFonts w:asciiTheme="minorHAnsi" w:hAnsiTheme="minorHAnsi" w:cs="Calibri"/>
          <w:b w:val="0"/>
          <w:szCs w:val="24"/>
          <w:shd w:val="clear" w:color="auto" w:fill="FFFFFF"/>
          <w:lang w:val="id-ID"/>
        </w:rPr>
        <w:instrText>ADDIN CSL_CITATION {"citationItems":[{"id":"ITEM-1","itemData":{"DOI":"10.23887/karmapati.v7i1.13592","ISSN":"2252-9063","abstract":"Tujuan dari penelitian ini adalah untuk mengembangkan sebuah aplikasi permainan edukasi “Penjelajah” Pengenalan Benda-Benda Pra Sejarah Berbasis Virtual Reality. Adapun tujuan dari pengembangan permainan ini adalah untuk membantu pelajar dan mahasiswa dalam mengenali dan mempelajari benda-benda prasejarah di Indonesia. Fitur utama dari permainan ini yaitu pemain dapat melihat bentuk, nama, dan juga deskripsi dari benda prasejarah yang ditemukan dan juga terdapat ruangan museum mini yang berisikan benda-benda prasejarah yang telah didapatkan selama permainan. Pengembangan permainan edukasi “Penjelajah” ini menggunakan model ADDIE. Ada lima tahap dalam model ADDIE yaitu Analisis (Analyze), Desain (Design), Pengembangan (Development), Implementasi (Implementation), dan Evaluasi (Evaluation). Pengembangan produk dengan model ini dapat menghasilkan produk yang baik, karena pada setiap fase yang dilalui dapat melakukan evaluasi dan revisi. Pengujian untuk mengetahui respon masyarakat setelah menggunakan permainan edukasi “Penjelajah” ini dilakukan dengan metode angket dan memiliki hasil dengan persentase rata-rata sebesar 91.81% yang artinya aplikasi masuk kategori baik.Kata Kunci : Virtual Reality, Benda Pra Sejarah, 3D, HTC Vive, ADDIE The purpose of this research is to develop an education game named “Penjelajah” about the Introduction of Indonesian Prehistoric Artifacts Based on Virtual Reality. This game can help the student and colleger to learn prehistoric artifacts in Indonesia. The features are player can see the object, name, and description of prehistoric artifacts found and there’s a museum room containing prehistoric items that have been obtained. The development of this “Penjelajah” Education Game is using ADDIE model. There are five stages in the ADDIE model: Analyze, Design, Development, Implementation, and Evaluation. The development of this model can produce a good product, because in every phase which passable can do evaluation and revision. Testing to determine the response of the public after using this “Penjelajah” Education Game, done with the questionnaire method and has a result with an average percentage of 91.81% which means the application is in a good category.keyword : Virtual Reality, Pre Historic Artifact, 3D, HTC Vive, ADDIE","author":[{"dropping-particle":"","family":".","given":"Robby Wijaya Khoerniawan","non-dropping-particle":"","parse-names":false,"suffix":""},{"dropping-particle":"","family":".","given":"I Made Putrama, S.T., M.Tech","non-dropping-particle":"","parse-names":false,"suffix":""},{"dropping-particle":"","family":".","given":"Dr. Ketut Agustini, S.Si, M.Si.","non-dropping-particle":"","parse-names":false,"suffix":""}],"container-title":"Kumpulan Artikel Mahasiswa Pendidikan Teknik Informatika (KARMAPATI)","id":"ITEM-1","issue":"1","issued":{"date-parts":[["2018"]]},"page":"20","title":"Game Edukasi Penjelajah Berbasis Virtual Reality","type":"article-journal","volume":"7"},"uris":["http://www.mendeley.com/documents/?uuid=9d6b5f18-340d-48a5-82b1-8ff02f10f5fb"]}],"mendeley":{"formattedCitation":"(., ., and . 2018)","manualFormatting":"(Wijaya Robby, 2018)","plainTextFormattedCitation":"(., ., and . 2018)","previouslyFormattedCitation":"(., ., and . 2018)"},"properties":{"noteIndex":0},"schema":"https://github.com/citation-style-language/schema/raw/master/csl-citation.json"}</w:instrText>
      </w:r>
      <w:r w:rsidR="002A1330" w:rsidRPr="00B03261">
        <w:rPr>
          <w:rFonts w:asciiTheme="minorHAnsi" w:hAnsiTheme="minorHAnsi" w:cs="Calibri"/>
          <w:b w:val="0"/>
          <w:szCs w:val="24"/>
          <w:shd w:val="clear" w:color="auto" w:fill="FFFFFF"/>
          <w:lang w:val="id-ID"/>
        </w:rPr>
        <w:fldChar w:fldCharType="separate"/>
      </w:r>
      <w:r w:rsidR="002A1330" w:rsidRPr="00B03261">
        <w:rPr>
          <w:rFonts w:asciiTheme="minorHAnsi" w:hAnsiTheme="minorHAnsi" w:cs="Calibri"/>
          <w:b w:val="0"/>
          <w:noProof/>
          <w:szCs w:val="24"/>
          <w:shd w:val="clear" w:color="auto" w:fill="FFFFFF"/>
          <w:lang w:val="id-ID"/>
        </w:rPr>
        <w:t>(</w:t>
      </w:r>
      <w:r w:rsidR="002A1330" w:rsidRPr="00B03261">
        <w:rPr>
          <w:rFonts w:asciiTheme="minorHAnsi" w:hAnsiTheme="minorHAnsi"/>
          <w:b w:val="0"/>
          <w:noProof/>
          <w:szCs w:val="24"/>
        </w:rPr>
        <w:t>Wijaya</w:t>
      </w:r>
      <w:r w:rsidR="002A1330" w:rsidRPr="00B03261">
        <w:rPr>
          <w:rFonts w:asciiTheme="minorHAnsi" w:hAnsiTheme="minorHAnsi"/>
          <w:b w:val="0"/>
          <w:noProof/>
          <w:szCs w:val="24"/>
          <w:lang w:val="id-ID"/>
        </w:rPr>
        <w:t xml:space="preserve"> Robby</w:t>
      </w:r>
      <w:r w:rsidR="002A1330" w:rsidRPr="00B03261">
        <w:rPr>
          <w:rFonts w:asciiTheme="minorHAnsi" w:hAnsiTheme="minorHAnsi" w:cs="Calibri"/>
          <w:b w:val="0"/>
          <w:noProof/>
          <w:szCs w:val="24"/>
          <w:shd w:val="clear" w:color="auto" w:fill="FFFFFF"/>
          <w:lang w:val="id-ID"/>
        </w:rPr>
        <w:t>, 2018)</w:t>
      </w:r>
      <w:r w:rsidR="002A1330" w:rsidRPr="00B03261">
        <w:rPr>
          <w:rFonts w:asciiTheme="minorHAnsi" w:hAnsiTheme="minorHAnsi" w:cs="Calibri"/>
          <w:b w:val="0"/>
          <w:szCs w:val="24"/>
          <w:shd w:val="clear" w:color="auto" w:fill="FFFFFF"/>
          <w:lang w:val="id-ID"/>
        </w:rPr>
        <w:fldChar w:fldCharType="end"/>
      </w:r>
      <w:r w:rsidR="000E3025" w:rsidRPr="00B03261">
        <w:rPr>
          <w:rFonts w:asciiTheme="minorHAnsi" w:hAnsiTheme="minorHAnsi" w:cs="Calibri"/>
          <w:b w:val="0"/>
          <w:szCs w:val="24"/>
          <w:shd w:val="clear" w:color="auto" w:fill="FFFFFF"/>
          <w:lang w:val="id-ID"/>
        </w:rPr>
        <w:t xml:space="preserve"> </w:t>
      </w:r>
      <w:r w:rsidR="00F503D5" w:rsidRPr="00B03261">
        <w:rPr>
          <w:rFonts w:asciiTheme="minorHAnsi" w:hAnsiTheme="minorHAnsi" w:cs="Calibri"/>
          <w:b w:val="0"/>
          <w:szCs w:val="24"/>
          <w:shd w:val="clear" w:color="auto" w:fill="FFFFFF"/>
          <w:lang w:val="id-ID"/>
        </w:rPr>
        <w:t xml:space="preserve">. </w:t>
      </w:r>
    </w:p>
    <w:p w:rsidR="003C49BB" w:rsidRPr="00B03261" w:rsidRDefault="00EF7608" w:rsidP="00EF7608">
      <w:pPr>
        <w:pStyle w:val="SubJudul1"/>
        <w:ind w:firstLine="720"/>
        <w:jc w:val="both"/>
        <w:rPr>
          <w:rFonts w:asciiTheme="minorHAnsi" w:hAnsiTheme="minorHAnsi" w:cs="Calibri"/>
          <w:b w:val="0"/>
          <w:szCs w:val="24"/>
          <w:shd w:val="clear" w:color="auto" w:fill="FFFFFF"/>
        </w:rPr>
      </w:pPr>
      <w:r w:rsidRPr="00B03261">
        <w:rPr>
          <w:rFonts w:asciiTheme="minorHAnsi" w:hAnsiTheme="minorHAnsi" w:cs="Calibri"/>
          <w:b w:val="0"/>
          <w:szCs w:val="24"/>
          <w:shd w:val="clear" w:color="auto" w:fill="FFFFFF"/>
        </w:rPr>
        <w:t>Berdasarkan observasi di lapangan yang di lakukan oleh peneliti di SD Negeri 1 Benjor Kecamatan Tumpang</w:t>
      </w:r>
      <w:r w:rsidRPr="00B03261">
        <w:rPr>
          <w:rFonts w:asciiTheme="minorHAnsi" w:hAnsiTheme="minorHAnsi" w:cs="Calibri"/>
          <w:b w:val="0"/>
          <w:szCs w:val="24"/>
          <w:shd w:val="clear" w:color="auto" w:fill="FFFFFF"/>
          <w:lang w:val="id-ID"/>
        </w:rPr>
        <w:t xml:space="preserve"> Kabupaten Malang</w:t>
      </w:r>
      <w:r w:rsidRPr="00B03261">
        <w:rPr>
          <w:rFonts w:asciiTheme="minorHAnsi" w:hAnsiTheme="minorHAnsi" w:cs="Calibri"/>
          <w:b w:val="0"/>
          <w:szCs w:val="24"/>
          <w:shd w:val="clear" w:color="auto" w:fill="FFFFFF"/>
        </w:rPr>
        <w:t xml:space="preserve"> pada kelas IV, pada saat proses pembelajaran Matematika</w:t>
      </w:r>
      <w:r w:rsidR="004A2AF9" w:rsidRPr="00B03261">
        <w:rPr>
          <w:rFonts w:asciiTheme="minorHAnsi" w:hAnsiTheme="minorHAnsi" w:cs="Calibri"/>
          <w:b w:val="0"/>
          <w:szCs w:val="24"/>
          <w:shd w:val="clear" w:color="auto" w:fill="FFFFFF"/>
        </w:rPr>
        <w:t xml:space="preserve"> </w:t>
      </w:r>
      <w:r w:rsidRPr="00B03261">
        <w:rPr>
          <w:rFonts w:asciiTheme="minorHAnsi" w:hAnsiTheme="minorHAnsi" w:cs="Calibri"/>
          <w:b w:val="0"/>
          <w:szCs w:val="24"/>
          <w:shd w:val="clear" w:color="auto" w:fill="FFFFFF"/>
        </w:rPr>
        <w:t>tentang</w:t>
      </w:r>
      <w:r w:rsidRPr="00B03261">
        <w:rPr>
          <w:rFonts w:asciiTheme="minorHAnsi" w:hAnsiTheme="minorHAnsi" w:cs="Calibri"/>
          <w:b w:val="0"/>
          <w:szCs w:val="24"/>
          <w:shd w:val="clear" w:color="auto" w:fill="FFFFFF"/>
          <w:lang w:val="id-ID"/>
        </w:rPr>
        <w:t xml:space="preserve"> Faktor Persekutuan Terbesar dan Kelipatan Persekutuan Terkecil</w:t>
      </w:r>
      <w:r w:rsidRPr="00B03261">
        <w:rPr>
          <w:rFonts w:asciiTheme="minorHAnsi" w:hAnsiTheme="minorHAnsi" w:cs="Calibri"/>
          <w:b w:val="0"/>
          <w:szCs w:val="24"/>
          <w:shd w:val="clear" w:color="auto" w:fill="FFFFFF"/>
        </w:rPr>
        <w:t xml:space="preserve">. Permasalahannya </w:t>
      </w:r>
      <w:r w:rsidR="00111086" w:rsidRPr="00B03261">
        <w:rPr>
          <w:rFonts w:asciiTheme="minorHAnsi" w:hAnsiTheme="minorHAnsi" w:cs="Calibri"/>
          <w:b w:val="0"/>
          <w:szCs w:val="24"/>
          <w:shd w:val="clear" w:color="auto" w:fill="FFFFFF"/>
          <w:lang w:val="id-ID"/>
        </w:rPr>
        <w:t xml:space="preserve">Guru </w:t>
      </w:r>
      <w:proofErr w:type="gramStart"/>
      <w:r w:rsidR="00111086" w:rsidRPr="00B03261">
        <w:rPr>
          <w:rFonts w:asciiTheme="minorHAnsi" w:hAnsiTheme="minorHAnsi" w:cs="Calibri"/>
          <w:b w:val="0"/>
          <w:szCs w:val="24"/>
          <w:shd w:val="clear" w:color="auto" w:fill="FFFFFF"/>
          <w:lang w:val="id-ID"/>
        </w:rPr>
        <w:t>memberikan</w:t>
      </w:r>
      <w:proofErr w:type="gramEnd"/>
      <w:r w:rsidR="00111086" w:rsidRPr="00B03261">
        <w:rPr>
          <w:rFonts w:asciiTheme="minorHAnsi" w:hAnsiTheme="minorHAnsi" w:cs="Calibri"/>
          <w:b w:val="0"/>
          <w:szCs w:val="24"/>
          <w:shd w:val="clear" w:color="auto" w:fill="FFFFFF"/>
          <w:lang w:val="id-ID"/>
        </w:rPr>
        <w:t xml:space="preserve"> </w:t>
      </w:r>
      <w:r w:rsidR="00375FC8" w:rsidRPr="00B03261">
        <w:rPr>
          <w:rFonts w:asciiTheme="minorHAnsi" w:hAnsiTheme="minorHAnsi" w:cs="Calibri"/>
          <w:b w:val="0"/>
          <w:szCs w:val="24"/>
          <w:shd w:val="clear" w:color="auto" w:fill="FFFFFF"/>
          <w:lang w:val="id-ID"/>
        </w:rPr>
        <w:t xml:space="preserve">materi dengan metode ceramah untuk menjelaskan dan membangun pemahaman siswa, mengakibatkan </w:t>
      </w:r>
      <w:r w:rsidRPr="00B03261">
        <w:rPr>
          <w:rFonts w:asciiTheme="minorHAnsi" w:hAnsiTheme="minorHAnsi" w:cs="Calibri"/>
          <w:b w:val="0"/>
          <w:szCs w:val="24"/>
          <w:shd w:val="clear" w:color="auto" w:fill="FFFFFF"/>
        </w:rPr>
        <w:t xml:space="preserve">siswa kurang antusias memperhatikan karena jenuh tidak ada stimulus respon antar guru dan siswa sehingga pembelajaran berpusat pada guru, maka hal ini berakibat pada hasil belajar siswa. Sehingga </w:t>
      </w:r>
      <w:r w:rsidR="00375FC8" w:rsidRPr="00B03261">
        <w:rPr>
          <w:rFonts w:asciiTheme="minorHAnsi" w:hAnsiTheme="minorHAnsi" w:cs="Calibri"/>
          <w:b w:val="0"/>
          <w:szCs w:val="24"/>
          <w:shd w:val="clear" w:color="auto" w:fill="FFFFFF"/>
        </w:rPr>
        <w:t>nilai rata-rata siswa sebesar 65</w:t>
      </w:r>
      <w:r w:rsidRPr="00B03261">
        <w:rPr>
          <w:rFonts w:asciiTheme="minorHAnsi" w:hAnsiTheme="minorHAnsi" w:cs="Calibri"/>
          <w:b w:val="0"/>
          <w:szCs w:val="24"/>
          <w:shd w:val="clear" w:color="auto" w:fill="FFFFFF"/>
        </w:rPr>
        <w:t xml:space="preserve"> belum mecapai KKM (Kriteria Ketuntasan Minimal). </w:t>
      </w:r>
    </w:p>
    <w:p w:rsidR="00EF7608" w:rsidRPr="00B03261" w:rsidRDefault="003C49BB" w:rsidP="00EF7608">
      <w:pPr>
        <w:pStyle w:val="SubJudul1"/>
        <w:ind w:firstLine="720"/>
        <w:jc w:val="both"/>
        <w:rPr>
          <w:rFonts w:asciiTheme="minorHAnsi" w:hAnsiTheme="minorHAnsi" w:cs="Calibri"/>
          <w:b w:val="0"/>
          <w:szCs w:val="24"/>
          <w:shd w:val="clear" w:color="auto" w:fill="FFFFFF"/>
        </w:rPr>
      </w:pPr>
      <w:r w:rsidRPr="00B03261">
        <w:rPr>
          <w:rFonts w:asciiTheme="minorHAnsi" w:hAnsiTheme="minorHAnsi" w:cs="Calibri"/>
          <w:b w:val="0"/>
          <w:szCs w:val="24"/>
          <w:shd w:val="clear" w:color="auto" w:fill="FFFFFF"/>
        </w:rPr>
        <w:t>Peneliti terdahulu menyatakan bahwa</w:t>
      </w:r>
      <w:r w:rsidR="00EF7608" w:rsidRPr="00B03261">
        <w:rPr>
          <w:rFonts w:asciiTheme="minorHAnsi" w:hAnsiTheme="minorHAnsi" w:cs="Calibri"/>
          <w:b w:val="0"/>
          <w:szCs w:val="24"/>
          <w:shd w:val="clear" w:color="auto" w:fill="FFFFFF"/>
        </w:rPr>
        <w:t xml:space="preserve"> </w:t>
      </w:r>
      <w:r w:rsidRPr="00B03261">
        <w:rPr>
          <w:rFonts w:asciiTheme="minorHAnsi" w:hAnsiTheme="minorHAnsi" w:cs="Calibri"/>
          <w:b w:val="0"/>
          <w:szCs w:val="24"/>
          <w:shd w:val="clear" w:color="auto" w:fill="FFFFFF"/>
        </w:rPr>
        <w:t xml:space="preserve">pengembangan </w:t>
      </w:r>
      <w:r w:rsidR="00375FC8" w:rsidRPr="00B03261">
        <w:rPr>
          <w:rFonts w:asciiTheme="minorHAnsi" w:hAnsiTheme="minorHAnsi" w:cs="Calibri"/>
          <w:b w:val="0"/>
          <w:szCs w:val="24"/>
          <w:shd w:val="clear" w:color="auto" w:fill="FFFFFF"/>
        </w:rPr>
        <w:t>media interaktif si pontar</w:t>
      </w:r>
      <w:r w:rsidRPr="00B03261">
        <w:rPr>
          <w:rFonts w:asciiTheme="minorHAnsi" w:hAnsiTheme="minorHAnsi" w:cs="Calibri"/>
          <w:b w:val="0"/>
          <w:szCs w:val="24"/>
          <w:shd w:val="clear" w:color="auto" w:fill="FFFFFF"/>
        </w:rPr>
        <w:t xml:space="preserve"> berbasis aplikasi android materi kelipatan persekutuan terkecil dan faktor persekutuan terbesa</w:t>
      </w:r>
      <w:r w:rsidRPr="00B03261">
        <w:rPr>
          <w:rFonts w:asciiTheme="minorHAnsi" w:hAnsiTheme="minorHAnsi" w:cs="Calibri"/>
          <w:b w:val="0"/>
          <w:szCs w:val="24"/>
          <w:shd w:val="clear" w:color="auto" w:fill="FFFFFF"/>
          <w:lang w:val="id-ID"/>
        </w:rPr>
        <w:t xml:space="preserve">r mata pelajaran matematika kelas IV sekolah dasar </w:t>
      </w:r>
      <w:r w:rsidRPr="00B03261">
        <w:rPr>
          <w:rFonts w:asciiTheme="minorHAnsi" w:eastAsia="Times New Roman" w:hAnsiTheme="minorHAnsi"/>
          <w:b w:val="0"/>
          <w:szCs w:val="24"/>
        </w:rPr>
        <w:fldChar w:fldCharType="begin" w:fldLock="1"/>
      </w:r>
      <w:r w:rsidRPr="00B03261">
        <w:rPr>
          <w:rFonts w:asciiTheme="minorHAnsi" w:eastAsia="Times New Roman" w:hAnsiTheme="minorHAnsi"/>
          <w:b w:val="0"/>
          <w:szCs w:val="24"/>
        </w:rPr>
        <w:instrText>ADDIN CSL_CITATION {"citationItems":[{"id":"ITEM-1","itemData":{"ISSN":"2252-3405","author":[{"dropping-particle":"","family":"AYUN","given":"N.","non-dropping-particle":"","parse-names":false,"suffix":""},{"dropping-particle":"","family":"RAHMAWATI","given":"I.","non-dropping-particle":"","parse-names":false,"suffix":""}],"container-title":"Jurnal Penelitian Pendidikan Guru Sekolah Dasar","id":"ITEM-1","issue":"2","issued":{"date-parts":[["2018"]]},"page":"254773","title":"Pengembangan Media Interaktif Si Pontar Berbasis Aplikasi Android Materi Kpk Dan Fpb Mata Pelajaran Matematika Kelas Iv Sekolah Dasar","type":"article-journal","volume":"6"},"uris":["http://www.mendeley.com/documents/?uuid=47504150-a422-483d-997a-721eebe51f63"]}],"mendeley":{"formattedCitation":"(AYUN and RAHMAWATI 2018)","manualFormatting":"(Ayun &amp; Rahmawati, 2018)","plainTextFormattedCitation":"(AYUN and RAHMAWATI 2018)","previouslyFormattedCitation":"(AYUN and RAHMAWATI 2018)"},"properties":{"noteIndex":0},"schema":"https://github.com/citation-style-language/schema/raw/master/csl-citation.json"}</w:instrText>
      </w:r>
      <w:r w:rsidRPr="00B03261">
        <w:rPr>
          <w:rFonts w:asciiTheme="minorHAnsi" w:eastAsia="Times New Roman" w:hAnsiTheme="minorHAnsi"/>
          <w:b w:val="0"/>
          <w:szCs w:val="24"/>
        </w:rPr>
        <w:fldChar w:fldCharType="separate"/>
      </w:r>
      <w:r w:rsidRPr="00B03261">
        <w:rPr>
          <w:rFonts w:asciiTheme="minorHAnsi" w:eastAsia="Times New Roman" w:hAnsiTheme="minorHAnsi"/>
          <w:b w:val="0"/>
          <w:noProof/>
          <w:szCs w:val="24"/>
        </w:rPr>
        <w:t>(Ayun &amp; Rahmawati, 2018)</w:t>
      </w:r>
      <w:r w:rsidRPr="00B03261">
        <w:rPr>
          <w:rFonts w:asciiTheme="minorHAnsi" w:eastAsia="Times New Roman" w:hAnsiTheme="minorHAnsi"/>
          <w:b w:val="0"/>
          <w:szCs w:val="24"/>
        </w:rPr>
        <w:fldChar w:fldCharType="end"/>
      </w:r>
      <w:r w:rsidR="00EF7608" w:rsidRPr="00B03261">
        <w:rPr>
          <w:rFonts w:asciiTheme="minorHAnsi" w:hAnsiTheme="minorHAnsi" w:cs="Calibri"/>
          <w:b w:val="0"/>
          <w:szCs w:val="24"/>
          <w:shd w:val="clear" w:color="auto" w:fill="FFFFFF"/>
        </w:rPr>
        <w:t xml:space="preserve">. </w:t>
      </w:r>
      <w:r w:rsidRPr="00B03261">
        <w:rPr>
          <w:rFonts w:asciiTheme="minorHAnsi" w:hAnsiTheme="minorHAnsi" w:cs="Calibri"/>
          <w:b w:val="0"/>
          <w:szCs w:val="24"/>
          <w:shd w:val="clear" w:color="auto" w:fill="FFFFFF"/>
        </w:rPr>
        <w:t xml:space="preserve">Penelitian lain juga menyatakan bahwa </w:t>
      </w:r>
      <w:r w:rsidR="00570C7E" w:rsidRPr="00B03261">
        <w:rPr>
          <w:rFonts w:asciiTheme="minorHAnsi" w:hAnsiTheme="minorHAnsi" w:cs="Calibri"/>
          <w:b w:val="0"/>
          <w:szCs w:val="24"/>
          <w:shd w:val="clear" w:color="auto" w:fill="FFFFFF"/>
        </w:rPr>
        <w:t>perancangan aplikasi game edukasi pengenalan jenis buah – buahan berbasis multimedia</w:t>
      </w:r>
      <w:r w:rsidR="00570C7E" w:rsidRPr="00B03261">
        <w:rPr>
          <w:rFonts w:asciiTheme="minorHAnsi" w:hAnsiTheme="minorHAnsi" w:cs="Calibri"/>
          <w:b w:val="0"/>
          <w:szCs w:val="24"/>
          <w:shd w:val="clear" w:color="auto" w:fill="FFFFFF"/>
          <w:lang w:val="id-ID"/>
        </w:rPr>
        <w:t xml:space="preserve"> </w:t>
      </w:r>
      <w:r w:rsidR="00570C7E" w:rsidRPr="00B03261">
        <w:rPr>
          <w:rFonts w:asciiTheme="minorHAnsi" w:hAnsiTheme="minorHAnsi" w:cs="Calibri"/>
          <w:b w:val="0"/>
          <w:szCs w:val="24"/>
          <w:shd w:val="clear" w:color="auto" w:fill="FFFFFF"/>
          <w:lang w:val="id-ID"/>
        </w:rPr>
        <w:fldChar w:fldCharType="begin" w:fldLock="1"/>
      </w:r>
      <w:r w:rsidR="00A31814" w:rsidRPr="00B03261">
        <w:rPr>
          <w:rFonts w:asciiTheme="minorHAnsi" w:hAnsiTheme="minorHAnsi" w:cs="Calibri"/>
          <w:b w:val="0"/>
          <w:szCs w:val="24"/>
          <w:shd w:val="clear" w:color="auto" w:fill="FFFFFF"/>
          <w:lang w:val="id-ID"/>
        </w:rPr>
        <w:instrText>ADDIN CSL_CITATION {"citationItems":[{"id":"ITEM-1","itemData":{"author":[{"dropping-particle":"","family":"Ansari","given":"Kenny Dzulfikor","non-dropping-particle":"","parse-names":false,"suffix":""},{"dropping-particle":"","family":"Of","given":"Design","non-dropping-particle":"","parse-names":false,"suffix":""},{"dropping-particle":"","family":"Of","given":"Application","non-dropping-particle":"","parse-names":false,"suffix":""},{"dropping-particle":"","family":"Education","given":"Game","non-dropping-particle":"","parse-names":false,"suffix":""},{"dropping-particle":"","family":"Of","given":"Introduction","non-dropping-particle":"","parse-names":false,"suffix":""},{"dropping-particle":"","family":"Ansari","given":"Kenny Dzulfikor","non-dropping-particle":"","parse-names":false,"suffix":""},{"dropping-particle":"","family":"Rosnelly","given":"Rika","non-dropping-particle":"","parse-names":false,"suffix":""},{"dropping-particle":"","family":"Teknik","given":"Jurusan","non-dropping-particle":"","parse-names":false,"suffix":""},{"dropping-particle":"","family":"Universitas","given":"Informatika","non-dropping-particle":"","parse-names":false,"suffix":""},{"dropping-particle":"","family":"Utama","given":"Potensi","non-dropping-particle":"","parse-names":false,"suffix":""},{"dropping-particle":"","family":"Jurusan","given":"Dosen","non-dropping-particle":"","parse-names":false,"suffix":""},{"dropping-particle":"","family":"Informatika","given":"Teknik","non-dropping-particle":"","parse-names":false,"suffix":""},{"dropping-particle":"","family":"Potensi","given":"Universitas","non-dropping-particle":"","parse-names":false,"suffix":""},{"dropping-particle":"","family":"Utama","given":"Universitas Potensi","non-dropping-particle":"","parse-names":false,"suffix":""},{"dropping-particle":"","family":"Pembelajaran","given":"Media","non-dropping-particle":"","parse-names":false,"suffix":""}],"id":"ITEM-1","issued":{"date-parts":[["2020"]]},"page":"915-926","title":"Perancangan Aplikasi Game Edukasi Pengenalan Jenis Buah – Buahan Berbasis Multimedia","type":"article-journal"},"uris":["http://www.mendeley.com/documents/?uuid=faba4f3c-e050-4ed6-a2a3-e8a093aca777"]}],"mendeley":{"formattedCitation":"(Ansari et al. 2020)","manualFormatting":"(Ansari dkk, 2020)","plainTextFormattedCitation":"(Ansari et al. 2020)","previouslyFormattedCitation":"(Ansari et al. 2020)"},"properties":{"noteIndex":0},"schema":"https://github.com/citation-style-language/schema/raw/master/csl-citation.json"}</w:instrText>
      </w:r>
      <w:r w:rsidR="00570C7E" w:rsidRPr="00B03261">
        <w:rPr>
          <w:rFonts w:asciiTheme="minorHAnsi" w:hAnsiTheme="minorHAnsi" w:cs="Calibri"/>
          <w:b w:val="0"/>
          <w:szCs w:val="24"/>
          <w:shd w:val="clear" w:color="auto" w:fill="FFFFFF"/>
          <w:lang w:val="id-ID"/>
        </w:rPr>
        <w:fldChar w:fldCharType="separate"/>
      </w:r>
      <w:r w:rsidR="00570C7E" w:rsidRPr="00B03261">
        <w:rPr>
          <w:rFonts w:asciiTheme="minorHAnsi" w:hAnsiTheme="minorHAnsi" w:cs="Calibri"/>
          <w:b w:val="0"/>
          <w:noProof/>
          <w:szCs w:val="24"/>
          <w:shd w:val="clear" w:color="auto" w:fill="FFFFFF"/>
          <w:lang w:val="id-ID"/>
        </w:rPr>
        <w:t>(Ansari dkk, 2020)</w:t>
      </w:r>
      <w:r w:rsidR="00570C7E" w:rsidRPr="00B03261">
        <w:rPr>
          <w:rFonts w:asciiTheme="minorHAnsi" w:hAnsiTheme="minorHAnsi" w:cs="Calibri"/>
          <w:b w:val="0"/>
          <w:szCs w:val="24"/>
          <w:shd w:val="clear" w:color="auto" w:fill="FFFFFF"/>
          <w:lang w:val="id-ID"/>
        </w:rPr>
        <w:fldChar w:fldCharType="end"/>
      </w:r>
      <w:r w:rsidR="00570C7E" w:rsidRPr="00B03261">
        <w:rPr>
          <w:rFonts w:asciiTheme="minorHAnsi" w:hAnsiTheme="minorHAnsi" w:cs="Calibri"/>
          <w:b w:val="0"/>
          <w:szCs w:val="24"/>
          <w:shd w:val="clear" w:color="auto" w:fill="FFFFFF"/>
          <w:lang w:val="id-ID"/>
        </w:rPr>
        <w:t xml:space="preserve">. Berdasarkan penelitian sebelumnya peneliti tertarik untuk mengembangkan suatu alternatif pemecahan masalah tersebut melalui pembelajaran berupa game </w:t>
      </w:r>
      <w:r w:rsidR="00EF7608" w:rsidRPr="00B03261">
        <w:rPr>
          <w:rFonts w:asciiTheme="minorHAnsi" w:hAnsiTheme="minorHAnsi" w:cs="Calibri"/>
          <w:b w:val="0"/>
          <w:szCs w:val="24"/>
          <w:shd w:val="clear" w:color="auto" w:fill="FFFFFF"/>
        </w:rPr>
        <w:t>diharapkan peserta didik tidak merasa jenuh atau bosan karena pembelaj</w:t>
      </w:r>
      <w:r w:rsidR="00375FC8" w:rsidRPr="00B03261">
        <w:rPr>
          <w:rFonts w:asciiTheme="minorHAnsi" w:hAnsiTheme="minorHAnsi" w:cs="Calibri"/>
          <w:b w:val="0"/>
          <w:szCs w:val="24"/>
          <w:shd w:val="clear" w:color="auto" w:fill="FFFFFF"/>
        </w:rPr>
        <w:t>aran dilakukan dengan bermain.</w:t>
      </w:r>
    </w:p>
    <w:p w:rsidR="00E9165B" w:rsidRPr="00B03261" w:rsidRDefault="00E9165B" w:rsidP="00E9165B">
      <w:pPr>
        <w:pStyle w:val="SubJudul1"/>
        <w:rPr>
          <w:rFonts w:asciiTheme="minorHAnsi" w:hAnsiTheme="minorHAnsi" w:cs="Calibri"/>
          <w:szCs w:val="24"/>
        </w:rPr>
      </w:pPr>
    </w:p>
    <w:p w:rsidR="00E9165B" w:rsidRPr="00B03261" w:rsidRDefault="00E9165B" w:rsidP="00E9165B">
      <w:pPr>
        <w:pStyle w:val="SubJudul1"/>
        <w:rPr>
          <w:rFonts w:asciiTheme="minorHAnsi" w:hAnsiTheme="minorHAnsi" w:cs="Calibri"/>
          <w:szCs w:val="24"/>
        </w:rPr>
      </w:pPr>
      <w:r w:rsidRPr="00B03261">
        <w:rPr>
          <w:rFonts w:asciiTheme="minorHAnsi" w:hAnsiTheme="minorHAnsi" w:cs="Calibri"/>
          <w:szCs w:val="24"/>
        </w:rPr>
        <w:lastRenderedPageBreak/>
        <w:t>Metode</w:t>
      </w:r>
    </w:p>
    <w:p w:rsidR="00111086" w:rsidRPr="00B03261" w:rsidRDefault="00111086" w:rsidP="00111086">
      <w:pPr>
        <w:pStyle w:val="SubJudul1"/>
        <w:ind w:firstLine="720"/>
        <w:jc w:val="both"/>
        <w:rPr>
          <w:rFonts w:asciiTheme="minorHAnsi" w:hAnsiTheme="minorHAnsi" w:cs="Calibri"/>
          <w:b w:val="0"/>
          <w:szCs w:val="24"/>
        </w:rPr>
      </w:pPr>
      <w:r w:rsidRPr="00B03261">
        <w:rPr>
          <w:rFonts w:asciiTheme="minorHAnsi" w:hAnsiTheme="minorHAnsi" w:cs="Calibri"/>
          <w:b w:val="0"/>
          <w:szCs w:val="24"/>
        </w:rPr>
        <w:t xml:space="preserve">Penelitian ini diterapkan dengan jenis penelitian pengembangan yang dimodifikasi dengan model pengembangan ADDIE. Menurut </w:t>
      </w:r>
      <w:r w:rsidRPr="00B03261">
        <w:rPr>
          <w:rFonts w:asciiTheme="minorHAnsi" w:hAnsiTheme="minorHAnsi" w:cs="Calibri"/>
          <w:b w:val="0"/>
          <w:szCs w:val="24"/>
        </w:rPr>
        <w:fldChar w:fldCharType="begin" w:fldLock="1"/>
      </w:r>
      <w:r w:rsidR="00570221" w:rsidRPr="00B03261">
        <w:rPr>
          <w:rFonts w:asciiTheme="minorHAnsi" w:hAnsiTheme="minorHAnsi" w:cs="Calibri"/>
          <w:b w:val="0"/>
          <w:szCs w:val="24"/>
        </w:rPr>
        <w:instrText>ADDIN CSL_CITATION {"citationItems":[{"id":"ITEM-1","itemData":{"DOI":"10.31331/medivesveteran.v3i1.702","ISSN":"2549-8231","abstract":"Latar belakang penelitian ini adalah selama proses perkuliahan Teori Graf berlangsung buku yang digunakan oleh mahasiswa mengacu pada berbagai buku teks yang beredar di pasaran namun urutan penyampaiannya tidak seragam dan terstruktur. Buku teks khusus teori graf sangat jarang sekali ada. Kalaupun ada, seringkali masuk pada sub bab matematika diskrit, sehingga dosen sering mengalami kesulitan untuk meramu materi yang sesuai dengan silabus dan RPS. Ketidaktersediaan buku Teori Graf yang dijadikan acuan sebagai sumber belajar menyebabkan mahasiswa sulit memahami konsep. Tujuan dari penelitian ini adalah menghasilkan buku ajar kompilasi Teori Graf yang berkualifikasi baik dan layak diterapkan dalam perkuliahan teori graf oleh dosen dan mahasiswa di STKIP PGRI Tulungagung. Penelitian ini merupakan penelitian dengan model ADDIE yang terdiri dari analisis, perancangan, pengembangan, implementasi, dan evaluasi. Metode pengumpulan data menggunakan kuesioner. Hasil validasi buku ajar teori graf menunjukkan bahwa ahli isi/materi menilai buku ajar berkualifikasi baik, ahli desain pembelajaran menilai buku ajar berkualifikasi baik, dan ahli media pembelajaran menilai buku ajar berkualifikasi baik. Rerata hasil uji pada kelompok kecil baik dosen maupun mahasiswa menunjukkan bahwa buku ajar yang dihasilkan berada pada kualifikasi baik. Hasil penelitian pengembangan adalah buku ajar kompilasi teori graf berkualifikasi baik, layak, dan siap digunakan oleh dosen dan mahasiswa di STKIP PGRI Tulungagung.\r Kata kunci: buku ajar kompilasi, teori graf, model ADDIE.\r  \r ABSTRACT\r The background of this research is, during the Graph Theory lecture, the books used by students are textbooks on the market which have an unstructured contents and order. Special textbooks on graph theory are very rare, even if they are often included in the sub-chapter of discrete mathematics, so that lecturers often have difficulty compiling material that is in accordance with the syllabus and lesson plans. The unavailability of the graph theory book as learning sources has made the lack of students’ understanding the concept. The purpose of this study is to produce good quality and feasible text theory compilation textbooks in lectures on graph theory by lecturers and students at STKIP PGRI Tulungagung. This research is a development research. The development model used in this study is the ADDIE model, which includes five steps: analysis, design, development, implementation, and evaluation. Data …","author":[{"dropping-particle":"","family":"Puspasari","given":"Ratih","non-dropping-particle":"","parse-names":false,"suffix":""}],"container-title":"Journal of Medives : Journal of Mathematics Education IKIP Veteran Semarang","id":"ITEM-1","issue":"1","issued":{"date-parts":[["2019"]]},"page":"137","title":"Pengembangan Buku Ajar Kompilasi Teori Graf dengan Model Addie","type":"article-journal","volume":"3"},"uris":["http://www.mendeley.com/documents/?uuid=658c1c5b-3060-42d0-8e11-674c5be7a425","http://www.mendeley.com/documents/?uuid=c93a3670-c8f0-4a22-95c9-fddda8122fba"]}],"mendeley":{"formattedCitation":"(Puspasari 2019)","plainTextFormattedCitation":"(Puspasari 2019)","previouslyFormattedCitation":"(Puspasari 2019)"},"properties":{"noteIndex":0},"schema":"https://github.com/citation-style-language/schema/raw/master/csl-citation.json"}</w:instrText>
      </w:r>
      <w:r w:rsidRPr="00B03261">
        <w:rPr>
          <w:rFonts w:asciiTheme="minorHAnsi" w:hAnsiTheme="minorHAnsi" w:cs="Calibri"/>
          <w:b w:val="0"/>
          <w:szCs w:val="24"/>
        </w:rPr>
        <w:fldChar w:fldCharType="separate"/>
      </w:r>
      <w:r w:rsidR="00570221" w:rsidRPr="00B03261">
        <w:rPr>
          <w:rFonts w:asciiTheme="minorHAnsi" w:hAnsiTheme="minorHAnsi" w:cs="Calibri"/>
          <w:b w:val="0"/>
          <w:noProof/>
          <w:szCs w:val="24"/>
        </w:rPr>
        <w:t>(Puspasari 2019)</w:t>
      </w:r>
      <w:r w:rsidRPr="00B03261">
        <w:rPr>
          <w:rFonts w:asciiTheme="minorHAnsi" w:hAnsiTheme="minorHAnsi" w:cs="Calibri"/>
          <w:b w:val="0"/>
          <w:szCs w:val="24"/>
        </w:rPr>
        <w:fldChar w:fldCharType="end"/>
      </w:r>
      <w:r w:rsidRPr="00B03261">
        <w:rPr>
          <w:rFonts w:asciiTheme="minorHAnsi" w:hAnsiTheme="minorHAnsi" w:cs="Calibri"/>
          <w:b w:val="0"/>
          <w:szCs w:val="24"/>
        </w:rPr>
        <w:t xml:space="preserve"> model ADDIE pada umumnya dapat digunakan pada peneitian pengembangan, sehingga bentuk pengembangan yang digunakan seperti metode pembelajaran, media, dan bahan ajar. </w:t>
      </w:r>
      <w:r w:rsidRPr="00B03261">
        <w:rPr>
          <w:rFonts w:asciiTheme="minorHAnsi" w:hAnsiTheme="minorHAnsi" w:cs="Calibri"/>
          <w:b w:val="0"/>
          <w:szCs w:val="24"/>
        </w:rPr>
        <w:fldChar w:fldCharType="begin" w:fldLock="1"/>
      </w:r>
      <w:r w:rsidR="00570221" w:rsidRPr="00B03261">
        <w:rPr>
          <w:rFonts w:asciiTheme="minorHAnsi" w:hAnsiTheme="minorHAnsi" w:cs="Calibri"/>
          <w:b w:val="0"/>
          <w:szCs w:val="24"/>
        </w:rPr>
        <w:instrText>ADDIN CSL_CITATION {"citationItems":[{"id":"ITEM-1","itemData":{"author":[{"dropping-particle":"","family":"Hadi","given":"Hasrul","non-dropping-particle":"","parse-names":false,"suffix":""},{"dropping-particle":"","family":"Agustina","given":"Sri","non-dropping-particle":"","parse-names":false,"suffix":""}],"id":"ITEM-1","issue":"1","issued":{"date-parts":[["2016"]]},"page":"90-105","title":"PENGEMBANGAN BUKU AJAR GEOGRAFI DESA-KOTA MENGGUNAKAN MODEL ADDIE","type":"article-journal","volume":"11"},"uris":["http://www.mendeley.com/documents/?uuid=83fac13b-84f3-48d9-8803-8ddec21265c9","http://www.mendeley.com/documents/?uuid=a03155d3-37a8-44b9-8261-0c17d3372cdd"]}],"mendeley":{"formattedCitation":"(Hadi and Agustina 2016)","plainTextFormattedCitation":"(Hadi and Agustina 2016)","previouslyFormattedCitation":"(Hadi and Agustina 2016)"},"properties":{"noteIndex":0},"schema":"https://github.com/citation-style-language/schema/raw/master/csl-citation.json"}</w:instrText>
      </w:r>
      <w:r w:rsidRPr="00B03261">
        <w:rPr>
          <w:rFonts w:asciiTheme="minorHAnsi" w:hAnsiTheme="minorHAnsi" w:cs="Calibri"/>
          <w:b w:val="0"/>
          <w:szCs w:val="24"/>
        </w:rPr>
        <w:fldChar w:fldCharType="separate"/>
      </w:r>
      <w:r w:rsidR="00570221" w:rsidRPr="00B03261">
        <w:rPr>
          <w:rFonts w:asciiTheme="minorHAnsi" w:hAnsiTheme="minorHAnsi" w:cs="Calibri"/>
          <w:b w:val="0"/>
          <w:noProof/>
          <w:szCs w:val="24"/>
        </w:rPr>
        <w:t>(Hadi and Agustina 2016)</w:t>
      </w:r>
      <w:r w:rsidRPr="00B03261">
        <w:rPr>
          <w:rFonts w:asciiTheme="minorHAnsi" w:hAnsiTheme="minorHAnsi" w:cs="Calibri"/>
          <w:b w:val="0"/>
          <w:szCs w:val="24"/>
        </w:rPr>
        <w:fldChar w:fldCharType="end"/>
      </w:r>
      <w:r w:rsidRPr="00B03261">
        <w:rPr>
          <w:rFonts w:asciiTheme="minorHAnsi" w:hAnsiTheme="minorHAnsi" w:cs="Calibri"/>
          <w:b w:val="0"/>
          <w:szCs w:val="24"/>
        </w:rPr>
        <w:t xml:space="preserve"> mengemukakan bahwa model pengembangan ADDIE merupakan model yang sangat sederhana dalam prosesnya, sehingga sangat sistematis dalam tahap implementasinya. Hal ini sejalan dengan </w:t>
      </w:r>
      <w:r w:rsidRPr="00B03261">
        <w:rPr>
          <w:rFonts w:asciiTheme="minorHAnsi" w:hAnsiTheme="minorHAnsi" w:cs="Calibri"/>
          <w:b w:val="0"/>
          <w:szCs w:val="24"/>
        </w:rPr>
        <w:fldChar w:fldCharType="begin" w:fldLock="1"/>
      </w:r>
      <w:r w:rsidR="00570221" w:rsidRPr="00B03261">
        <w:rPr>
          <w:rFonts w:asciiTheme="minorHAnsi" w:hAnsiTheme="minorHAnsi" w:cs="Calibri"/>
          <w:b w:val="0"/>
          <w:szCs w:val="24"/>
        </w:rPr>
        <w:instrText>ADDIN CSL_CITATION {"citationItems":[{"id":"ITEM-1","itemData":{"DOI":"10.24042/djm.v1i2.2563","ISSN":"2613-9073","abstract":"This study aims to produce instructional materials in the form of electronic module based learning content development system on the matter of pattern number. This research method is Research and Development (R &amp; D) based on ADDIE model. Assessment of material experts on the learning media is included in the category of \"Valid\" with an average value of 3.46. The media expert's assessment of this e-module is included in the \"Valid\" category with an average grade of 3.66. The linguist's assessment of this medium is included in the \"Valid\" category with an average grade of 3.6. In a small-scale trial followed by 10 students of class VII obtained an average score of 3.65 based on the results of a response questionnaire that has been filled by the learner, this result puts the e-module on the criteria \"Very Interesting\". In large-scale field trials followed by 30 students, the average score of attractiveness obtained was 3.55 on the criteria \"Very interesting\".","author":[{"dropping-particle":"","family":"Ula","given":"Iin Rahmatul","non-dropping-particle":"","parse-names":false,"suffix":""},{"dropping-particle":"","family":"Fadila","given":"Abi","non-dropping-particle":"","parse-names":false,"suffix":""}],"container-title":"Desimal: Jurnal Matematika","id":"ITEM-1","issue":"2","issued":{"date-parts":[["2018"]]},"page":"201","title":"Pengembangan E-Modul Berbasis Learning Content Development System Pokok Bahasan Pola Bilangan SMP","type":"article-journal","volume":"1"},"uris":["http://www.mendeley.com/documents/?uuid=469f2e40-5c09-4a5c-a679-ca7b9619a374","http://www.mendeley.com/documents/?uuid=15419a9f-b030-4de1-9520-2dcb3fe07b3c"]}],"mendeley":{"formattedCitation":"(Ula and Fadila 2018)","plainTextFormattedCitation":"(Ula and Fadila 2018)","previouslyFormattedCitation":"(Ula and Fadila 2018)"},"properties":{"noteIndex":0},"schema":"https://github.com/citation-style-language/schema/raw/master/csl-citation.json"}</w:instrText>
      </w:r>
      <w:r w:rsidRPr="00B03261">
        <w:rPr>
          <w:rFonts w:asciiTheme="minorHAnsi" w:hAnsiTheme="minorHAnsi" w:cs="Calibri"/>
          <w:b w:val="0"/>
          <w:szCs w:val="24"/>
        </w:rPr>
        <w:fldChar w:fldCharType="separate"/>
      </w:r>
      <w:r w:rsidR="00570221" w:rsidRPr="00B03261">
        <w:rPr>
          <w:rFonts w:asciiTheme="minorHAnsi" w:hAnsiTheme="minorHAnsi" w:cs="Calibri"/>
          <w:b w:val="0"/>
          <w:noProof/>
          <w:szCs w:val="24"/>
        </w:rPr>
        <w:t>(Ula and Fadila 2018)</w:t>
      </w:r>
      <w:r w:rsidRPr="00B03261">
        <w:rPr>
          <w:rFonts w:asciiTheme="minorHAnsi" w:hAnsiTheme="minorHAnsi" w:cs="Calibri"/>
          <w:b w:val="0"/>
          <w:szCs w:val="24"/>
        </w:rPr>
        <w:fldChar w:fldCharType="end"/>
      </w:r>
      <w:r w:rsidRPr="00B03261">
        <w:rPr>
          <w:rFonts w:asciiTheme="minorHAnsi" w:hAnsiTheme="minorHAnsi" w:cs="Calibri"/>
          <w:b w:val="0"/>
          <w:szCs w:val="24"/>
        </w:rPr>
        <w:t xml:space="preserve"> model pengembangan ADDIE memiliki banyak kemampuan untuk pedoman dalam membangun perangkat serta insfraktur pembelajaran yang efektif dan dinamis dalam mencapai tujuan pembelajaran. Dengan demikian ada lima tahapan yang peneliti lakukan yakni; Pada tahap pertama yaitu Analisis (</w:t>
      </w:r>
      <w:r w:rsidRPr="00B03261">
        <w:rPr>
          <w:rFonts w:asciiTheme="minorHAnsi" w:hAnsiTheme="minorHAnsi" w:cs="Calibri"/>
          <w:b w:val="0"/>
          <w:i/>
          <w:szCs w:val="24"/>
        </w:rPr>
        <w:t>Analysis</w:t>
      </w:r>
      <w:r w:rsidRPr="00B03261">
        <w:rPr>
          <w:rFonts w:asciiTheme="minorHAnsi" w:hAnsiTheme="minorHAnsi" w:cs="Calibri"/>
          <w:b w:val="0"/>
          <w:szCs w:val="24"/>
        </w:rPr>
        <w:t>) pada tahap ini peneliti melakukan observasi dan wawancara tentang analisis kurikulum, analisis kebutuhan, dan karakteristik siswa SD. Pada tahap desain (</w:t>
      </w:r>
      <w:r w:rsidRPr="00B03261">
        <w:rPr>
          <w:rFonts w:asciiTheme="minorHAnsi" w:hAnsiTheme="minorHAnsi" w:cs="Calibri"/>
          <w:b w:val="0"/>
          <w:i/>
          <w:szCs w:val="24"/>
        </w:rPr>
        <w:t>Design</w:t>
      </w:r>
      <w:r w:rsidRPr="00B03261">
        <w:rPr>
          <w:rFonts w:asciiTheme="minorHAnsi" w:hAnsiTheme="minorHAnsi" w:cs="Calibri"/>
          <w:b w:val="0"/>
          <w:szCs w:val="24"/>
        </w:rPr>
        <w:t>) peneliti menentukan materi pembelajaran, perancangan atau design pada game, dan penyusunan kuisioner penelitian. Pada tahap pengembangan (</w:t>
      </w:r>
      <w:r w:rsidRPr="00B03261">
        <w:rPr>
          <w:rFonts w:asciiTheme="minorHAnsi" w:hAnsiTheme="minorHAnsi" w:cs="Calibri"/>
          <w:b w:val="0"/>
          <w:i/>
          <w:szCs w:val="24"/>
        </w:rPr>
        <w:t>Development</w:t>
      </w:r>
      <w:r w:rsidRPr="00B03261">
        <w:rPr>
          <w:rFonts w:asciiTheme="minorHAnsi" w:hAnsiTheme="minorHAnsi" w:cs="Calibri"/>
          <w:b w:val="0"/>
          <w:szCs w:val="24"/>
        </w:rPr>
        <w:t>) peneliti memberikan validitas penilaian dengan menggunakan kuisioner dan konten yang ditunjuk dalam ahli media pembelajaran. Dalam tahap implementasi (</w:t>
      </w:r>
      <w:r w:rsidRPr="00B03261">
        <w:rPr>
          <w:rFonts w:asciiTheme="minorHAnsi" w:hAnsiTheme="minorHAnsi" w:cs="Calibri"/>
          <w:b w:val="0"/>
          <w:i/>
          <w:szCs w:val="24"/>
        </w:rPr>
        <w:t>Implementation</w:t>
      </w:r>
      <w:r w:rsidRPr="00B03261">
        <w:rPr>
          <w:rFonts w:asciiTheme="minorHAnsi" w:hAnsiTheme="minorHAnsi" w:cs="Calibri"/>
          <w:b w:val="0"/>
          <w:szCs w:val="24"/>
        </w:rPr>
        <w:t>), peneliti juga membagikan tanggapan kuesioner terhadap guru dan siswa untuk menilai media pembelajaran. Dalam mengukur evaluasi (</w:t>
      </w:r>
      <w:r w:rsidRPr="00B03261">
        <w:rPr>
          <w:rFonts w:asciiTheme="minorHAnsi" w:hAnsiTheme="minorHAnsi" w:cs="Calibri"/>
          <w:b w:val="0"/>
          <w:i/>
          <w:szCs w:val="24"/>
        </w:rPr>
        <w:t>Evaluation</w:t>
      </w:r>
      <w:r w:rsidRPr="00B03261">
        <w:rPr>
          <w:rFonts w:asciiTheme="minorHAnsi" w:hAnsiTheme="minorHAnsi" w:cs="Calibri"/>
          <w:b w:val="0"/>
          <w:szCs w:val="24"/>
        </w:rPr>
        <w:t xml:space="preserve">) produk dan pemahaman siswa dalam pembelajaran Matematika, peneliti memberikan </w:t>
      </w:r>
      <w:r w:rsidRPr="00B03261">
        <w:rPr>
          <w:rFonts w:asciiTheme="minorHAnsi" w:hAnsiTheme="minorHAnsi" w:cs="Calibri"/>
          <w:b w:val="0"/>
          <w:i/>
          <w:szCs w:val="24"/>
        </w:rPr>
        <w:t>pos-t</w:t>
      </w:r>
      <w:r w:rsidRPr="00B03261">
        <w:rPr>
          <w:rFonts w:asciiTheme="minorHAnsi" w:hAnsiTheme="minorHAnsi" w:cs="Calibri"/>
          <w:b w:val="0"/>
          <w:i/>
          <w:szCs w:val="24"/>
        </w:rPr>
        <w:softHyphen/>
        <w:t>es</w:t>
      </w:r>
      <w:r w:rsidRPr="00B03261">
        <w:rPr>
          <w:rFonts w:asciiTheme="minorHAnsi" w:hAnsiTheme="minorHAnsi" w:cs="Calibri"/>
          <w:b w:val="0"/>
          <w:szCs w:val="24"/>
        </w:rPr>
        <w:t xml:space="preserve"> dan </w:t>
      </w:r>
      <w:r w:rsidRPr="00B03261">
        <w:rPr>
          <w:rFonts w:asciiTheme="minorHAnsi" w:hAnsiTheme="minorHAnsi" w:cs="Calibri"/>
          <w:b w:val="0"/>
          <w:i/>
          <w:szCs w:val="24"/>
        </w:rPr>
        <w:t>pre-tes</w:t>
      </w:r>
      <w:r w:rsidRPr="00B03261">
        <w:rPr>
          <w:rFonts w:asciiTheme="minorHAnsi" w:hAnsiTheme="minorHAnsi" w:cs="Calibri"/>
          <w:b w:val="0"/>
          <w:szCs w:val="24"/>
        </w:rPr>
        <w:t xml:space="preserve">. </w:t>
      </w:r>
    </w:p>
    <w:p w:rsidR="004123A4" w:rsidRPr="00B03261" w:rsidRDefault="004123A4" w:rsidP="004123A4">
      <w:pPr>
        <w:pStyle w:val="SubJudul1"/>
        <w:ind w:firstLine="720"/>
        <w:jc w:val="both"/>
        <w:rPr>
          <w:rFonts w:asciiTheme="minorHAnsi" w:hAnsiTheme="minorHAnsi" w:cs="Calibri"/>
          <w:b w:val="0"/>
          <w:szCs w:val="24"/>
        </w:rPr>
      </w:pPr>
      <w:r w:rsidRPr="00B03261">
        <w:rPr>
          <w:rFonts w:asciiTheme="minorHAnsi" w:hAnsiTheme="minorHAnsi" w:cs="Calibri"/>
          <w:b w:val="0"/>
          <w:szCs w:val="24"/>
        </w:rPr>
        <w:t>Data yang diperoleh dalam penelitian ini yaitu data kuantitatif dan kualitatif. Data kuantitatif berupa skor yang diperoleh selama proses validasi. Sedangkan, data kualitatif disajikan dalam bentuk deskripsi, ini terdiri dari saran dan masukan dari para ahli. Sedangkan instrument yang digunakan yaitu lembar validasi, angket respon guru dan siswa, dan soal tes untuk mengetahui nilai hasil belajar siswa. Analisis data dilakukan secara deskriptif kualitatif dan kuantitatif.</w:t>
      </w:r>
    </w:p>
    <w:p w:rsidR="00111086" w:rsidRPr="00B03261" w:rsidRDefault="00111086" w:rsidP="00E9165B">
      <w:pPr>
        <w:pStyle w:val="SubJudul1"/>
        <w:rPr>
          <w:rFonts w:asciiTheme="minorHAnsi" w:hAnsiTheme="minorHAnsi" w:cs="Calibri"/>
          <w:szCs w:val="24"/>
        </w:rPr>
      </w:pPr>
    </w:p>
    <w:p w:rsidR="00E9165B" w:rsidRPr="00B03261" w:rsidRDefault="00E9165B" w:rsidP="00E9165B">
      <w:pPr>
        <w:pStyle w:val="SubJudul1"/>
        <w:rPr>
          <w:rFonts w:asciiTheme="minorHAnsi" w:hAnsiTheme="minorHAnsi"/>
        </w:rPr>
      </w:pPr>
      <w:r w:rsidRPr="00B03261">
        <w:rPr>
          <w:rFonts w:asciiTheme="minorHAnsi" w:hAnsiTheme="minorHAnsi"/>
        </w:rPr>
        <w:t>Hasil dan Pembahasan</w:t>
      </w:r>
    </w:p>
    <w:p w:rsidR="00FC4D1C" w:rsidRPr="00B03261" w:rsidRDefault="00FC4D1C" w:rsidP="00FC4D1C">
      <w:pPr>
        <w:pStyle w:val="SubJudul1"/>
        <w:ind w:firstLine="720"/>
        <w:jc w:val="both"/>
        <w:rPr>
          <w:rFonts w:asciiTheme="minorHAnsi" w:hAnsiTheme="minorHAnsi"/>
          <w:b w:val="0"/>
        </w:rPr>
      </w:pPr>
      <w:r w:rsidRPr="00B03261">
        <w:rPr>
          <w:rFonts w:asciiTheme="minorHAnsi" w:hAnsiTheme="minorHAnsi"/>
          <w:b w:val="0"/>
        </w:rPr>
        <w:t xml:space="preserve">Pengembangan media Game </w:t>
      </w:r>
      <w:r w:rsidRPr="00B03261">
        <w:rPr>
          <w:rFonts w:asciiTheme="minorHAnsi" w:hAnsiTheme="minorHAnsi"/>
          <w:b w:val="0"/>
          <w:i/>
        </w:rPr>
        <w:t>Choose Fruits</w:t>
      </w:r>
      <w:r w:rsidRPr="00B03261">
        <w:rPr>
          <w:rFonts w:asciiTheme="minorHAnsi" w:hAnsiTheme="minorHAnsi"/>
          <w:b w:val="0"/>
        </w:rPr>
        <w:t xml:space="preserve"> untuk kelas empat sekolah dasar sudah dilakukan sesuai dengan tahapan model pengembangan ADDIE yang meliputi lima tahapan yakni : Analisis </w:t>
      </w:r>
      <w:r w:rsidRPr="00B03261">
        <w:rPr>
          <w:rFonts w:asciiTheme="minorHAnsi" w:hAnsiTheme="minorHAnsi"/>
          <w:b w:val="0"/>
          <w:i/>
        </w:rPr>
        <w:t xml:space="preserve">(Analysis), </w:t>
      </w:r>
      <w:r w:rsidRPr="00B03261">
        <w:rPr>
          <w:rFonts w:asciiTheme="minorHAnsi" w:hAnsiTheme="minorHAnsi"/>
          <w:b w:val="0"/>
        </w:rPr>
        <w:t xml:space="preserve">Desain </w:t>
      </w:r>
      <w:r w:rsidRPr="00B03261">
        <w:rPr>
          <w:rFonts w:asciiTheme="minorHAnsi" w:hAnsiTheme="minorHAnsi"/>
          <w:b w:val="0"/>
          <w:i/>
        </w:rPr>
        <w:t>(Design)</w:t>
      </w:r>
      <w:r w:rsidRPr="00B03261">
        <w:rPr>
          <w:rFonts w:asciiTheme="minorHAnsi" w:hAnsiTheme="minorHAnsi"/>
          <w:b w:val="0"/>
        </w:rPr>
        <w:t xml:space="preserve">, Pengembangan </w:t>
      </w:r>
      <w:r w:rsidRPr="00B03261">
        <w:rPr>
          <w:rFonts w:asciiTheme="minorHAnsi" w:hAnsiTheme="minorHAnsi"/>
          <w:b w:val="0"/>
          <w:i/>
        </w:rPr>
        <w:t>(Develop)</w:t>
      </w:r>
      <w:r w:rsidRPr="00B03261">
        <w:rPr>
          <w:rFonts w:asciiTheme="minorHAnsi" w:hAnsiTheme="minorHAnsi"/>
          <w:b w:val="0"/>
        </w:rPr>
        <w:t xml:space="preserve">, Implementasi </w:t>
      </w:r>
      <w:r w:rsidRPr="00B03261">
        <w:rPr>
          <w:rFonts w:asciiTheme="minorHAnsi" w:hAnsiTheme="minorHAnsi"/>
          <w:b w:val="0"/>
          <w:i/>
        </w:rPr>
        <w:t>(Implement)</w:t>
      </w:r>
      <w:r w:rsidRPr="00B03261">
        <w:rPr>
          <w:rFonts w:asciiTheme="minorHAnsi" w:hAnsiTheme="minorHAnsi"/>
          <w:b w:val="0"/>
        </w:rPr>
        <w:t xml:space="preserve">, Evaluasi </w:t>
      </w:r>
      <w:r w:rsidRPr="00B03261">
        <w:rPr>
          <w:rFonts w:asciiTheme="minorHAnsi" w:hAnsiTheme="minorHAnsi"/>
          <w:b w:val="0"/>
          <w:i/>
        </w:rPr>
        <w:t>(Evaluate)</w:t>
      </w:r>
      <w:r w:rsidRPr="00B03261">
        <w:rPr>
          <w:rFonts w:asciiTheme="minorHAnsi" w:hAnsiTheme="minorHAnsi"/>
          <w:b w:val="0"/>
        </w:rPr>
        <w:t xml:space="preserve"> </w:t>
      </w:r>
      <w:r w:rsidRPr="00B03261">
        <w:rPr>
          <w:rFonts w:asciiTheme="minorHAnsi" w:hAnsiTheme="minorHAnsi"/>
          <w:b w:val="0"/>
        </w:rPr>
        <w:fldChar w:fldCharType="begin" w:fldLock="1"/>
      </w:r>
      <w:r w:rsidR="00570221" w:rsidRPr="00B03261">
        <w:rPr>
          <w:rFonts w:asciiTheme="minorHAnsi" w:hAnsiTheme="minorHAnsi"/>
          <w:b w:val="0"/>
        </w:rPr>
        <w:instrText>ADDIN CSL_CITATION {"citationItems":[{"id":"ITEM-1","itemData":{"DOI":"10.26740/jpfa.v3n1.p11-18","ISSN":"2087-9946","abstract":"Telah dilakukan penelitian pengembangan media animasi fisika pada materi cahaya dengan aplikasi flash berbasis Android. Tujuan penelitian adalah untuk mendeskripsikan pengembangan media dan hasil uji coba terbatas media berdasarkan respon guru, peserta didik, dampak, serta kendala. Jenis penelitian yang dilakukan adalah Penelitian dan Pengembangan, dengan langkah penelitian meliputi tahap studi pendahuluan, yaitu studi pustaka, survei lapangan, dan penyusunan draf produk, serta tahap pengembangan dengan uji coba terbatas. Sasaran penelitian adalah proses pembelajaran IPA kelas VIII SMP pada materi cahaya, dengan validasi yang dilakukan oleh tiga ahli media dan ahli materi serta uji coba terbatas dilakukan pada 14 peserta didik kelas VIII SMPN 2 Kota Mojokerto. Hasil dari penelitian ini adalah dalam mengembangkan media animasi fisika dengan aplikasi flash berbasis Android harus memperhatikan: kesesuaian dengan materi, penampilan avatar, kombinasi warna teks dengan background, pergerakan obyek, kemampuan media menyesuaikan ukuran layar, dan penggunaan bahasa. Penilaian dari ahli media dan ahli materi menyatakan bahwa media sangat baik (91,03%) ditinjau dari komponen format, isi, kesederhanaan, keterpaduan, keseimbangan, bentuk, dan warna. Respon peserta didik terhadap media adalah sangat baik (91,72%), ditinjau dari komponen format, kualitas, kejelasan, serta ketertarikan peserta didik. Media memberikan dampak bagi peserta didik berupa motivasi belajar fisika, pemahaman konsep, serta timbulnya rasa senang. Kendala dalam proses pengembangan yaitu sulit ditemukan referensi software pembuat media, penyesuaian animasi, serta keharusan adanya Adobe AIR dalam perangkat. Tetapi kendala tersebut dapat diatasi dengan mencari referensi dari internet, bertanya dengan ahli, serta melakukan survei lapangan.","author":[{"dropping-particle":"","family":"Dian Anggraeni","given":"Retno","non-dropping-particle":"","parse-names":false,"suffix":""},{"dropping-particle":"","family":"Kustijono","given":"Rudy","non-dropping-particle":"","parse-names":false,"suffix":""}],"container-title":"Jurnal Penelitian Fisika dan Aplikasinya (JPFA)","id":"ITEM-1","issue":"1","issued":{"date-parts":[["2013"]]},"page":"11","title":"Pengembangan Media Animasi Fisika Pada Materi Cahaya Dengan Aplikasi Flash Berbasis Android","type":"article-journal","volume":"3"},"uris":["http://www.mendeley.com/documents/?uuid=652efdf3-fdaf-4df5-905b-2f5110a108e0"]}],"mendeley":{"formattedCitation":"(Dian Anggraeni and Kustijono 2013)","plainTextFormattedCitation":"(Dian Anggraeni and Kustijono 2013)","previouslyFormattedCitation":"(Dian Anggraeni and Kustijono 2013)"},"properties":{"noteIndex":0},"schema":"https://github.com/citation-style-language/schema/raw/master/csl-citation.json"}</w:instrText>
      </w:r>
      <w:r w:rsidRPr="00B03261">
        <w:rPr>
          <w:rFonts w:asciiTheme="minorHAnsi" w:hAnsiTheme="minorHAnsi"/>
          <w:b w:val="0"/>
        </w:rPr>
        <w:fldChar w:fldCharType="separate"/>
      </w:r>
      <w:r w:rsidR="00570221" w:rsidRPr="00B03261">
        <w:rPr>
          <w:rFonts w:asciiTheme="minorHAnsi" w:hAnsiTheme="minorHAnsi"/>
          <w:b w:val="0"/>
          <w:noProof/>
        </w:rPr>
        <w:t>(Dian Anggraeni and Kustijono 2013)</w:t>
      </w:r>
      <w:r w:rsidRPr="00B03261">
        <w:rPr>
          <w:rFonts w:asciiTheme="minorHAnsi" w:hAnsiTheme="minorHAnsi"/>
          <w:b w:val="0"/>
        </w:rPr>
        <w:fldChar w:fldCharType="end"/>
      </w:r>
      <w:r w:rsidRPr="00B03261">
        <w:rPr>
          <w:rFonts w:asciiTheme="minorHAnsi" w:hAnsiTheme="minorHAnsi"/>
          <w:b w:val="0"/>
        </w:rPr>
        <w:t>.</w:t>
      </w:r>
    </w:p>
    <w:p w:rsidR="00FC4D1C" w:rsidRPr="00B03261" w:rsidRDefault="00FC4D1C" w:rsidP="00FC4D1C">
      <w:pPr>
        <w:pStyle w:val="SubJudul1"/>
        <w:numPr>
          <w:ilvl w:val="0"/>
          <w:numId w:val="7"/>
        </w:numPr>
        <w:rPr>
          <w:rFonts w:asciiTheme="minorHAnsi" w:hAnsiTheme="minorHAnsi"/>
        </w:rPr>
      </w:pPr>
      <w:r w:rsidRPr="00B03261">
        <w:rPr>
          <w:rFonts w:asciiTheme="minorHAnsi" w:hAnsiTheme="minorHAnsi"/>
        </w:rPr>
        <w:lastRenderedPageBreak/>
        <w:t>Pengembangan Media Game Edukasi</w:t>
      </w:r>
    </w:p>
    <w:p w:rsidR="00FC4D1C" w:rsidRPr="00B03261" w:rsidRDefault="00FC4D1C" w:rsidP="00FC4D1C">
      <w:pPr>
        <w:pStyle w:val="SubJudul1"/>
        <w:ind w:firstLine="720"/>
        <w:jc w:val="both"/>
        <w:rPr>
          <w:rFonts w:asciiTheme="minorHAnsi" w:hAnsiTheme="minorHAnsi"/>
          <w:b w:val="0"/>
        </w:rPr>
      </w:pPr>
      <w:r w:rsidRPr="00B03261">
        <w:rPr>
          <w:rFonts w:asciiTheme="minorHAnsi" w:hAnsiTheme="minorHAnsi"/>
          <w:b w:val="0"/>
          <w:lang w:val="id-ID"/>
        </w:rPr>
        <w:t xml:space="preserve">  </w:t>
      </w:r>
      <w:r w:rsidRPr="00B03261">
        <w:rPr>
          <w:rFonts w:asciiTheme="minorHAnsi" w:hAnsiTheme="minorHAnsi"/>
          <w:b w:val="0"/>
        </w:rPr>
        <w:t>Tahap pertama analisis menjelaskan hasil analisis kurikulum, analisis karakteristik siswa SD, analisis media dan pemanfaatnya dalam pembelajaran</w:t>
      </w:r>
      <w:r w:rsidR="0096117C" w:rsidRPr="00B03261">
        <w:rPr>
          <w:rFonts w:asciiTheme="minorHAnsi" w:hAnsiTheme="minorHAnsi"/>
          <w:b w:val="0"/>
        </w:rPr>
        <w:t xml:space="preserve">. </w:t>
      </w:r>
      <w:r w:rsidR="0096117C" w:rsidRPr="00B03261">
        <w:rPr>
          <w:rFonts w:asciiTheme="minorHAnsi" w:hAnsiTheme="minorHAnsi"/>
          <w:b w:val="0"/>
          <w:lang w:val="id-ID"/>
        </w:rPr>
        <w:t xml:space="preserve">Media pembelajaran yang digunakan guru belum ada. Guru </w:t>
      </w:r>
      <w:r w:rsidR="0096117C" w:rsidRPr="00B03261">
        <w:rPr>
          <w:rFonts w:asciiTheme="minorHAnsi" w:hAnsiTheme="minorHAnsi"/>
          <w:b w:val="0"/>
        </w:rPr>
        <w:t xml:space="preserve">belum </w:t>
      </w:r>
      <w:r w:rsidR="0096117C" w:rsidRPr="00B03261">
        <w:rPr>
          <w:rFonts w:asciiTheme="minorHAnsi" w:hAnsiTheme="minorHAnsi"/>
          <w:b w:val="0"/>
          <w:lang w:val="id-ID"/>
        </w:rPr>
        <w:t xml:space="preserve">menggunakan </w:t>
      </w:r>
      <w:r w:rsidR="0096117C" w:rsidRPr="00B03261">
        <w:rPr>
          <w:rFonts w:asciiTheme="minorHAnsi" w:hAnsiTheme="minorHAnsi"/>
          <w:b w:val="0"/>
        </w:rPr>
        <w:t xml:space="preserve">media </w:t>
      </w:r>
      <w:r w:rsidRPr="00B03261">
        <w:rPr>
          <w:rFonts w:asciiTheme="minorHAnsi" w:hAnsiTheme="minorHAnsi"/>
          <w:b w:val="0"/>
        </w:rPr>
        <w:t>berbasis IT yang menyenangkan, maka diperlukan tambahan dengan menggunakan media pembelajaran mel</w:t>
      </w:r>
      <w:r w:rsidR="0096117C" w:rsidRPr="00B03261">
        <w:rPr>
          <w:rFonts w:asciiTheme="minorHAnsi" w:hAnsiTheme="minorHAnsi"/>
          <w:b w:val="0"/>
        </w:rPr>
        <w:t>alui game</w:t>
      </w:r>
      <w:r w:rsidRPr="00B03261">
        <w:rPr>
          <w:rFonts w:asciiTheme="minorHAnsi" w:hAnsiTheme="minorHAnsi"/>
          <w:b w:val="0"/>
        </w:rPr>
        <w:t>. Ha</w:t>
      </w:r>
      <w:r w:rsidR="00D93DD0" w:rsidRPr="00B03261">
        <w:rPr>
          <w:rFonts w:asciiTheme="minorHAnsi" w:hAnsiTheme="minorHAnsi"/>
          <w:b w:val="0"/>
        </w:rPr>
        <w:t xml:space="preserve">l ini sejalan dengan penelitian </w:t>
      </w:r>
      <w:r w:rsidR="00D93DD0" w:rsidRPr="00B03261">
        <w:rPr>
          <w:rFonts w:asciiTheme="minorHAnsi" w:hAnsiTheme="minorHAnsi"/>
          <w:b w:val="0"/>
        </w:rPr>
        <w:fldChar w:fldCharType="begin" w:fldLock="1"/>
      </w:r>
      <w:r w:rsidR="00570221" w:rsidRPr="00B03261">
        <w:rPr>
          <w:rFonts w:asciiTheme="minorHAnsi" w:hAnsiTheme="minorHAnsi"/>
          <w:b w:val="0"/>
        </w:rPr>
        <w:instrText>ADDIN CSL_CITATION {"citationItems":[{"id":"ITEM-1","itemData":{"DOI":"10.46306/lb.v1i2.17","ISSN":"2721-8929","abstract":"Tujuan dari penelitian pengembangan ini adalah menghasilkan produk media pembelajaran  yang  dapat  dijadikan  sebagai  salah  satu  alternatif  media pembelajaran yang efektif bagi peserta didik yang dapat digunakan untuk belajar mandiri, sehingga dapat meningkatkan hasil belajar peserta didik. Penelitian dilaksanakan di SDN Sudimara Timur 5. Hasil review oleh ahli media terhadap seluruh aspek yang dinilai rata-rata uang diperoleh yaitu sebesar 3,71 yang berarti termasuk dalam kategori baik, oleh ahli materi diperoleh rata-rata sebesar 3,75 dengan kategori baik, serta oleh pengguna yaitu sebesar 4,625 juga termasuk kedalam kategori sangat baik. Sehingga diperoleh rata-rata keseluruhan hasil review ahli dan pengguna terhadap media pembelajaran yang dikembangkan yaitu sebesar 4,02 yang termasuk kedalam kategori baik. Berdasarkan hasil review oleh ahli tersebut maka media pembelajaran ini dinyatakan layak untuk diimplementasikan dalam proses belajar peserta didik secara mandiri","author":[{"dropping-particle":"","family":"Abdul Karim","given":"","non-dropping-particle":"","parse-names":false,"suffix":""},{"dropping-particle":"","family":"Dini Savitri","given":"","non-dropping-particle":"","parse-names":false,"suffix":""},{"dropping-particle":"","family":"Hasbullah","given":"","non-dropping-particle":"","parse-names":false,"suffix":""}],"container-title":"Jurnal Lebesgue : Jurnal Ilmiah Pendidikan Matematika, Matematika dan Statistika","id":"ITEM-1","issue":"2","issued":{"date-parts":[["2020"]]},"page":"63-75","title":"Pengembangan Media Pembelajaran Matematika Berbasis Android Di Kelas 4 Sekolah Dasar","type":"article-journal","volume":"1"},"uris":["http://www.mendeley.com/documents/?uuid=a9f6ebd4-6abd-4bea-9961-2154bfd501ca"]}],"mendeley":{"formattedCitation":"(Abdul Karim, Dini Savitri, and Hasbullah 2020)","manualFormatting":"(Abdul Karim dkk, 2020)","plainTextFormattedCitation":"(Abdul Karim, Dini Savitri, and Hasbullah 2020)","previouslyFormattedCitation":"(Abdul Karim, Dini Savitri, and Hasbullah 2020)"},"properties":{"noteIndex":0},"schema":"https://github.com/citation-style-language/schema/raw/master/csl-citation.json"}</w:instrText>
      </w:r>
      <w:r w:rsidR="00D93DD0" w:rsidRPr="00B03261">
        <w:rPr>
          <w:rFonts w:asciiTheme="minorHAnsi" w:hAnsiTheme="minorHAnsi"/>
          <w:b w:val="0"/>
        </w:rPr>
        <w:fldChar w:fldCharType="separate"/>
      </w:r>
      <w:r w:rsidR="00D93DD0" w:rsidRPr="00B03261">
        <w:rPr>
          <w:rFonts w:asciiTheme="minorHAnsi" w:hAnsiTheme="minorHAnsi"/>
          <w:b w:val="0"/>
          <w:noProof/>
        </w:rPr>
        <w:t>(Abdul Karim dkk, 2020)</w:t>
      </w:r>
      <w:r w:rsidR="00D93DD0" w:rsidRPr="00B03261">
        <w:rPr>
          <w:rFonts w:asciiTheme="minorHAnsi" w:hAnsiTheme="minorHAnsi"/>
          <w:b w:val="0"/>
        </w:rPr>
        <w:fldChar w:fldCharType="end"/>
      </w:r>
      <w:r w:rsidRPr="00B03261">
        <w:rPr>
          <w:rFonts w:asciiTheme="minorHAnsi" w:hAnsiTheme="minorHAnsi"/>
          <w:b w:val="0"/>
        </w:rPr>
        <w:t xml:space="preserve"> berdasarkan hasil pengemba</w:t>
      </w:r>
      <w:r w:rsidR="00D93DD0" w:rsidRPr="00B03261">
        <w:rPr>
          <w:rFonts w:asciiTheme="minorHAnsi" w:hAnsiTheme="minorHAnsi"/>
          <w:b w:val="0"/>
        </w:rPr>
        <w:t>ngan media berupa produk Game Matematika berbasis Android</w:t>
      </w:r>
      <w:r w:rsidRPr="00B03261">
        <w:rPr>
          <w:rFonts w:asciiTheme="minorHAnsi" w:hAnsiTheme="minorHAnsi"/>
          <w:b w:val="0"/>
        </w:rPr>
        <w:t xml:space="preserve"> pada pembelajaran matematika sangat baik dan efektif untuk digunakan dalam proses pembelajaran yang menyenangkan, sehingga dapat meningkatka ketercapaian hasil belajar siswa.</w:t>
      </w:r>
    </w:p>
    <w:p w:rsidR="00A31814" w:rsidRPr="00B03261" w:rsidRDefault="00FC4D1C" w:rsidP="00FC4D1C">
      <w:pPr>
        <w:pStyle w:val="SubJudul1"/>
        <w:jc w:val="both"/>
        <w:rPr>
          <w:rFonts w:asciiTheme="minorHAnsi" w:hAnsiTheme="minorHAnsi"/>
          <w:b w:val="0"/>
        </w:rPr>
      </w:pPr>
      <w:r w:rsidRPr="00B03261">
        <w:rPr>
          <w:rFonts w:asciiTheme="minorHAnsi" w:hAnsiTheme="minorHAnsi"/>
          <w:b w:val="0"/>
        </w:rPr>
        <w:t xml:space="preserve">Tahap kedua yaitu desain, pada tahap ini peneliti merancang </w:t>
      </w:r>
      <w:r w:rsidR="00812643" w:rsidRPr="00B03261">
        <w:rPr>
          <w:rFonts w:asciiTheme="minorHAnsi" w:hAnsiTheme="minorHAnsi"/>
          <w:b w:val="0"/>
        </w:rPr>
        <w:t xml:space="preserve">media pembelajaran Game </w:t>
      </w:r>
      <w:r w:rsidR="00812643" w:rsidRPr="00B03261">
        <w:rPr>
          <w:rFonts w:asciiTheme="minorHAnsi" w:hAnsiTheme="minorHAnsi"/>
          <w:b w:val="0"/>
          <w:i/>
        </w:rPr>
        <w:t>Choose Fruits</w:t>
      </w:r>
      <w:r w:rsidR="00812643" w:rsidRPr="00B03261">
        <w:rPr>
          <w:rFonts w:asciiTheme="minorHAnsi" w:hAnsiTheme="minorHAnsi"/>
          <w:b w:val="0"/>
        </w:rPr>
        <w:t xml:space="preserve"> dengan merancang materi Faktor Persekutuan T</w:t>
      </w:r>
      <w:r w:rsidR="00812643" w:rsidRPr="00B03261">
        <w:rPr>
          <w:rFonts w:asciiTheme="minorHAnsi" w:hAnsiTheme="minorHAnsi"/>
          <w:b w:val="0"/>
          <w:lang w:val="id-ID"/>
        </w:rPr>
        <w:t>erbesar dan Kelipan Persekutuan Terkecil</w:t>
      </w:r>
      <w:r w:rsidRPr="00B03261">
        <w:rPr>
          <w:rFonts w:asciiTheme="minorHAnsi" w:hAnsiTheme="minorHAnsi"/>
          <w:b w:val="0"/>
        </w:rPr>
        <w:t xml:space="preserve">, pembuatan materi ini dibuat pada </w:t>
      </w:r>
      <w:r w:rsidRPr="00B03261">
        <w:rPr>
          <w:rFonts w:asciiTheme="minorHAnsi" w:hAnsiTheme="minorHAnsi"/>
          <w:b w:val="0"/>
          <w:i/>
        </w:rPr>
        <w:t>Microsoft</w:t>
      </w:r>
      <w:r w:rsidRPr="00B03261">
        <w:rPr>
          <w:rFonts w:asciiTheme="minorHAnsi" w:hAnsiTheme="minorHAnsi"/>
          <w:b w:val="0"/>
        </w:rPr>
        <w:t xml:space="preserve"> </w:t>
      </w:r>
      <w:r w:rsidRPr="00B03261">
        <w:rPr>
          <w:rFonts w:asciiTheme="minorHAnsi" w:hAnsiTheme="minorHAnsi"/>
          <w:b w:val="0"/>
          <w:i/>
        </w:rPr>
        <w:t>Word</w:t>
      </w:r>
      <w:r w:rsidRPr="00B03261">
        <w:rPr>
          <w:rFonts w:asciiTheme="minorHAnsi" w:hAnsiTheme="minorHAnsi"/>
          <w:b w:val="0"/>
        </w:rPr>
        <w:t xml:space="preserve"> yang terdiri dari gambar, soal, dan kunci jawaban. Me</w:t>
      </w:r>
      <w:r w:rsidR="00812643" w:rsidRPr="00B03261">
        <w:rPr>
          <w:rFonts w:asciiTheme="minorHAnsi" w:hAnsiTheme="minorHAnsi"/>
          <w:b w:val="0"/>
        </w:rPr>
        <w:t xml:space="preserve">dia yang </w:t>
      </w:r>
      <w:proofErr w:type="gramStart"/>
      <w:r w:rsidR="00812643" w:rsidRPr="00B03261">
        <w:rPr>
          <w:rFonts w:asciiTheme="minorHAnsi" w:hAnsiTheme="minorHAnsi"/>
          <w:b w:val="0"/>
        </w:rPr>
        <w:t>akan</w:t>
      </w:r>
      <w:proofErr w:type="gramEnd"/>
      <w:r w:rsidR="00812643" w:rsidRPr="00B03261">
        <w:rPr>
          <w:rFonts w:asciiTheme="minorHAnsi" w:hAnsiTheme="minorHAnsi"/>
          <w:b w:val="0"/>
        </w:rPr>
        <w:t xml:space="preserve"> </w:t>
      </w:r>
      <w:r w:rsidRPr="00B03261">
        <w:rPr>
          <w:rFonts w:asciiTheme="minorHAnsi" w:hAnsiTheme="minorHAnsi"/>
          <w:b w:val="0"/>
        </w:rPr>
        <w:t>dikembangkan peneliti terdapat cara praktis untuk membantu siswa dalam memahami materi. Hal ini dapat dilakukan karena sebagian siswa masih salah dalam</w:t>
      </w:r>
      <w:r w:rsidR="00812643" w:rsidRPr="00B03261">
        <w:rPr>
          <w:rFonts w:asciiTheme="minorHAnsi" w:hAnsiTheme="minorHAnsi"/>
          <w:b w:val="0"/>
          <w:lang w:val="id-ID"/>
        </w:rPr>
        <w:t xml:space="preserve"> mengerjakan soal tentang Faktor Persekutuan Terbesar dan Kelipatan Persekutuan Terkecil</w:t>
      </w:r>
      <w:r w:rsidRPr="00B03261">
        <w:rPr>
          <w:rFonts w:asciiTheme="minorHAnsi" w:hAnsiTheme="minorHAnsi"/>
          <w:b w:val="0"/>
        </w:rPr>
        <w:t>. Med</w:t>
      </w:r>
      <w:r w:rsidR="00812643" w:rsidRPr="00B03261">
        <w:rPr>
          <w:rFonts w:asciiTheme="minorHAnsi" w:hAnsiTheme="minorHAnsi"/>
          <w:b w:val="0"/>
        </w:rPr>
        <w:t xml:space="preserve">ia Game </w:t>
      </w:r>
      <w:r w:rsidR="00812643" w:rsidRPr="00B03261">
        <w:rPr>
          <w:rFonts w:asciiTheme="minorHAnsi" w:hAnsiTheme="minorHAnsi"/>
          <w:b w:val="0"/>
          <w:i/>
        </w:rPr>
        <w:t>Choose Fruits</w:t>
      </w:r>
      <w:r w:rsidRPr="00B03261">
        <w:rPr>
          <w:rFonts w:asciiTheme="minorHAnsi" w:hAnsiTheme="minorHAnsi"/>
          <w:b w:val="0"/>
        </w:rPr>
        <w:t xml:space="preserve"> digunakan pa</w:t>
      </w:r>
      <w:r w:rsidR="00812643" w:rsidRPr="00B03261">
        <w:rPr>
          <w:rFonts w:asciiTheme="minorHAnsi" w:hAnsiTheme="minorHAnsi"/>
          <w:b w:val="0"/>
        </w:rPr>
        <w:t>da siswa kelas IV SD semester I</w:t>
      </w:r>
      <w:r w:rsidRPr="00B03261">
        <w:rPr>
          <w:rFonts w:asciiTheme="minorHAnsi" w:hAnsiTheme="minorHAnsi"/>
          <w:b w:val="0"/>
        </w:rPr>
        <w:t xml:space="preserve">. Pembuatan media oleh peneliti didesain lebih mudah, menarik, dan </w:t>
      </w:r>
      <w:r w:rsidR="00812643" w:rsidRPr="00B03261">
        <w:rPr>
          <w:rFonts w:asciiTheme="minorHAnsi" w:hAnsiTheme="minorHAnsi"/>
          <w:b w:val="0"/>
        </w:rPr>
        <w:t xml:space="preserve">menyenangkan yang berisi animasi terkait materi dalam permainan game </w:t>
      </w:r>
      <w:r w:rsidR="00812643" w:rsidRPr="00B03261">
        <w:rPr>
          <w:rFonts w:asciiTheme="minorHAnsi" w:hAnsiTheme="minorHAnsi"/>
          <w:b w:val="0"/>
          <w:i/>
        </w:rPr>
        <w:t>choose fruits</w:t>
      </w:r>
      <w:r w:rsidRPr="00B03261">
        <w:rPr>
          <w:rFonts w:asciiTheme="minorHAnsi" w:hAnsiTheme="minorHAnsi"/>
          <w:b w:val="0"/>
        </w:rPr>
        <w:t xml:space="preserve">. Peneliti juga menyediakan </w:t>
      </w:r>
      <w:r w:rsidRPr="00B03261">
        <w:rPr>
          <w:rFonts w:asciiTheme="minorHAnsi" w:hAnsiTheme="minorHAnsi"/>
          <w:b w:val="0"/>
          <w:i/>
        </w:rPr>
        <w:t>quiz</w:t>
      </w:r>
      <w:r w:rsidRPr="00B03261">
        <w:rPr>
          <w:rFonts w:asciiTheme="minorHAnsi" w:hAnsiTheme="minorHAnsi"/>
          <w:b w:val="0"/>
        </w:rPr>
        <w:t xml:space="preserve"> untuk dikerjakan oleh siswa. </w:t>
      </w:r>
      <w:r w:rsidRPr="00B03261">
        <w:rPr>
          <w:rFonts w:asciiTheme="minorHAnsi" w:hAnsiTheme="minorHAnsi"/>
          <w:b w:val="0"/>
          <w:i/>
        </w:rPr>
        <w:t>Quiz</w:t>
      </w:r>
      <w:r w:rsidRPr="00B03261">
        <w:rPr>
          <w:rFonts w:asciiTheme="minorHAnsi" w:hAnsiTheme="minorHAnsi"/>
          <w:b w:val="0"/>
        </w:rPr>
        <w:t xml:space="preserve"> ini diprogram</w:t>
      </w:r>
      <w:r w:rsidR="00812643" w:rsidRPr="00B03261">
        <w:rPr>
          <w:rFonts w:asciiTheme="minorHAnsi" w:hAnsiTheme="minorHAnsi"/>
          <w:b w:val="0"/>
        </w:rPr>
        <w:t>kan dapat memunculkan waktu seberapa lama pemain mengerjakan</w:t>
      </w:r>
      <w:r w:rsidRPr="00B03261">
        <w:rPr>
          <w:rFonts w:asciiTheme="minorHAnsi" w:hAnsiTheme="minorHAnsi"/>
          <w:b w:val="0"/>
        </w:rPr>
        <w:t xml:space="preserve">. Hal ini sejalan dengan penelitian yang dilakukan </w:t>
      </w:r>
      <w:r w:rsidRPr="00B03261">
        <w:rPr>
          <w:rFonts w:asciiTheme="minorHAnsi" w:hAnsiTheme="minorHAnsi"/>
          <w:b w:val="0"/>
        </w:rPr>
        <w:fldChar w:fldCharType="begin" w:fldLock="1"/>
      </w:r>
      <w:r w:rsidR="00570221" w:rsidRPr="00B03261">
        <w:rPr>
          <w:rFonts w:asciiTheme="minorHAnsi" w:hAnsiTheme="minorHAnsi"/>
          <w:b w:val="0"/>
        </w:rPr>
        <w:instrText>ADDIN CSL_CITATION {"citationItems":[{"id":"ITEM-1","itemData":{"DOI":"10.31764/jtam.v3i1.768","ISSN":"2597-7512","abstract":"Abstrak: Pada aplikasi game puzzle ini berisi materi teori bilangan, aljabar, bangun datar dan bangun ruang. Pada game ini terdapat 15 level dan dibuat dari Appsgeyser. Penelitian ini bertujuan untuk meningkatkan kemampuan berpikir melalui minat belajar siswa di SD kelas III, IV, V dan VI. Dampak dari media pembelajaran edugame ini adalah media pembelajaran berpengaruh pada kemampuan berpikir siswa. Instrument penelitian yang digunakan adalah pedoman angket dan observasi. Berdasarkan hasil analisis data, diperoleh hasil validasi dari ahli media dengan skor rata-rata 73,649% dalam kriteria layak, sedangkan respon dari pengguna rata-rata sebesar 80,335% dalam kreteria menarik. Abstract: In this puzzle game application contains material in number theory, algebra, wake up flat and build space. In this game there are 15 levels and are made from Appsgeyser. This study aims to increase students' interest in learning at SD class III, IV, V, and VI. The impact of edugame learning media is learning media influencing student learning outcomes. The research instrument used was the questionnaire and observation guidelines. Based on the results of data analysis, the results of validation from media experts were obtained with an average score of 73,649% in eligible criteria, while the response from users on average was 80,335% in the criteria interesting.","author":[{"dropping-particle":"","family":"Aini","given":"Baiq Olatul","non-dropping-particle":"","parse-names":false,"suffix":""},{"dropping-particle":"","family":"Ayu","given":"Khaerunnisa Cantika","non-dropping-particle":"","parse-names":false,"suffix":""},{"dropping-particle":"","family":"Siswati","given":"Siswati","non-dropping-particle":"","parse-names":false,"suffix":""}],"container-title":"JTAM | Jurnal Teori dan Aplikasi Matematika","id":"ITEM-1","issue":"1","issued":{"date-parts":[["2019"]]},"page":"74","title":"Pengembangan Game Puzzle Sebagai Edugame Berbasis Android Untuk Meningkatkan Kemampuan Berpikir Matematika Siswa SD","type":"article-journal","volume":"3"},"uris":["http://www.mendeley.com/documents/?uuid=4126b025-b529-48f8-a818-e1ac4e6eb7d8"]}],"mendeley":{"formattedCitation":"(Aini, Ayu, and Siswati 2019)","manualFormatting":"(Aini dkk, 2019)","plainTextFormattedCitation":"(Aini, Ayu, and Siswati 2019)","previouslyFormattedCitation":"(Aini, Ayu, and Siswati 2019)"},"properties":{"noteIndex":0},"schema":"https://github.com/citation-style-language/schema/raw/master/csl-citation.json"}</w:instrText>
      </w:r>
      <w:r w:rsidRPr="00B03261">
        <w:rPr>
          <w:rFonts w:asciiTheme="minorHAnsi" w:hAnsiTheme="minorHAnsi"/>
          <w:b w:val="0"/>
        </w:rPr>
        <w:fldChar w:fldCharType="separate"/>
      </w:r>
      <w:r w:rsidR="00E25E55" w:rsidRPr="00B03261">
        <w:rPr>
          <w:rFonts w:asciiTheme="minorHAnsi" w:hAnsiTheme="minorHAnsi"/>
          <w:b w:val="0"/>
          <w:noProof/>
        </w:rPr>
        <w:t>(Aini dkk, 2019)</w:t>
      </w:r>
      <w:r w:rsidRPr="00B03261">
        <w:rPr>
          <w:rFonts w:asciiTheme="minorHAnsi" w:hAnsiTheme="minorHAnsi"/>
          <w:b w:val="0"/>
        </w:rPr>
        <w:fldChar w:fldCharType="end"/>
      </w:r>
      <w:r w:rsidRPr="00B03261">
        <w:rPr>
          <w:rFonts w:asciiTheme="minorHAnsi" w:hAnsiTheme="minorHAnsi"/>
          <w:b w:val="0"/>
        </w:rPr>
        <w:t xml:space="preserve"> melakukan penelitian pengembangan game</w:t>
      </w:r>
      <w:r w:rsidR="00E25E55" w:rsidRPr="00B03261">
        <w:rPr>
          <w:rFonts w:asciiTheme="minorHAnsi" w:hAnsiTheme="minorHAnsi"/>
          <w:b w:val="0"/>
          <w:lang w:val="id-ID"/>
        </w:rPr>
        <w:t xml:space="preserve"> puzzle sebagai</w:t>
      </w:r>
      <w:r w:rsidR="00E25E55" w:rsidRPr="00B03261">
        <w:rPr>
          <w:rFonts w:asciiTheme="minorHAnsi" w:hAnsiTheme="minorHAnsi"/>
          <w:b w:val="0"/>
        </w:rPr>
        <w:t xml:space="preserve"> edugame</w:t>
      </w:r>
      <w:r w:rsidRPr="00B03261">
        <w:rPr>
          <w:rFonts w:asciiTheme="minorHAnsi" w:hAnsiTheme="minorHAnsi"/>
          <w:b w:val="0"/>
        </w:rPr>
        <w:t xml:space="preserve"> berbasis </w:t>
      </w:r>
      <w:r w:rsidRPr="00B03261">
        <w:rPr>
          <w:rFonts w:asciiTheme="minorHAnsi" w:hAnsiTheme="minorHAnsi"/>
          <w:b w:val="0"/>
          <w:i/>
        </w:rPr>
        <w:t>android</w:t>
      </w:r>
      <w:r w:rsidR="00E25E55" w:rsidRPr="00B03261">
        <w:rPr>
          <w:rFonts w:asciiTheme="minorHAnsi" w:hAnsiTheme="minorHAnsi"/>
          <w:b w:val="0"/>
        </w:rPr>
        <w:t xml:space="preserve"> pada materi</w:t>
      </w:r>
      <w:r w:rsidRPr="00B03261">
        <w:rPr>
          <w:rFonts w:asciiTheme="minorHAnsi" w:hAnsiTheme="minorHAnsi"/>
          <w:b w:val="0"/>
        </w:rPr>
        <w:t>. Berikut adalah tabel 1 yang menyajikan meng</w:t>
      </w:r>
      <w:r w:rsidR="00E25E55" w:rsidRPr="00B03261">
        <w:rPr>
          <w:rFonts w:asciiTheme="minorHAnsi" w:hAnsiTheme="minorHAnsi"/>
          <w:b w:val="0"/>
        </w:rPr>
        <w:t xml:space="preserve">enai detail desain Game </w:t>
      </w:r>
      <w:r w:rsidR="00E25E55" w:rsidRPr="00B03261">
        <w:rPr>
          <w:rFonts w:asciiTheme="minorHAnsi" w:hAnsiTheme="minorHAnsi"/>
          <w:b w:val="0"/>
          <w:i/>
        </w:rPr>
        <w:t>Choose Fruits</w:t>
      </w:r>
      <w:r w:rsidR="00A31814" w:rsidRPr="00B03261">
        <w:rPr>
          <w:rFonts w:asciiTheme="minorHAnsi" w:hAnsiTheme="minorHAnsi"/>
          <w:b w:val="0"/>
        </w:rPr>
        <w:t>.</w:t>
      </w:r>
    </w:p>
    <w:p w:rsidR="00A31814" w:rsidRPr="00B03261" w:rsidRDefault="00A31814">
      <w:pPr>
        <w:spacing w:after="160" w:line="259" w:lineRule="auto"/>
        <w:rPr>
          <w:rFonts w:asciiTheme="minorHAnsi" w:hAnsiTheme="minorHAnsi"/>
        </w:rPr>
      </w:pPr>
      <w:r w:rsidRPr="00B03261">
        <w:rPr>
          <w:rFonts w:asciiTheme="minorHAnsi" w:hAnsiTheme="minorHAnsi"/>
          <w:b/>
        </w:rPr>
        <w:br w:type="page"/>
      </w:r>
    </w:p>
    <w:p w:rsidR="00FC4D1C" w:rsidRPr="00B03261" w:rsidRDefault="00FC4D1C" w:rsidP="00FC4D1C">
      <w:pPr>
        <w:pStyle w:val="SubJudul1"/>
        <w:jc w:val="both"/>
        <w:rPr>
          <w:rFonts w:asciiTheme="minorHAnsi" w:hAnsiTheme="minorHAnsi"/>
          <w:b w:val="0"/>
        </w:rPr>
      </w:pPr>
    </w:p>
    <w:p w:rsidR="00E93EEF" w:rsidRPr="00B03261" w:rsidRDefault="00E93EEF" w:rsidP="00E93EEF">
      <w:pPr>
        <w:spacing w:after="0" w:line="360" w:lineRule="auto"/>
        <w:contextualSpacing/>
        <w:jc w:val="center"/>
        <w:rPr>
          <w:rFonts w:asciiTheme="minorHAnsi" w:eastAsiaTheme="minorHAnsi" w:hAnsiTheme="minorHAnsi"/>
          <w:b/>
          <w:i/>
          <w:sz w:val="20"/>
          <w:szCs w:val="20"/>
        </w:rPr>
      </w:pPr>
      <w:r w:rsidRPr="00B03261">
        <w:rPr>
          <w:rFonts w:asciiTheme="minorHAnsi" w:eastAsiaTheme="minorHAnsi" w:hAnsiTheme="minorHAnsi"/>
          <w:b/>
          <w:sz w:val="20"/>
          <w:szCs w:val="20"/>
        </w:rPr>
        <w:t xml:space="preserve">Tabel 1 Desain Media Game </w:t>
      </w:r>
      <w:r w:rsidRPr="00B03261">
        <w:rPr>
          <w:rFonts w:asciiTheme="minorHAnsi" w:eastAsiaTheme="minorHAnsi" w:hAnsiTheme="minorHAnsi"/>
          <w:b/>
          <w:i/>
          <w:sz w:val="20"/>
          <w:szCs w:val="20"/>
        </w:rPr>
        <w:t>Choose Fruits</w:t>
      </w:r>
    </w:p>
    <w:tbl>
      <w:tblPr>
        <w:tblStyle w:val="PlainTable21"/>
        <w:tblW w:w="8451" w:type="dxa"/>
        <w:tblInd w:w="142" w:type="dxa"/>
        <w:tblLook w:val="04A0" w:firstRow="1" w:lastRow="0" w:firstColumn="1" w:lastColumn="0" w:noHBand="0" w:noVBand="1"/>
      </w:tblPr>
      <w:tblGrid>
        <w:gridCol w:w="461"/>
        <w:gridCol w:w="3917"/>
        <w:gridCol w:w="461"/>
        <w:gridCol w:w="3612"/>
      </w:tblGrid>
      <w:tr w:rsidR="00E93EEF" w:rsidRPr="00B03261" w:rsidTr="00BF517C">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461" w:type="dxa"/>
          </w:tcPr>
          <w:p w:rsidR="00E93EEF" w:rsidRPr="00B03261" w:rsidRDefault="00E93EEF" w:rsidP="00E93EEF">
            <w:pPr>
              <w:spacing w:after="160" w:line="259" w:lineRule="auto"/>
              <w:jc w:val="center"/>
              <w:rPr>
                <w:rFonts w:asciiTheme="minorHAnsi" w:eastAsiaTheme="minorHAnsi" w:hAnsiTheme="minorHAnsi"/>
                <w:sz w:val="20"/>
                <w:szCs w:val="20"/>
              </w:rPr>
            </w:pPr>
            <w:r w:rsidRPr="00B03261">
              <w:rPr>
                <w:rFonts w:asciiTheme="minorHAnsi" w:eastAsiaTheme="minorHAnsi" w:hAnsiTheme="minorHAnsi"/>
                <w:sz w:val="20"/>
                <w:szCs w:val="20"/>
              </w:rPr>
              <w:t>No</w:t>
            </w:r>
          </w:p>
        </w:tc>
        <w:tc>
          <w:tcPr>
            <w:tcW w:w="3917" w:type="dxa"/>
          </w:tcPr>
          <w:p w:rsidR="00E93EEF" w:rsidRPr="00B03261" w:rsidRDefault="00E93EEF" w:rsidP="00A31814">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sz w:val="20"/>
                <w:szCs w:val="20"/>
              </w:rPr>
            </w:pPr>
            <w:r w:rsidRPr="00B03261">
              <w:rPr>
                <w:rFonts w:asciiTheme="minorHAnsi" w:eastAsiaTheme="minorHAnsi" w:hAnsiTheme="minorHAnsi"/>
                <w:sz w:val="20"/>
                <w:szCs w:val="20"/>
              </w:rPr>
              <w:t>Gambar dan Keterangan</w:t>
            </w:r>
          </w:p>
        </w:tc>
        <w:tc>
          <w:tcPr>
            <w:tcW w:w="461" w:type="dxa"/>
          </w:tcPr>
          <w:p w:rsidR="00E93EEF" w:rsidRPr="00B03261" w:rsidRDefault="00E93EEF" w:rsidP="00E93EEF">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sz w:val="20"/>
                <w:szCs w:val="20"/>
              </w:rPr>
            </w:pPr>
            <w:r w:rsidRPr="00B03261">
              <w:rPr>
                <w:rFonts w:asciiTheme="minorHAnsi" w:eastAsiaTheme="minorHAnsi" w:hAnsiTheme="minorHAnsi"/>
                <w:sz w:val="20"/>
                <w:szCs w:val="20"/>
              </w:rPr>
              <w:t xml:space="preserve">No </w:t>
            </w:r>
          </w:p>
        </w:tc>
        <w:tc>
          <w:tcPr>
            <w:tcW w:w="3612" w:type="dxa"/>
          </w:tcPr>
          <w:p w:rsidR="00E93EEF" w:rsidRPr="00B03261" w:rsidRDefault="00E93EEF" w:rsidP="00E93EEF">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sz w:val="20"/>
                <w:szCs w:val="20"/>
              </w:rPr>
            </w:pPr>
            <w:r w:rsidRPr="00B03261">
              <w:rPr>
                <w:rFonts w:asciiTheme="minorHAnsi" w:eastAsiaTheme="minorHAnsi" w:hAnsiTheme="minorHAnsi"/>
                <w:sz w:val="20"/>
                <w:szCs w:val="20"/>
              </w:rPr>
              <w:t xml:space="preserve">Gambar dan Keterangan </w:t>
            </w:r>
          </w:p>
        </w:tc>
      </w:tr>
      <w:tr w:rsidR="00E93EEF" w:rsidRPr="00B03261" w:rsidTr="00BF517C">
        <w:trPr>
          <w:cnfStyle w:val="000000100000" w:firstRow="0" w:lastRow="0" w:firstColumn="0" w:lastColumn="0" w:oddVBand="0" w:evenVBand="0" w:oddHBand="1" w:evenHBand="0" w:firstRowFirstColumn="0" w:firstRowLastColumn="0" w:lastRowFirstColumn="0" w:lastRowLastColumn="0"/>
          <w:trHeight w:val="2910"/>
        </w:trPr>
        <w:tc>
          <w:tcPr>
            <w:cnfStyle w:val="001000000000" w:firstRow="0" w:lastRow="0" w:firstColumn="1" w:lastColumn="0" w:oddVBand="0" w:evenVBand="0" w:oddHBand="0" w:evenHBand="0" w:firstRowFirstColumn="0" w:firstRowLastColumn="0" w:lastRowFirstColumn="0" w:lastRowLastColumn="0"/>
            <w:tcW w:w="461" w:type="dxa"/>
          </w:tcPr>
          <w:p w:rsidR="00E93EEF" w:rsidRPr="00B03261" w:rsidRDefault="00E93EEF" w:rsidP="00E93EEF">
            <w:pPr>
              <w:numPr>
                <w:ilvl w:val="0"/>
                <w:numId w:val="8"/>
              </w:numPr>
              <w:spacing w:after="0" w:line="240" w:lineRule="auto"/>
              <w:contextualSpacing/>
              <w:jc w:val="center"/>
              <w:rPr>
                <w:rFonts w:asciiTheme="minorHAnsi" w:eastAsiaTheme="minorHAnsi" w:hAnsiTheme="minorHAnsi"/>
                <w:sz w:val="20"/>
                <w:szCs w:val="20"/>
              </w:rPr>
            </w:pPr>
          </w:p>
        </w:tc>
        <w:tc>
          <w:tcPr>
            <w:tcW w:w="3917" w:type="dxa"/>
          </w:tcPr>
          <w:p w:rsidR="00E93EEF" w:rsidRPr="00B03261" w:rsidRDefault="00256579" w:rsidP="00E93EEF">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sz w:val="20"/>
                <w:szCs w:val="20"/>
              </w:rPr>
            </w:pPr>
            <w:r w:rsidRPr="00B03261">
              <w:rPr>
                <w:rFonts w:asciiTheme="minorHAnsi" w:eastAsia="Times New Roman" w:hAnsiTheme="minorHAnsi"/>
                <w:noProof/>
                <w:szCs w:val="24"/>
              </w:rPr>
              <w:drawing>
                <wp:inline distT="0" distB="0" distL="0" distR="0" wp14:anchorId="5435ABD2" wp14:editId="2A0D85BC">
                  <wp:extent cx="1828800" cy="1113182"/>
                  <wp:effectExtent l="0" t="0" r="0" b="0"/>
                  <wp:docPr id="87" name="image24.jpg" descr="C:\Users\lenovo pc\Downloads\WhatsApp Image 2021-06-22 at 20.41.19.jpeg"/>
                  <wp:cNvGraphicFramePr/>
                  <a:graphic xmlns:a="http://schemas.openxmlformats.org/drawingml/2006/main">
                    <a:graphicData uri="http://schemas.openxmlformats.org/drawingml/2006/picture">
                      <pic:pic xmlns:pic="http://schemas.openxmlformats.org/drawingml/2006/picture">
                        <pic:nvPicPr>
                          <pic:cNvPr id="0" name="image24.jpg" descr="C:\Users\lenovo pc\Downloads\WhatsApp Image 2021-06-22 at 20.41.19.jpeg"/>
                          <pic:cNvPicPr preferRelativeResize="0"/>
                        </pic:nvPicPr>
                        <pic:blipFill>
                          <a:blip r:embed="rId9"/>
                          <a:srcRect/>
                          <a:stretch>
                            <a:fillRect/>
                          </a:stretch>
                        </pic:blipFill>
                        <pic:spPr>
                          <a:xfrm>
                            <a:off x="0" y="0"/>
                            <a:ext cx="1833883" cy="1116276"/>
                          </a:xfrm>
                          <a:prstGeom prst="rect">
                            <a:avLst/>
                          </a:prstGeom>
                          <a:ln/>
                        </pic:spPr>
                      </pic:pic>
                    </a:graphicData>
                  </a:graphic>
                </wp:inline>
              </w:drawing>
            </w:r>
          </w:p>
          <w:p w:rsidR="00E93EEF" w:rsidRPr="00B03261" w:rsidRDefault="00FE4938" w:rsidP="00FE4938">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sz w:val="20"/>
                <w:szCs w:val="20"/>
              </w:rPr>
            </w:pPr>
            <w:r w:rsidRPr="00B03261">
              <w:rPr>
                <w:rFonts w:asciiTheme="minorHAnsi" w:eastAsiaTheme="minorHAnsi" w:hAnsiTheme="minorHAnsi"/>
                <w:sz w:val="20"/>
                <w:szCs w:val="20"/>
              </w:rPr>
              <w:t xml:space="preserve">Tampilan utama terdapat menu game </w:t>
            </w:r>
            <w:r w:rsidRPr="00B03261">
              <w:rPr>
                <w:rFonts w:asciiTheme="minorHAnsi" w:eastAsiaTheme="minorHAnsi" w:hAnsiTheme="minorHAnsi"/>
                <w:i/>
                <w:sz w:val="20"/>
                <w:szCs w:val="20"/>
              </w:rPr>
              <w:t>choose fruits</w:t>
            </w:r>
            <w:r w:rsidR="00E93EEF" w:rsidRPr="00B03261">
              <w:rPr>
                <w:rFonts w:asciiTheme="minorHAnsi" w:eastAsiaTheme="minorHAnsi" w:hAnsiTheme="minorHAnsi"/>
                <w:sz w:val="20"/>
                <w:szCs w:val="20"/>
              </w:rPr>
              <w:t>,</w:t>
            </w:r>
            <w:r w:rsidRPr="00B03261">
              <w:rPr>
                <w:rFonts w:asciiTheme="minorHAnsi" w:eastAsiaTheme="minorHAnsi" w:hAnsiTheme="minorHAnsi"/>
                <w:sz w:val="20"/>
                <w:szCs w:val="20"/>
                <w:lang w:val="id-ID"/>
              </w:rPr>
              <w:t xml:space="preserve"> yang meliputi menu</w:t>
            </w:r>
            <w:r w:rsidRPr="00B03261">
              <w:rPr>
                <w:rFonts w:asciiTheme="minorHAnsi" w:eastAsiaTheme="minorHAnsi" w:hAnsiTheme="minorHAnsi"/>
                <w:sz w:val="20"/>
                <w:szCs w:val="20"/>
              </w:rPr>
              <w:t xml:space="preserve"> materi, soal cerita, latihan</w:t>
            </w:r>
            <w:r w:rsidR="00E93EEF" w:rsidRPr="00B03261">
              <w:rPr>
                <w:rFonts w:asciiTheme="minorHAnsi" w:eastAsiaTheme="minorHAnsi" w:hAnsiTheme="minorHAnsi"/>
                <w:sz w:val="20"/>
                <w:szCs w:val="20"/>
              </w:rPr>
              <w:t>,</w:t>
            </w:r>
            <w:r w:rsidRPr="00B03261">
              <w:rPr>
                <w:rFonts w:asciiTheme="minorHAnsi" w:eastAsiaTheme="minorHAnsi" w:hAnsiTheme="minorHAnsi"/>
                <w:sz w:val="20"/>
                <w:szCs w:val="20"/>
                <w:lang w:val="id-ID"/>
              </w:rPr>
              <w:t xml:space="preserve"> petunjuk dan menu keluar. </w:t>
            </w:r>
          </w:p>
        </w:tc>
        <w:tc>
          <w:tcPr>
            <w:tcW w:w="461" w:type="dxa"/>
          </w:tcPr>
          <w:p w:rsidR="00E93EEF" w:rsidRPr="00B03261" w:rsidRDefault="00E93EEF" w:rsidP="00E93EEF">
            <w:pPr>
              <w:numPr>
                <w:ilvl w:val="0"/>
                <w:numId w:val="8"/>
              </w:num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b/>
                <w:sz w:val="20"/>
                <w:szCs w:val="20"/>
              </w:rPr>
            </w:pPr>
          </w:p>
        </w:tc>
        <w:tc>
          <w:tcPr>
            <w:tcW w:w="3612" w:type="dxa"/>
          </w:tcPr>
          <w:p w:rsidR="00E93EEF" w:rsidRPr="00B03261" w:rsidRDefault="00FE4938" w:rsidP="00E93EEF">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sz w:val="20"/>
                <w:szCs w:val="20"/>
              </w:rPr>
            </w:pPr>
            <w:r w:rsidRPr="00B03261">
              <w:rPr>
                <w:rFonts w:asciiTheme="minorHAnsi" w:hAnsiTheme="minorHAnsi"/>
                <w:noProof/>
              </w:rPr>
              <w:drawing>
                <wp:anchor distT="0" distB="0" distL="114300" distR="114300" simplePos="0" relativeHeight="251670528" behindDoc="0" locked="0" layoutInCell="1" hidden="0" allowOverlap="1" wp14:anchorId="52665F23" wp14:editId="3C5C90C4">
                  <wp:simplePos x="0" y="0"/>
                  <wp:positionH relativeFrom="column">
                    <wp:posOffset>8641</wp:posOffset>
                  </wp:positionH>
                  <wp:positionV relativeFrom="paragraph">
                    <wp:posOffset>14908</wp:posOffset>
                  </wp:positionV>
                  <wp:extent cx="1928191" cy="1192695"/>
                  <wp:effectExtent l="0" t="0" r="0" b="7620"/>
                  <wp:wrapNone/>
                  <wp:docPr id="81" name="image6.jpg" descr="C:\Users\lenovo pc\Downloads\WhatsApp Image 2021-07-04 at 18.04.13 (1).jpeg"/>
                  <wp:cNvGraphicFramePr/>
                  <a:graphic xmlns:a="http://schemas.openxmlformats.org/drawingml/2006/main">
                    <a:graphicData uri="http://schemas.openxmlformats.org/drawingml/2006/picture">
                      <pic:pic xmlns:pic="http://schemas.openxmlformats.org/drawingml/2006/picture">
                        <pic:nvPicPr>
                          <pic:cNvPr id="0" name="image6.jpg" descr="C:\Users\lenovo pc\Downloads\WhatsApp Image 2021-07-04 at 18.04.13 (1).jpeg"/>
                          <pic:cNvPicPr preferRelativeResize="0"/>
                        </pic:nvPicPr>
                        <pic:blipFill>
                          <a:blip r:embed="rId10"/>
                          <a:srcRect/>
                          <a:stretch>
                            <a:fillRect/>
                          </a:stretch>
                        </pic:blipFill>
                        <pic:spPr>
                          <a:xfrm>
                            <a:off x="0" y="0"/>
                            <a:ext cx="1943595" cy="1202223"/>
                          </a:xfrm>
                          <a:prstGeom prst="rect">
                            <a:avLst/>
                          </a:prstGeom>
                          <a:ln/>
                        </pic:spPr>
                      </pic:pic>
                    </a:graphicData>
                  </a:graphic>
                  <wp14:sizeRelH relativeFrom="margin">
                    <wp14:pctWidth>0</wp14:pctWidth>
                  </wp14:sizeRelH>
                  <wp14:sizeRelV relativeFrom="margin">
                    <wp14:pctHeight>0</wp14:pctHeight>
                  </wp14:sizeRelV>
                </wp:anchor>
              </w:drawing>
            </w:r>
          </w:p>
          <w:p w:rsidR="00E93EEF" w:rsidRPr="00B03261" w:rsidRDefault="00E93EEF" w:rsidP="00E93EEF">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sz w:val="20"/>
                <w:szCs w:val="20"/>
              </w:rPr>
            </w:pPr>
          </w:p>
          <w:p w:rsidR="00E93EEF" w:rsidRPr="00B03261" w:rsidRDefault="00E93EEF" w:rsidP="00E93EEF">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sz w:val="20"/>
                <w:szCs w:val="20"/>
              </w:rPr>
            </w:pPr>
          </w:p>
          <w:p w:rsidR="00E93EEF" w:rsidRPr="00B03261" w:rsidRDefault="00E93EEF" w:rsidP="00E93EEF">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sz w:val="20"/>
                <w:szCs w:val="20"/>
              </w:rPr>
            </w:pPr>
          </w:p>
          <w:p w:rsidR="00E93EEF" w:rsidRPr="00B03261" w:rsidRDefault="00E93EEF" w:rsidP="00E93EEF">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sz w:val="20"/>
                <w:szCs w:val="20"/>
              </w:rPr>
            </w:pPr>
          </w:p>
          <w:p w:rsidR="00E93EEF" w:rsidRPr="00B03261" w:rsidRDefault="00FE4938" w:rsidP="00E93EEF">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sz w:val="20"/>
                <w:szCs w:val="20"/>
                <w:lang w:val="id-ID"/>
              </w:rPr>
            </w:pPr>
            <w:r w:rsidRPr="00B03261">
              <w:rPr>
                <w:rFonts w:asciiTheme="minorHAnsi" w:eastAsiaTheme="minorHAnsi" w:hAnsiTheme="minorHAnsi"/>
                <w:sz w:val="20"/>
                <w:szCs w:val="20"/>
              </w:rPr>
              <w:t xml:space="preserve">Tampilan </w:t>
            </w:r>
            <w:r w:rsidR="00B03261" w:rsidRPr="00B03261">
              <w:rPr>
                <w:rFonts w:asciiTheme="minorHAnsi" w:eastAsiaTheme="minorHAnsi" w:hAnsiTheme="minorHAnsi"/>
                <w:sz w:val="20"/>
                <w:szCs w:val="20"/>
                <w:lang w:val="id-ID"/>
              </w:rPr>
              <w:t>menu materi</w:t>
            </w:r>
            <w:r w:rsidRPr="00B03261">
              <w:rPr>
                <w:rFonts w:asciiTheme="minorHAnsi" w:eastAsiaTheme="minorHAnsi" w:hAnsiTheme="minorHAnsi"/>
                <w:sz w:val="20"/>
                <w:szCs w:val="20"/>
                <w:lang w:val="id-ID"/>
              </w:rPr>
              <w:t xml:space="preserve"> ada 2 pilihan yaitu materi tentang FPB dan KPK.</w:t>
            </w:r>
          </w:p>
          <w:p w:rsidR="00E93EEF" w:rsidRPr="00B03261" w:rsidRDefault="00E93EEF" w:rsidP="00E93EEF">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sz w:val="20"/>
                <w:szCs w:val="20"/>
              </w:rPr>
            </w:pPr>
          </w:p>
        </w:tc>
      </w:tr>
      <w:tr w:rsidR="00E93EEF" w:rsidRPr="00B03261" w:rsidTr="00BF517C">
        <w:trPr>
          <w:trHeight w:val="2488"/>
        </w:trPr>
        <w:tc>
          <w:tcPr>
            <w:cnfStyle w:val="001000000000" w:firstRow="0" w:lastRow="0" w:firstColumn="1" w:lastColumn="0" w:oddVBand="0" w:evenVBand="0" w:oddHBand="0" w:evenHBand="0" w:firstRowFirstColumn="0" w:firstRowLastColumn="0" w:lastRowFirstColumn="0" w:lastRowLastColumn="0"/>
            <w:tcW w:w="461" w:type="dxa"/>
          </w:tcPr>
          <w:p w:rsidR="00E93EEF" w:rsidRPr="00B03261" w:rsidRDefault="00E93EEF" w:rsidP="00E93EEF">
            <w:pPr>
              <w:numPr>
                <w:ilvl w:val="0"/>
                <w:numId w:val="8"/>
              </w:numPr>
              <w:spacing w:after="0" w:line="240" w:lineRule="auto"/>
              <w:contextualSpacing/>
              <w:jc w:val="center"/>
              <w:rPr>
                <w:rFonts w:asciiTheme="minorHAnsi" w:eastAsiaTheme="minorHAnsi" w:hAnsiTheme="minorHAnsi"/>
                <w:sz w:val="20"/>
                <w:szCs w:val="20"/>
              </w:rPr>
            </w:pPr>
          </w:p>
        </w:tc>
        <w:tc>
          <w:tcPr>
            <w:tcW w:w="3917" w:type="dxa"/>
          </w:tcPr>
          <w:p w:rsidR="00E93EEF" w:rsidRPr="00B03261" w:rsidRDefault="00FE4938" w:rsidP="00E93EEF">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noProof/>
                <w:sz w:val="20"/>
                <w:szCs w:val="20"/>
              </w:rPr>
            </w:pPr>
            <w:r w:rsidRPr="00B03261">
              <w:rPr>
                <w:rFonts w:asciiTheme="minorHAnsi" w:hAnsiTheme="minorHAnsi"/>
                <w:noProof/>
              </w:rPr>
              <w:drawing>
                <wp:anchor distT="0" distB="0" distL="114300" distR="114300" simplePos="0" relativeHeight="251672576" behindDoc="0" locked="0" layoutInCell="1" hidden="0" allowOverlap="1" wp14:anchorId="717ED720" wp14:editId="2A0FEB1A">
                  <wp:simplePos x="0" y="0"/>
                  <wp:positionH relativeFrom="column">
                    <wp:posOffset>5714</wp:posOffset>
                  </wp:positionH>
                  <wp:positionV relativeFrom="paragraph">
                    <wp:posOffset>9220</wp:posOffset>
                  </wp:positionV>
                  <wp:extent cx="1908175" cy="1133061"/>
                  <wp:effectExtent l="0" t="0" r="0" b="0"/>
                  <wp:wrapNone/>
                  <wp:docPr id="82" name="image7.jpg" descr="C:\Users\lenovo pc\Downloads\WhatsApp Image 2021-07-04 at 18.04.13 (2).jpeg"/>
                  <wp:cNvGraphicFramePr/>
                  <a:graphic xmlns:a="http://schemas.openxmlformats.org/drawingml/2006/main">
                    <a:graphicData uri="http://schemas.openxmlformats.org/drawingml/2006/picture">
                      <pic:pic xmlns:pic="http://schemas.openxmlformats.org/drawingml/2006/picture">
                        <pic:nvPicPr>
                          <pic:cNvPr id="0" name="image7.jpg" descr="C:\Users\lenovo pc\Downloads\WhatsApp Image 2021-07-04 at 18.04.13 (2).jpeg"/>
                          <pic:cNvPicPr preferRelativeResize="0"/>
                        </pic:nvPicPr>
                        <pic:blipFill>
                          <a:blip r:embed="rId11"/>
                          <a:srcRect/>
                          <a:stretch>
                            <a:fillRect/>
                          </a:stretch>
                        </pic:blipFill>
                        <pic:spPr>
                          <a:xfrm>
                            <a:off x="0" y="0"/>
                            <a:ext cx="1926825" cy="1144135"/>
                          </a:xfrm>
                          <a:prstGeom prst="rect">
                            <a:avLst/>
                          </a:prstGeom>
                          <a:ln/>
                        </pic:spPr>
                      </pic:pic>
                    </a:graphicData>
                  </a:graphic>
                  <wp14:sizeRelH relativeFrom="margin">
                    <wp14:pctWidth>0</wp14:pctWidth>
                  </wp14:sizeRelH>
                  <wp14:sizeRelV relativeFrom="margin">
                    <wp14:pctHeight>0</wp14:pctHeight>
                  </wp14:sizeRelV>
                </wp:anchor>
              </w:drawing>
            </w:r>
          </w:p>
          <w:p w:rsidR="00E93EEF" w:rsidRPr="00B03261" w:rsidRDefault="00E93EEF" w:rsidP="00E93EEF">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rPr>
            </w:pPr>
          </w:p>
          <w:p w:rsidR="00E93EEF" w:rsidRPr="00B03261" w:rsidRDefault="00E93EEF" w:rsidP="00E93EEF">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rPr>
            </w:pPr>
          </w:p>
          <w:p w:rsidR="00E93EEF" w:rsidRPr="00B03261" w:rsidRDefault="00E93EEF" w:rsidP="00E93EEF">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rPr>
            </w:pPr>
          </w:p>
          <w:p w:rsidR="00FE4938" w:rsidRPr="00B03261" w:rsidRDefault="00FE4938" w:rsidP="00E93EEF">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rPr>
            </w:pPr>
          </w:p>
          <w:p w:rsidR="00E93EEF" w:rsidRPr="00B03261" w:rsidRDefault="00FE4938" w:rsidP="00FE4938">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rPr>
            </w:pPr>
            <w:r w:rsidRPr="00B03261">
              <w:rPr>
                <w:rFonts w:asciiTheme="minorHAnsi" w:eastAsiaTheme="minorHAnsi" w:hAnsiTheme="minorHAnsi"/>
                <w:sz w:val="20"/>
                <w:szCs w:val="20"/>
              </w:rPr>
              <w:t xml:space="preserve">Tampilan </w:t>
            </w:r>
            <w:r w:rsidRPr="00B03261">
              <w:rPr>
                <w:rFonts w:asciiTheme="minorHAnsi" w:eastAsiaTheme="minorHAnsi" w:hAnsiTheme="minorHAnsi"/>
                <w:sz w:val="20"/>
                <w:szCs w:val="20"/>
                <w:lang w:val="id-ID"/>
              </w:rPr>
              <w:t>pada menu soal cerita, jadi didalamnya adalah berupa soal cerita.</w:t>
            </w:r>
            <w:r w:rsidR="00E93EEF" w:rsidRPr="00B03261">
              <w:rPr>
                <w:rFonts w:asciiTheme="minorHAnsi" w:eastAsiaTheme="minorHAnsi" w:hAnsiTheme="minorHAnsi"/>
                <w:sz w:val="20"/>
                <w:szCs w:val="20"/>
              </w:rPr>
              <w:t xml:space="preserve"> </w:t>
            </w:r>
          </w:p>
        </w:tc>
        <w:tc>
          <w:tcPr>
            <w:tcW w:w="461" w:type="dxa"/>
          </w:tcPr>
          <w:p w:rsidR="00E93EEF" w:rsidRPr="00B03261" w:rsidRDefault="00E93EEF" w:rsidP="00E93EEF">
            <w:pPr>
              <w:numPr>
                <w:ilvl w:val="0"/>
                <w:numId w:val="8"/>
              </w:numPr>
              <w:spacing w:after="0" w:line="240"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b/>
                <w:sz w:val="20"/>
                <w:szCs w:val="20"/>
              </w:rPr>
            </w:pPr>
          </w:p>
        </w:tc>
        <w:tc>
          <w:tcPr>
            <w:tcW w:w="3612" w:type="dxa"/>
          </w:tcPr>
          <w:p w:rsidR="00E93EEF" w:rsidRPr="00B03261" w:rsidRDefault="00FE4938" w:rsidP="00E93EEF">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noProof/>
                <w:sz w:val="20"/>
                <w:szCs w:val="20"/>
              </w:rPr>
            </w:pPr>
            <w:r w:rsidRPr="00B03261">
              <w:rPr>
                <w:rFonts w:asciiTheme="minorHAnsi" w:hAnsiTheme="minorHAnsi"/>
                <w:noProof/>
              </w:rPr>
              <w:drawing>
                <wp:inline distT="0" distB="0" distL="0" distR="0" wp14:anchorId="76AFA75D" wp14:editId="4BB4955E">
                  <wp:extent cx="1873462" cy="1053548"/>
                  <wp:effectExtent l="0" t="0" r="0" b="0"/>
                  <wp:docPr id="10" name="Picture 10" descr="C:\Users\lenovo pc\Downloads\WhatsApp Image 2021-07-04 at 18.04.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 pc\Downloads\WhatsApp Image 2021-07-04 at 18.04.13.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7126" cy="1061232"/>
                          </a:xfrm>
                          <a:prstGeom prst="rect">
                            <a:avLst/>
                          </a:prstGeom>
                          <a:noFill/>
                          <a:ln>
                            <a:noFill/>
                          </a:ln>
                        </pic:spPr>
                      </pic:pic>
                    </a:graphicData>
                  </a:graphic>
                </wp:inline>
              </w:drawing>
            </w:r>
          </w:p>
          <w:p w:rsidR="00E93EEF" w:rsidRPr="00B03261" w:rsidRDefault="00FE4938" w:rsidP="00E93EEF">
            <w:pPr>
              <w:spacing w:after="160" w:line="259" w:lineRule="auto"/>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0"/>
                <w:szCs w:val="20"/>
                <w:lang w:val="id-ID"/>
              </w:rPr>
            </w:pPr>
            <w:r w:rsidRPr="00B03261">
              <w:rPr>
                <w:rFonts w:asciiTheme="minorHAnsi" w:eastAsiaTheme="minorHAnsi" w:hAnsiTheme="minorHAnsi"/>
                <w:sz w:val="20"/>
                <w:szCs w:val="20"/>
              </w:rPr>
              <w:t>Dimenu latihan disin</w:t>
            </w:r>
            <w:r w:rsidRPr="00B03261">
              <w:rPr>
                <w:rFonts w:asciiTheme="minorHAnsi" w:eastAsiaTheme="minorHAnsi" w:hAnsiTheme="minorHAnsi"/>
                <w:sz w:val="20"/>
                <w:szCs w:val="20"/>
                <w:lang w:val="id-ID"/>
              </w:rPr>
              <w:t>i ada 2 tobol menu ada pilihan untuk mnegerjakan soal FBP dan KPK.</w:t>
            </w:r>
          </w:p>
        </w:tc>
      </w:tr>
      <w:tr w:rsidR="00BF517C" w:rsidRPr="00B03261" w:rsidTr="00BF517C">
        <w:trPr>
          <w:cnfStyle w:val="000000100000" w:firstRow="0" w:lastRow="0" w:firstColumn="0" w:lastColumn="0" w:oddVBand="0" w:evenVBand="0" w:oddHBand="1" w:evenHBand="0" w:firstRowFirstColumn="0" w:firstRowLastColumn="0" w:lastRowFirstColumn="0" w:lastRowLastColumn="0"/>
          <w:trHeight w:val="3748"/>
        </w:trPr>
        <w:tc>
          <w:tcPr>
            <w:cnfStyle w:val="001000000000" w:firstRow="0" w:lastRow="0" w:firstColumn="1" w:lastColumn="0" w:oddVBand="0" w:evenVBand="0" w:oddHBand="0" w:evenHBand="0" w:firstRowFirstColumn="0" w:firstRowLastColumn="0" w:lastRowFirstColumn="0" w:lastRowLastColumn="0"/>
            <w:tcW w:w="461" w:type="dxa"/>
          </w:tcPr>
          <w:p w:rsidR="00BF517C" w:rsidRPr="00B03261" w:rsidRDefault="00BF517C" w:rsidP="00E93EEF">
            <w:pPr>
              <w:numPr>
                <w:ilvl w:val="0"/>
                <w:numId w:val="8"/>
              </w:numPr>
              <w:spacing w:after="0" w:line="240" w:lineRule="auto"/>
              <w:contextualSpacing/>
              <w:jc w:val="center"/>
              <w:rPr>
                <w:rFonts w:asciiTheme="minorHAnsi" w:eastAsiaTheme="minorHAnsi" w:hAnsiTheme="minorHAnsi"/>
                <w:sz w:val="20"/>
                <w:szCs w:val="20"/>
              </w:rPr>
            </w:pPr>
          </w:p>
        </w:tc>
        <w:tc>
          <w:tcPr>
            <w:tcW w:w="3917" w:type="dxa"/>
          </w:tcPr>
          <w:p w:rsidR="00BF517C" w:rsidRPr="00B03261" w:rsidRDefault="00BF517C" w:rsidP="00E93EEF">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noProof/>
              </w:rPr>
            </w:pPr>
          </w:p>
          <w:p w:rsidR="00BF517C" w:rsidRPr="00B03261" w:rsidRDefault="00BF517C" w:rsidP="00E93EEF">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noProof/>
              </w:rPr>
            </w:pPr>
            <w:r w:rsidRPr="00B03261">
              <w:rPr>
                <w:rFonts w:asciiTheme="minorHAnsi" w:hAnsiTheme="minorHAnsi"/>
                <w:noProof/>
              </w:rPr>
              <w:drawing>
                <wp:inline distT="0" distB="0" distL="0" distR="0" wp14:anchorId="04F36EFF" wp14:editId="09F5CE35">
                  <wp:extent cx="2350665" cy="1321905"/>
                  <wp:effectExtent l="0" t="0" r="0" b="0"/>
                  <wp:docPr id="11" name="Picture 11" descr="C:\Users\lenovo pc\Downloads\WhatsApp Image 2021-06-27 at 22.09.40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 pc\Downloads\WhatsApp Image 2021-06-27 at 22.09.40 (3).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60515" cy="1327444"/>
                          </a:xfrm>
                          <a:prstGeom prst="rect">
                            <a:avLst/>
                          </a:prstGeom>
                          <a:noFill/>
                          <a:ln>
                            <a:noFill/>
                          </a:ln>
                        </pic:spPr>
                      </pic:pic>
                    </a:graphicData>
                  </a:graphic>
                </wp:inline>
              </w:drawing>
            </w:r>
          </w:p>
          <w:p w:rsidR="00BF517C" w:rsidRPr="00B03261" w:rsidRDefault="00BF517C" w:rsidP="00BF517C">
            <w:pPr>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B03261">
              <w:rPr>
                <w:rFonts w:asciiTheme="minorHAnsi" w:hAnsiTheme="minorHAnsi"/>
                <w:lang w:val="id-ID"/>
              </w:rPr>
              <w:t>menu soal latihan FPB</w:t>
            </w:r>
          </w:p>
        </w:tc>
        <w:tc>
          <w:tcPr>
            <w:tcW w:w="461" w:type="dxa"/>
          </w:tcPr>
          <w:p w:rsidR="00BF517C" w:rsidRPr="00B03261" w:rsidRDefault="00BF517C" w:rsidP="00E93EEF">
            <w:pPr>
              <w:numPr>
                <w:ilvl w:val="0"/>
                <w:numId w:val="8"/>
              </w:numPr>
              <w:spacing w:after="0" w:line="240"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b/>
                <w:sz w:val="20"/>
                <w:szCs w:val="20"/>
              </w:rPr>
            </w:pPr>
          </w:p>
        </w:tc>
        <w:tc>
          <w:tcPr>
            <w:tcW w:w="3612" w:type="dxa"/>
          </w:tcPr>
          <w:p w:rsidR="00BF517C" w:rsidRPr="00B03261" w:rsidRDefault="00BF517C" w:rsidP="00E93EEF">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noProof/>
              </w:rPr>
            </w:pPr>
          </w:p>
          <w:p w:rsidR="00BF517C" w:rsidRPr="00B03261" w:rsidRDefault="00BF517C" w:rsidP="00E93EEF">
            <w:pPr>
              <w:spacing w:after="160" w:line="259" w:lineRule="auto"/>
              <w:cnfStyle w:val="000000100000" w:firstRow="0" w:lastRow="0" w:firstColumn="0" w:lastColumn="0" w:oddVBand="0" w:evenVBand="0" w:oddHBand="1" w:evenHBand="0" w:firstRowFirstColumn="0" w:firstRowLastColumn="0" w:lastRowFirstColumn="0" w:lastRowLastColumn="0"/>
              <w:rPr>
                <w:rFonts w:asciiTheme="minorHAnsi" w:hAnsiTheme="minorHAnsi"/>
                <w:noProof/>
              </w:rPr>
            </w:pPr>
            <w:r w:rsidRPr="00B03261">
              <w:rPr>
                <w:rFonts w:asciiTheme="minorHAnsi" w:hAnsiTheme="minorHAnsi"/>
                <w:noProof/>
              </w:rPr>
              <w:drawing>
                <wp:inline distT="0" distB="0" distL="0" distR="0" wp14:anchorId="1EB963B5" wp14:editId="4932E02F">
                  <wp:extent cx="2156791" cy="1212879"/>
                  <wp:effectExtent l="0" t="0" r="0" b="6350"/>
                  <wp:docPr id="18" name="Picture 18" descr="C:\Users\lenovo pc\Downloads\WhatsApp Image 2021-06-27 at 22.08.58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 pc\Downloads\WhatsApp Image 2021-06-27 at 22.08.58 (2).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3467" cy="1216633"/>
                          </a:xfrm>
                          <a:prstGeom prst="rect">
                            <a:avLst/>
                          </a:prstGeom>
                          <a:noFill/>
                          <a:ln>
                            <a:noFill/>
                          </a:ln>
                        </pic:spPr>
                      </pic:pic>
                    </a:graphicData>
                  </a:graphic>
                </wp:inline>
              </w:drawing>
            </w:r>
          </w:p>
          <w:p w:rsidR="00BF517C" w:rsidRPr="00B03261" w:rsidRDefault="00BF517C" w:rsidP="00BF517C">
            <w:pPr>
              <w:cnfStyle w:val="000000100000" w:firstRow="0" w:lastRow="0" w:firstColumn="0" w:lastColumn="0" w:oddVBand="0" w:evenVBand="0" w:oddHBand="1" w:evenHBand="0" w:firstRowFirstColumn="0" w:firstRowLastColumn="0" w:lastRowFirstColumn="0" w:lastRowLastColumn="0"/>
              <w:rPr>
                <w:rFonts w:asciiTheme="minorHAnsi" w:hAnsiTheme="minorHAnsi"/>
                <w:lang w:val="id-ID"/>
              </w:rPr>
            </w:pPr>
            <w:r w:rsidRPr="00B03261">
              <w:rPr>
                <w:rFonts w:asciiTheme="minorHAnsi" w:hAnsiTheme="minorHAnsi"/>
              </w:rPr>
              <w:t xml:space="preserve">Menu </w:t>
            </w:r>
            <w:r w:rsidRPr="00B03261">
              <w:rPr>
                <w:rFonts w:asciiTheme="minorHAnsi" w:hAnsiTheme="minorHAnsi"/>
                <w:lang w:val="id-ID"/>
              </w:rPr>
              <w:t>soal latihan KPK</w:t>
            </w:r>
          </w:p>
        </w:tc>
      </w:tr>
    </w:tbl>
    <w:p w:rsidR="00E93EEF" w:rsidRPr="00B03261" w:rsidRDefault="00E93EEF" w:rsidP="00FC4D1C">
      <w:pPr>
        <w:pStyle w:val="SubJudul1"/>
        <w:jc w:val="both"/>
        <w:rPr>
          <w:rFonts w:asciiTheme="minorHAnsi" w:hAnsiTheme="minorHAnsi"/>
          <w:b w:val="0"/>
        </w:rPr>
      </w:pPr>
    </w:p>
    <w:p w:rsidR="00E93EEF" w:rsidRPr="00B03261" w:rsidRDefault="00E93EEF" w:rsidP="00E93EEF">
      <w:pPr>
        <w:pStyle w:val="SubJudul1"/>
        <w:numPr>
          <w:ilvl w:val="0"/>
          <w:numId w:val="7"/>
        </w:numPr>
        <w:rPr>
          <w:rFonts w:asciiTheme="minorHAnsi" w:hAnsiTheme="minorHAnsi"/>
        </w:rPr>
      </w:pPr>
      <w:r w:rsidRPr="00B03261">
        <w:rPr>
          <w:rFonts w:asciiTheme="minorHAnsi" w:hAnsiTheme="minorHAnsi"/>
        </w:rPr>
        <w:t>Kelayakan dan</w:t>
      </w:r>
      <w:r w:rsidR="00B4440F" w:rsidRPr="00B03261">
        <w:rPr>
          <w:rFonts w:asciiTheme="minorHAnsi" w:hAnsiTheme="minorHAnsi"/>
        </w:rPr>
        <w:t xml:space="preserve"> kepraktisan Media Game Choose Fr</w:t>
      </w:r>
      <w:r w:rsidR="00B4440F" w:rsidRPr="00B03261">
        <w:rPr>
          <w:rFonts w:asciiTheme="minorHAnsi" w:hAnsiTheme="minorHAnsi"/>
          <w:lang w:val="id-ID"/>
        </w:rPr>
        <w:t>uits</w:t>
      </w:r>
    </w:p>
    <w:p w:rsidR="00B4440F" w:rsidRPr="00B03261" w:rsidRDefault="00B4440F" w:rsidP="00A31814">
      <w:pPr>
        <w:pStyle w:val="SubJudul1"/>
        <w:ind w:left="360" w:firstLine="360"/>
        <w:jc w:val="both"/>
        <w:rPr>
          <w:rFonts w:asciiTheme="minorHAnsi" w:hAnsiTheme="minorHAnsi"/>
          <w:b w:val="0"/>
        </w:rPr>
      </w:pPr>
      <w:r w:rsidRPr="00B03261">
        <w:rPr>
          <w:rFonts w:asciiTheme="minorHAnsi" w:hAnsiTheme="minorHAnsi"/>
          <w:b w:val="0"/>
        </w:rPr>
        <w:t>Media game choose fruits pada tahap ketiga pengembangan dilakukan pada saat proses validasi produk. Validasinya adalah dilakukan oleh ahli media yang ditunjuk dengan menggunakan instrumen lembar validasi. Data yang didapat dari lembar validasi terdapat skor yang menentukan derajat validitas produk. Hasil skor validasi dan kategorinya disajikan pada tabel 2 sebagai berikut:</w:t>
      </w:r>
    </w:p>
    <w:p w:rsidR="00B4440F" w:rsidRPr="00B03261" w:rsidRDefault="00B4440F" w:rsidP="00B4440F">
      <w:pPr>
        <w:spacing w:after="0" w:line="360" w:lineRule="auto"/>
        <w:jc w:val="center"/>
        <w:rPr>
          <w:rFonts w:asciiTheme="minorHAnsi" w:hAnsiTheme="minorHAnsi"/>
          <w:b/>
          <w:sz w:val="20"/>
        </w:rPr>
      </w:pPr>
      <w:r w:rsidRPr="00B03261">
        <w:rPr>
          <w:rFonts w:asciiTheme="minorHAnsi" w:hAnsiTheme="minorHAnsi"/>
          <w:b/>
          <w:sz w:val="20"/>
        </w:rPr>
        <w:lastRenderedPageBreak/>
        <w:t>Table 2. Hasil Validasi Media</w:t>
      </w:r>
    </w:p>
    <w:tbl>
      <w:tblPr>
        <w:tblStyle w:val="PlainTable21"/>
        <w:tblW w:w="0" w:type="auto"/>
        <w:tblInd w:w="1210" w:type="dxa"/>
        <w:tblLook w:val="04A0" w:firstRow="1" w:lastRow="0" w:firstColumn="1" w:lastColumn="0" w:noHBand="0" w:noVBand="1"/>
      </w:tblPr>
      <w:tblGrid>
        <w:gridCol w:w="549"/>
        <w:gridCol w:w="2163"/>
        <w:gridCol w:w="1833"/>
        <w:gridCol w:w="1673"/>
      </w:tblGrid>
      <w:tr w:rsidR="00B4440F" w:rsidRPr="00B03261" w:rsidTr="0005093B">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auto"/>
            </w:tcBorders>
          </w:tcPr>
          <w:p w:rsidR="00B4440F" w:rsidRPr="00B03261" w:rsidRDefault="00B4440F" w:rsidP="00B4440F">
            <w:pPr>
              <w:pStyle w:val="ListParagraph"/>
              <w:tabs>
                <w:tab w:val="left" w:pos="2040"/>
              </w:tabs>
              <w:spacing w:line="240" w:lineRule="auto"/>
              <w:ind w:left="0"/>
              <w:jc w:val="center"/>
              <w:rPr>
                <w:rFonts w:asciiTheme="minorHAnsi" w:hAnsiTheme="minorHAnsi"/>
                <w:sz w:val="20"/>
                <w:szCs w:val="20"/>
              </w:rPr>
            </w:pPr>
            <w:r w:rsidRPr="00B03261">
              <w:rPr>
                <w:rFonts w:asciiTheme="minorHAnsi" w:hAnsiTheme="minorHAnsi"/>
                <w:sz w:val="20"/>
                <w:szCs w:val="20"/>
              </w:rPr>
              <w:t xml:space="preserve">No </w:t>
            </w:r>
          </w:p>
        </w:tc>
        <w:tc>
          <w:tcPr>
            <w:tcW w:w="2163" w:type="dxa"/>
            <w:tcBorders>
              <w:top w:val="single" w:sz="4" w:space="0" w:color="auto"/>
              <w:bottom w:val="single" w:sz="4" w:space="0" w:color="auto"/>
            </w:tcBorders>
          </w:tcPr>
          <w:p w:rsidR="00B4440F" w:rsidRPr="00B03261" w:rsidRDefault="00B4440F" w:rsidP="00B4440F">
            <w:pPr>
              <w:pStyle w:val="ListParagraph"/>
              <w:tabs>
                <w:tab w:val="left" w:pos="2040"/>
              </w:tabs>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B03261">
              <w:rPr>
                <w:rFonts w:asciiTheme="minorHAnsi" w:hAnsiTheme="minorHAnsi"/>
                <w:sz w:val="20"/>
                <w:szCs w:val="20"/>
              </w:rPr>
              <w:t xml:space="preserve">Aspek yang dinilai  </w:t>
            </w:r>
          </w:p>
        </w:tc>
        <w:tc>
          <w:tcPr>
            <w:tcW w:w="1833" w:type="dxa"/>
            <w:tcBorders>
              <w:top w:val="single" w:sz="4" w:space="0" w:color="auto"/>
              <w:bottom w:val="single" w:sz="4" w:space="0" w:color="auto"/>
            </w:tcBorders>
          </w:tcPr>
          <w:p w:rsidR="00B4440F" w:rsidRPr="00B03261" w:rsidRDefault="00B4440F" w:rsidP="00B4440F">
            <w:pPr>
              <w:pStyle w:val="ListParagraph"/>
              <w:tabs>
                <w:tab w:val="left" w:pos="2040"/>
              </w:tabs>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B03261">
              <w:rPr>
                <w:rFonts w:asciiTheme="minorHAnsi" w:hAnsiTheme="minorHAnsi"/>
                <w:sz w:val="20"/>
                <w:szCs w:val="20"/>
              </w:rPr>
              <w:t xml:space="preserve">Presentase </w:t>
            </w:r>
          </w:p>
        </w:tc>
        <w:tc>
          <w:tcPr>
            <w:tcW w:w="1673" w:type="dxa"/>
            <w:tcBorders>
              <w:top w:val="single" w:sz="4" w:space="0" w:color="auto"/>
              <w:bottom w:val="single" w:sz="4" w:space="0" w:color="auto"/>
            </w:tcBorders>
          </w:tcPr>
          <w:p w:rsidR="00B4440F" w:rsidRPr="00B03261" w:rsidRDefault="00B4440F" w:rsidP="00B4440F">
            <w:pPr>
              <w:pStyle w:val="ListParagraph"/>
              <w:tabs>
                <w:tab w:val="left" w:pos="2040"/>
              </w:tabs>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B03261">
              <w:rPr>
                <w:rFonts w:asciiTheme="minorHAnsi" w:hAnsiTheme="minorHAnsi"/>
                <w:sz w:val="20"/>
                <w:szCs w:val="20"/>
              </w:rPr>
              <w:t xml:space="preserve">Kategori </w:t>
            </w:r>
          </w:p>
        </w:tc>
      </w:tr>
      <w:tr w:rsidR="00B4440F" w:rsidRPr="00B03261" w:rsidTr="0005093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auto"/>
            </w:tcBorders>
          </w:tcPr>
          <w:p w:rsidR="00B4440F" w:rsidRPr="00B03261" w:rsidRDefault="00B4440F" w:rsidP="00B4440F">
            <w:pPr>
              <w:pStyle w:val="ListParagraph"/>
              <w:numPr>
                <w:ilvl w:val="0"/>
                <w:numId w:val="9"/>
              </w:numPr>
              <w:tabs>
                <w:tab w:val="left" w:pos="2040"/>
              </w:tabs>
              <w:spacing w:after="0" w:line="240" w:lineRule="auto"/>
              <w:jc w:val="center"/>
              <w:rPr>
                <w:rFonts w:asciiTheme="minorHAnsi" w:hAnsiTheme="minorHAnsi"/>
                <w:b w:val="0"/>
                <w:sz w:val="20"/>
                <w:szCs w:val="20"/>
              </w:rPr>
            </w:pPr>
          </w:p>
        </w:tc>
        <w:tc>
          <w:tcPr>
            <w:tcW w:w="2163" w:type="dxa"/>
            <w:tcBorders>
              <w:top w:val="single" w:sz="4" w:space="0" w:color="auto"/>
              <w:bottom w:val="single" w:sz="4" w:space="0" w:color="auto"/>
            </w:tcBorders>
          </w:tcPr>
          <w:p w:rsidR="00B4440F" w:rsidRPr="00B03261" w:rsidRDefault="00B4440F" w:rsidP="00B4440F">
            <w:pPr>
              <w:pStyle w:val="ListParagraph"/>
              <w:tabs>
                <w:tab w:val="left" w:pos="2040"/>
              </w:tabs>
              <w:spacing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03261">
              <w:rPr>
                <w:rFonts w:asciiTheme="minorHAnsi" w:hAnsiTheme="minorHAnsi"/>
                <w:sz w:val="20"/>
                <w:szCs w:val="20"/>
              </w:rPr>
              <w:t xml:space="preserve">Gambar </w:t>
            </w:r>
          </w:p>
        </w:tc>
        <w:tc>
          <w:tcPr>
            <w:tcW w:w="1833" w:type="dxa"/>
            <w:tcBorders>
              <w:top w:val="single" w:sz="4" w:space="0" w:color="auto"/>
              <w:bottom w:val="single" w:sz="4" w:space="0" w:color="auto"/>
            </w:tcBorders>
          </w:tcPr>
          <w:p w:rsidR="00B4440F" w:rsidRPr="00B03261" w:rsidRDefault="00B4440F" w:rsidP="00B4440F">
            <w:pPr>
              <w:pStyle w:val="ListParagraph"/>
              <w:tabs>
                <w:tab w:val="left" w:pos="2040"/>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03261">
              <w:rPr>
                <w:rFonts w:asciiTheme="minorHAnsi" w:hAnsiTheme="minorHAnsi"/>
                <w:sz w:val="20"/>
                <w:szCs w:val="20"/>
              </w:rPr>
              <w:t>87,5%</w:t>
            </w:r>
          </w:p>
        </w:tc>
        <w:tc>
          <w:tcPr>
            <w:tcW w:w="1673" w:type="dxa"/>
            <w:tcBorders>
              <w:top w:val="single" w:sz="4" w:space="0" w:color="auto"/>
              <w:bottom w:val="single" w:sz="4" w:space="0" w:color="auto"/>
            </w:tcBorders>
          </w:tcPr>
          <w:p w:rsidR="00B4440F" w:rsidRPr="00B03261" w:rsidRDefault="00B4440F" w:rsidP="00B4440F">
            <w:pPr>
              <w:pStyle w:val="ListParagraph"/>
              <w:tabs>
                <w:tab w:val="left" w:pos="2040"/>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03261">
              <w:rPr>
                <w:rFonts w:asciiTheme="minorHAnsi" w:hAnsiTheme="minorHAnsi"/>
                <w:sz w:val="20"/>
                <w:szCs w:val="20"/>
              </w:rPr>
              <w:t xml:space="preserve">Layak </w:t>
            </w:r>
          </w:p>
        </w:tc>
      </w:tr>
      <w:tr w:rsidR="00B4440F" w:rsidRPr="00B03261" w:rsidTr="0005093B">
        <w:trPr>
          <w:trHeight w:val="377"/>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auto"/>
            </w:tcBorders>
          </w:tcPr>
          <w:p w:rsidR="00B4440F" w:rsidRPr="00B03261" w:rsidRDefault="00B4440F" w:rsidP="00B4440F">
            <w:pPr>
              <w:pStyle w:val="ListParagraph"/>
              <w:numPr>
                <w:ilvl w:val="0"/>
                <w:numId w:val="9"/>
              </w:numPr>
              <w:tabs>
                <w:tab w:val="left" w:pos="2040"/>
              </w:tabs>
              <w:spacing w:after="0" w:line="240" w:lineRule="auto"/>
              <w:jc w:val="center"/>
              <w:rPr>
                <w:rFonts w:asciiTheme="minorHAnsi" w:hAnsiTheme="minorHAnsi"/>
                <w:b w:val="0"/>
                <w:sz w:val="20"/>
                <w:szCs w:val="20"/>
              </w:rPr>
            </w:pPr>
          </w:p>
        </w:tc>
        <w:tc>
          <w:tcPr>
            <w:tcW w:w="2163" w:type="dxa"/>
            <w:tcBorders>
              <w:top w:val="single" w:sz="4" w:space="0" w:color="auto"/>
              <w:bottom w:val="single" w:sz="4" w:space="0" w:color="auto"/>
            </w:tcBorders>
          </w:tcPr>
          <w:p w:rsidR="00B4440F" w:rsidRPr="00B03261" w:rsidRDefault="00B4440F" w:rsidP="00B4440F">
            <w:pPr>
              <w:pStyle w:val="ListParagraph"/>
              <w:tabs>
                <w:tab w:val="left" w:pos="2040"/>
              </w:tabs>
              <w:spacing w:line="240"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03261">
              <w:rPr>
                <w:rFonts w:asciiTheme="minorHAnsi" w:hAnsiTheme="minorHAnsi"/>
                <w:sz w:val="20"/>
                <w:szCs w:val="20"/>
              </w:rPr>
              <w:t xml:space="preserve">Desain Tampilan  </w:t>
            </w:r>
          </w:p>
        </w:tc>
        <w:tc>
          <w:tcPr>
            <w:tcW w:w="1833" w:type="dxa"/>
            <w:tcBorders>
              <w:top w:val="single" w:sz="4" w:space="0" w:color="auto"/>
              <w:bottom w:val="single" w:sz="4" w:space="0" w:color="auto"/>
            </w:tcBorders>
          </w:tcPr>
          <w:p w:rsidR="00B4440F" w:rsidRPr="00B03261" w:rsidRDefault="00B4440F" w:rsidP="00B4440F">
            <w:pPr>
              <w:pStyle w:val="ListParagraph"/>
              <w:tabs>
                <w:tab w:val="left" w:pos="2040"/>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03261">
              <w:rPr>
                <w:rFonts w:asciiTheme="minorHAnsi" w:hAnsiTheme="minorHAnsi"/>
                <w:sz w:val="20"/>
                <w:szCs w:val="20"/>
              </w:rPr>
              <w:t>89,2%</w:t>
            </w:r>
          </w:p>
        </w:tc>
        <w:tc>
          <w:tcPr>
            <w:tcW w:w="1673" w:type="dxa"/>
            <w:tcBorders>
              <w:top w:val="single" w:sz="4" w:space="0" w:color="auto"/>
              <w:bottom w:val="single" w:sz="4" w:space="0" w:color="auto"/>
            </w:tcBorders>
          </w:tcPr>
          <w:p w:rsidR="00B4440F" w:rsidRPr="00B03261" w:rsidRDefault="00B4440F" w:rsidP="00B4440F">
            <w:pPr>
              <w:pStyle w:val="ListParagraph"/>
              <w:tabs>
                <w:tab w:val="left" w:pos="2040"/>
              </w:tabs>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03261">
              <w:rPr>
                <w:rFonts w:asciiTheme="minorHAnsi" w:hAnsiTheme="minorHAnsi"/>
                <w:sz w:val="20"/>
                <w:szCs w:val="20"/>
              </w:rPr>
              <w:t xml:space="preserve">Layak </w:t>
            </w:r>
          </w:p>
        </w:tc>
      </w:tr>
      <w:tr w:rsidR="00B4440F" w:rsidRPr="00B03261" w:rsidTr="0005093B">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auto"/>
              <w:bottom w:val="single" w:sz="4" w:space="0" w:color="auto"/>
            </w:tcBorders>
          </w:tcPr>
          <w:p w:rsidR="00B4440F" w:rsidRPr="00B03261" w:rsidRDefault="00B4440F" w:rsidP="00B4440F">
            <w:pPr>
              <w:pStyle w:val="ListParagraph"/>
              <w:numPr>
                <w:ilvl w:val="0"/>
                <w:numId w:val="9"/>
              </w:numPr>
              <w:tabs>
                <w:tab w:val="left" w:pos="2040"/>
              </w:tabs>
              <w:spacing w:after="0" w:line="240" w:lineRule="auto"/>
              <w:jc w:val="center"/>
              <w:rPr>
                <w:rFonts w:asciiTheme="minorHAnsi" w:hAnsiTheme="minorHAnsi"/>
                <w:b w:val="0"/>
                <w:sz w:val="20"/>
                <w:szCs w:val="20"/>
              </w:rPr>
            </w:pPr>
          </w:p>
        </w:tc>
        <w:tc>
          <w:tcPr>
            <w:tcW w:w="2163" w:type="dxa"/>
            <w:tcBorders>
              <w:top w:val="single" w:sz="4" w:space="0" w:color="auto"/>
              <w:bottom w:val="single" w:sz="4" w:space="0" w:color="auto"/>
            </w:tcBorders>
          </w:tcPr>
          <w:p w:rsidR="00B4440F" w:rsidRPr="00B03261" w:rsidRDefault="00B4440F" w:rsidP="00B4440F">
            <w:pPr>
              <w:pStyle w:val="ListParagraph"/>
              <w:tabs>
                <w:tab w:val="left" w:pos="2040"/>
              </w:tabs>
              <w:spacing w:line="240" w:lineRule="auto"/>
              <w:ind w:left="0"/>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03261">
              <w:rPr>
                <w:rFonts w:asciiTheme="minorHAnsi" w:hAnsiTheme="minorHAnsi"/>
                <w:sz w:val="20"/>
                <w:szCs w:val="20"/>
              </w:rPr>
              <w:t xml:space="preserve">Desain Animasi </w:t>
            </w:r>
          </w:p>
        </w:tc>
        <w:tc>
          <w:tcPr>
            <w:tcW w:w="1833" w:type="dxa"/>
            <w:tcBorders>
              <w:top w:val="single" w:sz="4" w:space="0" w:color="auto"/>
              <w:bottom w:val="single" w:sz="4" w:space="0" w:color="auto"/>
            </w:tcBorders>
          </w:tcPr>
          <w:p w:rsidR="00B4440F" w:rsidRPr="00B03261" w:rsidRDefault="00B4440F" w:rsidP="00B4440F">
            <w:pPr>
              <w:pStyle w:val="ListParagraph"/>
              <w:tabs>
                <w:tab w:val="left" w:pos="2040"/>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03261">
              <w:rPr>
                <w:rFonts w:asciiTheme="minorHAnsi" w:hAnsiTheme="minorHAnsi"/>
                <w:sz w:val="20"/>
                <w:szCs w:val="20"/>
              </w:rPr>
              <w:t>80%</w:t>
            </w:r>
          </w:p>
        </w:tc>
        <w:tc>
          <w:tcPr>
            <w:tcW w:w="1673" w:type="dxa"/>
            <w:tcBorders>
              <w:top w:val="single" w:sz="4" w:space="0" w:color="auto"/>
              <w:bottom w:val="single" w:sz="4" w:space="0" w:color="auto"/>
            </w:tcBorders>
          </w:tcPr>
          <w:p w:rsidR="00B4440F" w:rsidRPr="00B03261" w:rsidRDefault="00B4440F" w:rsidP="00B4440F">
            <w:pPr>
              <w:pStyle w:val="ListParagraph"/>
              <w:tabs>
                <w:tab w:val="left" w:pos="2040"/>
              </w:tabs>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03261">
              <w:rPr>
                <w:rFonts w:asciiTheme="minorHAnsi" w:hAnsiTheme="minorHAnsi"/>
                <w:sz w:val="20"/>
                <w:szCs w:val="20"/>
              </w:rPr>
              <w:t xml:space="preserve">Layak </w:t>
            </w:r>
          </w:p>
        </w:tc>
      </w:tr>
      <w:tr w:rsidR="00B4440F" w:rsidRPr="00B03261" w:rsidTr="0005093B">
        <w:trPr>
          <w:trHeight w:val="377"/>
        </w:trPr>
        <w:tc>
          <w:tcPr>
            <w:cnfStyle w:val="001000000000" w:firstRow="0" w:lastRow="0" w:firstColumn="1" w:lastColumn="0" w:oddVBand="0" w:evenVBand="0" w:oddHBand="0" w:evenHBand="0" w:firstRowFirstColumn="0" w:firstRowLastColumn="0" w:lastRowFirstColumn="0" w:lastRowLastColumn="0"/>
            <w:tcW w:w="2712" w:type="dxa"/>
            <w:gridSpan w:val="2"/>
            <w:tcBorders>
              <w:top w:val="single" w:sz="4" w:space="0" w:color="auto"/>
              <w:bottom w:val="single" w:sz="4" w:space="0" w:color="auto"/>
            </w:tcBorders>
          </w:tcPr>
          <w:p w:rsidR="00B4440F" w:rsidRPr="00B03261" w:rsidRDefault="00B4440F" w:rsidP="00B4440F">
            <w:pPr>
              <w:pStyle w:val="ListParagraph"/>
              <w:tabs>
                <w:tab w:val="left" w:pos="2040"/>
              </w:tabs>
              <w:spacing w:line="240" w:lineRule="auto"/>
              <w:ind w:left="0"/>
              <w:jc w:val="both"/>
              <w:rPr>
                <w:rFonts w:asciiTheme="minorHAnsi" w:hAnsiTheme="minorHAnsi"/>
                <w:sz w:val="20"/>
                <w:szCs w:val="20"/>
              </w:rPr>
            </w:pPr>
            <w:r w:rsidRPr="00B03261">
              <w:rPr>
                <w:rFonts w:asciiTheme="minorHAnsi" w:hAnsiTheme="minorHAnsi"/>
                <w:sz w:val="20"/>
                <w:szCs w:val="20"/>
              </w:rPr>
              <w:t xml:space="preserve">Rata-rata Presentase </w:t>
            </w:r>
          </w:p>
        </w:tc>
        <w:tc>
          <w:tcPr>
            <w:tcW w:w="1833" w:type="dxa"/>
            <w:tcBorders>
              <w:top w:val="single" w:sz="4" w:space="0" w:color="auto"/>
              <w:bottom w:val="single" w:sz="4" w:space="0" w:color="auto"/>
            </w:tcBorders>
          </w:tcPr>
          <w:p w:rsidR="00B4440F" w:rsidRPr="00B03261" w:rsidRDefault="00B4440F" w:rsidP="00B4440F">
            <w:pPr>
              <w:pStyle w:val="ListParagraph"/>
              <w:tabs>
                <w:tab w:val="left" w:pos="2040"/>
              </w:tabs>
              <w:spacing w:line="240" w:lineRule="auto"/>
              <w:ind w:left="506"/>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sz w:val="20"/>
                <w:szCs w:val="20"/>
              </w:rPr>
            </w:pPr>
            <w:r w:rsidRPr="00B03261">
              <w:rPr>
                <w:rFonts w:asciiTheme="minorHAnsi" w:hAnsiTheme="minorHAnsi"/>
                <w:b/>
                <w:sz w:val="20"/>
                <w:szCs w:val="20"/>
              </w:rPr>
              <w:t xml:space="preserve">   85,5%</w:t>
            </w:r>
          </w:p>
        </w:tc>
        <w:tc>
          <w:tcPr>
            <w:tcW w:w="1673" w:type="dxa"/>
            <w:tcBorders>
              <w:top w:val="single" w:sz="4" w:space="0" w:color="auto"/>
              <w:bottom w:val="single" w:sz="4" w:space="0" w:color="auto"/>
            </w:tcBorders>
          </w:tcPr>
          <w:p w:rsidR="00B4440F" w:rsidRPr="00B03261" w:rsidRDefault="00B4440F" w:rsidP="00B4440F">
            <w:pPr>
              <w:pStyle w:val="ListParagraph"/>
              <w:tabs>
                <w:tab w:val="left" w:pos="2040"/>
              </w:tabs>
              <w:spacing w:line="240" w:lineRule="auto"/>
              <w:ind w:left="374"/>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sz w:val="20"/>
                <w:szCs w:val="20"/>
              </w:rPr>
            </w:pPr>
            <w:r w:rsidRPr="00B03261">
              <w:rPr>
                <w:rFonts w:asciiTheme="minorHAnsi" w:hAnsiTheme="minorHAnsi"/>
                <w:b/>
                <w:sz w:val="20"/>
                <w:szCs w:val="20"/>
              </w:rPr>
              <w:t xml:space="preserve">  Layak </w:t>
            </w:r>
          </w:p>
        </w:tc>
      </w:tr>
    </w:tbl>
    <w:p w:rsidR="00B4440F" w:rsidRPr="00B03261" w:rsidRDefault="00B4440F" w:rsidP="00420387">
      <w:pPr>
        <w:pStyle w:val="SubJudul1"/>
        <w:ind w:left="360" w:firstLine="360"/>
        <w:jc w:val="both"/>
        <w:rPr>
          <w:rFonts w:asciiTheme="minorHAnsi" w:hAnsiTheme="minorHAnsi"/>
          <w:b w:val="0"/>
        </w:rPr>
      </w:pPr>
      <w:r w:rsidRPr="00B03261">
        <w:rPr>
          <w:rFonts w:asciiTheme="minorHAnsi" w:hAnsiTheme="minorHAnsi"/>
          <w:b w:val="0"/>
        </w:rPr>
        <w:t>Berdasarkan hasil tersebut, aspek-aspek yang dinilai untuk menentukan validitas modul yakni: gambar, desain tampilan, dan deain animasi. Berdasarkan hasil validasi di atas, mendapat rata-rata persentase validitas sebesar 85</w:t>
      </w:r>
      <w:proofErr w:type="gramStart"/>
      <w:r w:rsidRPr="00B03261">
        <w:rPr>
          <w:rFonts w:asciiTheme="minorHAnsi" w:hAnsiTheme="minorHAnsi"/>
          <w:b w:val="0"/>
        </w:rPr>
        <w:t>,5</w:t>
      </w:r>
      <w:proofErr w:type="gramEnd"/>
      <w:r w:rsidRPr="00B03261">
        <w:rPr>
          <w:rFonts w:asciiTheme="minorHAnsi" w:hAnsiTheme="minorHAnsi"/>
          <w:b w:val="0"/>
        </w:rPr>
        <w:t xml:space="preserve">% dalam kategori “Layak”. Angka rata-rata tersebut dianggap valid. Setelah itu, validasi kedua dilakukan oleh ahli materi. Validasi ahli materi </w:t>
      </w:r>
      <w:r w:rsidRPr="00B03261">
        <w:rPr>
          <w:rFonts w:asciiTheme="minorHAnsi" w:hAnsiTheme="minorHAnsi"/>
          <w:b w:val="0"/>
          <w:lang w:val="id-ID"/>
        </w:rPr>
        <w:t>i</w:t>
      </w:r>
      <w:r w:rsidRPr="00B03261">
        <w:rPr>
          <w:rFonts w:asciiTheme="minorHAnsi" w:hAnsiTheme="minorHAnsi"/>
          <w:b w:val="0"/>
        </w:rPr>
        <w:t>ni bertujuan untuk memvalidasi isi yang telah disusun dalam media game choose fruits Skor validasi diperoleh melalui lembar validasi instrument,</w:t>
      </w:r>
      <w:r w:rsidRPr="00B03261">
        <w:rPr>
          <w:rFonts w:asciiTheme="minorHAnsi" w:hAnsiTheme="minorHAnsi"/>
          <w:b w:val="0"/>
          <w:lang w:val="id-ID"/>
        </w:rPr>
        <w:t xml:space="preserve"> </w:t>
      </w:r>
      <w:r w:rsidRPr="00B03261">
        <w:rPr>
          <w:rFonts w:asciiTheme="minorHAnsi" w:hAnsiTheme="minorHAnsi"/>
          <w:b w:val="0"/>
        </w:rPr>
        <w:t>sehingga dapat diperoleh data berupa persentase yang menentukan tingkat hasil dari validasi yang disajikan pada table 3 sebagai berikut :</w:t>
      </w:r>
    </w:p>
    <w:p w:rsidR="00B4440F" w:rsidRPr="00B03261" w:rsidRDefault="00B4440F" w:rsidP="00B4440F">
      <w:pPr>
        <w:pStyle w:val="SubJudul1"/>
        <w:ind w:left="360"/>
        <w:jc w:val="center"/>
        <w:rPr>
          <w:rFonts w:asciiTheme="minorHAnsi" w:hAnsiTheme="minorHAnsi"/>
          <w:sz w:val="20"/>
          <w:szCs w:val="20"/>
        </w:rPr>
      </w:pPr>
      <w:r w:rsidRPr="00B03261">
        <w:rPr>
          <w:rFonts w:asciiTheme="minorHAnsi" w:hAnsiTheme="minorHAnsi"/>
          <w:sz w:val="20"/>
          <w:szCs w:val="20"/>
        </w:rPr>
        <w:t>Table 3. Hasil Validasi Materi</w:t>
      </w:r>
    </w:p>
    <w:tbl>
      <w:tblPr>
        <w:tblW w:w="0" w:type="auto"/>
        <w:tblInd w:w="1210" w:type="dxa"/>
        <w:tblLook w:val="04A0" w:firstRow="1" w:lastRow="0" w:firstColumn="1" w:lastColumn="0" w:noHBand="0" w:noVBand="1"/>
      </w:tblPr>
      <w:tblGrid>
        <w:gridCol w:w="816"/>
        <w:gridCol w:w="2505"/>
        <w:gridCol w:w="1491"/>
        <w:gridCol w:w="1673"/>
      </w:tblGrid>
      <w:tr w:rsidR="00B4440F" w:rsidRPr="00B03261" w:rsidTr="00525DBB">
        <w:trPr>
          <w:trHeight w:val="377"/>
        </w:trPr>
        <w:tc>
          <w:tcPr>
            <w:tcW w:w="816" w:type="dxa"/>
            <w:tcBorders>
              <w:top w:val="single" w:sz="4" w:space="0" w:color="auto"/>
              <w:bottom w:val="single" w:sz="4" w:space="0" w:color="auto"/>
            </w:tcBorders>
          </w:tcPr>
          <w:p w:rsidR="00B4440F" w:rsidRPr="00B03261" w:rsidRDefault="00B4440F" w:rsidP="005B4684">
            <w:pPr>
              <w:pStyle w:val="SubJudul1"/>
              <w:spacing w:line="240" w:lineRule="auto"/>
              <w:ind w:left="360"/>
              <w:rPr>
                <w:rFonts w:asciiTheme="minorHAnsi" w:hAnsiTheme="minorHAnsi"/>
                <w:bCs/>
                <w:sz w:val="20"/>
                <w:szCs w:val="20"/>
              </w:rPr>
            </w:pPr>
            <w:r w:rsidRPr="00B03261">
              <w:rPr>
                <w:rFonts w:asciiTheme="minorHAnsi" w:hAnsiTheme="minorHAnsi"/>
                <w:bCs/>
                <w:sz w:val="20"/>
                <w:szCs w:val="20"/>
              </w:rPr>
              <w:t xml:space="preserve">No </w:t>
            </w:r>
          </w:p>
        </w:tc>
        <w:tc>
          <w:tcPr>
            <w:tcW w:w="2505" w:type="dxa"/>
            <w:tcBorders>
              <w:top w:val="single" w:sz="4" w:space="0" w:color="auto"/>
              <w:bottom w:val="single" w:sz="4" w:space="0" w:color="auto"/>
            </w:tcBorders>
          </w:tcPr>
          <w:p w:rsidR="00B4440F" w:rsidRPr="00B03261" w:rsidRDefault="00B4440F" w:rsidP="005B4684">
            <w:pPr>
              <w:pStyle w:val="SubJudul1"/>
              <w:spacing w:line="240" w:lineRule="auto"/>
              <w:ind w:left="360"/>
              <w:rPr>
                <w:rFonts w:asciiTheme="minorHAnsi" w:hAnsiTheme="minorHAnsi"/>
                <w:bCs/>
                <w:sz w:val="20"/>
                <w:szCs w:val="20"/>
              </w:rPr>
            </w:pPr>
            <w:r w:rsidRPr="00B03261">
              <w:rPr>
                <w:rFonts w:asciiTheme="minorHAnsi" w:hAnsiTheme="minorHAnsi"/>
                <w:bCs/>
                <w:sz w:val="20"/>
                <w:szCs w:val="20"/>
              </w:rPr>
              <w:t xml:space="preserve">Aspek yang dinilai  </w:t>
            </w:r>
          </w:p>
        </w:tc>
        <w:tc>
          <w:tcPr>
            <w:tcW w:w="1491" w:type="dxa"/>
            <w:tcBorders>
              <w:top w:val="single" w:sz="4" w:space="0" w:color="auto"/>
              <w:bottom w:val="single" w:sz="4" w:space="0" w:color="auto"/>
            </w:tcBorders>
          </w:tcPr>
          <w:p w:rsidR="00B4440F" w:rsidRPr="00B03261" w:rsidRDefault="00B4440F" w:rsidP="005B4684">
            <w:pPr>
              <w:pStyle w:val="SubJudul1"/>
              <w:spacing w:line="240" w:lineRule="auto"/>
              <w:ind w:left="360"/>
              <w:rPr>
                <w:rFonts w:asciiTheme="minorHAnsi" w:hAnsiTheme="minorHAnsi"/>
                <w:bCs/>
                <w:sz w:val="20"/>
                <w:szCs w:val="20"/>
              </w:rPr>
            </w:pPr>
            <w:r w:rsidRPr="00B03261">
              <w:rPr>
                <w:rFonts w:asciiTheme="minorHAnsi" w:hAnsiTheme="minorHAnsi"/>
                <w:bCs/>
                <w:sz w:val="20"/>
                <w:szCs w:val="20"/>
              </w:rPr>
              <w:t xml:space="preserve">Presentase </w:t>
            </w:r>
          </w:p>
        </w:tc>
        <w:tc>
          <w:tcPr>
            <w:tcW w:w="1673" w:type="dxa"/>
            <w:tcBorders>
              <w:top w:val="single" w:sz="4" w:space="0" w:color="auto"/>
              <w:bottom w:val="single" w:sz="4" w:space="0" w:color="auto"/>
            </w:tcBorders>
          </w:tcPr>
          <w:p w:rsidR="00B4440F" w:rsidRPr="00B03261" w:rsidRDefault="00B4440F" w:rsidP="005B4684">
            <w:pPr>
              <w:pStyle w:val="SubJudul1"/>
              <w:spacing w:line="240" w:lineRule="auto"/>
              <w:ind w:left="360"/>
              <w:rPr>
                <w:rFonts w:asciiTheme="minorHAnsi" w:hAnsiTheme="minorHAnsi"/>
                <w:bCs/>
                <w:sz w:val="20"/>
                <w:szCs w:val="20"/>
              </w:rPr>
            </w:pPr>
            <w:r w:rsidRPr="00B03261">
              <w:rPr>
                <w:rFonts w:asciiTheme="minorHAnsi" w:hAnsiTheme="minorHAnsi"/>
                <w:bCs/>
                <w:sz w:val="20"/>
                <w:szCs w:val="20"/>
              </w:rPr>
              <w:t xml:space="preserve">Kategori </w:t>
            </w:r>
          </w:p>
        </w:tc>
      </w:tr>
      <w:tr w:rsidR="00B4440F" w:rsidRPr="00B03261" w:rsidTr="00525DBB">
        <w:trPr>
          <w:trHeight w:val="377"/>
        </w:trPr>
        <w:tc>
          <w:tcPr>
            <w:tcW w:w="816" w:type="dxa"/>
            <w:tcBorders>
              <w:top w:val="single" w:sz="4" w:space="0" w:color="auto"/>
              <w:bottom w:val="single" w:sz="4" w:space="0" w:color="auto"/>
            </w:tcBorders>
          </w:tcPr>
          <w:p w:rsidR="00B4440F" w:rsidRPr="00B03261" w:rsidRDefault="00B4440F" w:rsidP="005B4684">
            <w:pPr>
              <w:pStyle w:val="SubJudul1"/>
              <w:numPr>
                <w:ilvl w:val="0"/>
                <w:numId w:val="10"/>
              </w:numPr>
              <w:spacing w:line="240" w:lineRule="auto"/>
              <w:rPr>
                <w:rFonts w:asciiTheme="minorHAnsi" w:hAnsiTheme="minorHAnsi"/>
                <w:b w:val="0"/>
                <w:bCs/>
                <w:sz w:val="20"/>
                <w:szCs w:val="20"/>
              </w:rPr>
            </w:pPr>
          </w:p>
        </w:tc>
        <w:tc>
          <w:tcPr>
            <w:tcW w:w="2505" w:type="dxa"/>
            <w:tcBorders>
              <w:top w:val="single" w:sz="4" w:space="0" w:color="auto"/>
              <w:bottom w:val="single" w:sz="4" w:space="0" w:color="auto"/>
            </w:tcBorders>
          </w:tcPr>
          <w:p w:rsidR="00B4440F" w:rsidRPr="00B03261" w:rsidRDefault="00B4440F" w:rsidP="005B4684">
            <w:pPr>
              <w:pStyle w:val="SubJudul1"/>
              <w:spacing w:line="240" w:lineRule="auto"/>
              <w:ind w:left="360"/>
              <w:rPr>
                <w:rFonts w:asciiTheme="minorHAnsi" w:hAnsiTheme="minorHAnsi"/>
                <w:b w:val="0"/>
                <w:sz w:val="20"/>
                <w:szCs w:val="20"/>
              </w:rPr>
            </w:pPr>
            <w:r w:rsidRPr="00B03261">
              <w:rPr>
                <w:rFonts w:asciiTheme="minorHAnsi" w:hAnsiTheme="minorHAnsi"/>
                <w:b w:val="0"/>
                <w:sz w:val="20"/>
                <w:szCs w:val="20"/>
              </w:rPr>
              <w:t xml:space="preserve">Kesesuaian </w:t>
            </w:r>
            <w:r w:rsidRPr="00B03261">
              <w:rPr>
                <w:rFonts w:asciiTheme="minorHAnsi" w:hAnsiTheme="minorHAnsi"/>
                <w:b w:val="0"/>
                <w:sz w:val="20"/>
                <w:szCs w:val="20"/>
                <w:lang w:val="id-ID"/>
              </w:rPr>
              <w:t>materi dengan KI dan KD</w:t>
            </w:r>
            <w:r w:rsidRPr="00B03261">
              <w:rPr>
                <w:rFonts w:asciiTheme="minorHAnsi" w:hAnsiTheme="minorHAnsi"/>
                <w:b w:val="0"/>
                <w:sz w:val="20"/>
                <w:szCs w:val="20"/>
              </w:rPr>
              <w:t xml:space="preserve"> </w:t>
            </w:r>
          </w:p>
        </w:tc>
        <w:tc>
          <w:tcPr>
            <w:tcW w:w="1491" w:type="dxa"/>
            <w:tcBorders>
              <w:top w:val="single" w:sz="4" w:space="0" w:color="auto"/>
              <w:bottom w:val="single" w:sz="4" w:space="0" w:color="auto"/>
            </w:tcBorders>
          </w:tcPr>
          <w:p w:rsidR="00B4440F" w:rsidRPr="00B03261" w:rsidRDefault="00B4440F" w:rsidP="005B4684">
            <w:pPr>
              <w:pStyle w:val="SubJudul1"/>
              <w:spacing w:line="240" w:lineRule="auto"/>
              <w:ind w:left="360"/>
              <w:rPr>
                <w:rFonts w:asciiTheme="minorHAnsi" w:hAnsiTheme="minorHAnsi"/>
                <w:b w:val="0"/>
                <w:sz w:val="20"/>
                <w:szCs w:val="20"/>
              </w:rPr>
            </w:pPr>
            <w:r w:rsidRPr="00B03261">
              <w:rPr>
                <w:rFonts w:asciiTheme="minorHAnsi" w:hAnsiTheme="minorHAnsi"/>
                <w:b w:val="0"/>
                <w:sz w:val="20"/>
                <w:szCs w:val="20"/>
              </w:rPr>
              <w:t>91,6%</w:t>
            </w:r>
          </w:p>
        </w:tc>
        <w:tc>
          <w:tcPr>
            <w:tcW w:w="1673" w:type="dxa"/>
            <w:tcBorders>
              <w:top w:val="single" w:sz="4" w:space="0" w:color="auto"/>
              <w:bottom w:val="single" w:sz="4" w:space="0" w:color="auto"/>
            </w:tcBorders>
          </w:tcPr>
          <w:p w:rsidR="00B4440F" w:rsidRPr="00B03261" w:rsidRDefault="00B4440F" w:rsidP="005B4684">
            <w:pPr>
              <w:pStyle w:val="SubJudul1"/>
              <w:spacing w:line="240" w:lineRule="auto"/>
              <w:ind w:left="360"/>
              <w:rPr>
                <w:rFonts w:asciiTheme="minorHAnsi" w:hAnsiTheme="minorHAnsi"/>
                <w:b w:val="0"/>
                <w:sz w:val="20"/>
                <w:szCs w:val="20"/>
              </w:rPr>
            </w:pPr>
            <w:r w:rsidRPr="00B03261">
              <w:rPr>
                <w:rFonts w:asciiTheme="minorHAnsi" w:hAnsiTheme="minorHAnsi"/>
                <w:b w:val="0"/>
                <w:sz w:val="20"/>
                <w:szCs w:val="20"/>
              </w:rPr>
              <w:t xml:space="preserve">Layak </w:t>
            </w:r>
          </w:p>
        </w:tc>
      </w:tr>
      <w:tr w:rsidR="00B4440F" w:rsidRPr="00B03261" w:rsidTr="00525DBB">
        <w:trPr>
          <w:trHeight w:val="377"/>
        </w:trPr>
        <w:tc>
          <w:tcPr>
            <w:tcW w:w="816" w:type="dxa"/>
            <w:tcBorders>
              <w:top w:val="single" w:sz="4" w:space="0" w:color="auto"/>
              <w:bottom w:val="single" w:sz="4" w:space="0" w:color="auto"/>
            </w:tcBorders>
          </w:tcPr>
          <w:p w:rsidR="00B4440F" w:rsidRPr="00B03261" w:rsidRDefault="00B4440F" w:rsidP="005B4684">
            <w:pPr>
              <w:pStyle w:val="SubJudul1"/>
              <w:numPr>
                <w:ilvl w:val="0"/>
                <w:numId w:val="10"/>
              </w:numPr>
              <w:spacing w:line="240" w:lineRule="auto"/>
              <w:rPr>
                <w:rFonts w:asciiTheme="minorHAnsi" w:hAnsiTheme="minorHAnsi"/>
                <w:b w:val="0"/>
                <w:bCs/>
                <w:sz w:val="20"/>
                <w:szCs w:val="20"/>
              </w:rPr>
            </w:pPr>
          </w:p>
        </w:tc>
        <w:tc>
          <w:tcPr>
            <w:tcW w:w="2505" w:type="dxa"/>
            <w:tcBorders>
              <w:top w:val="single" w:sz="4" w:space="0" w:color="auto"/>
              <w:bottom w:val="single" w:sz="4" w:space="0" w:color="auto"/>
            </w:tcBorders>
          </w:tcPr>
          <w:p w:rsidR="00B4440F" w:rsidRPr="00B03261" w:rsidRDefault="00B4440F" w:rsidP="005B4684">
            <w:pPr>
              <w:pStyle w:val="SubJudul1"/>
              <w:spacing w:line="240" w:lineRule="auto"/>
              <w:ind w:left="360"/>
              <w:rPr>
                <w:rFonts w:asciiTheme="minorHAnsi" w:hAnsiTheme="minorHAnsi"/>
                <w:b w:val="0"/>
                <w:sz w:val="20"/>
                <w:szCs w:val="20"/>
              </w:rPr>
            </w:pPr>
            <w:r w:rsidRPr="00B03261">
              <w:rPr>
                <w:rFonts w:asciiTheme="minorHAnsi" w:hAnsiTheme="minorHAnsi"/>
                <w:b w:val="0"/>
                <w:sz w:val="20"/>
                <w:szCs w:val="20"/>
              </w:rPr>
              <w:t xml:space="preserve">Keakuratan </w:t>
            </w:r>
            <w:r w:rsidRPr="00B03261">
              <w:rPr>
                <w:rFonts w:asciiTheme="minorHAnsi" w:hAnsiTheme="minorHAnsi"/>
                <w:b w:val="0"/>
                <w:sz w:val="20"/>
                <w:szCs w:val="20"/>
                <w:lang w:val="id-ID"/>
              </w:rPr>
              <w:t>Materi</w:t>
            </w:r>
            <w:r w:rsidRPr="00B03261">
              <w:rPr>
                <w:rFonts w:asciiTheme="minorHAnsi" w:hAnsiTheme="minorHAnsi"/>
                <w:b w:val="0"/>
                <w:sz w:val="20"/>
                <w:szCs w:val="20"/>
              </w:rPr>
              <w:t xml:space="preserve"> </w:t>
            </w:r>
          </w:p>
        </w:tc>
        <w:tc>
          <w:tcPr>
            <w:tcW w:w="1491" w:type="dxa"/>
            <w:tcBorders>
              <w:top w:val="single" w:sz="4" w:space="0" w:color="auto"/>
              <w:bottom w:val="single" w:sz="4" w:space="0" w:color="auto"/>
            </w:tcBorders>
          </w:tcPr>
          <w:p w:rsidR="00B4440F" w:rsidRPr="00B03261" w:rsidRDefault="00B4440F" w:rsidP="005B4684">
            <w:pPr>
              <w:pStyle w:val="SubJudul1"/>
              <w:spacing w:line="240" w:lineRule="auto"/>
              <w:ind w:left="360"/>
              <w:rPr>
                <w:rFonts w:asciiTheme="minorHAnsi" w:hAnsiTheme="minorHAnsi"/>
                <w:b w:val="0"/>
                <w:sz w:val="20"/>
                <w:szCs w:val="20"/>
              </w:rPr>
            </w:pPr>
            <w:r w:rsidRPr="00B03261">
              <w:rPr>
                <w:rFonts w:asciiTheme="minorHAnsi" w:hAnsiTheme="minorHAnsi"/>
                <w:b w:val="0"/>
                <w:sz w:val="20"/>
                <w:szCs w:val="20"/>
              </w:rPr>
              <w:t>81,2%</w:t>
            </w:r>
          </w:p>
        </w:tc>
        <w:tc>
          <w:tcPr>
            <w:tcW w:w="1673" w:type="dxa"/>
            <w:tcBorders>
              <w:top w:val="single" w:sz="4" w:space="0" w:color="auto"/>
              <w:bottom w:val="single" w:sz="4" w:space="0" w:color="auto"/>
            </w:tcBorders>
          </w:tcPr>
          <w:p w:rsidR="00B4440F" w:rsidRPr="00B03261" w:rsidRDefault="00B4440F" w:rsidP="005B4684">
            <w:pPr>
              <w:pStyle w:val="SubJudul1"/>
              <w:spacing w:line="240" w:lineRule="auto"/>
              <w:ind w:left="360"/>
              <w:rPr>
                <w:rFonts w:asciiTheme="minorHAnsi" w:hAnsiTheme="minorHAnsi"/>
                <w:b w:val="0"/>
                <w:sz w:val="20"/>
                <w:szCs w:val="20"/>
              </w:rPr>
            </w:pPr>
            <w:r w:rsidRPr="00B03261">
              <w:rPr>
                <w:rFonts w:asciiTheme="minorHAnsi" w:hAnsiTheme="minorHAnsi"/>
                <w:b w:val="0"/>
                <w:sz w:val="20"/>
                <w:szCs w:val="20"/>
              </w:rPr>
              <w:t xml:space="preserve">Layak </w:t>
            </w:r>
          </w:p>
        </w:tc>
      </w:tr>
      <w:tr w:rsidR="00B4440F" w:rsidRPr="00B03261" w:rsidTr="00525DBB">
        <w:trPr>
          <w:trHeight w:val="377"/>
        </w:trPr>
        <w:tc>
          <w:tcPr>
            <w:tcW w:w="816" w:type="dxa"/>
            <w:tcBorders>
              <w:top w:val="single" w:sz="4" w:space="0" w:color="auto"/>
              <w:bottom w:val="single" w:sz="4" w:space="0" w:color="auto"/>
            </w:tcBorders>
          </w:tcPr>
          <w:p w:rsidR="00B4440F" w:rsidRPr="00B03261" w:rsidRDefault="00B4440F" w:rsidP="005B4684">
            <w:pPr>
              <w:pStyle w:val="SubJudul1"/>
              <w:numPr>
                <w:ilvl w:val="0"/>
                <w:numId w:val="10"/>
              </w:numPr>
              <w:spacing w:line="240" w:lineRule="auto"/>
              <w:rPr>
                <w:rFonts w:asciiTheme="minorHAnsi" w:hAnsiTheme="minorHAnsi"/>
                <w:b w:val="0"/>
                <w:bCs/>
                <w:sz w:val="20"/>
                <w:szCs w:val="20"/>
              </w:rPr>
            </w:pPr>
          </w:p>
        </w:tc>
        <w:tc>
          <w:tcPr>
            <w:tcW w:w="2505" w:type="dxa"/>
            <w:tcBorders>
              <w:top w:val="single" w:sz="4" w:space="0" w:color="auto"/>
              <w:bottom w:val="single" w:sz="4" w:space="0" w:color="auto"/>
            </w:tcBorders>
          </w:tcPr>
          <w:p w:rsidR="00B4440F" w:rsidRPr="00B03261" w:rsidRDefault="00525DBB" w:rsidP="005B4684">
            <w:pPr>
              <w:pStyle w:val="SubJudul1"/>
              <w:spacing w:line="240" w:lineRule="auto"/>
              <w:ind w:left="360"/>
              <w:rPr>
                <w:rFonts w:asciiTheme="minorHAnsi" w:hAnsiTheme="minorHAnsi"/>
                <w:b w:val="0"/>
                <w:sz w:val="20"/>
                <w:szCs w:val="20"/>
              </w:rPr>
            </w:pPr>
            <w:r w:rsidRPr="00B03261">
              <w:rPr>
                <w:rFonts w:asciiTheme="minorHAnsi" w:hAnsiTheme="minorHAnsi"/>
                <w:b w:val="0"/>
                <w:sz w:val="20"/>
                <w:szCs w:val="20"/>
              </w:rPr>
              <w:t xml:space="preserve">Mendorong </w:t>
            </w:r>
            <w:r w:rsidRPr="00B03261">
              <w:rPr>
                <w:rFonts w:asciiTheme="minorHAnsi" w:hAnsiTheme="minorHAnsi"/>
                <w:b w:val="0"/>
                <w:sz w:val="20"/>
                <w:szCs w:val="20"/>
                <w:lang w:val="id-ID"/>
              </w:rPr>
              <w:t>Keingintahuan</w:t>
            </w:r>
            <w:r w:rsidR="00B4440F" w:rsidRPr="00B03261">
              <w:rPr>
                <w:rFonts w:asciiTheme="minorHAnsi" w:hAnsiTheme="minorHAnsi"/>
                <w:b w:val="0"/>
                <w:sz w:val="20"/>
                <w:szCs w:val="20"/>
              </w:rPr>
              <w:t xml:space="preserve"> </w:t>
            </w:r>
          </w:p>
        </w:tc>
        <w:tc>
          <w:tcPr>
            <w:tcW w:w="1491" w:type="dxa"/>
            <w:tcBorders>
              <w:top w:val="single" w:sz="4" w:space="0" w:color="auto"/>
              <w:bottom w:val="single" w:sz="4" w:space="0" w:color="auto"/>
            </w:tcBorders>
          </w:tcPr>
          <w:p w:rsidR="00B4440F" w:rsidRPr="00B03261" w:rsidRDefault="00525DBB" w:rsidP="005B4684">
            <w:pPr>
              <w:pStyle w:val="SubJudul1"/>
              <w:spacing w:line="240" w:lineRule="auto"/>
              <w:ind w:left="360"/>
              <w:rPr>
                <w:rFonts w:asciiTheme="minorHAnsi" w:hAnsiTheme="minorHAnsi"/>
                <w:b w:val="0"/>
                <w:sz w:val="20"/>
                <w:szCs w:val="20"/>
              </w:rPr>
            </w:pPr>
            <w:r w:rsidRPr="00B03261">
              <w:rPr>
                <w:rFonts w:asciiTheme="minorHAnsi" w:hAnsiTheme="minorHAnsi"/>
                <w:b w:val="0"/>
                <w:sz w:val="20"/>
                <w:szCs w:val="20"/>
              </w:rPr>
              <w:t>100</w:t>
            </w:r>
            <w:r w:rsidR="00B4440F" w:rsidRPr="00B03261">
              <w:rPr>
                <w:rFonts w:asciiTheme="minorHAnsi" w:hAnsiTheme="minorHAnsi"/>
                <w:b w:val="0"/>
                <w:sz w:val="20"/>
                <w:szCs w:val="20"/>
              </w:rPr>
              <w:t>%</w:t>
            </w:r>
          </w:p>
        </w:tc>
        <w:tc>
          <w:tcPr>
            <w:tcW w:w="1673" w:type="dxa"/>
            <w:tcBorders>
              <w:top w:val="single" w:sz="4" w:space="0" w:color="auto"/>
              <w:bottom w:val="single" w:sz="4" w:space="0" w:color="auto"/>
            </w:tcBorders>
          </w:tcPr>
          <w:p w:rsidR="00B4440F" w:rsidRPr="00B03261" w:rsidRDefault="00B4440F" w:rsidP="005B4684">
            <w:pPr>
              <w:pStyle w:val="SubJudul1"/>
              <w:spacing w:line="240" w:lineRule="auto"/>
              <w:ind w:left="360"/>
              <w:rPr>
                <w:rFonts w:asciiTheme="minorHAnsi" w:hAnsiTheme="minorHAnsi"/>
                <w:b w:val="0"/>
                <w:sz w:val="20"/>
                <w:szCs w:val="20"/>
              </w:rPr>
            </w:pPr>
            <w:r w:rsidRPr="00B03261">
              <w:rPr>
                <w:rFonts w:asciiTheme="minorHAnsi" w:hAnsiTheme="minorHAnsi"/>
                <w:b w:val="0"/>
                <w:sz w:val="20"/>
                <w:szCs w:val="20"/>
              </w:rPr>
              <w:t xml:space="preserve">Layak </w:t>
            </w:r>
          </w:p>
        </w:tc>
      </w:tr>
      <w:tr w:rsidR="00525DBB" w:rsidRPr="00B03261" w:rsidTr="00525DBB">
        <w:trPr>
          <w:trHeight w:val="377"/>
        </w:trPr>
        <w:tc>
          <w:tcPr>
            <w:tcW w:w="816" w:type="dxa"/>
            <w:tcBorders>
              <w:top w:val="single" w:sz="4" w:space="0" w:color="auto"/>
              <w:bottom w:val="single" w:sz="4" w:space="0" w:color="auto"/>
            </w:tcBorders>
          </w:tcPr>
          <w:p w:rsidR="00525DBB" w:rsidRPr="00B03261" w:rsidRDefault="00525DBB" w:rsidP="005B4684">
            <w:pPr>
              <w:pStyle w:val="SubJudul1"/>
              <w:numPr>
                <w:ilvl w:val="0"/>
                <w:numId w:val="10"/>
              </w:numPr>
              <w:spacing w:line="240" w:lineRule="auto"/>
              <w:rPr>
                <w:rFonts w:asciiTheme="minorHAnsi" w:hAnsiTheme="minorHAnsi"/>
                <w:b w:val="0"/>
                <w:bCs/>
                <w:sz w:val="20"/>
                <w:szCs w:val="20"/>
              </w:rPr>
            </w:pPr>
          </w:p>
        </w:tc>
        <w:tc>
          <w:tcPr>
            <w:tcW w:w="2505" w:type="dxa"/>
            <w:tcBorders>
              <w:top w:val="single" w:sz="4" w:space="0" w:color="auto"/>
              <w:bottom w:val="single" w:sz="4" w:space="0" w:color="auto"/>
            </w:tcBorders>
          </w:tcPr>
          <w:p w:rsidR="00525DBB" w:rsidRPr="00B03261" w:rsidRDefault="00525DBB" w:rsidP="005B4684">
            <w:pPr>
              <w:pStyle w:val="SubJudul1"/>
              <w:spacing w:line="240" w:lineRule="auto"/>
              <w:ind w:left="360"/>
              <w:rPr>
                <w:rFonts w:asciiTheme="minorHAnsi" w:hAnsiTheme="minorHAnsi"/>
                <w:b w:val="0"/>
                <w:sz w:val="20"/>
                <w:szCs w:val="20"/>
                <w:lang w:val="id-ID"/>
              </w:rPr>
            </w:pPr>
            <w:r w:rsidRPr="00B03261">
              <w:rPr>
                <w:rFonts w:asciiTheme="minorHAnsi" w:hAnsiTheme="minorHAnsi"/>
                <w:b w:val="0"/>
                <w:sz w:val="20"/>
                <w:szCs w:val="20"/>
                <w:lang w:val="id-ID"/>
              </w:rPr>
              <w:t>Teknik Penyajian</w:t>
            </w:r>
          </w:p>
        </w:tc>
        <w:tc>
          <w:tcPr>
            <w:tcW w:w="1491" w:type="dxa"/>
            <w:tcBorders>
              <w:top w:val="single" w:sz="4" w:space="0" w:color="auto"/>
              <w:bottom w:val="single" w:sz="4" w:space="0" w:color="auto"/>
            </w:tcBorders>
          </w:tcPr>
          <w:p w:rsidR="00525DBB" w:rsidRPr="00B03261" w:rsidRDefault="00525DBB" w:rsidP="005B4684">
            <w:pPr>
              <w:pStyle w:val="SubJudul1"/>
              <w:spacing w:line="240" w:lineRule="auto"/>
              <w:ind w:left="360"/>
              <w:rPr>
                <w:rFonts w:asciiTheme="minorHAnsi" w:hAnsiTheme="minorHAnsi"/>
                <w:b w:val="0"/>
                <w:sz w:val="20"/>
                <w:szCs w:val="20"/>
                <w:lang w:val="id-ID"/>
              </w:rPr>
            </w:pPr>
            <w:r w:rsidRPr="00B03261">
              <w:rPr>
                <w:rFonts w:asciiTheme="minorHAnsi" w:hAnsiTheme="minorHAnsi"/>
                <w:b w:val="0"/>
                <w:sz w:val="20"/>
                <w:szCs w:val="20"/>
                <w:lang w:val="id-ID"/>
              </w:rPr>
              <w:t>76%</w:t>
            </w:r>
          </w:p>
        </w:tc>
        <w:tc>
          <w:tcPr>
            <w:tcW w:w="1673" w:type="dxa"/>
            <w:tcBorders>
              <w:top w:val="single" w:sz="4" w:space="0" w:color="auto"/>
              <w:bottom w:val="single" w:sz="4" w:space="0" w:color="auto"/>
            </w:tcBorders>
          </w:tcPr>
          <w:p w:rsidR="00525DBB" w:rsidRPr="00B03261" w:rsidRDefault="00525DBB" w:rsidP="005B4684">
            <w:pPr>
              <w:pStyle w:val="SubJudul1"/>
              <w:spacing w:line="240" w:lineRule="auto"/>
              <w:ind w:left="360"/>
              <w:rPr>
                <w:rFonts w:asciiTheme="minorHAnsi" w:hAnsiTheme="minorHAnsi"/>
                <w:b w:val="0"/>
                <w:sz w:val="20"/>
                <w:szCs w:val="20"/>
                <w:lang w:val="id-ID"/>
              </w:rPr>
            </w:pPr>
            <w:r w:rsidRPr="00B03261">
              <w:rPr>
                <w:rFonts w:asciiTheme="minorHAnsi" w:hAnsiTheme="minorHAnsi"/>
                <w:b w:val="0"/>
                <w:sz w:val="20"/>
                <w:szCs w:val="20"/>
                <w:lang w:val="id-ID"/>
              </w:rPr>
              <w:t>Layak</w:t>
            </w:r>
          </w:p>
        </w:tc>
      </w:tr>
      <w:tr w:rsidR="00525DBB" w:rsidRPr="00B03261" w:rsidTr="00525DBB">
        <w:trPr>
          <w:trHeight w:val="377"/>
        </w:trPr>
        <w:tc>
          <w:tcPr>
            <w:tcW w:w="816" w:type="dxa"/>
            <w:tcBorders>
              <w:top w:val="single" w:sz="4" w:space="0" w:color="auto"/>
              <w:bottom w:val="single" w:sz="4" w:space="0" w:color="auto"/>
            </w:tcBorders>
          </w:tcPr>
          <w:p w:rsidR="00525DBB" w:rsidRPr="00B03261" w:rsidRDefault="00525DBB" w:rsidP="005B4684">
            <w:pPr>
              <w:pStyle w:val="SubJudul1"/>
              <w:numPr>
                <w:ilvl w:val="0"/>
                <w:numId w:val="10"/>
              </w:numPr>
              <w:spacing w:line="240" w:lineRule="auto"/>
              <w:rPr>
                <w:rFonts w:asciiTheme="minorHAnsi" w:hAnsiTheme="minorHAnsi"/>
                <w:b w:val="0"/>
                <w:bCs/>
                <w:sz w:val="20"/>
                <w:szCs w:val="20"/>
              </w:rPr>
            </w:pPr>
          </w:p>
        </w:tc>
        <w:tc>
          <w:tcPr>
            <w:tcW w:w="2505" w:type="dxa"/>
            <w:tcBorders>
              <w:top w:val="single" w:sz="4" w:space="0" w:color="auto"/>
              <w:bottom w:val="single" w:sz="4" w:space="0" w:color="auto"/>
            </w:tcBorders>
          </w:tcPr>
          <w:p w:rsidR="00525DBB" w:rsidRPr="00B03261" w:rsidRDefault="00525DBB" w:rsidP="005B4684">
            <w:pPr>
              <w:pStyle w:val="SubJudul1"/>
              <w:spacing w:line="240" w:lineRule="auto"/>
              <w:ind w:left="360"/>
              <w:rPr>
                <w:rFonts w:asciiTheme="minorHAnsi" w:hAnsiTheme="minorHAnsi"/>
                <w:b w:val="0"/>
                <w:sz w:val="20"/>
                <w:szCs w:val="20"/>
                <w:lang w:val="id-ID"/>
              </w:rPr>
            </w:pPr>
            <w:r w:rsidRPr="00B03261">
              <w:rPr>
                <w:rFonts w:asciiTheme="minorHAnsi" w:hAnsiTheme="minorHAnsi"/>
                <w:b w:val="0"/>
                <w:sz w:val="20"/>
                <w:szCs w:val="20"/>
                <w:lang w:val="id-ID"/>
              </w:rPr>
              <w:t>Pendukung Penyajian</w:t>
            </w:r>
          </w:p>
        </w:tc>
        <w:tc>
          <w:tcPr>
            <w:tcW w:w="1491" w:type="dxa"/>
            <w:tcBorders>
              <w:top w:val="single" w:sz="4" w:space="0" w:color="auto"/>
              <w:bottom w:val="single" w:sz="4" w:space="0" w:color="auto"/>
            </w:tcBorders>
          </w:tcPr>
          <w:p w:rsidR="00525DBB" w:rsidRPr="00B03261" w:rsidRDefault="00525DBB" w:rsidP="005B4684">
            <w:pPr>
              <w:pStyle w:val="SubJudul1"/>
              <w:spacing w:line="240" w:lineRule="auto"/>
              <w:ind w:left="360"/>
              <w:rPr>
                <w:rFonts w:asciiTheme="minorHAnsi" w:hAnsiTheme="minorHAnsi"/>
                <w:b w:val="0"/>
                <w:sz w:val="20"/>
                <w:szCs w:val="20"/>
                <w:lang w:val="id-ID"/>
              </w:rPr>
            </w:pPr>
            <w:r w:rsidRPr="00B03261">
              <w:rPr>
                <w:rFonts w:asciiTheme="minorHAnsi" w:hAnsiTheme="minorHAnsi"/>
                <w:b w:val="0"/>
                <w:sz w:val="20"/>
                <w:szCs w:val="20"/>
                <w:lang w:val="id-ID"/>
              </w:rPr>
              <w:t>100%</w:t>
            </w:r>
          </w:p>
        </w:tc>
        <w:tc>
          <w:tcPr>
            <w:tcW w:w="1673" w:type="dxa"/>
            <w:tcBorders>
              <w:top w:val="single" w:sz="4" w:space="0" w:color="auto"/>
              <w:bottom w:val="single" w:sz="4" w:space="0" w:color="auto"/>
            </w:tcBorders>
          </w:tcPr>
          <w:p w:rsidR="00525DBB" w:rsidRPr="00B03261" w:rsidRDefault="00525DBB" w:rsidP="005B4684">
            <w:pPr>
              <w:pStyle w:val="SubJudul1"/>
              <w:spacing w:line="240" w:lineRule="auto"/>
              <w:ind w:left="360"/>
              <w:rPr>
                <w:rFonts w:asciiTheme="minorHAnsi" w:hAnsiTheme="minorHAnsi"/>
                <w:b w:val="0"/>
                <w:sz w:val="20"/>
                <w:szCs w:val="20"/>
                <w:lang w:val="id-ID"/>
              </w:rPr>
            </w:pPr>
            <w:r w:rsidRPr="00B03261">
              <w:rPr>
                <w:rFonts w:asciiTheme="minorHAnsi" w:hAnsiTheme="minorHAnsi"/>
                <w:b w:val="0"/>
                <w:sz w:val="20"/>
                <w:szCs w:val="20"/>
                <w:lang w:val="id-ID"/>
              </w:rPr>
              <w:t xml:space="preserve">Layak </w:t>
            </w:r>
          </w:p>
        </w:tc>
      </w:tr>
      <w:tr w:rsidR="00525DBB" w:rsidRPr="00B03261" w:rsidTr="00525DBB">
        <w:trPr>
          <w:trHeight w:val="377"/>
        </w:trPr>
        <w:tc>
          <w:tcPr>
            <w:tcW w:w="816" w:type="dxa"/>
            <w:tcBorders>
              <w:top w:val="single" w:sz="4" w:space="0" w:color="auto"/>
              <w:bottom w:val="single" w:sz="4" w:space="0" w:color="auto"/>
            </w:tcBorders>
          </w:tcPr>
          <w:p w:rsidR="00525DBB" w:rsidRPr="00B03261" w:rsidRDefault="00525DBB" w:rsidP="005B4684">
            <w:pPr>
              <w:pStyle w:val="SubJudul1"/>
              <w:numPr>
                <w:ilvl w:val="0"/>
                <w:numId w:val="10"/>
              </w:numPr>
              <w:spacing w:line="240" w:lineRule="auto"/>
              <w:rPr>
                <w:rFonts w:asciiTheme="minorHAnsi" w:hAnsiTheme="minorHAnsi"/>
                <w:b w:val="0"/>
                <w:bCs/>
                <w:sz w:val="20"/>
                <w:szCs w:val="20"/>
              </w:rPr>
            </w:pPr>
          </w:p>
        </w:tc>
        <w:tc>
          <w:tcPr>
            <w:tcW w:w="2505" w:type="dxa"/>
            <w:tcBorders>
              <w:top w:val="single" w:sz="4" w:space="0" w:color="auto"/>
              <w:bottom w:val="single" w:sz="4" w:space="0" w:color="auto"/>
            </w:tcBorders>
          </w:tcPr>
          <w:p w:rsidR="00525DBB" w:rsidRPr="00B03261" w:rsidRDefault="00525DBB" w:rsidP="005B4684">
            <w:pPr>
              <w:pStyle w:val="SubJudul1"/>
              <w:spacing w:line="240" w:lineRule="auto"/>
              <w:ind w:left="360"/>
              <w:rPr>
                <w:rFonts w:asciiTheme="minorHAnsi" w:hAnsiTheme="minorHAnsi"/>
                <w:b w:val="0"/>
                <w:sz w:val="20"/>
                <w:szCs w:val="20"/>
                <w:lang w:val="id-ID"/>
              </w:rPr>
            </w:pPr>
            <w:r w:rsidRPr="00B03261">
              <w:rPr>
                <w:rFonts w:asciiTheme="minorHAnsi" w:hAnsiTheme="minorHAnsi"/>
                <w:b w:val="0"/>
                <w:sz w:val="20"/>
                <w:szCs w:val="20"/>
                <w:lang w:val="id-ID"/>
              </w:rPr>
              <w:t>Penyajian Pembelajaran</w:t>
            </w:r>
          </w:p>
        </w:tc>
        <w:tc>
          <w:tcPr>
            <w:tcW w:w="1491" w:type="dxa"/>
            <w:tcBorders>
              <w:top w:val="single" w:sz="4" w:space="0" w:color="auto"/>
              <w:bottom w:val="single" w:sz="4" w:space="0" w:color="auto"/>
            </w:tcBorders>
          </w:tcPr>
          <w:p w:rsidR="00525DBB" w:rsidRPr="00B03261" w:rsidRDefault="00525DBB" w:rsidP="005B4684">
            <w:pPr>
              <w:pStyle w:val="SubJudul1"/>
              <w:spacing w:line="240" w:lineRule="auto"/>
              <w:ind w:left="360"/>
              <w:rPr>
                <w:rFonts w:asciiTheme="minorHAnsi" w:hAnsiTheme="minorHAnsi"/>
                <w:b w:val="0"/>
                <w:sz w:val="20"/>
                <w:szCs w:val="20"/>
                <w:lang w:val="id-ID"/>
              </w:rPr>
            </w:pPr>
            <w:r w:rsidRPr="00B03261">
              <w:rPr>
                <w:rFonts w:asciiTheme="minorHAnsi" w:hAnsiTheme="minorHAnsi"/>
                <w:b w:val="0"/>
                <w:sz w:val="20"/>
                <w:szCs w:val="20"/>
                <w:lang w:val="id-ID"/>
              </w:rPr>
              <w:t>100</w:t>
            </w:r>
          </w:p>
        </w:tc>
        <w:tc>
          <w:tcPr>
            <w:tcW w:w="1673" w:type="dxa"/>
            <w:tcBorders>
              <w:top w:val="single" w:sz="4" w:space="0" w:color="auto"/>
              <w:bottom w:val="single" w:sz="4" w:space="0" w:color="auto"/>
            </w:tcBorders>
          </w:tcPr>
          <w:p w:rsidR="00525DBB" w:rsidRPr="00B03261" w:rsidRDefault="00525DBB" w:rsidP="005B4684">
            <w:pPr>
              <w:pStyle w:val="SubJudul1"/>
              <w:spacing w:line="240" w:lineRule="auto"/>
              <w:ind w:left="360"/>
              <w:rPr>
                <w:rFonts w:asciiTheme="minorHAnsi" w:hAnsiTheme="minorHAnsi"/>
                <w:b w:val="0"/>
                <w:sz w:val="20"/>
                <w:szCs w:val="20"/>
                <w:lang w:val="id-ID"/>
              </w:rPr>
            </w:pPr>
            <w:r w:rsidRPr="00B03261">
              <w:rPr>
                <w:rFonts w:asciiTheme="minorHAnsi" w:hAnsiTheme="minorHAnsi"/>
                <w:b w:val="0"/>
                <w:sz w:val="20"/>
                <w:szCs w:val="20"/>
                <w:lang w:val="id-ID"/>
              </w:rPr>
              <w:t xml:space="preserve">Layak </w:t>
            </w:r>
          </w:p>
        </w:tc>
      </w:tr>
      <w:tr w:rsidR="00525DBB" w:rsidRPr="00B03261" w:rsidTr="00525DBB">
        <w:trPr>
          <w:trHeight w:val="377"/>
        </w:trPr>
        <w:tc>
          <w:tcPr>
            <w:tcW w:w="816" w:type="dxa"/>
            <w:tcBorders>
              <w:top w:val="single" w:sz="4" w:space="0" w:color="auto"/>
              <w:bottom w:val="single" w:sz="4" w:space="0" w:color="auto"/>
            </w:tcBorders>
          </w:tcPr>
          <w:p w:rsidR="00525DBB" w:rsidRPr="00B03261" w:rsidRDefault="00525DBB" w:rsidP="005B4684">
            <w:pPr>
              <w:pStyle w:val="SubJudul1"/>
              <w:numPr>
                <w:ilvl w:val="0"/>
                <w:numId w:val="10"/>
              </w:numPr>
              <w:spacing w:line="240" w:lineRule="auto"/>
              <w:rPr>
                <w:rFonts w:asciiTheme="minorHAnsi" w:hAnsiTheme="minorHAnsi"/>
                <w:b w:val="0"/>
                <w:bCs/>
                <w:sz w:val="20"/>
                <w:szCs w:val="20"/>
              </w:rPr>
            </w:pPr>
          </w:p>
        </w:tc>
        <w:tc>
          <w:tcPr>
            <w:tcW w:w="2505" w:type="dxa"/>
            <w:tcBorders>
              <w:top w:val="single" w:sz="4" w:space="0" w:color="auto"/>
              <w:bottom w:val="single" w:sz="4" w:space="0" w:color="auto"/>
            </w:tcBorders>
          </w:tcPr>
          <w:p w:rsidR="00525DBB" w:rsidRPr="00B03261" w:rsidRDefault="00525DBB" w:rsidP="005B4684">
            <w:pPr>
              <w:pStyle w:val="SubJudul1"/>
              <w:spacing w:line="240" w:lineRule="auto"/>
              <w:ind w:left="360"/>
              <w:rPr>
                <w:rFonts w:asciiTheme="minorHAnsi" w:hAnsiTheme="minorHAnsi"/>
                <w:b w:val="0"/>
                <w:sz w:val="20"/>
                <w:szCs w:val="20"/>
                <w:lang w:val="id-ID"/>
              </w:rPr>
            </w:pPr>
            <w:r w:rsidRPr="00B03261">
              <w:rPr>
                <w:rFonts w:asciiTheme="minorHAnsi" w:hAnsiTheme="minorHAnsi"/>
                <w:b w:val="0"/>
                <w:sz w:val="20"/>
                <w:szCs w:val="20"/>
                <w:lang w:val="id-ID"/>
              </w:rPr>
              <w:t>Koherensi dan keruntutan alur berfikir</w:t>
            </w:r>
          </w:p>
        </w:tc>
        <w:tc>
          <w:tcPr>
            <w:tcW w:w="1491" w:type="dxa"/>
            <w:tcBorders>
              <w:top w:val="single" w:sz="4" w:space="0" w:color="auto"/>
              <w:bottom w:val="single" w:sz="4" w:space="0" w:color="auto"/>
            </w:tcBorders>
          </w:tcPr>
          <w:p w:rsidR="00525DBB" w:rsidRPr="00B03261" w:rsidRDefault="00525DBB" w:rsidP="005B4684">
            <w:pPr>
              <w:pStyle w:val="SubJudul1"/>
              <w:spacing w:line="240" w:lineRule="auto"/>
              <w:ind w:left="360"/>
              <w:rPr>
                <w:rFonts w:asciiTheme="minorHAnsi" w:hAnsiTheme="minorHAnsi"/>
                <w:b w:val="0"/>
                <w:sz w:val="20"/>
                <w:szCs w:val="20"/>
                <w:lang w:val="id-ID"/>
              </w:rPr>
            </w:pPr>
            <w:r w:rsidRPr="00B03261">
              <w:rPr>
                <w:rFonts w:asciiTheme="minorHAnsi" w:hAnsiTheme="minorHAnsi"/>
                <w:b w:val="0"/>
                <w:sz w:val="20"/>
                <w:szCs w:val="20"/>
                <w:lang w:val="id-ID"/>
              </w:rPr>
              <w:t>87,5%</w:t>
            </w:r>
          </w:p>
        </w:tc>
        <w:tc>
          <w:tcPr>
            <w:tcW w:w="1673" w:type="dxa"/>
            <w:tcBorders>
              <w:top w:val="single" w:sz="4" w:space="0" w:color="auto"/>
              <w:bottom w:val="single" w:sz="4" w:space="0" w:color="auto"/>
            </w:tcBorders>
          </w:tcPr>
          <w:p w:rsidR="00525DBB" w:rsidRPr="00B03261" w:rsidRDefault="00525DBB" w:rsidP="005B4684">
            <w:pPr>
              <w:pStyle w:val="SubJudul1"/>
              <w:spacing w:line="240" w:lineRule="auto"/>
              <w:ind w:left="360"/>
              <w:rPr>
                <w:rFonts w:asciiTheme="minorHAnsi" w:hAnsiTheme="minorHAnsi"/>
                <w:b w:val="0"/>
                <w:sz w:val="20"/>
                <w:szCs w:val="20"/>
                <w:lang w:val="id-ID"/>
              </w:rPr>
            </w:pPr>
            <w:r w:rsidRPr="00B03261">
              <w:rPr>
                <w:rFonts w:asciiTheme="minorHAnsi" w:hAnsiTheme="minorHAnsi"/>
                <w:b w:val="0"/>
                <w:sz w:val="20"/>
                <w:szCs w:val="20"/>
                <w:lang w:val="id-ID"/>
              </w:rPr>
              <w:t xml:space="preserve">Layak </w:t>
            </w:r>
          </w:p>
        </w:tc>
      </w:tr>
      <w:tr w:rsidR="00B4440F" w:rsidRPr="00B03261" w:rsidTr="00525DBB">
        <w:trPr>
          <w:trHeight w:val="377"/>
        </w:trPr>
        <w:tc>
          <w:tcPr>
            <w:tcW w:w="3321" w:type="dxa"/>
            <w:gridSpan w:val="2"/>
            <w:tcBorders>
              <w:top w:val="single" w:sz="4" w:space="0" w:color="auto"/>
              <w:bottom w:val="single" w:sz="4" w:space="0" w:color="auto"/>
            </w:tcBorders>
          </w:tcPr>
          <w:p w:rsidR="00B4440F" w:rsidRPr="00B03261" w:rsidRDefault="00B4440F" w:rsidP="005B4684">
            <w:pPr>
              <w:pStyle w:val="SubJudul1"/>
              <w:spacing w:line="240" w:lineRule="auto"/>
              <w:ind w:left="360"/>
              <w:rPr>
                <w:rFonts w:asciiTheme="minorHAnsi" w:hAnsiTheme="minorHAnsi"/>
                <w:bCs/>
                <w:sz w:val="20"/>
                <w:szCs w:val="20"/>
              </w:rPr>
            </w:pPr>
            <w:r w:rsidRPr="00B03261">
              <w:rPr>
                <w:rFonts w:asciiTheme="minorHAnsi" w:hAnsiTheme="minorHAnsi"/>
                <w:bCs/>
                <w:sz w:val="20"/>
                <w:szCs w:val="20"/>
              </w:rPr>
              <w:t xml:space="preserve">Rata-rata Presentase </w:t>
            </w:r>
          </w:p>
        </w:tc>
        <w:tc>
          <w:tcPr>
            <w:tcW w:w="1491" w:type="dxa"/>
            <w:tcBorders>
              <w:top w:val="single" w:sz="4" w:space="0" w:color="auto"/>
              <w:bottom w:val="single" w:sz="4" w:space="0" w:color="auto"/>
            </w:tcBorders>
          </w:tcPr>
          <w:p w:rsidR="00B4440F" w:rsidRPr="00B03261" w:rsidRDefault="00525DBB" w:rsidP="005B4684">
            <w:pPr>
              <w:pStyle w:val="SubJudul1"/>
              <w:spacing w:line="240" w:lineRule="auto"/>
              <w:ind w:left="360"/>
              <w:rPr>
                <w:rFonts w:asciiTheme="minorHAnsi" w:hAnsiTheme="minorHAnsi"/>
                <w:sz w:val="20"/>
                <w:szCs w:val="20"/>
              </w:rPr>
            </w:pPr>
            <w:r w:rsidRPr="00B03261">
              <w:rPr>
                <w:rFonts w:asciiTheme="minorHAnsi" w:hAnsiTheme="minorHAnsi"/>
                <w:sz w:val="20"/>
                <w:szCs w:val="20"/>
              </w:rPr>
              <w:t>90,7</w:t>
            </w:r>
            <w:r w:rsidR="00B4440F" w:rsidRPr="00B03261">
              <w:rPr>
                <w:rFonts w:asciiTheme="minorHAnsi" w:hAnsiTheme="minorHAnsi"/>
                <w:sz w:val="20"/>
                <w:szCs w:val="20"/>
              </w:rPr>
              <w:t>%</w:t>
            </w:r>
          </w:p>
        </w:tc>
        <w:tc>
          <w:tcPr>
            <w:tcW w:w="1673" w:type="dxa"/>
            <w:tcBorders>
              <w:top w:val="single" w:sz="4" w:space="0" w:color="auto"/>
              <w:bottom w:val="single" w:sz="4" w:space="0" w:color="auto"/>
            </w:tcBorders>
          </w:tcPr>
          <w:p w:rsidR="00B4440F" w:rsidRPr="00B03261" w:rsidRDefault="00B4440F" w:rsidP="005B4684">
            <w:pPr>
              <w:pStyle w:val="SubJudul1"/>
              <w:spacing w:line="240" w:lineRule="auto"/>
              <w:ind w:left="360"/>
              <w:rPr>
                <w:rFonts w:asciiTheme="minorHAnsi" w:hAnsiTheme="minorHAnsi"/>
                <w:sz w:val="20"/>
                <w:szCs w:val="20"/>
              </w:rPr>
            </w:pPr>
            <w:r w:rsidRPr="00B03261">
              <w:rPr>
                <w:rFonts w:asciiTheme="minorHAnsi" w:hAnsiTheme="minorHAnsi"/>
                <w:sz w:val="20"/>
                <w:szCs w:val="20"/>
              </w:rPr>
              <w:t xml:space="preserve">Layak </w:t>
            </w:r>
          </w:p>
        </w:tc>
      </w:tr>
    </w:tbl>
    <w:p w:rsidR="00420387" w:rsidRPr="00B03261" w:rsidRDefault="009258C0" w:rsidP="00A31814">
      <w:pPr>
        <w:pStyle w:val="SubJudul1"/>
        <w:ind w:left="360" w:firstLine="360"/>
        <w:jc w:val="both"/>
        <w:rPr>
          <w:rFonts w:asciiTheme="minorHAnsi" w:hAnsiTheme="minorHAnsi"/>
          <w:b w:val="0"/>
          <w:szCs w:val="24"/>
        </w:rPr>
      </w:pPr>
      <w:r w:rsidRPr="00B03261">
        <w:rPr>
          <w:rFonts w:asciiTheme="minorHAnsi" w:hAnsiTheme="minorHAnsi"/>
          <w:b w:val="0"/>
          <w:szCs w:val="24"/>
        </w:rPr>
        <w:t>Berdasarkan hasil tersebut, aspek-aspek yang dinilai untuk menentukan validitas materi yakni:</w:t>
      </w:r>
      <w:r w:rsidRPr="00B03261">
        <w:rPr>
          <w:rFonts w:asciiTheme="minorHAnsi" w:hAnsiTheme="minorHAnsi"/>
          <w:b w:val="0"/>
          <w:szCs w:val="24"/>
          <w:lang w:val="id-ID"/>
        </w:rPr>
        <w:t xml:space="preserve"> </w:t>
      </w:r>
      <w:r w:rsidRPr="00B03261">
        <w:rPr>
          <w:rFonts w:asciiTheme="minorHAnsi" w:hAnsiTheme="minorHAnsi"/>
          <w:b w:val="0"/>
          <w:szCs w:val="24"/>
        </w:rPr>
        <w:t xml:space="preserve">Kesesuaian </w:t>
      </w:r>
      <w:r w:rsidRPr="00B03261">
        <w:rPr>
          <w:rFonts w:asciiTheme="minorHAnsi" w:hAnsiTheme="minorHAnsi"/>
          <w:b w:val="0"/>
          <w:szCs w:val="24"/>
          <w:lang w:val="id-ID"/>
        </w:rPr>
        <w:t>materi dengan KI dan KD</w:t>
      </w:r>
      <w:r w:rsidRPr="00B03261">
        <w:rPr>
          <w:rFonts w:asciiTheme="minorHAnsi" w:hAnsiTheme="minorHAnsi"/>
          <w:b w:val="0"/>
          <w:szCs w:val="24"/>
        </w:rPr>
        <w:t xml:space="preserve">, Keakuratan </w:t>
      </w:r>
      <w:r w:rsidRPr="00B03261">
        <w:rPr>
          <w:rFonts w:asciiTheme="minorHAnsi" w:hAnsiTheme="minorHAnsi"/>
          <w:b w:val="0"/>
          <w:szCs w:val="24"/>
          <w:lang w:val="id-ID"/>
        </w:rPr>
        <w:t xml:space="preserve">Materi, </w:t>
      </w:r>
      <w:r w:rsidRPr="00B03261">
        <w:rPr>
          <w:rFonts w:asciiTheme="minorHAnsi" w:hAnsiTheme="minorHAnsi"/>
          <w:b w:val="0"/>
          <w:szCs w:val="24"/>
        </w:rPr>
        <w:t xml:space="preserve">Mendorong </w:t>
      </w:r>
      <w:r w:rsidRPr="00B03261">
        <w:rPr>
          <w:rFonts w:asciiTheme="minorHAnsi" w:hAnsiTheme="minorHAnsi"/>
          <w:b w:val="0"/>
          <w:szCs w:val="24"/>
          <w:lang w:val="id-ID"/>
        </w:rPr>
        <w:t>Keingintahuan, Teknik Penyajian, Pendukung Penyajian, Penyajian Pembelajaran, Koherensi dan keruntutan alur berfikir</w:t>
      </w:r>
      <w:r w:rsidRPr="00B03261">
        <w:rPr>
          <w:rFonts w:asciiTheme="minorHAnsi" w:hAnsiTheme="minorHAnsi"/>
          <w:b w:val="0"/>
          <w:szCs w:val="24"/>
        </w:rPr>
        <w:t>. Berdasarkan hasil validasi di atas mendapat rata-rata persentase validitas sebesar 90</w:t>
      </w:r>
      <w:proofErr w:type="gramStart"/>
      <w:r w:rsidRPr="00B03261">
        <w:rPr>
          <w:rFonts w:asciiTheme="minorHAnsi" w:hAnsiTheme="minorHAnsi"/>
          <w:b w:val="0"/>
          <w:szCs w:val="24"/>
        </w:rPr>
        <w:t>,7</w:t>
      </w:r>
      <w:proofErr w:type="gramEnd"/>
      <w:r w:rsidRPr="00B03261">
        <w:rPr>
          <w:rFonts w:asciiTheme="minorHAnsi" w:hAnsiTheme="minorHAnsi"/>
          <w:b w:val="0"/>
          <w:szCs w:val="24"/>
        </w:rPr>
        <w:t xml:space="preserve">% dalam kategori “Layak”. Angka rata-rata tersebut dianggap valid. Setelah itu, validasi ketiga dilakukan oleh ahli bahasa.  Validasi ahli bahasa ini bertujuan untuk memvalidasi bahasa yang telah disusun dalam media game </w:t>
      </w:r>
      <w:r w:rsidRPr="00B03261">
        <w:rPr>
          <w:rFonts w:asciiTheme="minorHAnsi" w:hAnsiTheme="minorHAnsi"/>
          <w:b w:val="0"/>
          <w:i/>
          <w:szCs w:val="24"/>
        </w:rPr>
        <w:t xml:space="preserve">choose fruits </w:t>
      </w:r>
      <w:r w:rsidRPr="00B03261">
        <w:rPr>
          <w:rFonts w:asciiTheme="minorHAnsi" w:hAnsiTheme="minorHAnsi"/>
          <w:b w:val="0"/>
          <w:szCs w:val="24"/>
        </w:rPr>
        <w:t>Skor validasi diperoleh melalui lembar validasi instrument,</w:t>
      </w:r>
      <w:r w:rsidRPr="00B03261">
        <w:rPr>
          <w:rFonts w:asciiTheme="minorHAnsi" w:hAnsiTheme="minorHAnsi"/>
          <w:b w:val="0"/>
          <w:szCs w:val="24"/>
          <w:lang w:val="id-ID"/>
        </w:rPr>
        <w:t xml:space="preserve"> </w:t>
      </w:r>
      <w:r w:rsidRPr="00B03261">
        <w:rPr>
          <w:rFonts w:asciiTheme="minorHAnsi" w:hAnsiTheme="minorHAnsi"/>
          <w:b w:val="0"/>
          <w:szCs w:val="24"/>
        </w:rPr>
        <w:t xml:space="preserve">sehingga dapat diperoleh </w:t>
      </w:r>
      <w:r w:rsidRPr="00B03261">
        <w:rPr>
          <w:rFonts w:asciiTheme="minorHAnsi" w:hAnsiTheme="minorHAnsi"/>
          <w:b w:val="0"/>
          <w:szCs w:val="24"/>
        </w:rPr>
        <w:lastRenderedPageBreak/>
        <w:t>data berupa persentase yang menentukan tingkat hasil dari vali</w:t>
      </w:r>
      <w:r w:rsidR="00A810C4" w:rsidRPr="00B03261">
        <w:rPr>
          <w:rFonts w:asciiTheme="minorHAnsi" w:hAnsiTheme="minorHAnsi"/>
          <w:b w:val="0"/>
          <w:szCs w:val="24"/>
        </w:rPr>
        <w:t>dasi yang disajikan pada table 4</w:t>
      </w:r>
      <w:r w:rsidR="00A31814" w:rsidRPr="00B03261">
        <w:rPr>
          <w:rFonts w:asciiTheme="minorHAnsi" w:hAnsiTheme="minorHAnsi"/>
          <w:b w:val="0"/>
          <w:szCs w:val="24"/>
        </w:rPr>
        <w:t xml:space="preserve"> sebagai berikut :</w:t>
      </w:r>
    </w:p>
    <w:p w:rsidR="009258C0" w:rsidRPr="00B03261" w:rsidRDefault="00A810C4" w:rsidP="00A810C4">
      <w:pPr>
        <w:pStyle w:val="SubJudul1"/>
        <w:ind w:left="360"/>
        <w:jc w:val="center"/>
        <w:rPr>
          <w:rFonts w:asciiTheme="minorHAnsi" w:hAnsiTheme="minorHAnsi"/>
          <w:sz w:val="20"/>
          <w:szCs w:val="20"/>
        </w:rPr>
      </w:pPr>
      <w:r w:rsidRPr="00B03261">
        <w:rPr>
          <w:rFonts w:asciiTheme="minorHAnsi" w:hAnsiTheme="minorHAnsi"/>
          <w:sz w:val="20"/>
          <w:szCs w:val="20"/>
        </w:rPr>
        <w:t>Table 4</w:t>
      </w:r>
      <w:r w:rsidR="009258C0" w:rsidRPr="00B03261">
        <w:rPr>
          <w:rFonts w:asciiTheme="minorHAnsi" w:hAnsiTheme="minorHAnsi"/>
          <w:sz w:val="20"/>
          <w:szCs w:val="20"/>
        </w:rPr>
        <w:t>. Hasil Validasi Bahasa</w:t>
      </w:r>
    </w:p>
    <w:tbl>
      <w:tblPr>
        <w:tblW w:w="0" w:type="auto"/>
        <w:tblInd w:w="1210" w:type="dxa"/>
        <w:tblLook w:val="04A0" w:firstRow="1" w:lastRow="0" w:firstColumn="1" w:lastColumn="0" w:noHBand="0" w:noVBand="1"/>
      </w:tblPr>
      <w:tblGrid>
        <w:gridCol w:w="816"/>
        <w:gridCol w:w="2163"/>
        <w:gridCol w:w="1833"/>
        <w:gridCol w:w="1673"/>
      </w:tblGrid>
      <w:tr w:rsidR="00A810C4" w:rsidRPr="00B03261" w:rsidTr="0005093B">
        <w:trPr>
          <w:trHeight w:val="377"/>
        </w:trPr>
        <w:tc>
          <w:tcPr>
            <w:tcW w:w="549" w:type="dxa"/>
            <w:tcBorders>
              <w:top w:val="single" w:sz="4" w:space="0" w:color="auto"/>
              <w:bottom w:val="single" w:sz="4" w:space="0" w:color="auto"/>
            </w:tcBorders>
          </w:tcPr>
          <w:p w:rsidR="00A810C4" w:rsidRPr="00B03261" w:rsidRDefault="00A810C4" w:rsidP="00A810C4">
            <w:pPr>
              <w:pStyle w:val="SubJudul1"/>
              <w:ind w:left="360"/>
              <w:rPr>
                <w:rFonts w:asciiTheme="minorHAnsi" w:hAnsiTheme="minorHAnsi"/>
                <w:bCs/>
                <w:sz w:val="20"/>
                <w:szCs w:val="20"/>
              </w:rPr>
            </w:pPr>
            <w:r w:rsidRPr="00B03261">
              <w:rPr>
                <w:rFonts w:asciiTheme="minorHAnsi" w:hAnsiTheme="minorHAnsi"/>
                <w:bCs/>
                <w:sz w:val="20"/>
                <w:szCs w:val="20"/>
              </w:rPr>
              <w:t xml:space="preserve">No </w:t>
            </w:r>
          </w:p>
        </w:tc>
        <w:tc>
          <w:tcPr>
            <w:tcW w:w="2163" w:type="dxa"/>
            <w:tcBorders>
              <w:top w:val="single" w:sz="4" w:space="0" w:color="auto"/>
              <w:bottom w:val="single" w:sz="4" w:space="0" w:color="auto"/>
            </w:tcBorders>
          </w:tcPr>
          <w:p w:rsidR="00A810C4" w:rsidRPr="00B03261" w:rsidRDefault="00A810C4" w:rsidP="00A810C4">
            <w:pPr>
              <w:pStyle w:val="SubJudul1"/>
              <w:ind w:left="360"/>
              <w:rPr>
                <w:rFonts w:asciiTheme="minorHAnsi" w:hAnsiTheme="minorHAnsi"/>
                <w:bCs/>
                <w:sz w:val="20"/>
                <w:szCs w:val="20"/>
              </w:rPr>
            </w:pPr>
            <w:r w:rsidRPr="00B03261">
              <w:rPr>
                <w:rFonts w:asciiTheme="minorHAnsi" w:hAnsiTheme="minorHAnsi"/>
                <w:bCs/>
                <w:sz w:val="20"/>
                <w:szCs w:val="20"/>
              </w:rPr>
              <w:t xml:space="preserve">Aspek yang dinilai  </w:t>
            </w:r>
          </w:p>
        </w:tc>
        <w:tc>
          <w:tcPr>
            <w:tcW w:w="1833" w:type="dxa"/>
            <w:tcBorders>
              <w:top w:val="single" w:sz="4" w:space="0" w:color="auto"/>
              <w:bottom w:val="single" w:sz="4" w:space="0" w:color="auto"/>
            </w:tcBorders>
          </w:tcPr>
          <w:p w:rsidR="00A810C4" w:rsidRPr="00B03261" w:rsidRDefault="00A810C4" w:rsidP="00A810C4">
            <w:pPr>
              <w:pStyle w:val="SubJudul1"/>
              <w:ind w:left="360"/>
              <w:rPr>
                <w:rFonts w:asciiTheme="minorHAnsi" w:hAnsiTheme="minorHAnsi"/>
                <w:bCs/>
                <w:sz w:val="20"/>
                <w:szCs w:val="20"/>
              </w:rPr>
            </w:pPr>
            <w:r w:rsidRPr="00B03261">
              <w:rPr>
                <w:rFonts w:asciiTheme="minorHAnsi" w:hAnsiTheme="minorHAnsi"/>
                <w:bCs/>
                <w:sz w:val="20"/>
                <w:szCs w:val="20"/>
              </w:rPr>
              <w:t xml:space="preserve">Presentase </w:t>
            </w:r>
          </w:p>
        </w:tc>
        <w:tc>
          <w:tcPr>
            <w:tcW w:w="1673" w:type="dxa"/>
            <w:tcBorders>
              <w:top w:val="single" w:sz="4" w:space="0" w:color="auto"/>
              <w:bottom w:val="single" w:sz="4" w:space="0" w:color="auto"/>
            </w:tcBorders>
          </w:tcPr>
          <w:p w:rsidR="00A810C4" w:rsidRPr="00B03261" w:rsidRDefault="00A810C4" w:rsidP="00A810C4">
            <w:pPr>
              <w:pStyle w:val="SubJudul1"/>
              <w:ind w:left="360"/>
              <w:rPr>
                <w:rFonts w:asciiTheme="minorHAnsi" w:hAnsiTheme="minorHAnsi"/>
                <w:bCs/>
                <w:sz w:val="20"/>
                <w:szCs w:val="20"/>
              </w:rPr>
            </w:pPr>
            <w:r w:rsidRPr="00B03261">
              <w:rPr>
                <w:rFonts w:asciiTheme="minorHAnsi" w:hAnsiTheme="minorHAnsi"/>
                <w:bCs/>
                <w:sz w:val="20"/>
                <w:szCs w:val="20"/>
              </w:rPr>
              <w:t xml:space="preserve">Kategori </w:t>
            </w:r>
          </w:p>
        </w:tc>
      </w:tr>
      <w:tr w:rsidR="00A810C4" w:rsidRPr="00B03261" w:rsidTr="0005093B">
        <w:trPr>
          <w:trHeight w:val="377"/>
        </w:trPr>
        <w:tc>
          <w:tcPr>
            <w:tcW w:w="549" w:type="dxa"/>
            <w:tcBorders>
              <w:top w:val="single" w:sz="4" w:space="0" w:color="auto"/>
              <w:bottom w:val="single" w:sz="4" w:space="0" w:color="auto"/>
            </w:tcBorders>
          </w:tcPr>
          <w:p w:rsidR="00A810C4" w:rsidRPr="00B03261" w:rsidRDefault="00A810C4" w:rsidP="00A810C4">
            <w:pPr>
              <w:pStyle w:val="SubJudul1"/>
              <w:numPr>
                <w:ilvl w:val="0"/>
                <w:numId w:val="11"/>
              </w:numPr>
              <w:rPr>
                <w:rFonts w:asciiTheme="minorHAnsi" w:hAnsiTheme="minorHAnsi"/>
                <w:b w:val="0"/>
                <w:bCs/>
                <w:sz w:val="20"/>
                <w:szCs w:val="20"/>
              </w:rPr>
            </w:pPr>
          </w:p>
        </w:tc>
        <w:tc>
          <w:tcPr>
            <w:tcW w:w="2163" w:type="dxa"/>
            <w:tcBorders>
              <w:top w:val="single" w:sz="4" w:space="0" w:color="auto"/>
              <w:bottom w:val="single" w:sz="4" w:space="0" w:color="auto"/>
            </w:tcBorders>
          </w:tcPr>
          <w:p w:rsidR="00A810C4" w:rsidRPr="00B03261" w:rsidRDefault="00A810C4" w:rsidP="00A810C4">
            <w:pPr>
              <w:pStyle w:val="SubJudul1"/>
              <w:ind w:left="360"/>
              <w:rPr>
                <w:rFonts w:asciiTheme="minorHAnsi" w:hAnsiTheme="minorHAnsi"/>
                <w:b w:val="0"/>
                <w:sz w:val="20"/>
                <w:szCs w:val="20"/>
              </w:rPr>
            </w:pPr>
            <w:r w:rsidRPr="00B03261">
              <w:rPr>
                <w:rFonts w:asciiTheme="minorHAnsi" w:hAnsiTheme="minorHAnsi"/>
                <w:b w:val="0"/>
                <w:sz w:val="20"/>
                <w:szCs w:val="20"/>
              </w:rPr>
              <w:t xml:space="preserve">Kesesuaian Bahasa  </w:t>
            </w:r>
          </w:p>
        </w:tc>
        <w:tc>
          <w:tcPr>
            <w:tcW w:w="1833" w:type="dxa"/>
            <w:tcBorders>
              <w:top w:val="single" w:sz="4" w:space="0" w:color="auto"/>
              <w:bottom w:val="single" w:sz="4" w:space="0" w:color="auto"/>
            </w:tcBorders>
          </w:tcPr>
          <w:p w:rsidR="00A810C4" w:rsidRPr="00B03261" w:rsidRDefault="00A810C4" w:rsidP="00A810C4">
            <w:pPr>
              <w:pStyle w:val="SubJudul1"/>
              <w:ind w:left="360"/>
              <w:rPr>
                <w:rFonts w:asciiTheme="minorHAnsi" w:hAnsiTheme="minorHAnsi"/>
                <w:b w:val="0"/>
                <w:sz w:val="20"/>
                <w:szCs w:val="20"/>
              </w:rPr>
            </w:pPr>
            <w:r w:rsidRPr="00B03261">
              <w:rPr>
                <w:rFonts w:asciiTheme="minorHAnsi" w:hAnsiTheme="minorHAnsi"/>
                <w:b w:val="0"/>
                <w:sz w:val="20"/>
                <w:szCs w:val="20"/>
              </w:rPr>
              <w:t>100%</w:t>
            </w:r>
          </w:p>
        </w:tc>
        <w:tc>
          <w:tcPr>
            <w:tcW w:w="1673" w:type="dxa"/>
            <w:tcBorders>
              <w:top w:val="single" w:sz="4" w:space="0" w:color="auto"/>
              <w:bottom w:val="single" w:sz="4" w:space="0" w:color="auto"/>
            </w:tcBorders>
          </w:tcPr>
          <w:p w:rsidR="00A810C4" w:rsidRPr="00B03261" w:rsidRDefault="00A810C4" w:rsidP="00A810C4">
            <w:pPr>
              <w:pStyle w:val="SubJudul1"/>
              <w:ind w:left="360"/>
              <w:rPr>
                <w:rFonts w:asciiTheme="minorHAnsi" w:hAnsiTheme="minorHAnsi"/>
                <w:b w:val="0"/>
                <w:sz w:val="20"/>
                <w:szCs w:val="20"/>
              </w:rPr>
            </w:pPr>
            <w:r w:rsidRPr="00B03261">
              <w:rPr>
                <w:rFonts w:asciiTheme="minorHAnsi" w:hAnsiTheme="minorHAnsi"/>
                <w:b w:val="0"/>
                <w:sz w:val="20"/>
                <w:szCs w:val="20"/>
              </w:rPr>
              <w:t xml:space="preserve">Layak </w:t>
            </w:r>
          </w:p>
        </w:tc>
      </w:tr>
      <w:tr w:rsidR="00A810C4" w:rsidRPr="00B03261" w:rsidTr="0005093B">
        <w:trPr>
          <w:trHeight w:val="377"/>
        </w:trPr>
        <w:tc>
          <w:tcPr>
            <w:tcW w:w="549" w:type="dxa"/>
            <w:tcBorders>
              <w:top w:val="single" w:sz="4" w:space="0" w:color="auto"/>
              <w:bottom w:val="single" w:sz="4" w:space="0" w:color="auto"/>
            </w:tcBorders>
          </w:tcPr>
          <w:p w:rsidR="00A810C4" w:rsidRPr="00B03261" w:rsidRDefault="00A810C4" w:rsidP="00A810C4">
            <w:pPr>
              <w:pStyle w:val="SubJudul1"/>
              <w:numPr>
                <w:ilvl w:val="0"/>
                <w:numId w:val="11"/>
              </w:numPr>
              <w:rPr>
                <w:rFonts w:asciiTheme="minorHAnsi" w:hAnsiTheme="minorHAnsi"/>
                <w:b w:val="0"/>
                <w:bCs/>
                <w:sz w:val="20"/>
                <w:szCs w:val="20"/>
              </w:rPr>
            </w:pPr>
          </w:p>
        </w:tc>
        <w:tc>
          <w:tcPr>
            <w:tcW w:w="2163" w:type="dxa"/>
            <w:tcBorders>
              <w:top w:val="single" w:sz="4" w:space="0" w:color="auto"/>
              <w:bottom w:val="single" w:sz="4" w:space="0" w:color="auto"/>
            </w:tcBorders>
          </w:tcPr>
          <w:p w:rsidR="00A810C4" w:rsidRPr="00B03261" w:rsidRDefault="00A810C4" w:rsidP="00A810C4">
            <w:pPr>
              <w:pStyle w:val="SubJudul1"/>
              <w:ind w:left="360"/>
              <w:rPr>
                <w:rFonts w:asciiTheme="minorHAnsi" w:hAnsiTheme="minorHAnsi"/>
                <w:b w:val="0"/>
                <w:sz w:val="20"/>
                <w:szCs w:val="20"/>
              </w:rPr>
            </w:pPr>
            <w:r w:rsidRPr="00B03261">
              <w:rPr>
                <w:rFonts w:asciiTheme="minorHAnsi" w:hAnsiTheme="minorHAnsi"/>
                <w:b w:val="0"/>
                <w:sz w:val="20"/>
                <w:szCs w:val="20"/>
              </w:rPr>
              <w:t xml:space="preserve">Kaidah Bahasa </w:t>
            </w:r>
          </w:p>
        </w:tc>
        <w:tc>
          <w:tcPr>
            <w:tcW w:w="1833" w:type="dxa"/>
            <w:tcBorders>
              <w:top w:val="single" w:sz="4" w:space="0" w:color="auto"/>
              <w:bottom w:val="single" w:sz="4" w:space="0" w:color="auto"/>
            </w:tcBorders>
          </w:tcPr>
          <w:p w:rsidR="00A810C4" w:rsidRPr="00B03261" w:rsidRDefault="00A810C4" w:rsidP="00A810C4">
            <w:pPr>
              <w:pStyle w:val="SubJudul1"/>
              <w:ind w:left="360"/>
              <w:rPr>
                <w:rFonts w:asciiTheme="minorHAnsi" w:hAnsiTheme="minorHAnsi"/>
                <w:b w:val="0"/>
                <w:sz w:val="20"/>
                <w:szCs w:val="20"/>
              </w:rPr>
            </w:pPr>
            <w:r w:rsidRPr="00B03261">
              <w:rPr>
                <w:rFonts w:asciiTheme="minorHAnsi" w:hAnsiTheme="minorHAnsi"/>
                <w:b w:val="0"/>
                <w:sz w:val="20"/>
                <w:szCs w:val="20"/>
              </w:rPr>
              <w:t>91,6%</w:t>
            </w:r>
          </w:p>
        </w:tc>
        <w:tc>
          <w:tcPr>
            <w:tcW w:w="1673" w:type="dxa"/>
            <w:tcBorders>
              <w:top w:val="single" w:sz="4" w:space="0" w:color="auto"/>
              <w:bottom w:val="single" w:sz="4" w:space="0" w:color="auto"/>
            </w:tcBorders>
          </w:tcPr>
          <w:p w:rsidR="00A810C4" w:rsidRPr="00B03261" w:rsidRDefault="00A810C4" w:rsidP="00A810C4">
            <w:pPr>
              <w:pStyle w:val="SubJudul1"/>
              <w:ind w:left="360"/>
              <w:rPr>
                <w:rFonts w:asciiTheme="minorHAnsi" w:hAnsiTheme="minorHAnsi"/>
                <w:b w:val="0"/>
                <w:sz w:val="20"/>
                <w:szCs w:val="20"/>
              </w:rPr>
            </w:pPr>
            <w:r w:rsidRPr="00B03261">
              <w:rPr>
                <w:rFonts w:asciiTheme="minorHAnsi" w:hAnsiTheme="minorHAnsi"/>
                <w:b w:val="0"/>
                <w:sz w:val="20"/>
                <w:szCs w:val="20"/>
              </w:rPr>
              <w:t xml:space="preserve">Layak </w:t>
            </w:r>
          </w:p>
        </w:tc>
      </w:tr>
      <w:tr w:rsidR="00A810C4" w:rsidRPr="00B03261" w:rsidTr="0005093B">
        <w:trPr>
          <w:trHeight w:val="377"/>
        </w:trPr>
        <w:tc>
          <w:tcPr>
            <w:tcW w:w="2712" w:type="dxa"/>
            <w:gridSpan w:val="2"/>
            <w:tcBorders>
              <w:top w:val="single" w:sz="4" w:space="0" w:color="auto"/>
              <w:bottom w:val="single" w:sz="4" w:space="0" w:color="auto"/>
            </w:tcBorders>
          </w:tcPr>
          <w:p w:rsidR="00A810C4" w:rsidRPr="00B03261" w:rsidRDefault="00A810C4" w:rsidP="00A810C4">
            <w:pPr>
              <w:pStyle w:val="SubJudul1"/>
              <w:ind w:left="360"/>
              <w:rPr>
                <w:rFonts w:asciiTheme="minorHAnsi" w:hAnsiTheme="minorHAnsi"/>
                <w:bCs/>
                <w:sz w:val="20"/>
                <w:szCs w:val="20"/>
              </w:rPr>
            </w:pPr>
            <w:r w:rsidRPr="00B03261">
              <w:rPr>
                <w:rFonts w:asciiTheme="minorHAnsi" w:hAnsiTheme="minorHAnsi"/>
                <w:bCs/>
                <w:sz w:val="20"/>
                <w:szCs w:val="20"/>
              </w:rPr>
              <w:t xml:space="preserve">Rata-rata Presentase </w:t>
            </w:r>
          </w:p>
        </w:tc>
        <w:tc>
          <w:tcPr>
            <w:tcW w:w="1833" w:type="dxa"/>
            <w:tcBorders>
              <w:top w:val="single" w:sz="4" w:space="0" w:color="auto"/>
              <w:bottom w:val="single" w:sz="4" w:space="0" w:color="auto"/>
            </w:tcBorders>
          </w:tcPr>
          <w:p w:rsidR="00A810C4" w:rsidRPr="00B03261" w:rsidRDefault="00A810C4" w:rsidP="00A810C4">
            <w:pPr>
              <w:pStyle w:val="SubJudul1"/>
              <w:ind w:left="360"/>
              <w:rPr>
                <w:rFonts w:asciiTheme="minorHAnsi" w:hAnsiTheme="minorHAnsi"/>
                <w:sz w:val="20"/>
                <w:szCs w:val="20"/>
              </w:rPr>
            </w:pPr>
            <w:r w:rsidRPr="00B03261">
              <w:rPr>
                <w:rFonts w:asciiTheme="minorHAnsi" w:hAnsiTheme="minorHAnsi"/>
                <w:sz w:val="20"/>
                <w:szCs w:val="20"/>
              </w:rPr>
              <w:t>95,8%</w:t>
            </w:r>
          </w:p>
        </w:tc>
        <w:tc>
          <w:tcPr>
            <w:tcW w:w="1673" w:type="dxa"/>
            <w:tcBorders>
              <w:top w:val="single" w:sz="4" w:space="0" w:color="auto"/>
              <w:bottom w:val="single" w:sz="4" w:space="0" w:color="auto"/>
            </w:tcBorders>
          </w:tcPr>
          <w:p w:rsidR="00A810C4" w:rsidRPr="00B03261" w:rsidRDefault="00A810C4" w:rsidP="00A810C4">
            <w:pPr>
              <w:pStyle w:val="SubJudul1"/>
              <w:ind w:left="360"/>
              <w:rPr>
                <w:rFonts w:asciiTheme="minorHAnsi" w:hAnsiTheme="minorHAnsi"/>
                <w:sz w:val="20"/>
                <w:szCs w:val="20"/>
              </w:rPr>
            </w:pPr>
            <w:r w:rsidRPr="00B03261">
              <w:rPr>
                <w:rFonts w:asciiTheme="minorHAnsi" w:hAnsiTheme="minorHAnsi"/>
                <w:sz w:val="20"/>
                <w:szCs w:val="20"/>
              </w:rPr>
              <w:t xml:space="preserve">Layak </w:t>
            </w:r>
          </w:p>
        </w:tc>
      </w:tr>
    </w:tbl>
    <w:p w:rsidR="00A810C4" w:rsidRPr="00B03261" w:rsidRDefault="00A810C4" w:rsidP="00A810C4">
      <w:pPr>
        <w:pStyle w:val="SubJudul1"/>
        <w:ind w:left="360"/>
        <w:rPr>
          <w:rFonts w:asciiTheme="minorHAnsi" w:hAnsiTheme="minorHAnsi"/>
          <w:sz w:val="20"/>
          <w:szCs w:val="20"/>
        </w:rPr>
      </w:pPr>
    </w:p>
    <w:p w:rsidR="00BE39BC" w:rsidRPr="00B03261" w:rsidRDefault="00BE39BC" w:rsidP="005B4684">
      <w:pPr>
        <w:pStyle w:val="SubJudul1"/>
        <w:ind w:left="360" w:firstLine="360"/>
        <w:jc w:val="both"/>
        <w:rPr>
          <w:rFonts w:asciiTheme="minorHAnsi" w:hAnsiTheme="minorHAnsi"/>
          <w:b w:val="0"/>
          <w:szCs w:val="24"/>
        </w:rPr>
      </w:pPr>
      <w:r w:rsidRPr="00B03261">
        <w:rPr>
          <w:rFonts w:asciiTheme="minorHAnsi" w:hAnsiTheme="minorHAnsi"/>
          <w:b w:val="0"/>
          <w:szCs w:val="24"/>
        </w:rPr>
        <w:t>Berdasarkan hasil pada Tabel 4, hasil validitas bahasa dengan aspek yang dinilai kesesuaian bahasa dan kaidah bahasa diperoleh persentase sebesar 95</w:t>
      </w:r>
      <w:proofErr w:type="gramStart"/>
      <w:r w:rsidRPr="00B03261">
        <w:rPr>
          <w:rFonts w:asciiTheme="minorHAnsi" w:hAnsiTheme="minorHAnsi"/>
          <w:b w:val="0"/>
          <w:szCs w:val="24"/>
        </w:rPr>
        <w:t>,8</w:t>
      </w:r>
      <w:proofErr w:type="gramEnd"/>
      <w:r w:rsidRPr="00B03261">
        <w:rPr>
          <w:rFonts w:asciiTheme="minorHAnsi" w:hAnsiTheme="minorHAnsi"/>
          <w:b w:val="0"/>
          <w:szCs w:val="24"/>
        </w:rPr>
        <w:t>% dalam kategori “Layak”, dan dianggap  valid. Oleh karena itu, berdasarkan validasi keseluruhan dari ketiga ahli, diperoleh persentase rata-rata 90</w:t>
      </w:r>
      <w:proofErr w:type="gramStart"/>
      <w:r w:rsidRPr="00B03261">
        <w:rPr>
          <w:rFonts w:asciiTheme="minorHAnsi" w:hAnsiTheme="minorHAnsi"/>
          <w:b w:val="0"/>
          <w:szCs w:val="24"/>
        </w:rPr>
        <w:t>,6</w:t>
      </w:r>
      <w:proofErr w:type="gramEnd"/>
      <w:r w:rsidRPr="00B03261">
        <w:rPr>
          <w:rFonts w:asciiTheme="minorHAnsi" w:hAnsiTheme="minorHAnsi"/>
          <w:b w:val="0"/>
          <w:szCs w:val="24"/>
        </w:rPr>
        <w:t xml:space="preserve">% dan dianggap valid. Sejalan dengan penelitian yang dilakukan </w:t>
      </w:r>
      <w:r w:rsidRPr="00B03261">
        <w:rPr>
          <w:rFonts w:asciiTheme="minorHAnsi" w:hAnsiTheme="minorHAnsi"/>
          <w:b w:val="0"/>
          <w:szCs w:val="24"/>
        </w:rPr>
        <w:fldChar w:fldCharType="begin" w:fldLock="1"/>
      </w:r>
      <w:r w:rsidR="00570221" w:rsidRPr="00B03261">
        <w:rPr>
          <w:rFonts w:asciiTheme="minorHAnsi" w:hAnsiTheme="minorHAnsi"/>
          <w:b w:val="0"/>
          <w:szCs w:val="24"/>
        </w:rPr>
        <w:instrText>ADDIN CSL_CITATION {"citationItems":[{"id":"ITEM-1","itemData":{"abstract":"Countries around the world consider whistleblowing a reliable warning system for corruption and regulatory failure because whistleblowers are usually employees who have in-depth knowledge of complex systems and organizations often impenetrable and incomprehensible to outsiders. Why then do whistleblowers, these harbingers of wrongdoing, suffer censure and reprisals? The search for an answer to this question sparked this case study of a whistleblower’s concerns regarding the effectiveness of Health Canada’s drug approval process in 1996. It highlights the resulting impact on the whistleblower, the organization, and ultimately the implications for public safety and accountable government. The methods used were process-tracing, in-depth interviews and data and document review. The results suggested problems with culture in the main organization Health Canada, possibly exacerbated by deregulation. The conclusion is a multi-faceted approach to addressing culture is needed before whistleblower protection legislation can work and accountable organizations can flourish.","author":[{"dropping-particle":"","family":"Husein Hamdan","given":"","non-dropping-particle":"","parse-names":false,"suffix":""}],"id":"ITEM-1","issue":"1","issued":{"date-parts":[["2017"]]},"page":"5-9","title":"Pengembangan Media Pembelajaran Matematika berbasis Android untuk Siswa SD/MI","type":"article-journal","volume":"3"},"uris":["http://www.mendeley.com/documents/?uuid=092cd16e-acd6-4309-a0e3-9f4e9ea34817"]}],"mendeley":{"formattedCitation":"(Husein Hamdan 2017)","plainTextFormattedCitation":"(Husein Hamdan 2017)","previouslyFormattedCitation":"(Husein Hamdan 2017)"},"properties":{"noteIndex":0},"schema":"https://github.com/citation-style-language/schema/raw/master/csl-citation.json"}</w:instrText>
      </w:r>
      <w:r w:rsidRPr="00B03261">
        <w:rPr>
          <w:rFonts w:asciiTheme="minorHAnsi" w:hAnsiTheme="minorHAnsi"/>
          <w:b w:val="0"/>
          <w:szCs w:val="24"/>
        </w:rPr>
        <w:fldChar w:fldCharType="separate"/>
      </w:r>
      <w:r w:rsidR="00570221" w:rsidRPr="00B03261">
        <w:rPr>
          <w:rFonts w:asciiTheme="minorHAnsi" w:hAnsiTheme="minorHAnsi"/>
          <w:b w:val="0"/>
          <w:noProof/>
          <w:szCs w:val="24"/>
        </w:rPr>
        <w:t>(Husein Hamdan 2017)</w:t>
      </w:r>
      <w:r w:rsidRPr="00B03261">
        <w:rPr>
          <w:rFonts w:asciiTheme="minorHAnsi" w:hAnsiTheme="minorHAnsi"/>
          <w:b w:val="0"/>
          <w:szCs w:val="24"/>
        </w:rPr>
        <w:fldChar w:fldCharType="end"/>
      </w:r>
      <w:r w:rsidRPr="00B03261">
        <w:rPr>
          <w:rFonts w:asciiTheme="minorHAnsi" w:hAnsiTheme="minorHAnsi"/>
          <w:b w:val="0"/>
          <w:szCs w:val="24"/>
        </w:rPr>
        <w:t xml:space="preserve"> h</w:t>
      </w:r>
      <w:r w:rsidR="00AC7DA6" w:rsidRPr="00B03261">
        <w:rPr>
          <w:rFonts w:asciiTheme="minorHAnsi" w:hAnsiTheme="minorHAnsi"/>
          <w:b w:val="0"/>
          <w:szCs w:val="24"/>
        </w:rPr>
        <w:t xml:space="preserve">asil validasi media game </w:t>
      </w:r>
      <w:r w:rsidR="00AC7DA6" w:rsidRPr="00B03261">
        <w:rPr>
          <w:rFonts w:asciiTheme="minorHAnsi" w:hAnsiTheme="minorHAnsi"/>
          <w:b w:val="0"/>
          <w:i/>
          <w:szCs w:val="24"/>
        </w:rPr>
        <w:t>choose fruits</w:t>
      </w:r>
      <w:r w:rsidRPr="00B03261">
        <w:rPr>
          <w:rFonts w:asciiTheme="minorHAnsi" w:hAnsiTheme="minorHAnsi"/>
          <w:b w:val="0"/>
          <w:szCs w:val="24"/>
        </w:rPr>
        <w:t xml:space="preserve"> dapat digunakan dalam pembelajaran. Kemudian, peneliti </w:t>
      </w:r>
      <w:proofErr w:type="gramStart"/>
      <w:r w:rsidRPr="00B03261">
        <w:rPr>
          <w:rFonts w:asciiTheme="minorHAnsi" w:hAnsiTheme="minorHAnsi"/>
          <w:b w:val="0"/>
          <w:szCs w:val="24"/>
        </w:rPr>
        <w:t>juga  membagikan</w:t>
      </w:r>
      <w:proofErr w:type="gramEnd"/>
      <w:r w:rsidRPr="00B03261">
        <w:rPr>
          <w:rFonts w:asciiTheme="minorHAnsi" w:hAnsiTheme="minorHAnsi"/>
          <w:b w:val="0"/>
          <w:szCs w:val="24"/>
        </w:rPr>
        <w:t xml:space="preserve"> kuesioner kepada 16 siswa dan guru kelas untuk memahami media pembelajaran.  Hasil tanggapan dari siswa dan guru disajikan pada Tabel 5 dan 6 sebagai </w:t>
      </w:r>
      <w:proofErr w:type="gramStart"/>
      <w:r w:rsidRPr="00B03261">
        <w:rPr>
          <w:rFonts w:asciiTheme="minorHAnsi" w:hAnsiTheme="minorHAnsi"/>
          <w:b w:val="0"/>
          <w:szCs w:val="24"/>
        </w:rPr>
        <w:t>berikut :</w:t>
      </w:r>
      <w:proofErr w:type="gramEnd"/>
    </w:p>
    <w:p w:rsidR="00A810C4" w:rsidRPr="00B03261" w:rsidRDefault="00BE39BC" w:rsidP="00AC7DA6">
      <w:pPr>
        <w:pStyle w:val="SubJudul1"/>
        <w:ind w:left="360"/>
        <w:jc w:val="center"/>
        <w:rPr>
          <w:rFonts w:asciiTheme="minorHAnsi" w:hAnsiTheme="minorHAnsi"/>
          <w:sz w:val="20"/>
          <w:szCs w:val="20"/>
        </w:rPr>
      </w:pPr>
      <w:r w:rsidRPr="00B03261">
        <w:rPr>
          <w:rFonts w:asciiTheme="minorHAnsi" w:hAnsiTheme="minorHAnsi"/>
          <w:sz w:val="20"/>
          <w:szCs w:val="20"/>
        </w:rPr>
        <w:t>Table 5. Hasil Respon Guru</w:t>
      </w:r>
    </w:p>
    <w:tbl>
      <w:tblPr>
        <w:tblW w:w="0" w:type="auto"/>
        <w:tblInd w:w="1210" w:type="dxa"/>
        <w:tblLook w:val="04A0" w:firstRow="1" w:lastRow="0" w:firstColumn="1" w:lastColumn="0" w:noHBand="0" w:noVBand="1"/>
      </w:tblPr>
      <w:tblGrid>
        <w:gridCol w:w="816"/>
        <w:gridCol w:w="2352"/>
        <w:gridCol w:w="1644"/>
        <w:gridCol w:w="1673"/>
      </w:tblGrid>
      <w:tr w:rsidR="00AC7DA6" w:rsidRPr="00B03261" w:rsidTr="0005093B">
        <w:trPr>
          <w:trHeight w:val="377"/>
        </w:trPr>
        <w:tc>
          <w:tcPr>
            <w:tcW w:w="549" w:type="dxa"/>
            <w:tcBorders>
              <w:top w:val="single" w:sz="4" w:space="0" w:color="auto"/>
              <w:bottom w:val="single" w:sz="4" w:space="0" w:color="auto"/>
            </w:tcBorders>
          </w:tcPr>
          <w:p w:rsidR="00AC7DA6" w:rsidRPr="00B03261" w:rsidRDefault="00AC7DA6" w:rsidP="00AC7DA6">
            <w:pPr>
              <w:pStyle w:val="SubJudul1"/>
              <w:spacing w:line="240" w:lineRule="auto"/>
              <w:ind w:left="360"/>
              <w:rPr>
                <w:rFonts w:asciiTheme="minorHAnsi" w:hAnsiTheme="minorHAnsi"/>
                <w:bCs/>
                <w:sz w:val="20"/>
                <w:szCs w:val="20"/>
              </w:rPr>
            </w:pPr>
            <w:r w:rsidRPr="00B03261">
              <w:rPr>
                <w:rFonts w:asciiTheme="minorHAnsi" w:hAnsiTheme="minorHAnsi"/>
                <w:bCs/>
                <w:sz w:val="20"/>
                <w:szCs w:val="20"/>
              </w:rPr>
              <w:t xml:space="preserve">No </w:t>
            </w:r>
          </w:p>
        </w:tc>
        <w:tc>
          <w:tcPr>
            <w:tcW w:w="2352" w:type="dxa"/>
            <w:tcBorders>
              <w:top w:val="single" w:sz="4" w:space="0" w:color="auto"/>
              <w:bottom w:val="single" w:sz="4" w:space="0" w:color="auto"/>
            </w:tcBorders>
          </w:tcPr>
          <w:p w:rsidR="00AC7DA6" w:rsidRPr="00B03261" w:rsidRDefault="00AC7DA6" w:rsidP="00AC7DA6">
            <w:pPr>
              <w:pStyle w:val="SubJudul1"/>
              <w:spacing w:line="240" w:lineRule="auto"/>
              <w:ind w:left="360"/>
              <w:rPr>
                <w:rFonts w:asciiTheme="minorHAnsi" w:hAnsiTheme="minorHAnsi"/>
                <w:bCs/>
                <w:sz w:val="20"/>
                <w:szCs w:val="20"/>
              </w:rPr>
            </w:pPr>
            <w:r w:rsidRPr="00B03261">
              <w:rPr>
                <w:rFonts w:asciiTheme="minorHAnsi" w:hAnsiTheme="minorHAnsi"/>
                <w:bCs/>
                <w:sz w:val="20"/>
                <w:szCs w:val="20"/>
              </w:rPr>
              <w:t xml:space="preserve">Aspek yang dinilai  </w:t>
            </w:r>
          </w:p>
        </w:tc>
        <w:tc>
          <w:tcPr>
            <w:tcW w:w="1644" w:type="dxa"/>
            <w:tcBorders>
              <w:top w:val="single" w:sz="4" w:space="0" w:color="auto"/>
              <w:bottom w:val="single" w:sz="4" w:space="0" w:color="auto"/>
            </w:tcBorders>
          </w:tcPr>
          <w:p w:rsidR="00AC7DA6" w:rsidRPr="00B03261" w:rsidRDefault="00AC7DA6" w:rsidP="00AC7DA6">
            <w:pPr>
              <w:pStyle w:val="SubJudul1"/>
              <w:spacing w:line="240" w:lineRule="auto"/>
              <w:ind w:left="360"/>
              <w:rPr>
                <w:rFonts w:asciiTheme="minorHAnsi" w:hAnsiTheme="minorHAnsi"/>
                <w:bCs/>
                <w:sz w:val="20"/>
                <w:szCs w:val="20"/>
              </w:rPr>
            </w:pPr>
            <w:r w:rsidRPr="00B03261">
              <w:rPr>
                <w:rFonts w:asciiTheme="minorHAnsi" w:hAnsiTheme="minorHAnsi"/>
                <w:bCs/>
                <w:sz w:val="20"/>
                <w:szCs w:val="20"/>
              </w:rPr>
              <w:t xml:space="preserve">Presentase </w:t>
            </w:r>
          </w:p>
        </w:tc>
        <w:tc>
          <w:tcPr>
            <w:tcW w:w="1673" w:type="dxa"/>
            <w:tcBorders>
              <w:top w:val="single" w:sz="4" w:space="0" w:color="auto"/>
              <w:bottom w:val="single" w:sz="4" w:space="0" w:color="auto"/>
            </w:tcBorders>
          </w:tcPr>
          <w:p w:rsidR="00AC7DA6" w:rsidRPr="00B03261" w:rsidRDefault="00AC7DA6" w:rsidP="00AC7DA6">
            <w:pPr>
              <w:pStyle w:val="SubJudul1"/>
              <w:spacing w:line="240" w:lineRule="auto"/>
              <w:ind w:left="360"/>
              <w:rPr>
                <w:rFonts w:asciiTheme="minorHAnsi" w:hAnsiTheme="minorHAnsi"/>
                <w:bCs/>
                <w:sz w:val="20"/>
                <w:szCs w:val="20"/>
              </w:rPr>
            </w:pPr>
            <w:r w:rsidRPr="00B03261">
              <w:rPr>
                <w:rFonts w:asciiTheme="minorHAnsi" w:hAnsiTheme="minorHAnsi"/>
                <w:bCs/>
                <w:sz w:val="20"/>
                <w:szCs w:val="20"/>
              </w:rPr>
              <w:t xml:space="preserve">Kategori </w:t>
            </w:r>
          </w:p>
        </w:tc>
      </w:tr>
      <w:tr w:rsidR="00AC7DA6" w:rsidRPr="00B03261" w:rsidTr="0005093B">
        <w:trPr>
          <w:trHeight w:val="377"/>
        </w:trPr>
        <w:tc>
          <w:tcPr>
            <w:tcW w:w="549" w:type="dxa"/>
            <w:tcBorders>
              <w:top w:val="single" w:sz="4" w:space="0" w:color="auto"/>
              <w:bottom w:val="single" w:sz="4" w:space="0" w:color="auto"/>
            </w:tcBorders>
          </w:tcPr>
          <w:p w:rsidR="00AC7DA6" w:rsidRPr="00B03261" w:rsidRDefault="00AC7DA6" w:rsidP="00AC7DA6">
            <w:pPr>
              <w:pStyle w:val="SubJudul1"/>
              <w:numPr>
                <w:ilvl w:val="0"/>
                <w:numId w:val="12"/>
              </w:numPr>
              <w:spacing w:line="240" w:lineRule="auto"/>
              <w:rPr>
                <w:rFonts w:asciiTheme="minorHAnsi" w:hAnsiTheme="minorHAnsi"/>
                <w:bCs/>
                <w:sz w:val="20"/>
                <w:szCs w:val="20"/>
              </w:rPr>
            </w:pPr>
          </w:p>
        </w:tc>
        <w:tc>
          <w:tcPr>
            <w:tcW w:w="2352" w:type="dxa"/>
            <w:tcBorders>
              <w:top w:val="single" w:sz="4" w:space="0" w:color="auto"/>
              <w:bottom w:val="single" w:sz="4" w:space="0" w:color="auto"/>
            </w:tcBorders>
          </w:tcPr>
          <w:p w:rsidR="00AC7DA6" w:rsidRPr="00B03261" w:rsidRDefault="00AC7DA6" w:rsidP="00AC7DA6">
            <w:pPr>
              <w:pStyle w:val="SubJudul1"/>
              <w:spacing w:line="240" w:lineRule="auto"/>
              <w:ind w:left="360"/>
              <w:rPr>
                <w:rFonts w:asciiTheme="minorHAnsi" w:hAnsiTheme="minorHAnsi"/>
                <w:sz w:val="20"/>
                <w:szCs w:val="20"/>
              </w:rPr>
            </w:pPr>
            <w:r w:rsidRPr="00B03261">
              <w:rPr>
                <w:rFonts w:asciiTheme="minorHAnsi" w:hAnsiTheme="minorHAnsi"/>
                <w:sz w:val="20"/>
                <w:szCs w:val="20"/>
              </w:rPr>
              <w:t xml:space="preserve">Bahasa dan Keterbacaan   </w:t>
            </w:r>
          </w:p>
        </w:tc>
        <w:tc>
          <w:tcPr>
            <w:tcW w:w="1644" w:type="dxa"/>
            <w:tcBorders>
              <w:top w:val="single" w:sz="4" w:space="0" w:color="auto"/>
              <w:bottom w:val="single" w:sz="4" w:space="0" w:color="auto"/>
            </w:tcBorders>
          </w:tcPr>
          <w:p w:rsidR="00AC7DA6" w:rsidRPr="00B03261" w:rsidRDefault="00AC7DA6" w:rsidP="00AC7DA6">
            <w:pPr>
              <w:pStyle w:val="SubJudul1"/>
              <w:spacing w:line="240" w:lineRule="auto"/>
              <w:ind w:left="360"/>
              <w:rPr>
                <w:rFonts w:asciiTheme="minorHAnsi" w:hAnsiTheme="minorHAnsi"/>
                <w:sz w:val="20"/>
                <w:szCs w:val="20"/>
              </w:rPr>
            </w:pPr>
            <w:r w:rsidRPr="00B03261">
              <w:rPr>
                <w:rFonts w:asciiTheme="minorHAnsi" w:hAnsiTheme="minorHAnsi"/>
                <w:sz w:val="20"/>
                <w:szCs w:val="20"/>
              </w:rPr>
              <w:t>87,5%</w:t>
            </w:r>
          </w:p>
        </w:tc>
        <w:tc>
          <w:tcPr>
            <w:tcW w:w="1673" w:type="dxa"/>
            <w:tcBorders>
              <w:top w:val="single" w:sz="4" w:space="0" w:color="auto"/>
              <w:bottom w:val="single" w:sz="4" w:space="0" w:color="auto"/>
            </w:tcBorders>
          </w:tcPr>
          <w:p w:rsidR="00AC7DA6" w:rsidRPr="00B03261" w:rsidRDefault="00AC7DA6" w:rsidP="00AC7DA6">
            <w:pPr>
              <w:pStyle w:val="SubJudul1"/>
              <w:spacing w:line="240" w:lineRule="auto"/>
              <w:ind w:left="360"/>
              <w:rPr>
                <w:rFonts w:asciiTheme="minorHAnsi" w:hAnsiTheme="minorHAnsi"/>
                <w:sz w:val="20"/>
                <w:szCs w:val="20"/>
              </w:rPr>
            </w:pPr>
            <w:r w:rsidRPr="00B03261">
              <w:rPr>
                <w:rFonts w:asciiTheme="minorHAnsi" w:hAnsiTheme="minorHAnsi"/>
                <w:sz w:val="20"/>
                <w:szCs w:val="20"/>
              </w:rPr>
              <w:t xml:space="preserve">Sangat baik </w:t>
            </w:r>
          </w:p>
        </w:tc>
      </w:tr>
      <w:tr w:rsidR="00AC7DA6" w:rsidRPr="00B03261" w:rsidTr="0005093B">
        <w:trPr>
          <w:trHeight w:val="377"/>
        </w:trPr>
        <w:tc>
          <w:tcPr>
            <w:tcW w:w="549" w:type="dxa"/>
            <w:tcBorders>
              <w:top w:val="single" w:sz="4" w:space="0" w:color="auto"/>
              <w:bottom w:val="single" w:sz="4" w:space="0" w:color="auto"/>
            </w:tcBorders>
          </w:tcPr>
          <w:p w:rsidR="00AC7DA6" w:rsidRPr="00B03261" w:rsidRDefault="00AC7DA6" w:rsidP="00AC7DA6">
            <w:pPr>
              <w:pStyle w:val="SubJudul1"/>
              <w:numPr>
                <w:ilvl w:val="0"/>
                <w:numId w:val="12"/>
              </w:numPr>
              <w:spacing w:line="240" w:lineRule="auto"/>
              <w:rPr>
                <w:rFonts w:asciiTheme="minorHAnsi" w:hAnsiTheme="minorHAnsi"/>
                <w:bCs/>
                <w:sz w:val="20"/>
                <w:szCs w:val="20"/>
              </w:rPr>
            </w:pPr>
          </w:p>
        </w:tc>
        <w:tc>
          <w:tcPr>
            <w:tcW w:w="2352" w:type="dxa"/>
            <w:tcBorders>
              <w:top w:val="single" w:sz="4" w:space="0" w:color="auto"/>
              <w:bottom w:val="single" w:sz="4" w:space="0" w:color="auto"/>
            </w:tcBorders>
          </w:tcPr>
          <w:p w:rsidR="00AC7DA6" w:rsidRPr="00B03261" w:rsidRDefault="00AC7DA6" w:rsidP="00AC7DA6">
            <w:pPr>
              <w:pStyle w:val="SubJudul1"/>
              <w:spacing w:line="240" w:lineRule="auto"/>
              <w:ind w:left="360"/>
              <w:rPr>
                <w:rFonts w:asciiTheme="minorHAnsi" w:hAnsiTheme="minorHAnsi"/>
                <w:sz w:val="20"/>
                <w:szCs w:val="20"/>
              </w:rPr>
            </w:pPr>
            <w:r w:rsidRPr="00B03261">
              <w:rPr>
                <w:rFonts w:asciiTheme="minorHAnsi" w:hAnsiTheme="minorHAnsi"/>
                <w:sz w:val="20"/>
                <w:szCs w:val="20"/>
              </w:rPr>
              <w:t xml:space="preserve">Organisasi Penyajian  </w:t>
            </w:r>
          </w:p>
        </w:tc>
        <w:tc>
          <w:tcPr>
            <w:tcW w:w="1644" w:type="dxa"/>
            <w:tcBorders>
              <w:top w:val="single" w:sz="4" w:space="0" w:color="auto"/>
              <w:bottom w:val="single" w:sz="4" w:space="0" w:color="auto"/>
            </w:tcBorders>
          </w:tcPr>
          <w:p w:rsidR="00AC7DA6" w:rsidRPr="00B03261" w:rsidRDefault="00AC7DA6" w:rsidP="00AC7DA6">
            <w:pPr>
              <w:pStyle w:val="SubJudul1"/>
              <w:spacing w:line="240" w:lineRule="auto"/>
              <w:ind w:left="360"/>
              <w:rPr>
                <w:rFonts w:asciiTheme="minorHAnsi" w:hAnsiTheme="minorHAnsi"/>
                <w:sz w:val="20"/>
                <w:szCs w:val="20"/>
              </w:rPr>
            </w:pPr>
            <w:r w:rsidRPr="00B03261">
              <w:rPr>
                <w:rFonts w:asciiTheme="minorHAnsi" w:hAnsiTheme="minorHAnsi"/>
                <w:sz w:val="20"/>
                <w:szCs w:val="20"/>
              </w:rPr>
              <w:t>89,2%</w:t>
            </w:r>
          </w:p>
        </w:tc>
        <w:tc>
          <w:tcPr>
            <w:tcW w:w="1673" w:type="dxa"/>
            <w:tcBorders>
              <w:top w:val="single" w:sz="4" w:space="0" w:color="auto"/>
              <w:bottom w:val="single" w:sz="4" w:space="0" w:color="auto"/>
            </w:tcBorders>
          </w:tcPr>
          <w:p w:rsidR="00AC7DA6" w:rsidRPr="00B03261" w:rsidRDefault="00AC7DA6" w:rsidP="00AC7DA6">
            <w:pPr>
              <w:pStyle w:val="SubJudul1"/>
              <w:spacing w:line="240" w:lineRule="auto"/>
              <w:ind w:left="360"/>
              <w:rPr>
                <w:rFonts w:asciiTheme="minorHAnsi" w:hAnsiTheme="minorHAnsi"/>
                <w:sz w:val="20"/>
                <w:szCs w:val="20"/>
              </w:rPr>
            </w:pPr>
            <w:r w:rsidRPr="00B03261">
              <w:rPr>
                <w:rFonts w:asciiTheme="minorHAnsi" w:hAnsiTheme="minorHAnsi"/>
                <w:sz w:val="20"/>
                <w:szCs w:val="20"/>
              </w:rPr>
              <w:t>Sangat baik</w:t>
            </w:r>
          </w:p>
        </w:tc>
      </w:tr>
      <w:tr w:rsidR="00AC7DA6" w:rsidRPr="00B03261" w:rsidTr="0005093B">
        <w:trPr>
          <w:trHeight w:val="377"/>
        </w:trPr>
        <w:tc>
          <w:tcPr>
            <w:tcW w:w="549" w:type="dxa"/>
            <w:tcBorders>
              <w:top w:val="single" w:sz="4" w:space="0" w:color="auto"/>
              <w:bottom w:val="single" w:sz="4" w:space="0" w:color="auto"/>
            </w:tcBorders>
          </w:tcPr>
          <w:p w:rsidR="00AC7DA6" w:rsidRPr="00B03261" w:rsidRDefault="00AC7DA6" w:rsidP="00AC7DA6">
            <w:pPr>
              <w:pStyle w:val="SubJudul1"/>
              <w:numPr>
                <w:ilvl w:val="0"/>
                <w:numId w:val="12"/>
              </w:numPr>
              <w:spacing w:line="240" w:lineRule="auto"/>
              <w:rPr>
                <w:rFonts w:asciiTheme="minorHAnsi" w:hAnsiTheme="minorHAnsi"/>
                <w:bCs/>
                <w:sz w:val="20"/>
                <w:szCs w:val="20"/>
              </w:rPr>
            </w:pPr>
          </w:p>
        </w:tc>
        <w:tc>
          <w:tcPr>
            <w:tcW w:w="2352" w:type="dxa"/>
            <w:tcBorders>
              <w:top w:val="single" w:sz="4" w:space="0" w:color="auto"/>
              <w:bottom w:val="single" w:sz="4" w:space="0" w:color="auto"/>
            </w:tcBorders>
          </w:tcPr>
          <w:p w:rsidR="00AC7DA6" w:rsidRPr="00B03261" w:rsidRDefault="00AC7DA6" w:rsidP="00AC7DA6">
            <w:pPr>
              <w:pStyle w:val="SubJudul1"/>
              <w:spacing w:line="240" w:lineRule="auto"/>
              <w:ind w:left="360"/>
              <w:rPr>
                <w:rFonts w:asciiTheme="minorHAnsi" w:hAnsiTheme="minorHAnsi"/>
                <w:sz w:val="20"/>
                <w:szCs w:val="20"/>
              </w:rPr>
            </w:pPr>
            <w:r w:rsidRPr="00B03261">
              <w:rPr>
                <w:rFonts w:asciiTheme="minorHAnsi" w:hAnsiTheme="minorHAnsi"/>
                <w:sz w:val="20"/>
                <w:szCs w:val="20"/>
              </w:rPr>
              <w:t xml:space="preserve">Isi </w:t>
            </w:r>
          </w:p>
        </w:tc>
        <w:tc>
          <w:tcPr>
            <w:tcW w:w="1644" w:type="dxa"/>
            <w:tcBorders>
              <w:top w:val="single" w:sz="4" w:space="0" w:color="auto"/>
              <w:bottom w:val="single" w:sz="4" w:space="0" w:color="auto"/>
            </w:tcBorders>
          </w:tcPr>
          <w:p w:rsidR="00AC7DA6" w:rsidRPr="00B03261" w:rsidRDefault="00AC7DA6" w:rsidP="00AC7DA6">
            <w:pPr>
              <w:pStyle w:val="SubJudul1"/>
              <w:spacing w:line="240" w:lineRule="auto"/>
              <w:ind w:left="360"/>
              <w:rPr>
                <w:rFonts w:asciiTheme="minorHAnsi" w:hAnsiTheme="minorHAnsi"/>
                <w:sz w:val="20"/>
                <w:szCs w:val="20"/>
              </w:rPr>
            </w:pPr>
            <w:r w:rsidRPr="00B03261">
              <w:rPr>
                <w:rFonts w:asciiTheme="minorHAnsi" w:hAnsiTheme="minorHAnsi"/>
                <w:sz w:val="20"/>
                <w:szCs w:val="20"/>
              </w:rPr>
              <w:t>87,5%</w:t>
            </w:r>
          </w:p>
        </w:tc>
        <w:tc>
          <w:tcPr>
            <w:tcW w:w="1673" w:type="dxa"/>
            <w:tcBorders>
              <w:top w:val="single" w:sz="4" w:space="0" w:color="auto"/>
              <w:bottom w:val="single" w:sz="4" w:space="0" w:color="auto"/>
            </w:tcBorders>
          </w:tcPr>
          <w:p w:rsidR="00AC7DA6" w:rsidRPr="00B03261" w:rsidRDefault="00AC7DA6" w:rsidP="00AC7DA6">
            <w:pPr>
              <w:pStyle w:val="SubJudul1"/>
              <w:spacing w:line="240" w:lineRule="auto"/>
              <w:ind w:left="360"/>
              <w:rPr>
                <w:rFonts w:asciiTheme="minorHAnsi" w:hAnsiTheme="minorHAnsi"/>
                <w:sz w:val="20"/>
                <w:szCs w:val="20"/>
              </w:rPr>
            </w:pPr>
            <w:r w:rsidRPr="00B03261">
              <w:rPr>
                <w:rFonts w:asciiTheme="minorHAnsi" w:hAnsiTheme="minorHAnsi"/>
                <w:sz w:val="20"/>
                <w:szCs w:val="20"/>
              </w:rPr>
              <w:t xml:space="preserve">Sangat baik </w:t>
            </w:r>
          </w:p>
        </w:tc>
      </w:tr>
      <w:tr w:rsidR="00AC7DA6" w:rsidRPr="00B03261" w:rsidTr="0005093B">
        <w:trPr>
          <w:trHeight w:val="377"/>
        </w:trPr>
        <w:tc>
          <w:tcPr>
            <w:tcW w:w="2901" w:type="dxa"/>
            <w:gridSpan w:val="2"/>
            <w:tcBorders>
              <w:top w:val="single" w:sz="4" w:space="0" w:color="auto"/>
              <w:bottom w:val="single" w:sz="4" w:space="0" w:color="auto"/>
            </w:tcBorders>
          </w:tcPr>
          <w:p w:rsidR="00AC7DA6" w:rsidRPr="00B03261" w:rsidRDefault="00AC7DA6" w:rsidP="00AC7DA6">
            <w:pPr>
              <w:pStyle w:val="SubJudul1"/>
              <w:spacing w:line="240" w:lineRule="auto"/>
              <w:ind w:left="360"/>
              <w:rPr>
                <w:rFonts w:asciiTheme="minorHAnsi" w:hAnsiTheme="minorHAnsi"/>
                <w:bCs/>
                <w:sz w:val="20"/>
                <w:szCs w:val="20"/>
              </w:rPr>
            </w:pPr>
            <w:r w:rsidRPr="00B03261">
              <w:rPr>
                <w:rFonts w:asciiTheme="minorHAnsi" w:hAnsiTheme="minorHAnsi"/>
                <w:bCs/>
                <w:sz w:val="20"/>
                <w:szCs w:val="20"/>
              </w:rPr>
              <w:t xml:space="preserve">Rata-rata Presentase </w:t>
            </w:r>
          </w:p>
        </w:tc>
        <w:tc>
          <w:tcPr>
            <w:tcW w:w="1644" w:type="dxa"/>
            <w:tcBorders>
              <w:top w:val="single" w:sz="4" w:space="0" w:color="auto"/>
              <w:bottom w:val="single" w:sz="4" w:space="0" w:color="auto"/>
            </w:tcBorders>
          </w:tcPr>
          <w:p w:rsidR="00AC7DA6" w:rsidRPr="00B03261" w:rsidRDefault="00AC7DA6" w:rsidP="00AC7DA6">
            <w:pPr>
              <w:pStyle w:val="SubJudul1"/>
              <w:spacing w:line="240" w:lineRule="auto"/>
              <w:ind w:left="360"/>
              <w:rPr>
                <w:rFonts w:asciiTheme="minorHAnsi" w:hAnsiTheme="minorHAnsi"/>
                <w:sz w:val="20"/>
                <w:szCs w:val="20"/>
              </w:rPr>
            </w:pPr>
            <w:r w:rsidRPr="00B03261">
              <w:rPr>
                <w:rFonts w:asciiTheme="minorHAnsi" w:hAnsiTheme="minorHAnsi"/>
                <w:sz w:val="20"/>
                <w:szCs w:val="20"/>
                <w:lang w:val="id-ID"/>
              </w:rPr>
              <w:t xml:space="preserve">  </w:t>
            </w:r>
            <w:r w:rsidRPr="00B03261">
              <w:rPr>
                <w:rFonts w:asciiTheme="minorHAnsi" w:hAnsiTheme="minorHAnsi"/>
                <w:sz w:val="20"/>
                <w:szCs w:val="20"/>
              </w:rPr>
              <w:t>88%</w:t>
            </w:r>
          </w:p>
        </w:tc>
        <w:tc>
          <w:tcPr>
            <w:tcW w:w="1673" w:type="dxa"/>
            <w:tcBorders>
              <w:top w:val="single" w:sz="4" w:space="0" w:color="auto"/>
              <w:bottom w:val="single" w:sz="4" w:space="0" w:color="auto"/>
            </w:tcBorders>
          </w:tcPr>
          <w:p w:rsidR="00AC7DA6" w:rsidRPr="00B03261" w:rsidRDefault="00AC7DA6" w:rsidP="00AC7DA6">
            <w:pPr>
              <w:pStyle w:val="SubJudul1"/>
              <w:spacing w:line="240" w:lineRule="auto"/>
              <w:ind w:left="360"/>
              <w:rPr>
                <w:rFonts w:asciiTheme="minorHAnsi" w:hAnsiTheme="minorHAnsi"/>
                <w:sz w:val="20"/>
                <w:szCs w:val="20"/>
              </w:rPr>
            </w:pPr>
            <w:r w:rsidRPr="00B03261">
              <w:rPr>
                <w:rFonts w:asciiTheme="minorHAnsi" w:hAnsiTheme="minorHAnsi"/>
                <w:sz w:val="20"/>
                <w:szCs w:val="20"/>
              </w:rPr>
              <w:t>Sangat baik</w:t>
            </w:r>
          </w:p>
        </w:tc>
      </w:tr>
    </w:tbl>
    <w:p w:rsidR="00B4440F" w:rsidRPr="00B03261" w:rsidRDefault="00B4440F" w:rsidP="00B4440F">
      <w:pPr>
        <w:pStyle w:val="SubJudul1"/>
        <w:ind w:left="360"/>
        <w:rPr>
          <w:rFonts w:asciiTheme="minorHAnsi" w:hAnsiTheme="minorHAnsi"/>
          <w:b w:val="0"/>
          <w:sz w:val="20"/>
          <w:szCs w:val="20"/>
        </w:rPr>
      </w:pPr>
    </w:p>
    <w:p w:rsidR="00AC7DA6" w:rsidRPr="00B03261" w:rsidRDefault="00AC7DA6" w:rsidP="00AC7DA6">
      <w:pPr>
        <w:spacing w:after="0" w:line="360" w:lineRule="auto"/>
        <w:jc w:val="center"/>
        <w:rPr>
          <w:rFonts w:asciiTheme="minorHAnsi" w:eastAsiaTheme="minorHAnsi" w:hAnsiTheme="minorHAnsi"/>
          <w:b/>
          <w:sz w:val="20"/>
        </w:rPr>
      </w:pPr>
      <w:r w:rsidRPr="00B03261">
        <w:rPr>
          <w:rFonts w:asciiTheme="minorHAnsi" w:eastAsiaTheme="minorHAnsi" w:hAnsiTheme="minorHAnsi"/>
          <w:b/>
          <w:sz w:val="20"/>
        </w:rPr>
        <w:t>Table 6. Hasil Respon Siswa</w:t>
      </w:r>
    </w:p>
    <w:tbl>
      <w:tblPr>
        <w:tblStyle w:val="PlainTable211"/>
        <w:tblW w:w="0" w:type="auto"/>
        <w:tblInd w:w="1210" w:type="dxa"/>
        <w:tblLook w:val="04A0" w:firstRow="1" w:lastRow="0" w:firstColumn="1" w:lastColumn="0" w:noHBand="0" w:noVBand="1"/>
      </w:tblPr>
      <w:tblGrid>
        <w:gridCol w:w="575"/>
        <w:gridCol w:w="2465"/>
        <w:gridCol w:w="1722"/>
        <w:gridCol w:w="1753"/>
      </w:tblGrid>
      <w:tr w:rsidR="00AC7DA6" w:rsidRPr="00B03261" w:rsidTr="00117DDF">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575" w:type="dxa"/>
            <w:tcBorders>
              <w:top w:val="single" w:sz="4" w:space="0" w:color="auto"/>
              <w:bottom w:val="single" w:sz="4" w:space="0" w:color="auto"/>
            </w:tcBorders>
          </w:tcPr>
          <w:p w:rsidR="00AC7DA6" w:rsidRPr="00B03261" w:rsidRDefault="00AC7DA6" w:rsidP="00AC7DA6">
            <w:pPr>
              <w:tabs>
                <w:tab w:val="left" w:pos="2040"/>
              </w:tabs>
              <w:spacing w:after="160" w:line="259" w:lineRule="auto"/>
              <w:contextualSpacing/>
              <w:jc w:val="center"/>
              <w:rPr>
                <w:rFonts w:asciiTheme="minorHAnsi" w:eastAsiaTheme="minorHAnsi" w:hAnsiTheme="minorHAnsi"/>
                <w:sz w:val="22"/>
              </w:rPr>
            </w:pPr>
            <w:r w:rsidRPr="00B03261">
              <w:rPr>
                <w:rFonts w:asciiTheme="minorHAnsi" w:eastAsiaTheme="minorHAnsi" w:hAnsiTheme="minorHAnsi"/>
                <w:sz w:val="22"/>
              </w:rPr>
              <w:t xml:space="preserve">No </w:t>
            </w:r>
          </w:p>
        </w:tc>
        <w:tc>
          <w:tcPr>
            <w:tcW w:w="2465" w:type="dxa"/>
            <w:tcBorders>
              <w:top w:val="single" w:sz="4" w:space="0" w:color="auto"/>
              <w:bottom w:val="single" w:sz="4" w:space="0" w:color="auto"/>
            </w:tcBorders>
          </w:tcPr>
          <w:p w:rsidR="00AC7DA6" w:rsidRPr="00B03261" w:rsidRDefault="00AC7DA6" w:rsidP="00AC7DA6">
            <w:pPr>
              <w:tabs>
                <w:tab w:val="left" w:pos="2040"/>
              </w:tabs>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sz w:val="22"/>
              </w:rPr>
            </w:pPr>
            <w:r w:rsidRPr="00B03261">
              <w:rPr>
                <w:rFonts w:asciiTheme="minorHAnsi" w:eastAsiaTheme="minorHAnsi" w:hAnsiTheme="minorHAnsi"/>
                <w:sz w:val="22"/>
              </w:rPr>
              <w:t xml:space="preserve">Aspek yang dinilai  </w:t>
            </w:r>
          </w:p>
        </w:tc>
        <w:tc>
          <w:tcPr>
            <w:tcW w:w="1722" w:type="dxa"/>
            <w:tcBorders>
              <w:top w:val="single" w:sz="4" w:space="0" w:color="auto"/>
              <w:bottom w:val="single" w:sz="4" w:space="0" w:color="auto"/>
            </w:tcBorders>
          </w:tcPr>
          <w:p w:rsidR="00AC7DA6" w:rsidRPr="00B03261" w:rsidRDefault="00AC7DA6" w:rsidP="00AC7DA6">
            <w:pPr>
              <w:tabs>
                <w:tab w:val="left" w:pos="2040"/>
              </w:tabs>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sz w:val="22"/>
              </w:rPr>
            </w:pPr>
            <w:r w:rsidRPr="00B03261">
              <w:rPr>
                <w:rFonts w:asciiTheme="minorHAnsi" w:eastAsiaTheme="minorHAnsi" w:hAnsiTheme="minorHAnsi"/>
                <w:sz w:val="22"/>
              </w:rPr>
              <w:t xml:space="preserve">Presentase </w:t>
            </w:r>
          </w:p>
        </w:tc>
        <w:tc>
          <w:tcPr>
            <w:tcW w:w="1753" w:type="dxa"/>
            <w:tcBorders>
              <w:top w:val="single" w:sz="4" w:space="0" w:color="auto"/>
              <w:bottom w:val="single" w:sz="4" w:space="0" w:color="auto"/>
            </w:tcBorders>
          </w:tcPr>
          <w:p w:rsidR="00AC7DA6" w:rsidRPr="00B03261" w:rsidRDefault="00AC7DA6" w:rsidP="00AC7DA6">
            <w:pPr>
              <w:tabs>
                <w:tab w:val="left" w:pos="2040"/>
              </w:tabs>
              <w:spacing w:after="160" w:line="259" w:lineRule="auto"/>
              <w:contextualSpacing/>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sz w:val="22"/>
              </w:rPr>
            </w:pPr>
            <w:r w:rsidRPr="00B03261">
              <w:rPr>
                <w:rFonts w:asciiTheme="minorHAnsi" w:eastAsiaTheme="minorHAnsi" w:hAnsiTheme="minorHAnsi"/>
                <w:sz w:val="22"/>
              </w:rPr>
              <w:t xml:space="preserve">Kategori </w:t>
            </w:r>
          </w:p>
        </w:tc>
      </w:tr>
      <w:tr w:rsidR="00AC7DA6" w:rsidRPr="00B03261" w:rsidTr="00117DDF">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575" w:type="dxa"/>
            <w:tcBorders>
              <w:top w:val="single" w:sz="4" w:space="0" w:color="auto"/>
              <w:bottom w:val="single" w:sz="4" w:space="0" w:color="auto"/>
            </w:tcBorders>
          </w:tcPr>
          <w:p w:rsidR="00AC7DA6" w:rsidRPr="00B03261" w:rsidRDefault="00AC7DA6" w:rsidP="00AC7DA6">
            <w:pPr>
              <w:numPr>
                <w:ilvl w:val="0"/>
                <w:numId w:val="13"/>
              </w:numPr>
              <w:tabs>
                <w:tab w:val="left" w:pos="2040"/>
              </w:tabs>
              <w:spacing w:after="0" w:line="240" w:lineRule="auto"/>
              <w:contextualSpacing/>
              <w:jc w:val="center"/>
              <w:rPr>
                <w:rFonts w:asciiTheme="minorHAnsi" w:eastAsiaTheme="minorHAnsi" w:hAnsiTheme="minorHAnsi"/>
                <w:sz w:val="22"/>
              </w:rPr>
            </w:pPr>
          </w:p>
        </w:tc>
        <w:tc>
          <w:tcPr>
            <w:tcW w:w="2465" w:type="dxa"/>
            <w:tcBorders>
              <w:top w:val="single" w:sz="4" w:space="0" w:color="auto"/>
              <w:bottom w:val="single" w:sz="4" w:space="0" w:color="auto"/>
            </w:tcBorders>
          </w:tcPr>
          <w:p w:rsidR="00AC7DA6" w:rsidRPr="00B03261" w:rsidRDefault="00AC7DA6" w:rsidP="00AC7DA6">
            <w:pPr>
              <w:tabs>
                <w:tab w:val="left" w:pos="2040"/>
              </w:tabs>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sz w:val="22"/>
              </w:rPr>
            </w:pPr>
            <w:r w:rsidRPr="00B03261">
              <w:rPr>
                <w:rFonts w:asciiTheme="minorHAnsi" w:eastAsiaTheme="minorHAnsi" w:hAnsiTheme="minorHAnsi"/>
                <w:sz w:val="22"/>
              </w:rPr>
              <w:t xml:space="preserve">Kemenarikan    </w:t>
            </w:r>
          </w:p>
        </w:tc>
        <w:tc>
          <w:tcPr>
            <w:tcW w:w="1722" w:type="dxa"/>
            <w:tcBorders>
              <w:top w:val="single" w:sz="4" w:space="0" w:color="auto"/>
              <w:bottom w:val="single" w:sz="4" w:space="0" w:color="auto"/>
            </w:tcBorders>
          </w:tcPr>
          <w:p w:rsidR="00AC7DA6" w:rsidRPr="00B03261" w:rsidRDefault="00AC7DA6" w:rsidP="00AC7DA6">
            <w:pPr>
              <w:tabs>
                <w:tab w:val="left" w:pos="2040"/>
              </w:tabs>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sz w:val="22"/>
              </w:rPr>
            </w:pPr>
            <w:r w:rsidRPr="00B03261">
              <w:rPr>
                <w:rFonts w:asciiTheme="minorHAnsi" w:eastAsiaTheme="minorHAnsi" w:hAnsiTheme="minorHAnsi"/>
                <w:sz w:val="22"/>
              </w:rPr>
              <w:t>75%</w:t>
            </w:r>
          </w:p>
        </w:tc>
        <w:tc>
          <w:tcPr>
            <w:tcW w:w="1753" w:type="dxa"/>
            <w:tcBorders>
              <w:top w:val="single" w:sz="4" w:space="0" w:color="auto"/>
              <w:bottom w:val="single" w:sz="4" w:space="0" w:color="auto"/>
            </w:tcBorders>
          </w:tcPr>
          <w:p w:rsidR="00AC7DA6" w:rsidRPr="00B03261" w:rsidRDefault="00AC7DA6" w:rsidP="00AC7DA6">
            <w:pPr>
              <w:tabs>
                <w:tab w:val="left" w:pos="2040"/>
              </w:tabs>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sz w:val="22"/>
              </w:rPr>
            </w:pPr>
            <w:r w:rsidRPr="00B03261">
              <w:rPr>
                <w:rFonts w:asciiTheme="minorHAnsi" w:eastAsiaTheme="minorHAnsi" w:hAnsiTheme="minorHAnsi"/>
                <w:sz w:val="22"/>
              </w:rPr>
              <w:t xml:space="preserve">Sangat baik </w:t>
            </w:r>
          </w:p>
        </w:tc>
      </w:tr>
      <w:tr w:rsidR="00AC7DA6" w:rsidRPr="00B03261" w:rsidTr="00117DDF">
        <w:trPr>
          <w:trHeight w:val="395"/>
        </w:trPr>
        <w:tc>
          <w:tcPr>
            <w:cnfStyle w:val="001000000000" w:firstRow="0" w:lastRow="0" w:firstColumn="1" w:lastColumn="0" w:oddVBand="0" w:evenVBand="0" w:oddHBand="0" w:evenHBand="0" w:firstRowFirstColumn="0" w:firstRowLastColumn="0" w:lastRowFirstColumn="0" w:lastRowLastColumn="0"/>
            <w:tcW w:w="575" w:type="dxa"/>
            <w:tcBorders>
              <w:top w:val="single" w:sz="4" w:space="0" w:color="auto"/>
              <w:bottom w:val="single" w:sz="4" w:space="0" w:color="auto"/>
            </w:tcBorders>
          </w:tcPr>
          <w:p w:rsidR="00AC7DA6" w:rsidRPr="00B03261" w:rsidRDefault="00AC7DA6" w:rsidP="00AC7DA6">
            <w:pPr>
              <w:numPr>
                <w:ilvl w:val="0"/>
                <w:numId w:val="13"/>
              </w:numPr>
              <w:tabs>
                <w:tab w:val="left" w:pos="2040"/>
              </w:tabs>
              <w:spacing w:after="0" w:line="240" w:lineRule="auto"/>
              <w:contextualSpacing/>
              <w:jc w:val="center"/>
              <w:rPr>
                <w:rFonts w:asciiTheme="minorHAnsi" w:eastAsiaTheme="minorHAnsi" w:hAnsiTheme="minorHAnsi"/>
                <w:sz w:val="22"/>
              </w:rPr>
            </w:pPr>
          </w:p>
        </w:tc>
        <w:tc>
          <w:tcPr>
            <w:tcW w:w="2465" w:type="dxa"/>
            <w:tcBorders>
              <w:top w:val="single" w:sz="4" w:space="0" w:color="auto"/>
              <w:bottom w:val="single" w:sz="4" w:space="0" w:color="auto"/>
            </w:tcBorders>
          </w:tcPr>
          <w:p w:rsidR="00AC7DA6" w:rsidRPr="00B03261" w:rsidRDefault="00AC7DA6" w:rsidP="00AC7DA6">
            <w:pPr>
              <w:tabs>
                <w:tab w:val="left" w:pos="2040"/>
              </w:tabs>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2"/>
              </w:rPr>
            </w:pPr>
            <w:r w:rsidRPr="00B03261">
              <w:rPr>
                <w:rFonts w:asciiTheme="minorHAnsi" w:eastAsiaTheme="minorHAnsi" w:hAnsiTheme="minorHAnsi"/>
                <w:sz w:val="22"/>
              </w:rPr>
              <w:t xml:space="preserve">Materi   </w:t>
            </w:r>
          </w:p>
        </w:tc>
        <w:tc>
          <w:tcPr>
            <w:tcW w:w="1722" w:type="dxa"/>
            <w:tcBorders>
              <w:top w:val="single" w:sz="4" w:space="0" w:color="auto"/>
              <w:bottom w:val="single" w:sz="4" w:space="0" w:color="auto"/>
            </w:tcBorders>
          </w:tcPr>
          <w:p w:rsidR="00AC7DA6" w:rsidRPr="00B03261" w:rsidRDefault="00AC7DA6" w:rsidP="00AC7DA6">
            <w:pPr>
              <w:tabs>
                <w:tab w:val="left" w:pos="2040"/>
              </w:tabs>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2"/>
              </w:rPr>
            </w:pPr>
            <w:r w:rsidRPr="00B03261">
              <w:rPr>
                <w:rFonts w:asciiTheme="minorHAnsi" w:eastAsiaTheme="minorHAnsi" w:hAnsiTheme="minorHAnsi"/>
                <w:sz w:val="22"/>
              </w:rPr>
              <w:t>95%</w:t>
            </w:r>
          </w:p>
        </w:tc>
        <w:tc>
          <w:tcPr>
            <w:tcW w:w="1753" w:type="dxa"/>
            <w:tcBorders>
              <w:top w:val="single" w:sz="4" w:space="0" w:color="auto"/>
              <w:bottom w:val="single" w:sz="4" w:space="0" w:color="auto"/>
            </w:tcBorders>
          </w:tcPr>
          <w:p w:rsidR="00AC7DA6" w:rsidRPr="00B03261" w:rsidRDefault="00AC7DA6" w:rsidP="00AC7DA6">
            <w:pPr>
              <w:tabs>
                <w:tab w:val="left" w:pos="2040"/>
              </w:tabs>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sz w:val="22"/>
              </w:rPr>
            </w:pPr>
            <w:r w:rsidRPr="00B03261">
              <w:rPr>
                <w:rFonts w:asciiTheme="minorHAnsi" w:eastAsiaTheme="minorHAnsi" w:hAnsiTheme="minorHAnsi"/>
                <w:sz w:val="22"/>
              </w:rPr>
              <w:t>Sangat baik</w:t>
            </w:r>
          </w:p>
        </w:tc>
      </w:tr>
      <w:tr w:rsidR="00AC7DA6" w:rsidRPr="00B03261" w:rsidTr="00117DDF">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575" w:type="dxa"/>
            <w:tcBorders>
              <w:top w:val="single" w:sz="4" w:space="0" w:color="auto"/>
              <w:bottom w:val="single" w:sz="4" w:space="0" w:color="auto"/>
            </w:tcBorders>
          </w:tcPr>
          <w:p w:rsidR="00AC7DA6" w:rsidRPr="00B03261" w:rsidRDefault="00AC7DA6" w:rsidP="00AC7DA6">
            <w:pPr>
              <w:numPr>
                <w:ilvl w:val="0"/>
                <w:numId w:val="13"/>
              </w:numPr>
              <w:tabs>
                <w:tab w:val="left" w:pos="2040"/>
              </w:tabs>
              <w:spacing w:after="0" w:line="240" w:lineRule="auto"/>
              <w:contextualSpacing/>
              <w:jc w:val="center"/>
              <w:rPr>
                <w:rFonts w:asciiTheme="minorHAnsi" w:eastAsiaTheme="minorHAnsi" w:hAnsiTheme="minorHAnsi"/>
                <w:sz w:val="22"/>
              </w:rPr>
            </w:pPr>
          </w:p>
        </w:tc>
        <w:tc>
          <w:tcPr>
            <w:tcW w:w="2465" w:type="dxa"/>
            <w:tcBorders>
              <w:top w:val="single" w:sz="4" w:space="0" w:color="auto"/>
              <w:bottom w:val="single" w:sz="4" w:space="0" w:color="auto"/>
            </w:tcBorders>
          </w:tcPr>
          <w:p w:rsidR="00AC7DA6" w:rsidRPr="00B03261" w:rsidRDefault="00AC7DA6" w:rsidP="00AC7DA6">
            <w:pPr>
              <w:tabs>
                <w:tab w:val="left" w:pos="2040"/>
              </w:tabs>
              <w:spacing w:after="160" w:line="259" w:lineRule="auto"/>
              <w:contextualSpacing/>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sz w:val="22"/>
              </w:rPr>
            </w:pPr>
            <w:r w:rsidRPr="00B03261">
              <w:rPr>
                <w:rFonts w:asciiTheme="minorHAnsi" w:eastAsiaTheme="minorHAnsi" w:hAnsiTheme="minorHAnsi"/>
                <w:sz w:val="22"/>
              </w:rPr>
              <w:t xml:space="preserve">Penggunaan </w:t>
            </w:r>
          </w:p>
        </w:tc>
        <w:tc>
          <w:tcPr>
            <w:tcW w:w="1722" w:type="dxa"/>
            <w:tcBorders>
              <w:top w:val="single" w:sz="4" w:space="0" w:color="auto"/>
              <w:bottom w:val="single" w:sz="4" w:space="0" w:color="auto"/>
            </w:tcBorders>
          </w:tcPr>
          <w:p w:rsidR="00AC7DA6" w:rsidRPr="00B03261" w:rsidRDefault="00AC7DA6" w:rsidP="00AC7DA6">
            <w:pPr>
              <w:tabs>
                <w:tab w:val="left" w:pos="2040"/>
              </w:tabs>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sz w:val="22"/>
              </w:rPr>
            </w:pPr>
            <w:r w:rsidRPr="00B03261">
              <w:rPr>
                <w:rFonts w:asciiTheme="minorHAnsi" w:eastAsiaTheme="minorHAnsi" w:hAnsiTheme="minorHAnsi"/>
                <w:sz w:val="22"/>
              </w:rPr>
              <w:t>100%</w:t>
            </w:r>
          </w:p>
        </w:tc>
        <w:tc>
          <w:tcPr>
            <w:tcW w:w="1753" w:type="dxa"/>
            <w:tcBorders>
              <w:top w:val="single" w:sz="4" w:space="0" w:color="auto"/>
              <w:bottom w:val="single" w:sz="4" w:space="0" w:color="auto"/>
            </w:tcBorders>
          </w:tcPr>
          <w:p w:rsidR="00AC7DA6" w:rsidRPr="00B03261" w:rsidRDefault="00AC7DA6" w:rsidP="00AC7DA6">
            <w:pPr>
              <w:tabs>
                <w:tab w:val="left" w:pos="2040"/>
              </w:tabs>
              <w:spacing w:after="160" w:line="259" w:lineRule="auto"/>
              <w:contextualSpacing/>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sz w:val="22"/>
              </w:rPr>
            </w:pPr>
            <w:r w:rsidRPr="00B03261">
              <w:rPr>
                <w:rFonts w:asciiTheme="minorHAnsi" w:eastAsiaTheme="minorHAnsi" w:hAnsiTheme="minorHAnsi"/>
                <w:sz w:val="22"/>
              </w:rPr>
              <w:t xml:space="preserve">Sangat baik </w:t>
            </w:r>
          </w:p>
        </w:tc>
      </w:tr>
      <w:tr w:rsidR="00AC7DA6" w:rsidRPr="00B03261" w:rsidTr="00AC7DA6">
        <w:trPr>
          <w:trHeight w:val="395"/>
        </w:trPr>
        <w:tc>
          <w:tcPr>
            <w:cnfStyle w:val="001000000000" w:firstRow="0" w:lastRow="0" w:firstColumn="1" w:lastColumn="0" w:oddVBand="0" w:evenVBand="0" w:oddHBand="0" w:evenHBand="0" w:firstRowFirstColumn="0" w:firstRowLastColumn="0" w:lastRowFirstColumn="0" w:lastRowLastColumn="0"/>
            <w:tcW w:w="3040" w:type="dxa"/>
            <w:gridSpan w:val="2"/>
            <w:tcBorders>
              <w:top w:val="single" w:sz="4" w:space="0" w:color="auto"/>
              <w:bottom w:val="single" w:sz="4" w:space="0" w:color="auto"/>
            </w:tcBorders>
          </w:tcPr>
          <w:p w:rsidR="00AC7DA6" w:rsidRPr="00B03261" w:rsidRDefault="00AC7DA6" w:rsidP="00AC7DA6">
            <w:pPr>
              <w:tabs>
                <w:tab w:val="left" w:pos="2040"/>
              </w:tabs>
              <w:spacing w:after="160" w:line="259" w:lineRule="auto"/>
              <w:contextualSpacing/>
              <w:rPr>
                <w:rFonts w:asciiTheme="minorHAnsi" w:eastAsiaTheme="minorHAnsi" w:hAnsiTheme="minorHAnsi"/>
                <w:sz w:val="22"/>
              </w:rPr>
            </w:pPr>
            <w:r w:rsidRPr="00B03261">
              <w:rPr>
                <w:rFonts w:asciiTheme="minorHAnsi" w:eastAsiaTheme="minorHAnsi" w:hAnsiTheme="minorHAnsi"/>
                <w:sz w:val="22"/>
              </w:rPr>
              <w:t xml:space="preserve">Rata-rata Presentase </w:t>
            </w:r>
          </w:p>
        </w:tc>
        <w:tc>
          <w:tcPr>
            <w:tcW w:w="1722" w:type="dxa"/>
            <w:tcBorders>
              <w:top w:val="single" w:sz="4" w:space="0" w:color="auto"/>
              <w:bottom w:val="single" w:sz="4" w:space="0" w:color="auto"/>
            </w:tcBorders>
          </w:tcPr>
          <w:p w:rsidR="00AC7DA6" w:rsidRPr="00B03261" w:rsidRDefault="00AC7DA6" w:rsidP="00AC7DA6">
            <w:pPr>
              <w:tabs>
                <w:tab w:val="left" w:pos="2040"/>
              </w:tabs>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b/>
                <w:sz w:val="22"/>
              </w:rPr>
            </w:pPr>
            <w:r w:rsidRPr="00B03261">
              <w:rPr>
                <w:rFonts w:asciiTheme="minorHAnsi" w:eastAsiaTheme="minorHAnsi" w:hAnsiTheme="minorHAnsi"/>
                <w:b/>
                <w:sz w:val="22"/>
              </w:rPr>
              <w:t>90%</w:t>
            </w:r>
          </w:p>
        </w:tc>
        <w:tc>
          <w:tcPr>
            <w:tcW w:w="1753" w:type="dxa"/>
            <w:tcBorders>
              <w:top w:val="single" w:sz="4" w:space="0" w:color="auto"/>
              <w:bottom w:val="single" w:sz="4" w:space="0" w:color="auto"/>
            </w:tcBorders>
          </w:tcPr>
          <w:p w:rsidR="00AC7DA6" w:rsidRPr="00B03261" w:rsidRDefault="00AC7DA6" w:rsidP="00AC7DA6">
            <w:pPr>
              <w:tabs>
                <w:tab w:val="left" w:pos="2040"/>
              </w:tabs>
              <w:spacing w:after="160" w:line="259" w:lineRule="auto"/>
              <w:contextualSpacing/>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b/>
                <w:sz w:val="22"/>
              </w:rPr>
            </w:pPr>
            <w:r w:rsidRPr="00B03261">
              <w:rPr>
                <w:rFonts w:asciiTheme="minorHAnsi" w:eastAsiaTheme="minorHAnsi" w:hAnsiTheme="minorHAnsi"/>
                <w:b/>
                <w:sz w:val="22"/>
              </w:rPr>
              <w:t>Sangat baik</w:t>
            </w:r>
          </w:p>
        </w:tc>
      </w:tr>
    </w:tbl>
    <w:p w:rsidR="00117DDF" w:rsidRPr="00B03261" w:rsidRDefault="00117DDF" w:rsidP="00117DDF">
      <w:pPr>
        <w:pStyle w:val="SubJudul1"/>
        <w:tabs>
          <w:tab w:val="left" w:pos="1237"/>
        </w:tabs>
        <w:jc w:val="both"/>
        <w:rPr>
          <w:rFonts w:asciiTheme="minorHAnsi" w:hAnsiTheme="minorHAnsi"/>
          <w:b w:val="0"/>
        </w:rPr>
      </w:pPr>
      <w:r w:rsidRPr="00B03261">
        <w:rPr>
          <w:rFonts w:asciiTheme="minorHAnsi" w:hAnsiTheme="minorHAnsi"/>
          <w:b w:val="0"/>
        </w:rPr>
        <w:t xml:space="preserve">         Berdasarkan hasil tanggapan yang diberikan oleh guru dan siswa dapat disajikan pada Tabel 5 dan 6, untuk menunjukkan kepraktisan media yang dikembangkan. Media yang dikembangkan diperoleh persentase rata-rata sebesar  88% oleh guru dalam kategori “Sangat Baik”, sehingga ini lebih berarti bahwa media ini sangat baik. Kemudian skor rata-rata 90% oleh siswa dalam kategori “Sangat Baik”, oleh karena itu media sangat baik. Dengan demikian, </w:t>
      </w:r>
      <w:r w:rsidRPr="00B03261">
        <w:rPr>
          <w:rFonts w:asciiTheme="minorHAnsi" w:hAnsiTheme="minorHAnsi"/>
          <w:b w:val="0"/>
        </w:rPr>
        <w:lastRenderedPageBreak/>
        <w:t xml:space="preserve">dapat ditarik kesimpulan bahwa media game </w:t>
      </w:r>
      <w:r w:rsidRPr="00B03261">
        <w:rPr>
          <w:rFonts w:asciiTheme="minorHAnsi" w:hAnsiTheme="minorHAnsi"/>
          <w:b w:val="0"/>
          <w:i/>
        </w:rPr>
        <w:t>Choose Fruits</w:t>
      </w:r>
      <w:r w:rsidRPr="00B03261">
        <w:rPr>
          <w:rFonts w:asciiTheme="minorHAnsi" w:hAnsiTheme="minorHAnsi"/>
          <w:b w:val="0"/>
        </w:rPr>
        <w:t xml:space="preserve"> ini layak untuk dipelajari siswa. Penelitian ini sejalan dengan </w:t>
      </w:r>
      <w:r w:rsidR="005B4684" w:rsidRPr="00B03261">
        <w:rPr>
          <w:rFonts w:asciiTheme="minorHAnsi" w:hAnsiTheme="minorHAnsi"/>
          <w:b w:val="0"/>
        </w:rPr>
        <w:fldChar w:fldCharType="begin" w:fldLock="1"/>
      </w:r>
      <w:r w:rsidR="005B4684" w:rsidRPr="00B03261">
        <w:rPr>
          <w:rFonts w:asciiTheme="minorHAnsi" w:hAnsiTheme="minorHAnsi"/>
          <w:b w:val="0"/>
        </w:rPr>
        <w:instrText>ADDIN CSL_CITATION {"citationItems":[{"id":"ITEM-1","itemData":{"DOI":"10.30998/jkpm.v4i1.2805","ISSN":"2477-2348","abstract":"Penelitian ini bertujuan untuk mengembangkan media pembelajaran berbasis android dengan software Construct 2 pada materi bilangan untuk siswa SMP kelas VII, VIII, dan IX. Penelitian ini menggunakan pendekatan penelitian dan pengembangan (research and development) dengan model pengembangan ADDIE yaitu: (1) analysis (analisis), meliputi: analisis kebutuhan, analisis karakteristik siswa, dan analisis kurikulum, (2) design (perancangan), meliputi: pembuatan flowchart, storyboard, dan desain antarmuka, (3) development (pengembangan), meliputi: pengumpulan materi, pembuatan produk dan revisi, (4) implementation (implementasi), dalam hal ini peneliti tidak melakukan tahap implementasi karena keterbatasan waktu, (5) evaluation (evaluasi), meliputi: angket penilaian oleh ahli materi, angket penilaian kualitas media pembelajaran oleh ahli media, dan angket ahli desain pengembangan. Berdasarkan penilaian yang dilakukan oleh para ahli tersebut, dapat disimpulkan bahwa desain pembelajaran matematika tingkat SMP dengan software Construct 2 berbasis android mendapat nilai para ahli materi berupa persentase yaitu sebesar 85,3%, ahli media 80%, dan ahli desain pengembangan 93% sehingga dapat dikategorikan sangat baik dan telah memenuhi kualifikasi valid. Dengan kata lain, media yang dikembangkan dalam penelitian ini dinilai layak dan sangat baik untuk digunakan dalam pembelajaran matematika. Correspondence","author":[{"dropping-particle":"","family":"Komariah","given":"Siti","non-dropping-particle":"","parse-names":false,"suffix":""},{"dropping-particle":"","family":"Suhendri","given":"Huri","non-dropping-particle":"","parse-names":false,"suffix":""},{"dropping-particle":"","family":"Hakim","given":"Arif Rahman","non-dropping-particle":"","parse-names":false,"suffix":""}],"container-title":"JKPM (Jurnal Kajian Pendidikan Matematika)","id":"ITEM-1","issue":"1","issued":{"date-parts":[["2018"]]},"page":"43","title":"Pengembangan Media Pembelajaran Matematika Siswa SMP Berbasis Android","type":"article-journal","volume":"4"},"uris":["http://www.mendeley.com/documents/?uuid=dc3a2582-4471-49e0-b477-e11a158d3504"]}],"mendeley":{"formattedCitation":"(Komariah, Suhendri, and Hakim 2018)","manualFormatting":"(Komariah, 2018)","plainTextFormattedCitation":"(Komariah, Suhendri, and Hakim 2018)","previouslyFormattedCitation":"(Komariah, Suhendri, and Hakim 2018)"},"properties":{"noteIndex":0},"schema":"https://github.com/citation-style-language/schema/raw/master/csl-citation.json"}</w:instrText>
      </w:r>
      <w:r w:rsidR="005B4684" w:rsidRPr="00B03261">
        <w:rPr>
          <w:rFonts w:asciiTheme="minorHAnsi" w:hAnsiTheme="minorHAnsi"/>
          <w:b w:val="0"/>
        </w:rPr>
        <w:fldChar w:fldCharType="separate"/>
      </w:r>
      <w:r w:rsidR="005B4684" w:rsidRPr="00B03261">
        <w:rPr>
          <w:rFonts w:asciiTheme="minorHAnsi" w:hAnsiTheme="minorHAnsi"/>
          <w:b w:val="0"/>
          <w:noProof/>
        </w:rPr>
        <w:t>(Komariah, 2018)</w:t>
      </w:r>
      <w:r w:rsidR="005B4684" w:rsidRPr="00B03261">
        <w:rPr>
          <w:rFonts w:asciiTheme="minorHAnsi" w:hAnsiTheme="minorHAnsi"/>
          <w:b w:val="0"/>
        </w:rPr>
        <w:fldChar w:fldCharType="end"/>
      </w:r>
      <w:r w:rsidRPr="00B03261">
        <w:rPr>
          <w:rFonts w:asciiTheme="minorHAnsi" w:hAnsiTheme="minorHAnsi"/>
          <w:b w:val="0"/>
        </w:rPr>
        <w:t xml:space="preserve"> penliaian dapat dinyatakan sangat baik dan praktis dalam pelaksanaanya pada saat proses pembelajaran. </w:t>
      </w:r>
    </w:p>
    <w:p w:rsidR="00043545" w:rsidRPr="00B03261" w:rsidRDefault="00043545" w:rsidP="00043545">
      <w:pPr>
        <w:pStyle w:val="SubJudul1"/>
        <w:tabs>
          <w:tab w:val="left" w:pos="1237"/>
        </w:tabs>
        <w:rPr>
          <w:rFonts w:asciiTheme="minorHAnsi" w:hAnsiTheme="minorHAnsi"/>
        </w:rPr>
      </w:pPr>
      <w:r w:rsidRPr="00B03261">
        <w:rPr>
          <w:rFonts w:asciiTheme="minorHAnsi" w:hAnsiTheme="minorHAnsi"/>
        </w:rPr>
        <w:t xml:space="preserve">3. Keefektifan Media Game Edukasi </w:t>
      </w:r>
    </w:p>
    <w:p w:rsidR="00A9194A" w:rsidRPr="00B03261" w:rsidRDefault="00A9194A" w:rsidP="00A9194A">
      <w:pPr>
        <w:pStyle w:val="SubJudul1"/>
        <w:tabs>
          <w:tab w:val="left" w:pos="1237"/>
        </w:tabs>
        <w:ind w:firstLine="567"/>
        <w:jc w:val="both"/>
        <w:rPr>
          <w:rFonts w:asciiTheme="minorHAnsi" w:hAnsiTheme="minorHAnsi"/>
          <w:b w:val="0"/>
        </w:rPr>
      </w:pPr>
      <w:r w:rsidRPr="00B03261">
        <w:rPr>
          <w:rFonts w:asciiTheme="minorHAnsi" w:hAnsiTheme="minorHAnsi"/>
          <w:b w:val="0"/>
        </w:rPr>
        <w:t xml:space="preserve">Dengan mengukur keefektifan maka peneliti mengadakan </w:t>
      </w:r>
      <w:r w:rsidRPr="00B03261">
        <w:rPr>
          <w:rFonts w:asciiTheme="minorHAnsi" w:hAnsiTheme="minorHAnsi"/>
          <w:b w:val="0"/>
          <w:i/>
        </w:rPr>
        <w:t xml:space="preserve">pre-tes </w:t>
      </w:r>
      <w:r w:rsidRPr="00B03261">
        <w:rPr>
          <w:rFonts w:asciiTheme="minorHAnsi" w:hAnsiTheme="minorHAnsi"/>
          <w:b w:val="0"/>
        </w:rPr>
        <w:t xml:space="preserve">dan </w:t>
      </w:r>
      <w:r w:rsidRPr="00B03261">
        <w:rPr>
          <w:rFonts w:asciiTheme="minorHAnsi" w:hAnsiTheme="minorHAnsi"/>
          <w:b w:val="0"/>
          <w:i/>
        </w:rPr>
        <w:t>pos-test</w:t>
      </w:r>
      <w:r w:rsidRPr="00B03261">
        <w:rPr>
          <w:rFonts w:asciiTheme="minorHAnsi" w:hAnsiTheme="minorHAnsi"/>
          <w:b w:val="0"/>
        </w:rPr>
        <w:t xml:space="preserve"> untuk mengetaui hasil nilai siswa. Kriteria minimal tes yaitu siswa memperoleh nilai 75. Nilai rata-rata ini menunjukkan pemahaman pelajaran yang diperoleh siswa. Berdasarkan hasil </w:t>
      </w:r>
      <w:r w:rsidRPr="00B03261">
        <w:rPr>
          <w:rFonts w:asciiTheme="minorHAnsi" w:hAnsiTheme="minorHAnsi"/>
          <w:b w:val="0"/>
          <w:i/>
        </w:rPr>
        <w:t>pre-</w:t>
      </w:r>
      <w:r w:rsidRPr="00B03261">
        <w:rPr>
          <w:rFonts w:asciiTheme="minorHAnsi" w:hAnsiTheme="minorHAnsi"/>
          <w:b w:val="0"/>
        </w:rPr>
        <w:t xml:space="preserve">tes dan </w:t>
      </w:r>
      <w:r w:rsidRPr="00B03261">
        <w:rPr>
          <w:rFonts w:asciiTheme="minorHAnsi" w:hAnsiTheme="minorHAnsi"/>
          <w:b w:val="0"/>
          <w:i/>
        </w:rPr>
        <w:t>pos-</w:t>
      </w:r>
      <w:r w:rsidRPr="00B03261">
        <w:rPr>
          <w:rFonts w:asciiTheme="minorHAnsi" w:hAnsiTheme="minorHAnsi"/>
          <w:b w:val="0"/>
        </w:rPr>
        <w:t>tes dapat diperoleh nilai rata-rata 83</w:t>
      </w:r>
      <w:proofErr w:type="gramStart"/>
      <w:r w:rsidRPr="00B03261">
        <w:rPr>
          <w:rFonts w:asciiTheme="minorHAnsi" w:hAnsiTheme="minorHAnsi"/>
          <w:b w:val="0"/>
        </w:rPr>
        <w:t>,8</w:t>
      </w:r>
      <w:proofErr w:type="gramEnd"/>
      <w:r w:rsidRPr="00B03261">
        <w:rPr>
          <w:rFonts w:asciiTheme="minorHAnsi" w:hAnsiTheme="minorHAnsi"/>
          <w:b w:val="0"/>
        </w:rPr>
        <w:t xml:space="preserve">. Jumlah nilai rata-rata ini diperoleh dari seluruh siswa pada tes hasil belajar dan dianalisis melalui analisis kuantitatif dengan menentukan rata-rata nilai </w:t>
      </w:r>
      <w:r w:rsidRPr="00B03261">
        <w:rPr>
          <w:rFonts w:asciiTheme="minorHAnsi" w:hAnsiTheme="minorHAnsi"/>
          <w:b w:val="0"/>
          <w:i/>
        </w:rPr>
        <w:t xml:space="preserve">pos-tes </w:t>
      </w:r>
      <w:r w:rsidRPr="00B03261">
        <w:rPr>
          <w:rFonts w:asciiTheme="minorHAnsi" w:hAnsiTheme="minorHAnsi"/>
          <w:b w:val="0"/>
        </w:rPr>
        <w:t xml:space="preserve">dan </w:t>
      </w:r>
      <w:r w:rsidRPr="00B03261">
        <w:rPr>
          <w:rFonts w:asciiTheme="minorHAnsi" w:hAnsiTheme="minorHAnsi"/>
          <w:b w:val="0"/>
          <w:i/>
        </w:rPr>
        <w:t>pre-tes</w:t>
      </w:r>
      <w:r w:rsidRPr="00B03261">
        <w:rPr>
          <w:rFonts w:asciiTheme="minorHAnsi" w:hAnsiTheme="minorHAnsi"/>
          <w:b w:val="0"/>
        </w:rPr>
        <w:t xml:space="preserve">. Tes tersebut diberikan kepada 16 siswa kelas IV, yang artinya media game </w:t>
      </w:r>
      <w:r w:rsidRPr="00B03261">
        <w:rPr>
          <w:rFonts w:asciiTheme="minorHAnsi" w:hAnsiTheme="minorHAnsi"/>
          <w:b w:val="0"/>
          <w:i/>
        </w:rPr>
        <w:t>choose fruits</w:t>
      </w:r>
      <w:r w:rsidRPr="00B03261">
        <w:rPr>
          <w:rFonts w:asciiTheme="minorHAnsi" w:hAnsiTheme="minorHAnsi"/>
          <w:b w:val="0"/>
        </w:rPr>
        <w:t xml:space="preserve"> ini sangat efektif untuk meningkatkan pemahaman siswa. Selanjutnya pemahaman yang diperoleh siswa sudah sesuai dengan standar minimal standar ketuntasan belajar dan indikator yang dapat dicapai siswa. Oleh karena itu, dapat disimpulkan bahwa siswa mencapai standar minimal yang ditetapkan dalam kegiatan belajar mengajar dan mereka memperoleh pemahaman yang cukup baik. Sejalan dengan </w:t>
      </w:r>
      <w:r w:rsidRPr="00B03261">
        <w:rPr>
          <w:rFonts w:asciiTheme="minorHAnsi" w:hAnsiTheme="minorHAnsi"/>
          <w:b w:val="0"/>
        </w:rPr>
        <w:fldChar w:fldCharType="begin" w:fldLock="1"/>
      </w:r>
      <w:r w:rsidR="00570221" w:rsidRPr="00B03261">
        <w:rPr>
          <w:rFonts w:asciiTheme="minorHAnsi" w:hAnsiTheme="minorHAnsi"/>
          <w:b w:val="0"/>
        </w:rPr>
        <w:instrText>ADDIN CSL_CITATION {"citationItems":[{"id":"ITEM-1","itemData":{"ISSN":"2252-3405","author":[{"dropping-particle":"","family":"AYUN","given":"N.","non-dropping-particle":"","parse-names":false,"suffix":""},{"dropping-particle":"","family":"RAHMAWATI","given":"I.","non-dropping-particle":"","parse-names":false,"suffix":""}],"container-title":"Jurnal Penelitian Pendidikan Guru Sekolah Dasar","id":"ITEM-1","issue":"2","issued":{"date-parts":[["2018"]]},"page":"254773","title":"Pengembangan Media Interaktif Si Pontar Berbasis Aplikasi Android Materi Kpk Dan Fpb Mata Pelajaran Matematika Kelas Iv Sekolah Dasar","type":"article-journal","volume":"6"},"uris":["http://www.mendeley.com/documents/?uuid=47504150-a422-483d-997a-721eebe51f63"]}],"mendeley":{"formattedCitation":"(AYUN and RAHMAWATI 2018)","manualFormatting":"(Ayun &amp; Rahmawati, 2018)","plainTextFormattedCitation":"(AYUN and RAHMAWATI 2018)","previouslyFormattedCitation":"(AYUN and RAHMAWATI 2018)"},"properties":{"noteIndex":0},"schema":"https://github.com/citation-style-language/schema/raw/master/csl-citation.json"}</w:instrText>
      </w:r>
      <w:r w:rsidRPr="00B03261">
        <w:rPr>
          <w:rFonts w:asciiTheme="minorHAnsi" w:hAnsiTheme="minorHAnsi"/>
          <w:b w:val="0"/>
        </w:rPr>
        <w:fldChar w:fldCharType="separate"/>
      </w:r>
      <w:r w:rsidRPr="00B03261">
        <w:rPr>
          <w:rFonts w:asciiTheme="minorHAnsi" w:hAnsiTheme="minorHAnsi"/>
          <w:b w:val="0"/>
          <w:noProof/>
        </w:rPr>
        <w:t>(Ayun &amp; Rahmawati, 2018)</w:t>
      </w:r>
      <w:r w:rsidRPr="00B03261">
        <w:rPr>
          <w:rFonts w:asciiTheme="minorHAnsi" w:hAnsiTheme="minorHAnsi"/>
          <w:b w:val="0"/>
        </w:rPr>
        <w:fldChar w:fldCharType="end"/>
      </w:r>
      <w:r w:rsidRPr="00B03261">
        <w:rPr>
          <w:rFonts w:asciiTheme="minorHAnsi" w:hAnsiTheme="minorHAnsi"/>
          <w:b w:val="0"/>
        </w:rPr>
        <w:t xml:space="preserve"> menyatakan bahwa media Game </w:t>
      </w:r>
      <w:r w:rsidRPr="00B03261">
        <w:rPr>
          <w:rFonts w:asciiTheme="minorHAnsi" w:hAnsiTheme="minorHAnsi"/>
          <w:b w:val="0"/>
          <w:i/>
          <w:lang w:val="id-ID"/>
        </w:rPr>
        <w:t>Choose Fruits</w:t>
      </w:r>
      <w:r w:rsidRPr="00B03261">
        <w:rPr>
          <w:rFonts w:asciiTheme="minorHAnsi" w:hAnsiTheme="minorHAnsi"/>
          <w:b w:val="0"/>
        </w:rPr>
        <w:t xml:space="preserve"> dapat membantu guru untuk menciptakan suasana yang efektif dalam melakukan pembelajaran, sehingga lebih mudah siswa dalam memahami materi yang telah disampaikan.</w:t>
      </w:r>
    </w:p>
    <w:p w:rsidR="00FC4D1C" w:rsidRPr="00B03261" w:rsidRDefault="00A9194A" w:rsidP="00A31814">
      <w:pPr>
        <w:pStyle w:val="SubJudul1"/>
        <w:tabs>
          <w:tab w:val="left" w:pos="1237"/>
        </w:tabs>
        <w:ind w:firstLine="567"/>
        <w:jc w:val="both"/>
        <w:rPr>
          <w:rFonts w:asciiTheme="minorHAnsi" w:hAnsiTheme="minorHAnsi"/>
          <w:b w:val="0"/>
        </w:rPr>
      </w:pPr>
      <w:r w:rsidRPr="00B03261">
        <w:rPr>
          <w:rFonts w:asciiTheme="minorHAnsi" w:hAnsiTheme="minorHAnsi"/>
          <w:b w:val="0"/>
        </w:rPr>
        <w:t xml:space="preserve">Berdasarkan penilaian kriteria media pembelajaran game </w:t>
      </w:r>
      <w:r w:rsidRPr="00B03261">
        <w:rPr>
          <w:rFonts w:asciiTheme="minorHAnsi" w:hAnsiTheme="minorHAnsi"/>
          <w:b w:val="0"/>
          <w:i/>
        </w:rPr>
        <w:t>choose fruits</w:t>
      </w:r>
      <w:r w:rsidRPr="00B03261">
        <w:rPr>
          <w:rFonts w:asciiTheme="minorHAnsi" w:hAnsiTheme="minorHAnsi"/>
          <w:b w:val="0"/>
        </w:rPr>
        <w:t xml:space="preserve"> yang telah dicapai, maka media game choose fruits yang dikembangkan untuk materi Faktor Persekutuan Terbesar dan Kelipatan Persekutuan Terkecil untuk kelas empat siswa sekolah dasar telah memenuhi tiga kriteria kelayakan pada media pembelajaran yakni: kelayakan, kepraktisan dan keefektifan. Dengan demikian, media yang dikembangkan dapat diterapkan saat proses pembelajaran di sekolah dasar. Selanjutnya dengan belajar melalui media ini siswa bisa memahami</w:t>
      </w:r>
      <w:r w:rsidRPr="00B03261">
        <w:rPr>
          <w:rFonts w:asciiTheme="minorHAnsi" w:hAnsiTheme="minorHAnsi"/>
          <w:b w:val="0"/>
          <w:lang w:val="id-ID"/>
        </w:rPr>
        <w:t xml:space="preserve"> materi </w:t>
      </w:r>
      <w:r w:rsidRPr="00B03261">
        <w:rPr>
          <w:rFonts w:asciiTheme="minorHAnsi" w:hAnsiTheme="minorHAnsi"/>
          <w:b w:val="0"/>
        </w:rPr>
        <w:t xml:space="preserve">Faktor Persekutuan Terbesar dan Kelipatan Persekutuan Terkecil. </w:t>
      </w:r>
    </w:p>
    <w:p w:rsidR="00A31814" w:rsidRPr="00B03261" w:rsidRDefault="00A31814" w:rsidP="00A31814">
      <w:pPr>
        <w:pStyle w:val="SubJudul1"/>
        <w:tabs>
          <w:tab w:val="left" w:pos="1237"/>
        </w:tabs>
        <w:ind w:firstLine="567"/>
        <w:jc w:val="both"/>
        <w:rPr>
          <w:rFonts w:asciiTheme="minorHAnsi" w:hAnsiTheme="minorHAnsi"/>
          <w:b w:val="0"/>
        </w:rPr>
      </w:pPr>
    </w:p>
    <w:p w:rsidR="00E9165B" w:rsidRPr="00B03261" w:rsidRDefault="00E9165B" w:rsidP="00E9165B">
      <w:pPr>
        <w:pStyle w:val="SubJudul1"/>
        <w:rPr>
          <w:rFonts w:asciiTheme="minorHAnsi" w:hAnsiTheme="minorHAnsi"/>
        </w:rPr>
      </w:pPr>
      <w:r w:rsidRPr="00B03261">
        <w:rPr>
          <w:rFonts w:asciiTheme="minorHAnsi" w:hAnsiTheme="minorHAnsi"/>
        </w:rPr>
        <w:t>Kesimpulan</w:t>
      </w:r>
    </w:p>
    <w:p w:rsidR="00570221" w:rsidRPr="00B03261" w:rsidRDefault="00570221" w:rsidP="00570221">
      <w:pPr>
        <w:pStyle w:val="SubJudul1"/>
        <w:ind w:firstLine="720"/>
        <w:jc w:val="both"/>
        <w:rPr>
          <w:rFonts w:asciiTheme="minorHAnsi" w:hAnsiTheme="minorHAnsi"/>
          <w:b w:val="0"/>
        </w:rPr>
      </w:pPr>
      <w:r w:rsidRPr="00B03261">
        <w:rPr>
          <w:rFonts w:asciiTheme="minorHAnsi" w:hAnsiTheme="minorHAnsi"/>
          <w:b w:val="0"/>
        </w:rPr>
        <w:t xml:space="preserve">Berdasarkan hasil dan pembahasan di atas, maka pengembangan media game </w:t>
      </w:r>
      <w:r w:rsidRPr="00B03261">
        <w:rPr>
          <w:rFonts w:asciiTheme="minorHAnsi" w:hAnsiTheme="minorHAnsi"/>
          <w:b w:val="0"/>
          <w:i/>
        </w:rPr>
        <w:t>choose fruits</w:t>
      </w:r>
      <w:r w:rsidRPr="00B03261">
        <w:rPr>
          <w:rFonts w:asciiTheme="minorHAnsi" w:hAnsiTheme="minorHAnsi"/>
          <w:b w:val="0"/>
        </w:rPr>
        <w:t xml:space="preserve"> pada pembelajaran Matematika untuk siswa kelas IV SD dianggap layak dan valid untuk diterapkan. Kesimpulan ini dibuat berdasarkan skor validasi yang diperoleh dari para ahli media, materi, dan bahasa. Penilaian ahli media mendapatkan presentase 85</w:t>
      </w:r>
      <w:proofErr w:type="gramStart"/>
      <w:r w:rsidRPr="00B03261">
        <w:rPr>
          <w:rFonts w:asciiTheme="minorHAnsi" w:hAnsiTheme="minorHAnsi"/>
          <w:b w:val="0"/>
        </w:rPr>
        <w:t>,5</w:t>
      </w:r>
      <w:proofErr w:type="gramEnd"/>
      <w:r w:rsidRPr="00B03261">
        <w:rPr>
          <w:rFonts w:asciiTheme="minorHAnsi" w:hAnsiTheme="minorHAnsi"/>
          <w:b w:val="0"/>
        </w:rPr>
        <w:t xml:space="preserve">% “Layak” . </w:t>
      </w:r>
      <w:r w:rsidRPr="00B03261">
        <w:rPr>
          <w:rFonts w:asciiTheme="minorHAnsi" w:hAnsiTheme="minorHAnsi"/>
          <w:b w:val="0"/>
        </w:rPr>
        <w:lastRenderedPageBreak/>
        <w:t>Penilaian ahli materi mendapatkan presentase 90</w:t>
      </w:r>
      <w:proofErr w:type="gramStart"/>
      <w:r w:rsidRPr="00B03261">
        <w:rPr>
          <w:rFonts w:asciiTheme="minorHAnsi" w:hAnsiTheme="minorHAnsi"/>
          <w:b w:val="0"/>
        </w:rPr>
        <w:t>,7</w:t>
      </w:r>
      <w:proofErr w:type="gramEnd"/>
      <w:r w:rsidRPr="00B03261">
        <w:rPr>
          <w:rFonts w:asciiTheme="minorHAnsi" w:hAnsiTheme="minorHAnsi"/>
          <w:b w:val="0"/>
        </w:rPr>
        <w:t>% “Layak”. Sedangkan penilaian ahli bahasa mendapatkan presentase 95</w:t>
      </w:r>
      <w:proofErr w:type="gramStart"/>
      <w:r w:rsidRPr="00B03261">
        <w:rPr>
          <w:rFonts w:asciiTheme="minorHAnsi" w:hAnsiTheme="minorHAnsi"/>
          <w:b w:val="0"/>
        </w:rPr>
        <w:t>,8</w:t>
      </w:r>
      <w:proofErr w:type="gramEnd"/>
      <w:r w:rsidRPr="00B03261">
        <w:rPr>
          <w:rFonts w:asciiTheme="minorHAnsi" w:hAnsiTheme="minorHAnsi"/>
          <w:b w:val="0"/>
        </w:rPr>
        <w:t xml:space="preserve">% “Layak”. Skor tersebut menunjukkan bahwa media game </w:t>
      </w:r>
      <w:r w:rsidRPr="00B03261">
        <w:rPr>
          <w:rFonts w:asciiTheme="minorHAnsi" w:hAnsiTheme="minorHAnsi"/>
          <w:b w:val="0"/>
          <w:i/>
        </w:rPr>
        <w:t>choose fruits</w:t>
      </w:r>
      <w:r w:rsidRPr="00B03261">
        <w:rPr>
          <w:rFonts w:asciiTheme="minorHAnsi" w:hAnsiTheme="minorHAnsi"/>
          <w:b w:val="0"/>
        </w:rPr>
        <w:t xml:space="preserve"> tersebut layak untuk digunakan. Selanjutnya kepraktisan diuji dengan menggunakan instrument kepada guru da siswa. Rata-rata skor tanggapan dari guru Penilaian dari calon pengguna (guru) mendapatkan presentase 88% “Sangat Baik”. Dan penilaian dari respon siswa pada uji coba lapangan mendapatkan presentase 90% “Sangat Baik”. Skor yang diperoleh tersebut menunjukkan bahwa media game </w:t>
      </w:r>
      <w:r w:rsidRPr="00B03261">
        <w:rPr>
          <w:rFonts w:asciiTheme="minorHAnsi" w:hAnsiTheme="minorHAnsi"/>
          <w:b w:val="0"/>
          <w:i/>
        </w:rPr>
        <w:t>choose fruits</w:t>
      </w:r>
      <w:r w:rsidRPr="00B03261">
        <w:rPr>
          <w:rFonts w:asciiTheme="minorHAnsi" w:hAnsiTheme="minorHAnsi"/>
          <w:b w:val="0"/>
        </w:rPr>
        <w:t xml:space="preserve"> tersebut praktis. Serta keefektifan media game </w:t>
      </w:r>
      <w:r w:rsidRPr="00B03261">
        <w:rPr>
          <w:rFonts w:asciiTheme="minorHAnsi" w:hAnsiTheme="minorHAnsi"/>
          <w:b w:val="0"/>
          <w:i/>
        </w:rPr>
        <w:t>choose fruits</w:t>
      </w:r>
      <w:r w:rsidRPr="00B03261">
        <w:rPr>
          <w:rFonts w:asciiTheme="minorHAnsi" w:hAnsiTheme="minorHAnsi"/>
          <w:b w:val="0"/>
          <w:i/>
          <w:lang w:val="id-ID"/>
        </w:rPr>
        <w:t xml:space="preserve"> </w:t>
      </w:r>
      <w:r w:rsidRPr="00B03261">
        <w:rPr>
          <w:rFonts w:asciiTheme="minorHAnsi" w:hAnsiTheme="minorHAnsi"/>
          <w:b w:val="0"/>
        </w:rPr>
        <w:t>diperoleh dari hasil uji normalized gain (N-Gain) dengan nilai 0</w:t>
      </w:r>
      <w:proofErr w:type="gramStart"/>
      <w:r w:rsidRPr="00B03261">
        <w:rPr>
          <w:rFonts w:asciiTheme="minorHAnsi" w:hAnsiTheme="minorHAnsi"/>
          <w:b w:val="0"/>
        </w:rPr>
        <w:t>,8</w:t>
      </w:r>
      <w:proofErr w:type="gramEnd"/>
      <w:r w:rsidRPr="00B03261">
        <w:rPr>
          <w:rFonts w:asciiTheme="minorHAnsi" w:hAnsiTheme="minorHAnsi"/>
          <w:b w:val="0"/>
        </w:rPr>
        <w:t xml:space="preserve"> dalam kategori tinggi.</w:t>
      </w:r>
    </w:p>
    <w:p w:rsidR="00570221" w:rsidRPr="00B03261" w:rsidRDefault="00570221" w:rsidP="00570221">
      <w:pPr>
        <w:pStyle w:val="SubJudul1"/>
        <w:ind w:firstLine="720"/>
        <w:jc w:val="both"/>
        <w:rPr>
          <w:rFonts w:asciiTheme="minorHAnsi" w:hAnsiTheme="minorHAnsi"/>
          <w:b w:val="0"/>
        </w:rPr>
      </w:pPr>
      <w:r w:rsidRPr="00B03261">
        <w:rPr>
          <w:rFonts w:asciiTheme="minorHAnsi" w:hAnsiTheme="minorHAnsi"/>
          <w:b w:val="0"/>
        </w:rPr>
        <w:t xml:space="preserve">Dengan demikian, dapat disimpulkan bahwa media game </w:t>
      </w:r>
      <w:r w:rsidRPr="00B03261">
        <w:rPr>
          <w:rFonts w:asciiTheme="minorHAnsi" w:hAnsiTheme="minorHAnsi"/>
          <w:b w:val="0"/>
          <w:i/>
        </w:rPr>
        <w:t xml:space="preserve">choose fruits </w:t>
      </w:r>
      <w:r w:rsidRPr="00B03261">
        <w:rPr>
          <w:rFonts w:asciiTheme="minorHAnsi" w:hAnsiTheme="minorHAnsi"/>
          <w:b w:val="0"/>
        </w:rPr>
        <w:t xml:space="preserve">berbasis “Layak” untuk digunakan. Dengan melalui penelitian ini, diharapkan pengembangan media game </w:t>
      </w:r>
      <w:r w:rsidRPr="00B03261">
        <w:rPr>
          <w:rFonts w:asciiTheme="minorHAnsi" w:hAnsiTheme="minorHAnsi"/>
          <w:b w:val="0"/>
          <w:i/>
        </w:rPr>
        <w:t>choose fruits</w:t>
      </w:r>
      <w:r w:rsidRPr="00B03261">
        <w:rPr>
          <w:rFonts w:asciiTheme="minorHAnsi" w:hAnsiTheme="minorHAnsi"/>
          <w:b w:val="0"/>
        </w:rPr>
        <w:t xml:space="preserve"> dapat meningkatkan kualitas pengajaran guru pada materi Matematika Faktor Persekutuan Terbesar dan Kelipatan Persekutuan Terkecil. </w:t>
      </w:r>
    </w:p>
    <w:p w:rsidR="00570221" w:rsidRPr="00B03261" w:rsidRDefault="00570221" w:rsidP="00570221">
      <w:pPr>
        <w:pStyle w:val="SubJudul1"/>
        <w:ind w:firstLine="720"/>
        <w:jc w:val="both"/>
        <w:rPr>
          <w:rFonts w:asciiTheme="minorHAnsi" w:hAnsiTheme="minorHAnsi"/>
          <w:b w:val="0"/>
        </w:rPr>
      </w:pPr>
      <w:r w:rsidRPr="00B03261">
        <w:rPr>
          <w:rFonts w:asciiTheme="minorHAnsi" w:hAnsiTheme="minorHAnsi"/>
          <w:b w:val="0"/>
        </w:rPr>
        <w:t xml:space="preserve">Saran peneliti, media game </w:t>
      </w:r>
      <w:r w:rsidRPr="00B03261">
        <w:rPr>
          <w:rFonts w:asciiTheme="minorHAnsi" w:hAnsiTheme="minorHAnsi"/>
          <w:b w:val="0"/>
          <w:i/>
        </w:rPr>
        <w:t>choose fruits</w:t>
      </w:r>
      <w:r w:rsidRPr="00B03261">
        <w:rPr>
          <w:rFonts w:asciiTheme="minorHAnsi" w:hAnsiTheme="minorHAnsi"/>
          <w:b w:val="0"/>
        </w:rPr>
        <w:t xml:space="preserve"> dapat memberikan motivasi bagi guru untuk mengembangkan media pembelajaran yang kreatif dan inovatif, sehingga siswa lebih memahami materi yang telah di sampaikan pada saat proses belajar mengajar. Guru </w:t>
      </w:r>
      <w:proofErr w:type="gramStart"/>
      <w:r w:rsidRPr="00B03261">
        <w:rPr>
          <w:rFonts w:asciiTheme="minorHAnsi" w:hAnsiTheme="minorHAnsi"/>
          <w:b w:val="0"/>
        </w:rPr>
        <w:t>sebaiknya</w:t>
      </w:r>
      <w:proofErr w:type="gramEnd"/>
      <w:r w:rsidRPr="00B03261">
        <w:rPr>
          <w:rFonts w:asciiTheme="minorHAnsi" w:hAnsiTheme="minorHAnsi"/>
          <w:b w:val="0"/>
        </w:rPr>
        <w:t xml:space="preserve"> memberikan media pembelajaran yang menyenangkan agar siswa tidak bosan saat pembelajaran. Bagi Guru </w:t>
      </w:r>
      <w:proofErr w:type="gramStart"/>
      <w:r w:rsidRPr="00B03261">
        <w:rPr>
          <w:rFonts w:asciiTheme="minorHAnsi" w:hAnsiTheme="minorHAnsi"/>
          <w:b w:val="0"/>
        </w:rPr>
        <w:t>sebaiknya</w:t>
      </w:r>
      <w:proofErr w:type="gramEnd"/>
      <w:r w:rsidRPr="00B03261">
        <w:rPr>
          <w:rFonts w:asciiTheme="minorHAnsi" w:hAnsiTheme="minorHAnsi"/>
          <w:b w:val="0"/>
        </w:rPr>
        <w:t xml:space="preserve"> mengembangkan media pembelajaran agar proses pembelajaran lebih menyenangkan. </w:t>
      </w:r>
    </w:p>
    <w:p w:rsidR="00570221" w:rsidRPr="00B03261" w:rsidRDefault="00570221" w:rsidP="00E9165B">
      <w:pPr>
        <w:pStyle w:val="SubJudul1"/>
        <w:rPr>
          <w:rFonts w:asciiTheme="minorHAnsi" w:hAnsiTheme="minorHAnsi"/>
        </w:rPr>
      </w:pPr>
    </w:p>
    <w:p w:rsidR="00256579" w:rsidRPr="00B03261" w:rsidRDefault="00E9165B" w:rsidP="00256579">
      <w:pPr>
        <w:widowControl w:val="0"/>
        <w:autoSpaceDE w:val="0"/>
        <w:autoSpaceDN w:val="0"/>
        <w:adjustRightInd w:val="0"/>
        <w:spacing w:after="0" w:line="360" w:lineRule="auto"/>
        <w:ind w:left="480" w:hanging="480"/>
        <w:rPr>
          <w:rFonts w:asciiTheme="minorHAnsi" w:hAnsiTheme="minorHAnsi"/>
          <w:b/>
          <w:lang w:val="id-ID"/>
        </w:rPr>
      </w:pPr>
      <w:r w:rsidRPr="00B03261">
        <w:rPr>
          <w:rFonts w:asciiTheme="minorHAnsi" w:hAnsiTheme="minorHAnsi"/>
          <w:b/>
        </w:rPr>
        <w:t>Daftar Rujukan</w:t>
      </w:r>
      <w:r w:rsidRPr="00B03261">
        <w:rPr>
          <w:rFonts w:asciiTheme="minorHAnsi" w:hAnsiTheme="minorHAnsi"/>
          <w:b/>
          <w:lang w:val="id-ID"/>
        </w:rPr>
        <w:t xml:space="preserve"> </w:t>
      </w:r>
    </w:p>
    <w:p w:rsidR="00A31814" w:rsidRPr="00B03261" w:rsidRDefault="005B4684" w:rsidP="00A31814">
      <w:pPr>
        <w:widowControl w:val="0"/>
        <w:autoSpaceDE w:val="0"/>
        <w:autoSpaceDN w:val="0"/>
        <w:adjustRightInd w:val="0"/>
        <w:spacing w:after="0" w:line="240" w:lineRule="auto"/>
        <w:ind w:left="480" w:hanging="480"/>
        <w:jc w:val="both"/>
        <w:rPr>
          <w:rFonts w:asciiTheme="minorHAnsi" w:hAnsiTheme="minorHAnsi"/>
          <w:noProof/>
          <w:szCs w:val="24"/>
        </w:rPr>
      </w:pPr>
      <w:r w:rsidRPr="00B03261">
        <w:rPr>
          <w:rFonts w:asciiTheme="minorHAnsi" w:hAnsiTheme="minorHAnsi"/>
          <w:b/>
          <w:lang w:val="id-ID"/>
        </w:rPr>
        <w:fldChar w:fldCharType="begin" w:fldLock="1"/>
      </w:r>
      <w:r w:rsidRPr="00B03261">
        <w:rPr>
          <w:rFonts w:asciiTheme="minorHAnsi" w:hAnsiTheme="minorHAnsi"/>
          <w:b/>
          <w:lang w:val="id-ID"/>
        </w:rPr>
        <w:instrText xml:space="preserve">ADDIN Mendeley Bibliography CSL_BIBLIOGRAPHY </w:instrText>
      </w:r>
      <w:r w:rsidRPr="00B03261">
        <w:rPr>
          <w:rFonts w:asciiTheme="minorHAnsi" w:hAnsiTheme="minorHAnsi"/>
          <w:b/>
          <w:lang w:val="id-ID"/>
        </w:rPr>
        <w:fldChar w:fldCharType="separate"/>
      </w:r>
      <w:r w:rsidR="00A31814" w:rsidRPr="00B03261">
        <w:rPr>
          <w:rFonts w:asciiTheme="minorHAnsi" w:hAnsiTheme="minorHAnsi"/>
          <w:noProof/>
          <w:szCs w:val="24"/>
        </w:rPr>
        <w:t xml:space="preserve">Robby Wijaya Khoerniawan, . I. Made Putrama, S. T. .. M. Tec., and . Dr. Ketut Agustini, S. Si. M. Si. 2018. “Game Edukasi Penjelajah Berbasis Virtual Reality.” </w:t>
      </w:r>
      <w:r w:rsidR="00A31814" w:rsidRPr="00B03261">
        <w:rPr>
          <w:rFonts w:asciiTheme="minorHAnsi" w:hAnsiTheme="minorHAnsi"/>
          <w:i/>
          <w:iCs/>
          <w:noProof/>
          <w:szCs w:val="24"/>
        </w:rPr>
        <w:t>Kumpulan Artikel Mahasiswa Pendidikan Teknik Informatika (KARMAPATI)</w:t>
      </w:r>
      <w:r w:rsidR="00A31814" w:rsidRPr="00B03261">
        <w:rPr>
          <w:rFonts w:asciiTheme="minorHAnsi" w:hAnsiTheme="minorHAnsi"/>
          <w:noProof/>
          <w:szCs w:val="24"/>
        </w:rPr>
        <w:t xml:space="preserve"> 7(1):20. </w:t>
      </w:r>
    </w:p>
    <w:p w:rsidR="00A31814" w:rsidRPr="00B03261" w:rsidRDefault="00A31814" w:rsidP="00A31814">
      <w:pPr>
        <w:widowControl w:val="0"/>
        <w:autoSpaceDE w:val="0"/>
        <w:autoSpaceDN w:val="0"/>
        <w:adjustRightInd w:val="0"/>
        <w:spacing w:after="0" w:line="240" w:lineRule="auto"/>
        <w:ind w:left="480" w:hanging="480"/>
        <w:jc w:val="both"/>
        <w:rPr>
          <w:rFonts w:asciiTheme="minorHAnsi" w:hAnsiTheme="minorHAnsi"/>
          <w:noProof/>
          <w:szCs w:val="24"/>
        </w:rPr>
      </w:pPr>
      <w:r w:rsidRPr="00B03261">
        <w:rPr>
          <w:rFonts w:asciiTheme="minorHAnsi" w:hAnsiTheme="minorHAnsi"/>
          <w:noProof/>
          <w:szCs w:val="24"/>
        </w:rPr>
        <w:t xml:space="preserve">Abdul Karim, Dini Savitri, and Hasbullah. 2020. “Pengembangan Media Pembelajaran Matematika Berbasis Android Di Kelas 4 Sekolah Dasar.” </w:t>
      </w:r>
      <w:r w:rsidRPr="00B03261">
        <w:rPr>
          <w:rFonts w:asciiTheme="minorHAnsi" w:hAnsiTheme="minorHAnsi"/>
          <w:i/>
          <w:iCs/>
          <w:noProof/>
          <w:szCs w:val="24"/>
        </w:rPr>
        <w:t>Jurnal Lebesgue : Jurnal Ilmiah Pendidikan Matematika, Matematika Dan Statistika</w:t>
      </w:r>
      <w:r w:rsidRPr="00B03261">
        <w:rPr>
          <w:rFonts w:asciiTheme="minorHAnsi" w:hAnsiTheme="minorHAnsi"/>
          <w:noProof/>
          <w:szCs w:val="24"/>
        </w:rPr>
        <w:t xml:space="preserve"> 1(2):63–75. </w:t>
      </w:r>
    </w:p>
    <w:p w:rsidR="00A31814" w:rsidRPr="00B03261" w:rsidRDefault="00A31814" w:rsidP="00A31814">
      <w:pPr>
        <w:widowControl w:val="0"/>
        <w:autoSpaceDE w:val="0"/>
        <w:autoSpaceDN w:val="0"/>
        <w:adjustRightInd w:val="0"/>
        <w:spacing w:after="0" w:line="240" w:lineRule="auto"/>
        <w:ind w:left="480" w:hanging="480"/>
        <w:jc w:val="both"/>
        <w:rPr>
          <w:rFonts w:asciiTheme="minorHAnsi" w:hAnsiTheme="minorHAnsi"/>
          <w:noProof/>
          <w:szCs w:val="24"/>
        </w:rPr>
      </w:pPr>
      <w:r w:rsidRPr="00B03261">
        <w:rPr>
          <w:rFonts w:asciiTheme="minorHAnsi" w:hAnsiTheme="minorHAnsi"/>
          <w:noProof/>
          <w:szCs w:val="24"/>
        </w:rPr>
        <w:t xml:space="preserve">Aini, Baiq Olatul, Khaerunnisa Cantika Ayu, and Siswati Siswati. 2019. “Pengembangan Game Puzzle Sebagai Edugame Berbasis Android Untuk Meningkatkan Kemampuan Berpikir Matematika Siswa SD.” </w:t>
      </w:r>
      <w:r w:rsidRPr="00B03261">
        <w:rPr>
          <w:rFonts w:asciiTheme="minorHAnsi" w:hAnsiTheme="minorHAnsi"/>
          <w:i/>
          <w:iCs/>
          <w:noProof/>
          <w:szCs w:val="24"/>
        </w:rPr>
        <w:t>JTAM | Jurnal Teori Dan Aplikasi Matematika</w:t>
      </w:r>
      <w:r w:rsidRPr="00B03261">
        <w:rPr>
          <w:rFonts w:asciiTheme="minorHAnsi" w:hAnsiTheme="minorHAnsi"/>
          <w:noProof/>
          <w:szCs w:val="24"/>
        </w:rPr>
        <w:t xml:space="preserve"> 3(1):74.</w:t>
      </w:r>
    </w:p>
    <w:p w:rsidR="00A31814" w:rsidRPr="00B03261" w:rsidRDefault="00A31814" w:rsidP="00A31814">
      <w:pPr>
        <w:widowControl w:val="0"/>
        <w:autoSpaceDE w:val="0"/>
        <w:autoSpaceDN w:val="0"/>
        <w:adjustRightInd w:val="0"/>
        <w:spacing w:after="0" w:line="240" w:lineRule="auto"/>
        <w:ind w:left="480" w:hanging="480"/>
        <w:jc w:val="both"/>
        <w:rPr>
          <w:rFonts w:asciiTheme="minorHAnsi" w:hAnsiTheme="minorHAnsi"/>
          <w:noProof/>
          <w:szCs w:val="24"/>
        </w:rPr>
      </w:pPr>
      <w:r w:rsidRPr="00B03261">
        <w:rPr>
          <w:rFonts w:asciiTheme="minorHAnsi" w:hAnsiTheme="minorHAnsi"/>
          <w:noProof/>
          <w:szCs w:val="24"/>
        </w:rPr>
        <w:t>Ansari, Kenny Dzulfikor, Design Of, Application Of, Game Education, Introduction Of, Kenny Dzulfikor Ansari, Rika Rosnelly, Jurusan Teknik, Informatika Universitas, Potensi Utama, Dosen Jurusan, Teknik Informatika, Universitas Potensi, Universitas Potensi Utama, and Media Pembelajaran. 2020. “Perancangan Aplikasi Game Edukasi Pengenalan Jenis Buah – Buahan Berbasis Multimedia.” 915–26.</w:t>
      </w:r>
    </w:p>
    <w:p w:rsidR="00A31814" w:rsidRPr="00B03261" w:rsidRDefault="00A31814" w:rsidP="00A31814">
      <w:pPr>
        <w:widowControl w:val="0"/>
        <w:autoSpaceDE w:val="0"/>
        <w:autoSpaceDN w:val="0"/>
        <w:adjustRightInd w:val="0"/>
        <w:spacing w:after="0" w:line="240" w:lineRule="auto"/>
        <w:ind w:left="480" w:hanging="480"/>
        <w:jc w:val="both"/>
        <w:rPr>
          <w:rFonts w:asciiTheme="minorHAnsi" w:hAnsiTheme="minorHAnsi"/>
          <w:noProof/>
          <w:szCs w:val="24"/>
        </w:rPr>
      </w:pPr>
      <w:r w:rsidRPr="00B03261">
        <w:rPr>
          <w:rFonts w:asciiTheme="minorHAnsi" w:hAnsiTheme="minorHAnsi"/>
          <w:noProof/>
          <w:szCs w:val="24"/>
        </w:rPr>
        <w:t xml:space="preserve">AYUN, N., and I. RAHMAWATI. 2018. “Pengembangan Media Interaktif Si Pontar Berbasis Aplikasi Android Materi Kpk Dan Fpb Mata Pelajaran Matematika Kelas Iv Sekolah </w:t>
      </w:r>
      <w:r w:rsidRPr="00B03261">
        <w:rPr>
          <w:rFonts w:asciiTheme="minorHAnsi" w:hAnsiTheme="minorHAnsi"/>
          <w:noProof/>
          <w:szCs w:val="24"/>
        </w:rPr>
        <w:lastRenderedPageBreak/>
        <w:t xml:space="preserve">Dasar.” </w:t>
      </w:r>
      <w:r w:rsidRPr="00B03261">
        <w:rPr>
          <w:rFonts w:asciiTheme="minorHAnsi" w:hAnsiTheme="minorHAnsi"/>
          <w:i/>
          <w:iCs/>
          <w:noProof/>
          <w:szCs w:val="24"/>
        </w:rPr>
        <w:t>Jurnal Penelitian Pendidikan Guru Sekolah Dasar</w:t>
      </w:r>
      <w:r w:rsidRPr="00B03261">
        <w:rPr>
          <w:rFonts w:asciiTheme="minorHAnsi" w:hAnsiTheme="minorHAnsi"/>
          <w:noProof/>
          <w:szCs w:val="24"/>
        </w:rPr>
        <w:t xml:space="preserve"> 6(2):254773.</w:t>
      </w:r>
    </w:p>
    <w:p w:rsidR="00A31814" w:rsidRPr="00B03261" w:rsidRDefault="00A31814" w:rsidP="00A31814">
      <w:pPr>
        <w:widowControl w:val="0"/>
        <w:autoSpaceDE w:val="0"/>
        <w:autoSpaceDN w:val="0"/>
        <w:adjustRightInd w:val="0"/>
        <w:spacing w:after="0" w:line="240" w:lineRule="auto"/>
        <w:ind w:left="480" w:hanging="480"/>
        <w:jc w:val="both"/>
        <w:rPr>
          <w:rFonts w:asciiTheme="minorHAnsi" w:hAnsiTheme="minorHAnsi"/>
          <w:noProof/>
          <w:szCs w:val="24"/>
        </w:rPr>
      </w:pPr>
      <w:r w:rsidRPr="00B03261">
        <w:rPr>
          <w:rFonts w:asciiTheme="minorHAnsi" w:hAnsiTheme="minorHAnsi"/>
          <w:noProof/>
          <w:szCs w:val="24"/>
        </w:rPr>
        <w:t xml:space="preserve">Dian Anggraeni, Retno, and Rudy Kustijono. 2013. “Pengembangan Media Animasi Fisika Pada Materi Cahaya Dengan Aplikasi Flash Berbasis Android.” </w:t>
      </w:r>
      <w:r w:rsidRPr="00B03261">
        <w:rPr>
          <w:rFonts w:asciiTheme="minorHAnsi" w:hAnsiTheme="minorHAnsi"/>
          <w:i/>
          <w:iCs/>
          <w:noProof/>
          <w:szCs w:val="24"/>
        </w:rPr>
        <w:t>Jurnal Penelitian Fisika Dan Aplikasinya (JPFA)</w:t>
      </w:r>
      <w:r w:rsidRPr="00B03261">
        <w:rPr>
          <w:rFonts w:asciiTheme="minorHAnsi" w:hAnsiTheme="minorHAnsi"/>
          <w:noProof/>
          <w:szCs w:val="24"/>
        </w:rPr>
        <w:t xml:space="preserve"> 3(1):11. </w:t>
      </w:r>
    </w:p>
    <w:p w:rsidR="00A31814" w:rsidRPr="00B03261" w:rsidRDefault="00A31814" w:rsidP="00A31814">
      <w:pPr>
        <w:widowControl w:val="0"/>
        <w:autoSpaceDE w:val="0"/>
        <w:autoSpaceDN w:val="0"/>
        <w:adjustRightInd w:val="0"/>
        <w:spacing w:after="0" w:line="240" w:lineRule="auto"/>
        <w:ind w:left="480" w:hanging="480"/>
        <w:jc w:val="both"/>
        <w:rPr>
          <w:rFonts w:asciiTheme="minorHAnsi" w:hAnsiTheme="minorHAnsi"/>
          <w:noProof/>
          <w:szCs w:val="24"/>
        </w:rPr>
      </w:pPr>
      <w:r w:rsidRPr="00B03261">
        <w:rPr>
          <w:rFonts w:asciiTheme="minorHAnsi" w:hAnsiTheme="minorHAnsi"/>
          <w:noProof/>
          <w:szCs w:val="24"/>
        </w:rPr>
        <w:t>Diantari, NKID. 2020. “Pengaruh Model Pembelajaran Master Berbantuan Media Mind Mapping Terhadap Hasil Belajar Ipa Siswa Sd.” 1(3):282–90.</w:t>
      </w:r>
    </w:p>
    <w:p w:rsidR="00A31814" w:rsidRPr="00B03261" w:rsidRDefault="00A31814" w:rsidP="00A31814">
      <w:pPr>
        <w:widowControl w:val="0"/>
        <w:autoSpaceDE w:val="0"/>
        <w:autoSpaceDN w:val="0"/>
        <w:adjustRightInd w:val="0"/>
        <w:spacing w:after="0" w:line="240" w:lineRule="auto"/>
        <w:ind w:left="480" w:hanging="480"/>
        <w:jc w:val="both"/>
        <w:rPr>
          <w:rFonts w:asciiTheme="minorHAnsi" w:hAnsiTheme="minorHAnsi"/>
          <w:noProof/>
          <w:szCs w:val="24"/>
        </w:rPr>
      </w:pPr>
      <w:r w:rsidRPr="00B03261">
        <w:rPr>
          <w:rFonts w:asciiTheme="minorHAnsi" w:hAnsiTheme="minorHAnsi"/>
          <w:noProof/>
          <w:szCs w:val="24"/>
        </w:rPr>
        <w:t xml:space="preserve">Erri Wahyu Puspitarini, Dian Wahyu Putra, A. Prasita Nugroho,. 2016. “Game Edukasi Berbasis Android Sebagai Media Pembelajaran Untuk Anak Usia Dini.” </w:t>
      </w:r>
      <w:r w:rsidRPr="00B03261">
        <w:rPr>
          <w:rFonts w:asciiTheme="minorHAnsi" w:hAnsiTheme="minorHAnsi"/>
          <w:i/>
          <w:iCs/>
          <w:noProof/>
          <w:szCs w:val="24"/>
        </w:rPr>
        <w:t>J I M P - Jurnal Informatika Merdeka Pasuruan</w:t>
      </w:r>
      <w:r w:rsidRPr="00B03261">
        <w:rPr>
          <w:rFonts w:asciiTheme="minorHAnsi" w:hAnsiTheme="minorHAnsi"/>
          <w:noProof/>
          <w:szCs w:val="24"/>
        </w:rPr>
        <w:t xml:space="preserve"> 1(1):46–58. </w:t>
      </w:r>
    </w:p>
    <w:p w:rsidR="00A31814" w:rsidRPr="00B03261" w:rsidRDefault="00A31814" w:rsidP="00A31814">
      <w:pPr>
        <w:widowControl w:val="0"/>
        <w:autoSpaceDE w:val="0"/>
        <w:autoSpaceDN w:val="0"/>
        <w:adjustRightInd w:val="0"/>
        <w:spacing w:after="0" w:line="240" w:lineRule="auto"/>
        <w:ind w:left="480" w:hanging="480"/>
        <w:jc w:val="both"/>
        <w:rPr>
          <w:rFonts w:asciiTheme="minorHAnsi" w:hAnsiTheme="minorHAnsi"/>
          <w:noProof/>
          <w:szCs w:val="24"/>
        </w:rPr>
      </w:pPr>
      <w:r w:rsidRPr="00B03261">
        <w:rPr>
          <w:rFonts w:asciiTheme="minorHAnsi" w:hAnsiTheme="minorHAnsi"/>
          <w:noProof/>
          <w:szCs w:val="24"/>
        </w:rPr>
        <w:t xml:space="preserve">Evi, Soviawati. 2011. “Pendekatan Matematika Realistik (PMR) Untuk Meningkatkan Kemampuan Berfikir Siswa Di Tingkat Sekolah Dasar.” </w:t>
      </w:r>
      <w:r w:rsidRPr="00B03261">
        <w:rPr>
          <w:rFonts w:asciiTheme="minorHAnsi" w:hAnsiTheme="minorHAnsi"/>
          <w:i/>
          <w:iCs/>
          <w:noProof/>
          <w:szCs w:val="24"/>
        </w:rPr>
        <w:t>Jurnal Penelitian Pendidikan</w:t>
      </w:r>
      <w:r w:rsidRPr="00B03261">
        <w:rPr>
          <w:rFonts w:asciiTheme="minorHAnsi" w:hAnsiTheme="minorHAnsi"/>
          <w:noProof/>
          <w:szCs w:val="24"/>
        </w:rPr>
        <w:t xml:space="preserve"> Edisi Khus(2):154–63.</w:t>
      </w:r>
    </w:p>
    <w:p w:rsidR="00A31814" w:rsidRPr="00B03261" w:rsidRDefault="00A31814" w:rsidP="00A31814">
      <w:pPr>
        <w:widowControl w:val="0"/>
        <w:autoSpaceDE w:val="0"/>
        <w:autoSpaceDN w:val="0"/>
        <w:adjustRightInd w:val="0"/>
        <w:spacing w:after="0" w:line="240" w:lineRule="auto"/>
        <w:ind w:left="480" w:hanging="480"/>
        <w:jc w:val="both"/>
        <w:rPr>
          <w:rFonts w:asciiTheme="minorHAnsi" w:hAnsiTheme="minorHAnsi"/>
          <w:noProof/>
          <w:szCs w:val="24"/>
        </w:rPr>
      </w:pPr>
      <w:r w:rsidRPr="00B03261">
        <w:rPr>
          <w:rFonts w:asciiTheme="minorHAnsi" w:hAnsiTheme="minorHAnsi"/>
          <w:noProof/>
          <w:szCs w:val="24"/>
        </w:rPr>
        <w:t xml:space="preserve">Fakhrurrazi, Fakhrurrazi. 2018. “Hakikat Pembelajaran Yang Efektif.” </w:t>
      </w:r>
      <w:r w:rsidRPr="00B03261">
        <w:rPr>
          <w:rFonts w:asciiTheme="minorHAnsi" w:hAnsiTheme="minorHAnsi"/>
          <w:i/>
          <w:iCs/>
          <w:noProof/>
          <w:szCs w:val="24"/>
        </w:rPr>
        <w:t>At-Tafkir</w:t>
      </w:r>
      <w:r w:rsidRPr="00B03261">
        <w:rPr>
          <w:rFonts w:asciiTheme="minorHAnsi" w:hAnsiTheme="minorHAnsi"/>
          <w:noProof/>
          <w:szCs w:val="24"/>
        </w:rPr>
        <w:t xml:space="preserve"> 11(1):85. </w:t>
      </w:r>
    </w:p>
    <w:p w:rsidR="00A31814" w:rsidRPr="00B03261" w:rsidRDefault="00A31814" w:rsidP="00A31814">
      <w:pPr>
        <w:widowControl w:val="0"/>
        <w:autoSpaceDE w:val="0"/>
        <w:autoSpaceDN w:val="0"/>
        <w:adjustRightInd w:val="0"/>
        <w:spacing w:after="0" w:line="240" w:lineRule="auto"/>
        <w:ind w:left="480" w:hanging="480"/>
        <w:jc w:val="both"/>
        <w:rPr>
          <w:rFonts w:asciiTheme="minorHAnsi" w:hAnsiTheme="minorHAnsi"/>
          <w:noProof/>
          <w:szCs w:val="24"/>
        </w:rPr>
      </w:pPr>
      <w:r w:rsidRPr="00B03261">
        <w:rPr>
          <w:rFonts w:asciiTheme="minorHAnsi" w:hAnsiTheme="minorHAnsi"/>
          <w:noProof/>
          <w:szCs w:val="24"/>
        </w:rPr>
        <w:t>Hadi, Hasrul, and Sri Agustina. 2016. “PENGEMBANGAN BUKU AJAR GEOGRAFI DESA-KOTA MENGGUNAKAN MODEL ADDIE.” 11(1):90–105.</w:t>
      </w:r>
    </w:p>
    <w:p w:rsidR="00A31814" w:rsidRPr="00B03261" w:rsidRDefault="00A31814" w:rsidP="00A31814">
      <w:pPr>
        <w:widowControl w:val="0"/>
        <w:autoSpaceDE w:val="0"/>
        <w:autoSpaceDN w:val="0"/>
        <w:adjustRightInd w:val="0"/>
        <w:spacing w:after="0" w:line="240" w:lineRule="auto"/>
        <w:ind w:left="480" w:hanging="480"/>
        <w:jc w:val="both"/>
        <w:rPr>
          <w:rFonts w:asciiTheme="minorHAnsi" w:hAnsiTheme="minorHAnsi"/>
          <w:noProof/>
          <w:szCs w:val="24"/>
        </w:rPr>
      </w:pPr>
      <w:r w:rsidRPr="00B03261">
        <w:rPr>
          <w:rFonts w:asciiTheme="minorHAnsi" w:hAnsiTheme="minorHAnsi"/>
          <w:noProof/>
          <w:szCs w:val="24"/>
        </w:rPr>
        <w:t>Husein Hamdan. 2017. “Pengembangan Media Pembelajaran Matematika Berbasis Android Untuk Siswa SD/MI.” 3(1):5–9.</w:t>
      </w:r>
    </w:p>
    <w:p w:rsidR="00A31814" w:rsidRPr="00B03261" w:rsidRDefault="00A31814" w:rsidP="00A31814">
      <w:pPr>
        <w:widowControl w:val="0"/>
        <w:autoSpaceDE w:val="0"/>
        <w:autoSpaceDN w:val="0"/>
        <w:adjustRightInd w:val="0"/>
        <w:spacing w:after="0" w:line="240" w:lineRule="auto"/>
        <w:ind w:left="480" w:hanging="480"/>
        <w:jc w:val="both"/>
        <w:rPr>
          <w:rFonts w:asciiTheme="minorHAnsi" w:hAnsiTheme="minorHAnsi"/>
          <w:noProof/>
          <w:szCs w:val="24"/>
        </w:rPr>
      </w:pPr>
      <w:r w:rsidRPr="00B03261">
        <w:rPr>
          <w:rFonts w:asciiTheme="minorHAnsi" w:hAnsiTheme="minorHAnsi"/>
          <w:noProof/>
          <w:szCs w:val="24"/>
        </w:rPr>
        <w:t xml:space="preserve">Idham Sumirat, Trimurtini, Wayuningsih. 2017. “Pengaruh Praktik Jarimatika Terhadap Keterampilan Berhitung Perkalian Pada Siswa Kelas Ii Sd.” </w:t>
      </w:r>
      <w:r w:rsidRPr="00B03261">
        <w:rPr>
          <w:rFonts w:asciiTheme="minorHAnsi" w:hAnsiTheme="minorHAnsi"/>
          <w:i/>
          <w:iCs/>
          <w:noProof/>
          <w:szCs w:val="24"/>
        </w:rPr>
        <w:t>Jurnal Kreatif : Jurnal Kependidikan Dasar</w:t>
      </w:r>
      <w:r w:rsidRPr="00B03261">
        <w:rPr>
          <w:rFonts w:asciiTheme="minorHAnsi" w:hAnsiTheme="minorHAnsi"/>
          <w:noProof/>
          <w:szCs w:val="24"/>
        </w:rPr>
        <w:t xml:space="preserve"> 7(1).</w:t>
      </w:r>
    </w:p>
    <w:p w:rsidR="00A31814" w:rsidRPr="00B03261" w:rsidRDefault="00A31814" w:rsidP="00A31814">
      <w:pPr>
        <w:widowControl w:val="0"/>
        <w:autoSpaceDE w:val="0"/>
        <w:autoSpaceDN w:val="0"/>
        <w:adjustRightInd w:val="0"/>
        <w:spacing w:after="0" w:line="240" w:lineRule="auto"/>
        <w:ind w:left="480" w:hanging="480"/>
        <w:jc w:val="both"/>
        <w:rPr>
          <w:rFonts w:asciiTheme="minorHAnsi" w:hAnsiTheme="minorHAnsi"/>
          <w:noProof/>
          <w:szCs w:val="24"/>
        </w:rPr>
      </w:pPr>
      <w:r w:rsidRPr="00B03261">
        <w:rPr>
          <w:rFonts w:asciiTheme="minorHAnsi" w:hAnsiTheme="minorHAnsi"/>
          <w:noProof/>
          <w:szCs w:val="24"/>
        </w:rPr>
        <w:t xml:space="preserve">Komariah, Siti, Huri Suhendri, and Arif Rahman Hakim. 2018. “Pengembangan Media Pembelajaran Matematika Siswa SMP Berbasis Android.” </w:t>
      </w:r>
      <w:r w:rsidRPr="00B03261">
        <w:rPr>
          <w:rFonts w:asciiTheme="minorHAnsi" w:hAnsiTheme="minorHAnsi"/>
          <w:i/>
          <w:iCs/>
          <w:noProof/>
          <w:szCs w:val="24"/>
        </w:rPr>
        <w:t>JKPM (Jurnal Kajian Pendidikan Matematika)</w:t>
      </w:r>
      <w:r w:rsidRPr="00B03261">
        <w:rPr>
          <w:rFonts w:asciiTheme="minorHAnsi" w:hAnsiTheme="minorHAnsi"/>
          <w:noProof/>
          <w:szCs w:val="24"/>
        </w:rPr>
        <w:t xml:space="preserve"> 4(1):43.</w:t>
      </w:r>
    </w:p>
    <w:p w:rsidR="00A31814" w:rsidRPr="00B03261" w:rsidRDefault="00A31814" w:rsidP="00A31814">
      <w:pPr>
        <w:widowControl w:val="0"/>
        <w:autoSpaceDE w:val="0"/>
        <w:autoSpaceDN w:val="0"/>
        <w:adjustRightInd w:val="0"/>
        <w:spacing w:after="0" w:line="240" w:lineRule="auto"/>
        <w:ind w:left="480" w:hanging="480"/>
        <w:jc w:val="both"/>
        <w:rPr>
          <w:rFonts w:asciiTheme="minorHAnsi" w:hAnsiTheme="minorHAnsi"/>
          <w:noProof/>
          <w:szCs w:val="24"/>
        </w:rPr>
      </w:pPr>
      <w:r w:rsidRPr="00B03261">
        <w:rPr>
          <w:rFonts w:asciiTheme="minorHAnsi" w:hAnsiTheme="minorHAnsi"/>
          <w:noProof/>
          <w:szCs w:val="24"/>
        </w:rPr>
        <w:t xml:space="preserve">Maskur, Ruhban, Dwi Permatasari, and Rosida M. Rakhmawati. 2020. “Pengembangan Bahan Ajar Matematika Berbasis Rhythm Reading Vocal Pada Materi Konsep Pecahan Kelas VII SMP.” </w:t>
      </w:r>
      <w:r w:rsidRPr="00B03261">
        <w:rPr>
          <w:rFonts w:asciiTheme="minorHAnsi" w:hAnsiTheme="minorHAnsi"/>
          <w:i/>
          <w:iCs/>
          <w:noProof/>
          <w:szCs w:val="24"/>
        </w:rPr>
        <w:t>Kreano, Jurnal Matematika Kreatif-Inovatif</w:t>
      </w:r>
      <w:r w:rsidRPr="00B03261">
        <w:rPr>
          <w:rFonts w:asciiTheme="minorHAnsi" w:hAnsiTheme="minorHAnsi"/>
          <w:noProof/>
          <w:szCs w:val="24"/>
        </w:rPr>
        <w:t xml:space="preserve"> 11(1):78–87. </w:t>
      </w:r>
    </w:p>
    <w:p w:rsidR="00A31814" w:rsidRPr="00B03261" w:rsidRDefault="00A31814" w:rsidP="00A31814">
      <w:pPr>
        <w:widowControl w:val="0"/>
        <w:autoSpaceDE w:val="0"/>
        <w:autoSpaceDN w:val="0"/>
        <w:adjustRightInd w:val="0"/>
        <w:spacing w:after="0" w:line="240" w:lineRule="auto"/>
        <w:ind w:left="480" w:hanging="480"/>
        <w:jc w:val="both"/>
        <w:rPr>
          <w:rFonts w:asciiTheme="minorHAnsi" w:hAnsiTheme="minorHAnsi"/>
          <w:noProof/>
          <w:szCs w:val="24"/>
        </w:rPr>
      </w:pPr>
      <w:r w:rsidRPr="00B03261">
        <w:rPr>
          <w:rFonts w:asciiTheme="minorHAnsi" w:hAnsiTheme="minorHAnsi"/>
          <w:noProof/>
          <w:szCs w:val="24"/>
        </w:rPr>
        <w:t xml:space="preserve">Mohamad. 2012. “Pembelajaran Tematik PEMBELAJARAN TEMATIK Mohamad Muklis STAIN Samarinda.” </w:t>
      </w:r>
      <w:r w:rsidRPr="00B03261">
        <w:rPr>
          <w:rFonts w:asciiTheme="minorHAnsi" w:hAnsiTheme="minorHAnsi"/>
          <w:i/>
          <w:iCs/>
          <w:noProof/>
          <w:szCs w:val="24"/>
        </w:rPr>
        <w:t>Fenomena</w:t>
      </w:r>
      <w:r w:rsidRPr="00B03261">
        <w:rPr>
          <w:rFonts w:asciiTheme="minorHAnsi" w:hAnsiTheme="minorHAnsi"/>
          <w:noProof/>
          <w:szCs w:val="24"/>
        </w:rPr>
        <w:t xml:space="preserve"> IV(20):63–76.</w:t>
      </w:r>
    </w:p>
    <w:p w:rsidR="00A31814" w:rsidRPr="00B03261" w:rsidRDefault="00A31814" w:rsidP="00A31814">
      <w:pPr>
        <w:widowControl w:val="0"/>
        <w:autoSpaceDE w:val="0"/>
        <w:autoSpaceDN w:val="0"/>
        <w:adjustRightInd w:val="0"/>
        <w:spacing w:after="0" w:line="240" w:lineRule="auto"/>
        <w:ind w:left="480" w:hanging="480"/>
        <w:jc w:val="both"/>
        <w:rPr>
          <w:rFonts w:asciiTheme="minorHAnsi" w:hAnsiTheme="minorHAnsi"/>
          <w:noProof/>
          <w:szCs w:val="24"/>
        </w:rPr>
      </w:pPr>
      <w:r w:rsidRPr="00B03261">
        <w:rPr>
          <w:rFonts w:asciiTheme="minorHAnsi" w:hAnsiTheme="minorHAnsi"/>
          <w:noProof/>
          <w:szCs w:val="24"/>
        </w:rPr>
        <w:t xml:space="preserve">Purwasih, Ratni. 2015. “Peningkatan Kemampuan Pemahaman Matematis Dan Self Confidence Siswa MTs Di Kota Cimahi Melalui Model Pembelajaran Inkuiri Terbimbing.” </w:t>
      </w:r>
      <w:r w:rsidRPr="00B03261">
        <w:rPr>
          <w:rFonts w:asciiTheme="minorHAnsi" w:hAnsiTheme="minorHAnsi"/>
          <w:i/>
          <w:iCs/>
          <w:noProof/>
          <w:szCs w:val="24"/>
        </w:rPr>
        <w:t>Jurnal Ilmiah STKIP Siliwangi Bandung</w:t>
      </w:r>
      <w:r w:rsidRPr="00B03261">
        <w:rPr>
          <w:rFonts w:asciiTheme="minorHAnsi" w:hAnsiTheme="minorHAnsi"/>
          <w:noProof/>
          <w:szCs w:val="24"/>
        </w:rPr>
        <w:t xml:space="preserve"> 9(1):16–25.</w:t>
      </w:r>
    </w:p>
    <w:p w:rsidR="00A31814" w:rsidRPr="00B03261" w:rsidRDefault="00A31814" w:rsidP="00A31814">
      <w:pPr>
        <w:widowControl w:val="0"/>
        <w:autoSpaceDE w:val="0"/>
        <w:autoSpaceDN w:val="0"/>
        <w:adjustRightInd w:val="0"/>
        <w:spacing w:after="0" w:line="240" w:lineRule="auto"/>
        <w:ind w:left="480" w:hanging="480"/>
        <w:jc w:val="both"/>
        <w:rPr>
          <w:rFonts w:asciiTheme="minorHAnsi" w:hAnsiTheme="minorHAnsi"/>
          <w:noProof/>
          <w:szCs w:val="24"/>
        </w:rPr>
      </w:pPr>
      <w:r w:rsidRPr="00B03261">
        <w:rPr>
          <w:rFonts w:asciiTheme="minorHAnsi" w:hAnsiTheme="minorHAnsi"/>
          <w:noProof/>
          <w:szCs w:val="24"/>
        </w:rPr>
        <w:t xml:space="preserve">Puspasari, Ratih. 2019. “Pengembangan Buku Ajar Kompilasi Teori Graf Dengan Model Addie.” </w:t>
      </w:r>
      <w:r w:rsidRPr="00B03261">
        <w:rPr>
          <w:rFonts w:asciiTheme="minorHAnsi" w:hAnsiTheme="minorHAnsi"/>
          <w:i/>
          <w:iCs/>
          <w:noProof/>
          <w:szCs w:val="24"/>
        </w:rPr>
        <w:t>Journal of Medives : Journal of Mathematics Education IKIP Veteran Semarang</w:t>
      </w:r>
      <w:r w:rsidRPr="00B03261">
        <w:rPr>
          <w:rFonts w:asciiTheme="minorHAnsi" w:hAnsiTheme="minorHAnsi"/>
          <w:noProof/>
          <w:szCs w:val="24"/>
        </w:rPr>
        <w:t xml:space="preserve"> 3(1):137.</w:t>
      </w:r>
    </w:p>
    <w:p w:rsidR="00A31814" w:rsidRPr="00B03261" w:rsidRDefault="00A31814" w:rsidP="00A31814">
      <w:pPr>
        <w:widowControl w:val="0"/>
        <w:autoSpaceDE w:val="0"/>
        <w:autoSpaceDN w:val="0"/>
        <w:adjustRightInd w:val="0"/>
        <w:spacing w:after="0" w:line="240" w:lineRule="auto"/>
        <w:ind w:left="480" w:hanging="480"/>
        <w:jc w:val="both"/>
        <w:rPr>
          <w:rFonts w:asciiTheme="minorHAnsi" w:hAnsiTheme="minorHAnsi"/>
          <w:noProof/>
          <w:szCs w:val="24"/>
        </w:rPr>
      </w:pPr>
      <w:r w:rsidRPr="00B03261">
        <w:rPr>
          <w:rFonts w:asciiTheme="minorHAnsi" w:hAnsiTheme="minorHAnsi"/>
          <w:noProof/>
          <w:szCs w:val="24"/>
        </w:rPr>
        <w:t xml:space="preserve">Ramli, Muhammad. 2012. </w:t>
      </w:r>
      <w:r w:rsidRPr="00B03261">
        <w:rPr>
          <w:rFonts w:asciiTheme="minorHAnsi" w:hAnsiTheme="minorHAnsi"/>
          <w:i/>
          <w:iCs/>
          <w:noProof/>
          <w:szCs w:val="24"/>
        </w:rPr>
        <w:t>Media Dan Teknologi Pembelajaran</w:t>
      </w:r>
      <w:r w:rsidRPr="00B03261">
        <w:rPr>
          <w:rFonts w:asciiTheme="minorHAnsi" w:hAnsiTheme="minorHAnsi"/>
          <w:noProof/>
          <w:szCs w:val="24"/>
        </w:rPr>
        <w:t>. Antasari P. Banjarmasin.</w:t>
      </w:r>
    </w:p>
    <w:p w:rsidR="00A31814" w:rsidRPr="00B03261" w:rsidRDefault="00A31814" w:rsidP="00A31814">
      <w:pPr>
        <w:widowControl w:val="0"/>
        <w:autoSpaceDE w:val="0"/>
        <w:autoSpaceDN w:val="0"/>
        <w:adjustRightInd w:val="0"/>
        <w:spacing w:after="0" w:line="240" w:lineRule="auto"/>
        <w:ind w:left="480" w:hanging="480"/>
        <w:jc w:val="both"/>
        <w:rPr>
          <w:rFonts w:asciiTheme="minorHAnsi" w:hAnsiTheme="minorHAnsi"/>
          <w:noProof/>
        </w:rPr>
      </w:pPr>
      <w:r w:rsidRPr="00B03261">
        <w:rPr>
          <w:rFonts w:asciiTheme="minorHAnsi" w:hAnsiTheme="minorHAnsi"/>
          <w:noProof/>
          <w:szCs w:val="24"/>
        </w:rPr>
        <w:t xml:space="preserve">Ula, Iin Rahmatul, and Abi Fadila. 2018. “Pengembangan E-Modul Berbasis Learning Content Development System Pokok Bahasan Pola Bilangan SMP.” </w:t>
      </w:r>
      <w:r w:rsidRPr="00B03261">
        <w:rPr>
          <w:rFonts w:asciiTheme="minorHAnsi" w:hAnsiTheme="minorHAnsi"/>
          <w:i/>
          <w:iCs/>
          <w:noProof/>
          <w:szCs w:val="24"/>
        </w:rPr>
        <w:t>Desimal: Jurnal Matematika</w:t>
      </w:r>
      <w:r w:rsidRPr="00B03261">
        <w:rPr>
          <w:rFonts w:asciiTheme="minorHAnsi" w:hAnsiTheme="minorHAnsi"/>
          <w:noProof/>
          <w:szCs w:val="24"/>
        </w:rPr>
        <w:t xml:space="preserve"> 1(2):201. </w:t>
      </w:r>
    </w:p>
    <w:p w:rsidR="00731A2A" w:rsidRPr="00B03261" w:rsidRDefault="005B4684" w:rsidP="00F7080B">
      <w:pPr>
        <w:widowControl w:val="0"/>
        <w:autoSpaceDE w:val="0"/>
        <w:autoSpaceDN w:val="0"/>
        <w:adjustRightInd w:val="0"/>
        <w:spacing w:after="0" w:line="240" w:lineRule="auto"/>
        <w:ind w:left="480" w:hanging="480"/>
        <w:rPr>
          <w:rFonts w:asciiTheme="minorHAnsi" w:hAnsiTheme="minorHAnsi"/>
          <w:b/>
          <w:lang w:val="id-ID"/>
        </w:rPr>
      </w:pPr>
      <w:r w:rsidRPr="00B03261">
        <w:rPr>
          <w:rFonts w:asciiTheme="minorHAnsi" w:hAnsiTheme="minorHAnsi"/>
          <w:b/>
          <w:lang w:val="id-ID"/>
        </w:rPr>
        <w:fldChar w:fldCharType="end"/>
      </w:r>
      <w:bookmarkStart w:id="0" w:name="_GoBack"/>
      <w:bookmarkEnd w:id="0"/>
    </w:p>
    <w:sectPr w:rsidR="00731A2A" w:rsidRPr="00B03261" w:rsidSect="0005093B">
      <w:footerReference w:type="default" r:id="rId15"/>
      <w:headerReference w:type="first" r:id="rId16"/>
      <w:footerReference w:type="first" r:id="rId17"/>
      <w:pgSz w:w="11907" w:h="16839" w:code="9"/>
      <w:pgMar w:top="1250" w:right="1440" w:bottom="1440" w:left="1440" w:header="283" w:footer="11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7A2" w:rsidRDefault="005E37A2" w:rsidP="00E9165B">
      <w:pPr>
        <w:spacing w:after="0" w:line="240" w:lineRule="auto"/>
      </w:pPr>
      <w:r>
        <w:separator/>
      </w:r>
    </w:p>
  </w:endnote>
  <w:endnote w:type="continuationSeparator" w:id="0">
    <w:p w:rsidR="005E37A2" w:rsidRDefault="005E37A2" w:rsidP="00E91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93B" w:rsidRDefault="005E37A2">
    <w:pPr>
      <w:pStyle w:val="Footer"/>
      <w:jc w:val="center"/>
    </w:pPr>
    <w:sdt>
      <w:sdtPr>
        <w:id w:val="171999317"/>
        <w:docPartObj>
          <w:docPartGallery w:val="Page Numbers (Bottom of Page)"/>
          <w:docPartUnique/>
        </w:docPartObj>
      </w:sdtPr>
      <w:sdtEndPr/>
      <w:sdtContent>
        <w:r w:rsidR="0005093B">
          <w:t>[</w:t>
        </w:r>
        <w:r w:rsidR="0005093B">
          <w:fldChar w:fldCharType="begin"/>
        </w:r>
        <w:r w:rsidR="0005093B">
          <w:instrText xml:space="preserve"> PAGE   \* MERGEFORMAT </w:instrText>
        </w:r>
        <w:r w:rsidR="0005093B">
          <w:fldChar w:fldCharType="separate"/>
        </w:r>
        <w:r w:rsidR="00B03261">
          <w:rPr>
            <w:noProof/>
          </w:rPr>
          <w:t>9</w:t>
        </w:r>
        <w:r w:rsidR="0005093B">
          <w:rPr>
            <w:noProof/>
          </w:rPr>
          <w:fldChar w:fldCharType="end"/>
        </w:r>
        <w:r w:rsidR="0005093B">
          <w:t>]</w:t>
        </w:r>
      </w:sdtContent>
    </w:sdt>
  </w:p>
  <w:p w:rsidR="0005093B" w:rsidRPr="00B56D75" w:rsidRDefault="0005093B" w:rsidP="000509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953224"/>
      <w:docPartObj>
        <w:docPartGallery w:val="Page Numbers (Bottom of Page)"/>
        <w:docPartUnique/>
      </w:docPartObj>
    </w:sdtPr>
    <w:sdtEndPr/>
    <w:sdtContent>
      <w:p w:rsidR="0005093B" w:rsidRDefault="0005093B">
        <w:pPr>
          <w:pStyle w:val="Footer"/>
          <w:jc w:val="center"/>
        </w:pPr>
        <w:r>
          <w:t>[</w:t>
        </w:r>
        <w:r>
          <w:fldChar w:fldCharType="begin"/>
        </w:r>
        <w:r>
          <w:instrText xml:space="preserve"> PAGE   \* MERGEFORMAT </w:instrText>
        </w:r>
        <w:r>
          <w:fldChar w:fldCharType="separate"/>
        </w:r>
        <w:r w:rsidR="00B03261">
          <w:rPr>
            <w:noProof/>
          </w:rPr>
          <w:t>1</w:t>
        </w:r>
        <w:r>
          <w:rPr>
            <w:noProof/>
          </w:rPr>
          <w:fldChar w:fldCharType="end"/>
        </w:r>
        <w:r>
          <w:t>]</w:t>
        </w:r>
      </w:p>
    </w:sdtContent>
  </w:sdt>
  <w:p w:rsidR="0005093B" w:rsidRPr="00F56D45" w:rsidRDefault="0005093B" w:rsidP="00050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7A2" w:rsidRDefault="005E37A2" w:rsidP="00E9165B">
      <w:pPr>
        <w:spacing w:after="0" w:line="240" w:lineRule="auto"/>
      </w:pPr>
      <w:r>
        <w:separator/>
      </w:r>
    </w:p>
  </w:footnote>
  <w:footnote w:type="continuationSeparator" w:id="0">
    <w:p w:rsidR="005E37A2" w:rsidRDefault="005E37A2" w:rsidP="00E916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Light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4229"/>
    </w:tblGrid>
    <w:tr w:rsidR="0005093B" w:rsidRPr="00DF74F3" w:rsidTr="0005093B">
      <w:tc>
        <w:tcPr>
          <w:tcW w:w="7083" w:type="dxa"/>
        </w:tcPr>
        <w:p w:rsidR="0005093B" w:rsidRPr="00B56D75" w:rsidRDefault="0005093B" w:rsidP="0005093B">
          <w:pPr>
            <w:pStyle w:val="Header"/>
            <w:tabs>
              <w:tab w:val="center" w:pos="3329"/>
              <w:tab w:val="left" w:pos="5284"/>
            </w:tabs>
            <w:rPr>
              <w:rFonts w:ascii="Calibri" w:hAnsi="Calibri" w:cs="Arial"/>
              <w:sz w:val="22"/>
            </w:rPr>
          </w:pPr>
        </w:p>
      </w:tc>
      <w:tc>
        <w:tcPr>
          <w:tcW w:w="2551" w:type="dxa"/>
        </w:tcPr>
        <w:p w:rsidR="0005093B" w:rsidRPr="00684F3F" w:rsidRDefault="0005093B" w:rsidP="0005093B">
          <w:pPr>
            <w:pStyle w:val="Normal1"/>
            <w:pBdr>
              <w:top w:val="nil"/>
              <w:left w:val="nil"/>
              <w:bottom w:val="nil"/>
              <w:right w:val="nil"/>
              <w:between w:val="nil"/>
            </w:pBdr>
            <w:spacing w:after="0" w:line="240" w:lineRule="auto"/>
            <w:ind w:right="141"/>
            <w:rPr>
              <w:rFonts w:ascii="Times New Roman" w:hAnsi="Times New Roman" w:cs="Times New Roman"/>
              <w:color w:val="000000"/>
              <w:sz w:val="24"/>
              <w:szCs w:val="24"/>
            </w:rPr>
          </w:pPr>
          <w:bookmarkStart w:id="1" w:name="_Hlk16672452"/>
          <w:r w:rsidRPr="00684F3F">
            <w:rPr>
              <w:rFonts w:ascii="Times New Roman" w:hAnsi="Times New Roman" w:cs="Times New Roman"/>
              <w:i/>
              <w:iCs/>
              <w:color w:val="000000"/>
              <w:sz w:val="24"/>
              <w:szCs w:val="24"/>
            </w:rPr>
            <w:t xml:space="preserve">Seminar Nasioanal PGSD UNIKAMA </w:t>
          </w:r>
          <w:r w:rsidRPr="00A91F62">
            <w:rPr>
              <w:rFonts w:ascii="Times New Roman" w:hAnsi="Times New Roman" w:cs="Times New Roman"/>
              <w:color w:val="000000"/>
              <w:sz w:val="24"/>
              <w:szCs w:val="24"/>
            </w:rPr>
            <w:t>https://conference.unikama.ac.id/artikel/</w:t>
          </w:r>
        </w:p>
        <w:p w:rsidR="0005093B" w:rsidRPr="00084246" w:rsidRDefault="0005093B" w:rsidP="0005093B">
          <w:pPr>
            <w:pStyle w:val="Header"/>
            <w:ind w:right="174"/>
            <w:jc w:val="right"/>
            <w:rPr>
              <w:rFonts w:ascii="Calibri" w:hAnsi="Calibri"/>
              <w:sz w:val="22"/>
            </w:rPr>
          </w:pPr>
          <w:r w:rsidRPr="00684F3F">
            <w:rPr>
              <w:i/>
              <w:iCs/>
              <w:color w:val="000000"/>
              <w:szCs w:val="24"/>
            </w:rPr>
            <w:t xml:space="preserve"> Vol. </w:t>
          </w:r>
          <w:r>
            <w:rPr>
              <w:i/>
              <w:iCs/>
              <w:color w:val="000000"/>
              <w:szCs w:val="24"/>
            </w:rPr>
            <w:t>5</w:t>
          </w:r>
          <w:r w:rsidRPr="00684F3F">
            <w:rPr>
              <w:i/>
              <w:iCs/>
              <w:color w:val="000000"/>
              <w:szCs w:val="24"/>
            </w:rPr>
            <w:t xml:space="preserve">, </w:t>
          </w:r>
          <w:r>
            <w:rPr>
              <w:i/>
              <w:iCs/>
              <w:color w:val="000000"/>
              <w:szCs w:val="24"/>
            </w:rPr>
            <w:t>November</w:t>
          </w:r>
          <w:r w:rsidRPr="00684F3F">
            <w:rPr>
              <w:i/>
              <w:iCs/>
              <w:color w:val="000000"/>
              <w:szCs w:val="24"/>
            </w:rPr>
            <w:t xml:space="preserve"> 20</w:t>
          </w:r>
          <w:bookmarkEnd w:id="1"/>
          <w:r>
            <w:rPr>
              <w:i/>
              <w:iCs/>
              <w:color w:val="000000"/>
              <w:szCs w:val="24"/>
            </w:rPr>
            <w:t>21</w:t>
          </w:r>
        </w:p>
      </w:tc>
    </w:tr>
  </w:tbl>
  <w:p w:rsidR="0005093B" w:rsidRPr="00DF74F3" w:rsidRDefault="0005093B" w:rsidP="0005093B">
    <w:pPr>
      <w:pStyle w:val="Header"/>
      <w:rPr>
        <w:rFonts w:ascii="Calibri" w:hAnsi="Calibri"/>
        <w:sz w:val="22"/>
      </w:rPr>
    </w:pPr>
    <w:r w:rsidRPr="00684F3F">
      <w:rPr>
        <w:i/>
        <w:iCs/>
        <w:noProof/>
        <w:color w:val="000000"/>
        <w:szCs w:val="24"/>
      </w:rPr>
      <mc:AlternateContent>
        <mc:Choice Requires="wps">
          <w:drawing>
            <wp:anchor distT="0" distB="0" distL="114300" distR="114300" simplePos="0" relativeHeight="251659264" behindDoc="0" locked="0" layoutInCell="1" allowOverlap="1" wp14:anchorId="5822AEBF" wp14:editId="4596C40E">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480502" id="_x0000_t32" coordsize="21600,21600" o:spt="32" o:oned="t" path="m,l21600,21600e" filled="f">
              <v:path arrowok="t" fillok="f" o:connecttype="none"/>
              <o:lock v:ext="edit" shapetype="t"/>
            </v:shapetype>
            <v:shape id="Straight Arrow Connector 2" o:spid="_x0000_s1026" type="#_x0000_t32" style="position:absolute;margin-left:-67.8pt;margin-top:6.05pt;width:587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"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91580"/>
    <w:multiLevelType w:val="hybridMultilevel"/>
    <w:tmpl w:val="440AB3D6"/>
    <w:lvl w:ilvl="0" w:tplc="B2645D88">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237452DC"/>
    <w:multiLevelType w:val="hybridMultilevel"/>
    <w:tmpl w:val="719CE5F4"/>
    <w:lvl w:ilvl="0" w:tplc="7F7E8BFA">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E11389"/>
    <w:multiLevelType w:val="multilevel"/>
    <w:tmpl w:val="4BDCBEA6"/>
    <w:lvl w:ilvl="0">
      <w:start w:val="1"/>
      <w:numFmt w:val="decimal"/>
      <w:lvlText w:val="%1."/>
      <w:lvlJc w:val="left"/>
      <w:pPr>
        <w:ind w:left="360" w:hanging="360"/>
      </w:pPr>
    </w:lvl>
    <w:lvl w:ilvl="1">
      <w:start w:val="1"/>
      <w:numFmt w:val="decimal"/>
      <w:pStyle w:val="SubJudu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80F0948"/>
    <w:multiLevelType w:val="hybridMultilevel"/>
    <w:tmpl w:val="440AB3D6"/>
    <w:lvl w:ilvl="0" w:tplc="B2645D88">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40053D32"/>
    <w:multiLevelType w:val="hybridMultilevel"/>
    <w:tmpl w:val="DCE62704"/>
    <w:lvl w:ilvl="0" w:tplc="0FEE77DA">
      <w:start w:val="1"/>
      <w:numFmt w:val="decimal"/>
      <w:lvlText w:val="%1."/>
      <w:lvlJc w:val="left"/>
      <w:pPr>
        <w:ind w:left="720" w:hanging="360"/>
      </w:pPr>
      <w:rPr>
        <w:rFonts w:asciiTheme="minorHAnsi" w:hAnsiTheme="minorHAnsi" w:cstheme="minorHAnsi"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F252EB"/>
    <w:multiLevelType w:val="hybridMultilevel"/>
    <w:tmpl w:val="42621B7A"/>
    <w:lvl w:ilvl="0" w:tplc="26421948">
      <w:start w:val="1"/>
      <w:numFmt w:val="lowerLetter"/>
      <w:lvlText w:val="%1."/>
      <w:lvlJc w:val="left"/>
      <w:pPr>
        <w:ind w:left="720" w:hanging="360"/>
      </w:pPr>
      <w:rPr>
        <w:rFonts w:ascii="Helvetica" w:hAnsi="Helvetica"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7842CC"/>
    <w:multiLevelType w:val="hybridMultilevel"/>
    <w:tmpl w:val="440AB3D6"/>
    <w:lvl w:ilvl="0" w:tplc="B2645D88">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45C84E2A"/>
    <w:multiLevelType w:val="hybridMultilevel"/>
    <w:tmpl w:val="95963A8C"/>
    <w:lvl w:ilvl="0" w:tplc="0966E55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7CE7CCA"/>
    <w:multiLevelType w:val="hybridMultilevel"/>
    <w:tmpl w:val="440AB3D6"/>
    <w:lvl w:ilvl="0" w:tplc="B2645D88">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54B03559"/>
    <w:multiLevelType w:val="hybridMultilevel"/>
    <w:tmpl w:val="440AB3D6"/>
    <w:lvl w:ilvl="0" w:tplc="B2645D88">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56C178E6"/>
    <w:multiLevelType w:val="hybridMultilevel"/>
    <w:tmpl w:val="E990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FB1143"/>
    <w:multiLevelType w:val="hybridMultilevel"/>
    <w:tmpl w:val="94528A5C"/>
    <w:lvl w:ilvl="0" w:tplc="694C29C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36313EE"/>
    <w:multiLevelType w:val="hybridMultilevel"/>
    <w:tmpl w:val="72BCFD86"/>
    <w:lvl w:ilvl="0" w:tplc="98DE01CA">
      <w:start w:val="1"/>
      <w:numFmt w:val="lowerLetter"/>
      <w:lvlText w:val="%1."/>
      <w:lvlJc w:val="left"/>
      <w:pPr>
        <w:ind w:left="720" w:hanging="360"/>
      </w:pPr>
      <w:rPr>
        <w:rFonts w:ascii="Calibri" w:hAnsi="Calibri" w:cs="Calibr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12"/>
  </w:num>
  <w:num w:numId="6">
    <w:abstractNumId w:val="10"/>
  </w:num>
  <w:num w:numId="7">
    <w:abstractNumId w:val="7"/>
  </w:num>
  <w:num w:numId="8">
    <w:abstractNumId w:val="11"/>
  </w:num>
  <w:num w:numId="9">
    <w:abstractNumId w:val="9"/>
  </w:num>
  <w:num w:numId="10">
    <w:abstractNumId w:val="8"/>
  </w:num>
  <w:num w:numId="11">
    <w:abstractNumId w:val="6"/>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65B"/>
    <w:rsid w:val="00043545"/>
    <w:rsid w:val="0005093B"/>
    <w:rsid w:val="00094022"/>
    <w:rsid w:val="000E3025"/>
    <w:rsid w:val="00111086"/>
    <w:rsid w:val="00117DDF"/>
    <w:rsid w:val="00187C5B"/>
    <w:rsid w:val="001C0DF3"/>
    <w:rsid w:val="001C78CC"/>
    <w:rsid w:val="001E6BAC"/>
    <w:rsid w:val="00236398"/>
    <w:rsid w:val="00250F14"/>
    <w:rsid w:val="00256579"/>
    <w:rsid w:val="00284FF8"/>
    <w:rsid w:val="002A1330"/>
    <w:rsid w:val="00375FC8"/>
    <w:rsid w:val="003C49BB"/>
    <w:rsid w:val="003E49CD"/>
    <w:rsid w:val="004123A4"/>
    <w:rsid w:val="00420387"/>
    <w:rsid w:val="004A2AF9"/>
    <w:rsid w:val="004C3EBE"/>
    <w:rsid w:val="004E245F"/>
    <w:rsid w:val="00525DBB"/>
    <w:rsid w:val="00570221"/>
    <w:rsid w:val="0057098F"/>
    <w:rsid w:val="00570C7E"/>
    <w:rsid w:val="005B4684"/>
    <w:rsid w:val="005E37A2"/>
    <w:rsid w:val="006A3E8F"/>
    <w:rsid w:val="006B3B33"/>
    <w:rsid w:val="006C05F1"/>
    <w:rsid w:val="00731A2A"/>
    <w:rsid w:val="00812643"/>
    <w:rsid w:val="009258C0"/>
    <w:rsid w:val="0096117C"/>
    <w:rsid w:val="009A023F"/>
    <w:rsid w:val="009A723F"/>
    <w:rsid w:val="009F4791"/>
    <w:rsid w:val="00A31814"/>
    <w:rsid w:val="00A337E3"/>
    <w:rsid w:val="00A42866"/>
    <w:rsid w:val="00A453F8"/>
    <w:rsid w:val="00A810C4"/>
    <w:rsid w:val="00A9194A"/>
    <w:rsid w:val="00AB58E7"/>
    <w:rsid w:val="00AC124A"/>
    <w:rsid w:val="00AC7DA6"/>
    <w:rsid w:val="00B03261"/>
    <w:rsid w:val="00B21E92"/>
    <w:rsid w:val="00B4440F"/>
    <w:rsid w:val="00BE39BC"/>
    <w:rsid w:val="00BF517C"/>
    <w:rsid w:val="00C01ABC"/>
    <w:rsid w:val="00C42550"/>
    <w:rsid w:val="00C61152"/>
    <w:rsid w:val="00CA26EF"/>
    <w:rsid w:val="00D93DD0"/>
    <w:rsid w:val="00E04300"/>
    <w:rsid w:val="00E25E55"/>
    <w:rsid w:val="00E53BEF"/>
    <w:rsid w:val="00E9165B"/>
    <w:rsid w:val="00E93EEF"/>
    <w:rsid w:val="00E9659B"/>
    <w:rsid w:val="00EF7608"/>
    <w:rsid w:val="00F503D5"/>
    <w:rsid w:val="00F7080B"/>
    <w:rsid w:val="00F93178"/>
    <w:rsid w:val="00FC4D1C"/>
    <w:rsid w:val="00FE4938"/>
    <w:rsid w:val="00FE4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12158F-4697-4289-BA89-C3539E33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65B"/>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nhideWhenUsed/>
    <w:rsid w:val="00E9165B"/>
    <w:pPr>
      <w:tabs>
        <w:tab w:val="center" w:pos="4680"/>
        <w:tab w:val="right" w:pos="9360"/>
      </w:tabs>
      <w:spacing w:after="0" w:line="240" w:lineRule="auto"/>
    </w:pPr>
  </w:style>
  <w:style w:type="character" w:customStyle="1" w:styleId="HeaderChar">
    <w:name w:val="Header Char"/>
    <w:aliases w:val="page-number Char"/>
    <w:basedOn w:val="DefaultParagraphFont"/>
    <w:link w:val="Header"/>
    <w:rsid w:val="00E9165B"/>
    <w:rPr>
      <w:rFonts w:ascii="Times New Roman" w:eastAsia="Calibri" w:hAnsi="Times New Roman" w:cs="Times New Roman"/>
      <w:sz w:val="24"/>
    </w:rPr>
  </w:style>
  <w:style w:type="paragraph" w:styleId="Footer">
    <w:name w:val="footer"/>
    <w:basedOn w:val="Normal"/>
    <w:link w:val="FooterChar"/>
    <w:uiPriority w:val="99"/>
    <w:unhideWhenUsed/>
    <w:rsid w:val="00E91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65B"/>
    <w:rPr>
      <w:rFonts w:ascii="Times New Roman" w:eastAsia="Calibri" w:hAnsi="Times New Roman" w:cs="Times New Roman"/>
      <w:sz w:val="24"/>
    </w:rPr>
  </w:style>
  <w:style w:type="character" w:customStyle="1" w:styleId="shorttext">
    <w:name w:val="short_text"/>
    <w:basedOn w:val="DefaultParagraphFont"/>
    <w:rsid w:val="00E9165B"/>
  </w:style>
  <w:style w:type="paragraph" w:customStyle="1" w:styleId="Abstract">
    <w:name w:val="Abstract"/>
    <w:basedOn w:val="Normal"/>
    <w:next w:val="Normal"/>
    <w:link w:val="AbstractChar"/>
    <w:rsid w:val="00E9165B"/>
    <w:pPr>
      <w:autoSpaceDE w:val="0"/>
      <w:autoSpaceDN w:val="0"/>
      <w:spacing w:before="20" w:after="0" w:line="240" w:lineRule="auto"/>
      <w:ind w:firstLine="202"/>
      <w:jc w:val="both"/>
    </w:pPr>
    <w:rPr>
      <w:rFonts w:eastAsia="Times New Roman"/>
      <w:b/>
      <w:bCs/>
      <w:noProof/>
      <w:sz w:val="18"/>
      <w:szCs w:val="18"/>
    </w:rPr>
  </w:style>
  <w:style w:type="paragraph" w:customStyle="1" w:styleId="IEEEAbstractHeading">
    <w:name w:val="IEEE Abstract Heading"/>
    <w:basedOn w:val="Normal"/>
    <w:link w:val="IEEEAbstractHeadingChar"/>
    <w:rsid w:val="00E9165B"/>
    <w:pPr>
      <w:spacing w:after="0" w:line="240" w:lineRule="auto"/>
    </w:pPr>
    <w:rPr>
      <w:rFonts w:eastAsia="SimSun"/>
      <w:noProof/>
      <w:szCs w:val="24"/>
      <w:lang w:val="id-ID" w:eastAsia="zh-CN"/>
    </w:rPr>
  </w:style>
  <w:style w:type="character" w:customStyle="1" w:styleId="IEEEAbstractHeadingChar">
    <w:name w:val="IEEE Abstract Heading Char"/>
    <w:link w:val="IEEEAbstractHeading"/>
    <w:locked/>
    <w:rsid w:val="00E9165B"/>
    <w:rPr>
      <w:rFonts w:ascii="Times New Roman" w:eastAsia="SimSun" w:hAnsi="Times New Roman" w:cs="Times New Roman"/>
      <w:noProof/>
      <w:sz w:val="24"/>
      <w:szCs w:val="24"/>
      <w:lang w:val="id-ID" w:eastAsia="zh-CN"/>
    </w:rPr>
  </w:style>
  <w:style w:type="character" w:customStyle="1" w:styleId="longtext">
    <w:name w:val="long_text"/>
    <w:basedOn w:val="DefaultParagraphFont"/>
    <w:rsid w:val="00E9165B"/>
  </w:style>
  <w:style w:type="paragraph" w:customStyle="1" w:styleId="JudulArtikel">
    <w:name w:val="Judul Artikel"/>
    <w:basedOn w:val="Normal"/>
    <w:link w:val="JudulArtikelChar"/>
    <w:qFormat/>
    <w:rsid w:val="00E9165B"/>
    <w:pPr>
      <w:spacing w:line="360" w:lineRule="auto"/>
      <w:contextualSpacing/>
      <w:jc w:val="center"/>
    </w:pPr>
    <w:rPr>
      <w:rFonts w:ascii="Calibri" w:hAnsi="Calibri"/>
      <w:b/>
      <w:szCs w:val="28"/>
      <w:shd w:val="clear" w:color="auto" w:fill="FFFFFF"/>
    </w:rPr>
  </w:style>
  <w:style w:type="paragraph" w:customStyle="1" w:styleId="NamaPenulis">
    <w:name w:val="Nama Penulis"/>
    <w:basedOn w:val="Normal"/>
    <w:link w:val="NamaPenulisChar"/>
    <w:qFormat/>
    <w:rsid w:val="00E9165B"/>
    <w:pPr>
      <w:spacing w:after="100" w:line="240" w:lineRule="auto"/>
      <w:jc w:val="center"/>
    </w:pPr>
    <w:rPr>
      <w:rFonts w:ascii="Calibri" w:hAnsi="Calibri" w:cs="Arial"/>
      <w:b/>
      <w:sz w:val="20"/>
    </w:rPr>
  </w:style>
  <w:style w:type="character" w:customStyle="1" w:styleId="JudulArtikelChar">
    <w:name w:val="Judul Artikel Char"/>
    <w:link w:val="JudulArtikel"/>
    <w:rsid w:val="00E9165B"/>
    <w:rPr>
      <w:rFonts w:ascii="Calibri" w:eastAsia="Calibri" w:hAnsi="Calibri" w:cs="Times New Roman"/>
      <w:b/>
      <w:sz w:val="24"/>
      <w:szCs w:val="28"/>
    </w:rPr>
  </w:style>
  <w:style w:type="paragraph" w:customStyle="1" w:styleId="AbstrakEnglish">
    <w:name w:val="Abstrak English"/>
    <w:basedOn w:val="Abstract"/>
    <w:link w:val="AbstrakEnglishChar"/>
    <w:qFormat/>
    <w:rsid w:val="00E9165B"/>
    <w:pPr>
      <w:tabs>
        <w:tab w:val="left" w:pos="8505"/>
      </w:tabs>
      <w:spacing w:before="0"/>
      <w:ind w:left="851" w:right="849" w:firstLine="0"/>
    </w:pPr>
    <w:rPr>
      <w:rFonts w:ascii="Calibri" w:hAnsi="Calibri"/>
      <w:b w:val="0"/>
      <w:i/>
      <w:sz w:val="20"/>
      <w:szCs w:val="20"/>
      <w:lang w:val="id-ID"/>
    </w:rPr>
  </w:style>
  <w:style w:type="character" w:customStyle="1" w:styleId="NamaPenulisChar">
    <w:name w:val="Nama Penulis Char"/>
    <w:link w:val="NamaPenulis"/>
    <w:rsid w:val="00E9165B"/>
    <w:rPr>
      <w:rFonts w:ascii="Calibri" w:eastAsia="Calibri" w:hAnsi="Calibri" w:cs="Arial"/>
      <w:b/>
      <w:sz w:val="20"/>
    </w:rPr>
  </w:style>
  <w:style w:type="paragraph" w:styleId="ListParagraph">
    <w:name w:val="List Paragraph"/>
    <w:basedOn w:val="Normal"/>
    <w:link w:val="ListParagraphChar"/>
    <w:uiPriority w:val="1"/>
    <w:qFormat/>
    <w:rsid w:val="00E9165B"/>
    <w:pPr>
      <w:ind w:left="720"/>
      <w:contextualSpacing/>
    </w:pPr>
  </w:style>
  <w:style w:type="character" w:customStyle="1" w:styleId="AbstractChar">
    <w:name w:val="Abstract Char"/>
    <w:link w:val="Abstract"/>
    <w:rsid w:val="00E9165B"/>
    <w:rPr>
      <w:rFonts w:ascii="Times New Roman" w:eastAsia="Times New Roman" w:hAnsi="Times New Roman" w:cs="Times New Roman"/>
      <w:b/>
      <w:bCs/>
      <w:noProof/>
      <w:sz w:val="18"/>
      <w:szCs w:val="18"/>
    </w:rPr>
  </w:style>
  <w:style w:type="character" w:customStyle="1" w:styleId="AbstrakEnglishChar">
    <w:name w:val="Abstrak English Char"/>
    <w:link w:val="AbstrakEnglish"/>
    <w:rsid w:val="00E9165B"/>
    <w:rPr>
      <w:rFonts w:ascii="Calibri" w:eastAsia="Times New Roman" w:hAnsi="Calibri" w:cs="Times New Roman"/>
      <w:bCs/>
      <w:i/>
      <w:noProof/>
      <w:sz w:val="20"/>
      <w:szCs w:val="20"/>
      <w:lang w:val="id-ID"/>
    </w:rPr>
  </w:style>
  <w:style w:type="paragraph" w:customStyle="1" w:styleId="SubJudul1">
    <w:name w:val="Sub Judul 1"/>
    <w:basedOn w:val="ListParagraph"/>
    <w:link w:val="SubJudul1Char1"/>
    <w:qFormat/>
    <w:rsid w:val="00E9165B"/>
    <w:pPr>
      <w:spacing w:after="0" w:line="360" w:lineRule="auto"/>
      <w:ind w:left="0"/>
    </w:pPr>
    <w:rPr>
      <w:rFonts w:ascii="Calibri" w:hAnsi="Calibri"/>
      <w:b/>
    </w:rPr>
  </w:style>
  <w:style w:type="paragraph" w:customStyle="1" w:styleId="DaftarRujukan">
    <w:name w:val="Daftar Rujukan"/>
    <w:link w:val="DaftarRujukanChar1"/>
    <w:qFormat/>
    <w:rsid w:val="00E9165B"/>
    <w:pPr>
      <w:spacing w:after="0" w:line="360" w:lineRule="auto"/>
    </w:pPr>
    <w:rPr>
      <w:rFonts w:ascii="Calibri" w:eastAsia="Calibri" w:hAnsi="Calibri" w:cs="Times New Roman"/>
      <w:b/>
    </w:rPr>
  </w:style>
  <w:style w:type="character" w:customStyle="1" w:styleId="ListParagraphChar">
    <w:name w:val="List Paragraph Char"/>
    <w:basedOn w:val="DefaultParagraphFont"/>
    <w:link w:val="ListParagraph"/>
    <w:uiPriority w:val="34"/>
    <w:rsid w:val="00E9165B"/>
    <w:rPr>
      <w:rFonts w:ascii="Times New Roman" w:eastAsia="Calibri" w:hAnsi="Times New Roman" w:cs="Times New Roman"/>
      <w:sz w:val="24"/>
    </w:rPr>
  </w:style>
  <w:style w:type="paragraph" w:customStyle="1" w:styleId="Teks">
    <w:name w:val="Teks"/>
    <w:basedOn w:val="SubJudul1"/>
    <w:link w:val="TeksChar"/>
    <w:qFormat/>
    <w:rsid w:val="00E9165B"/>
    <w:pPr>
      <w:spacing w:after="240" w:line="276" w:lineRule="auto"/>
      <w:ind w:firstLine="567"/>
      <w:jc w:val="both"/>
    </w:pPr>
    <w:rPr>
      <w:b w:val="0"/>
      <w:shd w:val="clear" w:color="auto" w:fill="FFFFFF"/>
    </w:rPr>
  </w:style>
  <w:style w:type="character" w:customStyle="1" w:styleId="SubJudul1Char1">
    <w:name w:val="Sub Judul 1 Char1"/>
    <w:link w:val="SubJudul1"/>
    <w:rsid w:val="00E9165B"/>
    <w:rPr>
      <w:rFonts w:ascii="Calibri" w:eastAsia="Calibri" w:hAnsi="Calibri" w:cs="Times New Roman"/>
      <w:b/>
      <w:sz w:val="24"/>
    </w:rPr>
  </w:style>
  <w:style w:type="character" w:customStyle="1" w:styleId="IEEEParagraphChar">
    <w:name w:val="IEEE Paragraph Char"/>
    <w:link w:val="IEEEParagraph"/>
    <w:locked/>
    <w:rsid w:val="00E9165B"/>
    <w:rPr>
      <w:szCs w:val="24"/>
      <w:lang w:val="en-AU" w:eastAsia="zh-CN"/>
    </w:rPr>
  </w:style>
  <w:style w:type="character" w:customStyle="1" w:styleId="TeksChar">
    <w:name w:val="Teks Char"/>
    <w:link w:val="Teks"/>
    <w:rsid w:val="00E9165B"/>
    <w:rPr>
      <w:rFonts w:ascii="Calibri" w:eastAsia="Calibri" w:hAnsi="Calibri" w:cs="Times New Roman"/>
      <w:sz w:val="24"/>
    </w:rPr>
  </w:style>
  <w:style w:type="paragraph" w:customStyle="1" w:styleId="IEEEParagraph">
    <w:name w:val="IEEE Paragraph"/>
    <w:basedOn w:val="Normal"/>
    <w:link w:val="IEEEParagraphChar"/>
    <w:rsid w:val="00E9165B"/>
    <w:pPr>
      <w:adjustRightInd w:val="0"/>
      <w:snapToGrid w:val="0"/>
      <w:spacing w:after="0" w:line="240" w:lineRule="auto"/>
      <w:ind w:firstLine="216"/>
      <w:jc w:val="both"/>
    </w:pPr>
    <w:rPr>
      <w:rFonts w:asciiTheme="minorHAnsi" w:eastAsiaTheme="minorHAnsi" w:hAnsiTheme="minorHAnsi" w:cstheme="minorBidi"/>
      <w:sz w:val="22"/>
      <w:szCs w:val="24"/>
      <w:lang w:val="en-AU" w:eastAsia="zh-CN"/>
    </w:rPr>
  </w:style>
  <w:style w:type="character" w:customStyle="1" w:styleId="mediumtext">
    <w:name w:val="medium_text"/>
    <w:basedOn w:val="DefaultParagraphFont"/>
    <w:rsid w:val="00E9165B"/>
  </w:style>
  <w:style w:type="paragraph" w:customStyle="1" w:styleId="SubJudul2">
    <w:name w:val="Sub Judul 2"/>
    <w:basedOn w:val="Teks"/>
    <w:qFormat/>
    <w:rsid w:val="00E9165B"/>
    <w:pPr>
      <w:numPr>
        <w:ilvl w:val="1"/>
        <w:numId w:val="1"/>
      </w:numPr>
      <w:tabs>
        <w:tab w:val="num" w:pos="360"/>
      </w:tabs>
      <w:ind w:left="0" w:firstLine="567"/>
    </w:pPr>
    <w:rPr>
      <w:b/>
    </w:rPr>
  </w:style>
  <w:style w:type="character" w:customStyle="1" w:styleId="DaftarRujukanChar1">
    <w:name w:val="Daftar Rujukan Char1"/>
    <w:link w:val="DaftarRujukan"/>
    <w:rsid w:val="00E9165B"/>
    <w:rPr>
      <w:rFonts w:ascii="Calibri" w:eastAsia="Calibri" w:hAnsi="Calibri" w:cs="Times New Roman"/>
      <w:b/>
    </w:rPr>
  </w:style>
  <w:style w:type="paragraph" w:customStyle="1" w:styleId="IsiDaftarRujukan">
    <w:name w:val="Isi Daftar Rujukan"/>
    <w:basedOn w:val="Normal"/>
    <w:link w:val="IsiDaftarRujukanChar"/>
    <w:qFormat/>
    <w:rsid w:val="00E9165B"/>
    <w:pPr>
      <w:tabs>
        <w:tab w:val="left" w:pos="720"/>
      </w:tabs>
      <w:adjustRightInd w:val="0"/>
      <w:snapToGrid w:val="0"/>
      <w:spacing w:after="0" w:line="240" w:lineRule="auto"/>
      <w:ind w:left="567" w:hanging="567"/>
      <w:jc w:val="both"/>
    </w:pPr>
    <w:rPr>
      <w:rFonts w:ascii="Calibri" w:eastAsia="SimSun" w:hAnsi="Calibri"/>
      <w:noProof/>
      <w:sz w:val="22"/>
      <w:lang w:val="id-ID" w:eastAsia="zh-CN"/>
    </w:rPr>
  </w:style>
  <w:style w:type="character" w:customStyle="1" w:styleId="IsiDaftarRujukanChar">
    <w:name w:val="Isi Daftar Rujukan Char"/>
    <w:link w:val="IsiDaftarRujukan"/>
    <w:rsid w:val="00E9165B"/>
    <w:rPr>
      <w:rFonts w:ascii="Calibri" w:eastAsia="SimSun" w:hAnsi="Calibri" w:cs="Times New Roman"/>
      <w:noProof/>
      <w:lang w:val="id-ID" w:eastAsia="zh-CN"/>
    </w:rPr>
  </w:style>
  <w:style w:type="paragraph" w:customStyle="1" w:styleId="IEEETableCell">
    <w:name w:val="IEEE Table Cell"/>
    <w:basedOn w:val="IEEEParagraph"/>
    <w:rsid w:val="00E9165B"/>
    <w:pPr>
      <w:ind w:firstLine="0"/>
      <w:jc w:val="left"/>
    </w:pPr>
    <w:rPr>
      <w:rFonts w:eastAsia="SimSun"/>
      <w:sz w:val="18"/>
    </w:rPr>
  </w:style>
  <w:style w:type="paragraph" w:customStyle="1" w:styleId="IEEETableHeaderCentered">
    <w:name w:val="IEEE Table Header Centered"/>
    <w:basedOn w:val="IEEETableCell"/>
    <w:rsid w:val="00E9165B"/>
    <w:pPr>
      <w:jc w:val="center"/>
    </w:pPr>
    <w:rPr>
      <w:b/>
      <w:bCs/>
    </w:rPr>
  </w:style>
  <w:style w:type="paragraph" w:customStyle="1" w:styleId="IEEETableHeaderLeft-Justified">
    <w:name w:val="IEEE Table Header Left-Justified"/>
    <w:basedOn w:val="IEEETableCell"/>
    <w:rsid w:val="00E9165B"/>
    <w:rPr>
      <w:b/>
      <w:bCs/>
    </w:rPr>
  </w:style>
  <w:style w:type="paragraph" w:customStyle="1" w:styleId="IEEEFigureCaptionSingle-Line">
    <w:name w:val="IEEE Figure Caption Single-Line"/>
    <w:basedOn w:val="Normal"/>
    <w:next w:val="IEEEParagraph"/>
    <w:rsid w:val="00E9165B"/>
    <w:pPr>
      <w:spacing w:before="120" w:after="120" w:line="240" w:lineRule="auto"/>
      <w:jc w:val="center"/>
    </w:pPr>
    <w:rPr>
      <w:rFonts w:eastAsia="SimSun"/>
      <w:noProof/>
      <w:sz w:val="16"/>
      <w:szCs w:val="24"/>
      <w:lang w:val="id-ID" w:eastAsia="zh-CN"/>
    </w:rPr>
  </w:style>
  <w:style w:type="table" w:customStyle="1" w:styleId="TableGridLight1">
    <w:name w:val="Table Grid Light1"/>
    <w:basedOn w:val="TableNormal"/>
    <w:uiPriority w:val="40"/>
    <w:rsid w:val="00E9165B"/>
    <w:pPr>
      <w:spacing w:after="0" w:line="240" w:lineRule="auto"/>
    </w:pPr>
    <w:rPr>
      <w:rFonts w:ascii="Times New Roman" w:eastAsia="Calibri" w:hAnsi="Times New Roman" w:cs="Times New Roman"/>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AbstrakBahasa">
    <w:name w:val="Abstrak Bahasa"/>
    <w:basedOn w:val="AbstrakEnglish"/>
    <w:link w:val="AbstrakBahasaChar"/>
    <w:qFormat/>
    <w:rsid w:val="00E9165B"/>
  </w:style>
  <w:style w:type="paragraph" w:customStyle="1" w:styleId="Affiliasi">
    <w:name w:val="Affiliasi"/>
    <w:basedOn w:val="NamaPenulis"/>
    <w:link w:val="AffiliasiChar"/>
    <w:qFormat/>
    <w:rsid w:val="00E9165B"/>
    <w:pPr>
      <w:tabs>
        <w:tab w:val="center" w:pos="4819"/>
        <w:tab w:val="left" w:pos="7510"/>
      </w:tabs>
      <w:contextualSpacing/>
    </w:pPr>
    <w:rPr>
      <w:b w:val="0"/>
      <w:i/>
    </w:rPr>
  </w:style>
  <w:style w:type="character" w:customStyle="1" w:styleId="AbstrakBahasaChar">
    <w:name w:val="Abstrak Bahasa Char"/>
    <w:basedOn w:val="AbstrakEnglishChar"/>
    <w:link w:val="AbstrakBahasa"/>
    <w:rsid w:val="00E9165B"/>
    <w:rPr>
      <w:rFonts w:ascii="Calibri" w:eastAsia="Times New Roman" w:hAnsi="Calibri" w:cs="Times New Roman"/>
      <w:bCs/>
      <w:i/>
      <w:noProof/>
      <w:sz w:val="20"/>
      <w:szCs w:val="20"/>
      <w:lang w:val="id-ID"/>
    </w:rPr>
  </w:style>
  <w:style w:type="character" w:customStyle="1" w:styleId="AffiliasiChar">
    <w:name w:val="Affiliasi Char"/>
    <w:basedOn w:val="NamaPenulisChar"/>
    <w:link w:val="Affiliasi"/>
    <w:rsid w:val="00E9165B"/>
    <w:rPr>
      <w:rFonts w:ascii="Calibri" w:eastAsia="Calibri" w:hAnsi="Calibri" w:cs="Arial"/>
      <w:b w:val="0"/>
      <w:i/>
      <w:sz w:val="20"/>
    </w:rPr>
  </w:style>
  <w:style w:type="paragraph" w:customStyle="1" w:styleId="Normal1">
    <w:name w:val="Normal1"/>
    <w:rsid w:val="00E9165B"/>
    <w:pPr>
      <w:spacing w:after="200" w:line="360" w:lineRule="auto"/>
      <w:jc w:val="right"/>
    </w:pPr>
    <w:rPr>
      <w:rFonts w:ascii="Calibri" w:eastAsia="Calibri" w:hAnsi="Calibri" w:cs="Calibri"/>
      <w:lang w:val="id-ID" w:eastAsia="id-ID"/>
    </w:rPr>
  </w:style>
  <w:style w:type="character" w:styleId="Hyperlink">
    <w:name w:val="Hyperlink"/>
    <w:basedOn w:val="DefaultParagraphFont"/>
    <w:uiPriority w:val="99"/>
    <w:unhideWhenUsed/>
    <w:rsid w:val="00E9165B"/>
    <w:rPr>
      <w:color w:val="0563C1" w:themeColor="hyperlink"/>
      <w:u w:val="single"/>
    </w:rPr>
  </w:style>
  <w:style w:type="paragraph" w:styleId="CommentText">
    <w:name w:val="annotation text"/>
    <w:basedOn w:val="Normal"/>
    <w:link w:val="CommentTextChar"/>
    <w:uiPriority w:val="99"/>
    <w:semiHidden/>
    <w:unhideWhenUsed/>
    <w:rsid w:val="00F503D5"/>
    <w:pPr>
      <w:spacing w:line="240" w:lineRule="auto"/>
    </w:pPr>
    <w:rPr>
      <w:sz w:val="20"/>
      <w:szCs w:val="20"/>
    </w:rPr>
  </w:style>
  <w:style w:type="character" w:customStyle="1" w:styleId="CommentTextChar">
    <w:name w:val="Comment Text Char"/>
    <w:basedOn w:val="DefaultParagraphFont"/>
    <w:link w:val="CommentText"/>
    <w:uiPriority w:val="99"/>
    <w:semiHidden/>
    <w:rsid w:val="00F503D5"/>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03D5"/>
    <w:pPr>
      <w:spacing w:after="160"/>
    </w:pPr>
    <w:rPr>
      <w:rFonts w:ascii="Calibri" w:hAnsi="Calibri"/>
      <w:b/>
      <w:bCs/>
      <w:lang w:val="id-ID"/>
    </w:rPr>
  </w:style>
  <w:style w:type="character" w:customStyle="1" w:styleId="CommentSubjectChar">
    <w:name w:val="Comment Subject Char"/>
    <w:basedOn w:val="CommentTextChar"/>
    <w:link w:val="CommentSubject"/>
    <w:uiPriority w:val="99"/>
    <w:semiHidden/>
    <w:rsid w:val="00F503D5"/>
    <w:rPr>
      <w:rFonts w:ascii="Calibri" w:eastAsia="Calibri" w:hAnsi="Calibri" w:cs="Times New Roman"/>
      <w:b/>
      <w:bCs/>
      <w:sz w:val="20"/>
      <w:szCs w:val="20"/>
      <w:lang w:val="id-ID"/>
    </w:rPr>
  </w:style>
  <w:style w:type="table" w:customStyle="1" w:styleId="PlainTable21">
    <w:name w:val="Plain Table 21"/>
    <w:basedOn w:val="TableNormal"/>
    <w:uiPriority w:val="42"/>
    <w:rsid w:val="00E93EE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1">
    <w:name w:val="Plain Table 211"/>
    <w:basedOn w:val="TableNormal"/>
    <w:uiPriority w:val="42"/>
    <w:rsid w:val="00AC7DA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419838">
      <w:bodyDiv w:val="1"/>
      <w:marLeft w:val="0"/>
      <w:marRight w:val="0"/>
      <w:marTop w:val="0"/>
      <w:marBottom w:val="0"/>
      <w:divBdr>
        <w:top w:val="none" w:sz="0" w:space="0" w:color="auto"/>
        <w:left w:val="none" w:sz="0" w:space="0" w:color="auto"/>
        <w:bottom w:val="none" w:sz="0" w:space="0" w:color="auto"/>
        <w:right w:val="none" w:sz="0" w:space="0" w:color="auto"/>
      </w:divBdr>
    </w:div>
    <w:div w:id="209551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ikairanur08@gmail.com"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05989-75FE-43DD-9E9F-49D7A6D8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11</Pages>
  <Words>10313</Words>
  <Characters>58788</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16081000004_HAFID</dc:creator>
  <cp:keywords/>
  <dc:description/>
  <cp:lastModifiedBy>16081000004_HAFID</cp:lastModifiedBy>
  <cp:revision>51</cp:revision>
  <dcterms:created xsi:type="dcterms:W3CDTF">2021-07-26T07:06:00Z</dcterms:created>
  <dcterms:modified xsi:type="dcterms:W3CDTF">2021-08-02T11:12:00Z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93dee64c-9ffe-3dfa-a509-4de0dd23858a</vt:lpwstr>
  </property>
  <property fmtid="{D5CDD505-2E9C-101B-9397-08002B2CF9AE}" pid="24" name="Mendeley Citation Style_1">
    <vt:lpwstr>http://www.zotero.org/styles/american-sociological-association</vt:lpwstr>
  </property>
</Properties>
</file>