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76" w:rsidRDefault="00FB0176" w:rsidP="00FB0176">
      <w:pPr>
        <w:spacing w:line="240" w:lineRule="auto"/>
        <w:jc w:val="center"/>
        <w:rPr>
          <w:rFonts w:ascii="Times New Roman" w:hAnsi="Times New Roman"/>
          <w:b/>
          <w:sz w:val="24"/>
          <w:szCs w:val="24"/>
          <w:lang w:val="id-ID"/>
        </w:rPr>
      </w:pPr>
      <w:r>
        <w:rPr>
          <w:rFonts w:ascii="Times New Roman" w:hAnsi="Times New Roman"/>
          <w:b/>
          <w:sz w:val="24"/>
          <w:szCs w:val="24"/>
        </w:rPr>
        <w:t>PENGARUH PEMBELAJARAN MELALUI GAME ULAR TANGGA BERBANTU</w:t>
      </w:r>
      <w:r>
        <w:rPr>
          <w:rFonts w:ascii="Times New Roman" w:hAnsi="Times New Roman"/>
          <w:b/>
          <w:sz w:val="24"/>
          <w:szCs w:val="24"/>
          <w:lang w:val="id-ID"/>
        </w:rPr>
        <w:t>AN</w:t>
      </w:r>
      <w:r>
        <w:rPr>
          <w:rFonts w:ascii="Times New Roman" w:hAnsi="Times New Roman"/>
          <w:b/>
          <w:sz w:val="24"/>
          <w:szCs w:val="24"/>
        </w:rPr>
        <w:t xml:space="preserve"> MEDIA VISUAL TERHADAP HASIL BELAJAR</w:t>
      </w:r>
      <w:r>
        <w:rPr>
          <w:rFonts w:ascii="Times New Roman" w:hAnsi="Times New Roman"/>
          <w:b/>
          <w:sz w:val="24"/>
          <w:szCs w:val="24"/>
          <w:lang w:val="id-ID"/>
        </w:rPr>
        <w:t xml:space="preserve"> </w:t>
      </w:r>
      <w:r>
        <w:rPr>
          <w:rFonts w:ascii="Times New Roman" w:hAnsi="Times New Roman"/>
          <w:b/>
          <w:sz w:val="24"/>
          <w:szCs w:val="24"/>
        </w:rPr>
        <w:t xml:space="preserve">MATEMATIKA SISWA KELAS IV SDN NGLEBAK </w:t>
      </w:r>
      <w:r>
        <w:rPr>
          <w:rFonts w:ascii="Times New Roman" w:hAnsi="Times New Roman"/>
          <w:b/>
          <w:sz w:val="24"/>
          <w:szCs w:val="24"/>
          <w:lang w:val="id-ID"/>
        </w:rPr>
        <w:t xml:space="preserve">KECAMATAN BARENG </w:t>
      </w:r>
      <w:r>
        <w:rPr>
          <w:rFonts w:ascii="Times New Roman" w:hAnsi="Times New Roman"/>
          <w:b/>
          <w:sz w:val="24"/>
          <w:szCs w:val="24"/>
        </w:rPr>
        <w:t>KABUPA</w:t>
      </w:r>
      <w:r>
        <w:rPr>
          <w:rFonts w:ascii="Times New Roman" w:hAnsi="Times New Roman"/>
          <w:b/>
          <w:sz w:val="24"/>
          <w:szCs w:val="24"/>
          <w:lang w:val="id-ID"/>
        </w:rPr>
        <w:t xml:space="preserve">TEN </w:t>
      </w:r>
      <w:r>
        <w:rPr>
          <w:rFonts w:ascii="Times New Roman" w:hAnsi="Times New Roman"/>
          <w:b/>
          <w:sz w:val="24"/>
          <w:szCs w:val="24"/>
        </w:rPr>
        <w:t>JOMBANG</w:t>
      </w:r>
    </w:p>
    <w:p w:rsidR="00B65DEF" w:rsidRPr="00F75198" w:rsidRDefault="00B65DEF" w:rsidP="00F75198">
      <w:pPr>
        <w:spacing w:line="240" w:lineRule="auto"/>
        <w:jc w:val="center"/>
        <w:rPr>
          <w:rFonts w:ascii="Times New Roman" w:hAnsi="Times New Roman"/>
          <w:b/>
          <w:sz w:val="24"/>
          <w:lang w:val="id-ID"/>
        </w:rPr>
      </w:pPr>
      <w:r>
        <w:rPr>
          <w:rFonts w:ascii="Times New Roman" w:hAnsi="Times New Roman"/>
          <w:b/>
          <w:iCs/>
          <w:sz w:val="24"/>
          <w:szCs w:val="24"/>
          <w:lang w:val="id-ID"/>
        </w:rPr>
        <w:t>Erfina yulia wardani</w:t>
      </w:r>
      <w:r>
        <w:rPr>
          <w:rFonts w:ascii="Times New Roman" w:hAnsi="Times New Roman"/>
          <w:b/>
          <w:sz w:val="24"/>
          <w:vertAlign w:val="superscript"/>
          <w:lang w:val="en-GB"/>
        </w:rPr>
        <w:t xml:space="preserve"> 1)</w:t>
      </w:r>
      <w:r>
        <w:rPr>
          <w:rFonts w:ascii="Times New Roman" w:hAnsi="Times New Roman"/>
          <w:b/>
          <w:sz w:val="24"/>
          <w:lang w:val="en-GB"/>
        </w:rPr>
        <w:t xml:space="preserve">, </w:t>
      </w:r>
      <w:r w:rsidRPr="00FB0176">
        <w:rPr>
          <w:rFonts w:ascii="Times New Roman" w:hAnsi="Times New Roman"/>
          <w:b/>
          <w:sz w:val="24"/>
          <w:szCs w:val="24"/>
        </w:rPr>
        <w:t>Nyamik Rahayu Sesanti</w:t>
      </w:r>
      <w:r>
        <w:rPr>
          <w:rFonts w:ascii="Times New Roman" w:hAnsi="Times New Roman"/>
          <w:b/>
          <w:sz w:val="24"/>
          <w:vertAlign w:val="superscript"/>
          <w:lang w:val="en-GB"/>
        </w:rPr>
        <w:t xml:space="preserve"> 2)</w:t>
      </w:r>
      <w:r>
        <w:rPr>
          <w:rFonts w:ascii="Times New Roman" w:hAnsi="Times New Roman"/>
          <w:b/>
          <w:sz w:val="24"/>
          <w:lang w:val="en-GB"/>
        </w:rPr>
        <w:t xml:space="preserve">, </w:t>
      </w:r>
      <w:r w:rsidR="00F75198" w:rsidRPr="00FB0176">
        <w:rPr>
          <w:rFonts w:ascii="Times New Roman" w:hAnsi="Times New Roman"/>
          <w:b/>
          <w:sz w:val="24"/>
          <w:szCs w:val="24"/>
          <w:lang w:val="id-ID"/>
        </w:rPr>
        <w:t>Sri Rahayu</w:t>
      </w:r>
      <w:r w:rsidR="00F75198">
        <w:rPr>
          <w:rFonts w:ascii="Times New Roman" w:hAnsi="Times New Roman"/>
          <w:b/>
          <w:sz w:val="24"/>
          <w:vertAlign w:val="superscript"/>
          <w:lang w:val="en-GB"/>
        </w:rPr>
        <w:t xml:space="preserve"> </w:t>
      </w:r>
      <w:r>
        <w:rPr>
          <w:rFonts w:ascii="Times New Roman" w:hAnsi="Times New Roman"/>
          <w:b/>
          <w:sz w:val="24"/>
          <w:vertAlign w:val="superscript"/>
          <w:lang w:val="en-GB"/>
        </w:rPr>
        <w:t>3)</w:t>
      </w:r>
    </w:p>
    <w:p w:rsidR="00D51F90" w:rsidRDefault="00D51F90" w:rsidP="00D51F90">
      <w:pPr>
        <w:pStyle w:val="ListParagraph"/>
        <w:ind w:left="0"/>
        <w:jc w:val="center"/>
        <w:rPr>
          <w:i/>
          <w:lang w:val="id-ID"/>
        </w:rPr>
      </w:pPr>
      <w:r w:rsidRPr="00F75198">
        <w:rPr>
          <w:i/>
          <w:lang w:val="id-ID"/>
        </w:rPr>
        <w:t>Mahasiswa Program Studi Pendidikan Guru Sekolah Dasar, Universitas Kanjuruhan Malang, Indonesia</w:t>
      </w:r>
    </w:p>
    <w:p w:rsidR="007B6B33" w:rsidRPr="00100D5F" w:rsidRDefault="007B6B33" w:rsidP="00D51F90">
      <w:pPr>
        <w:pStyle w:val="ListParagraph"/>
        <w:ind w:left="0"/>
        <w:jc w:val="center"/>
        <w:rPr>
          <w:i/>
          <w:lang w:val="id-ID"/>
        </w:rPr>
      </w:pPr>
      <w:r w:rsidRPr="00100D5F">
        <w:rPr>
          <w:i/>
          <w:lang w:val="id-ID"/>
        </w:rPr>
        <w:t>Jl. S. Supriadi No.48, Kecamatan Sukun Kota Malang</w:t>
      </w:r>
    </w:p>
    <w:p w:rsidR="00D51F90" w:rsidRPr="00AA4C3D" w:rsidRDefault="00100D5F" w:rsidP="00F12F6D">
      <w:pPr>
        <w:spacing w:after="0" w:line="240" w:lineRule="auto"/>
        <w:jc w:val="center"/>
        <w:rPr>
          <w:lang w:val="id-ID"/>
        </w:rPr>
      </w:pPr>
      <w:r w:rsidRPr="00AA4C3D">
        <w:rPr>
          <w:lang w:val="id-ID"/>
        </w:rPr>
        <w:t xml:space="preserve">E-mail : </w:t>
      </w:r>
      <w:hyperlink r:id="rId8" w:history="1">
        <w:r w:rsidR="00F94DA7" w:rsidRPr="00AA4C3D">
          <w:rPr>
            <w:rStyle w:val="Hyperlink"/>
            <w:rFonts w:ascii="Times New Roman" w:hAnsi="Times New Roman"/>
            <w:bCs/>
            <w:iCs/>
            <w:sz w:val="24"/>
            <w:szCs w:val="24"/>
            <w:lang w:val="en-GB"/>
          </w:rPr>
          <w:t>erfinayuliawardani18@gmail.com</w:t>
        </w:r>
      </w:hyperlink>
    </w:p>
    <w:p w:rsidR="00AA4C3D" w:rsidRDefault="00AA4C3D" w:rsidP="00F12F6D">
      <w:pPr>
        <w:spacing w:after="0" w:line="240" w:lineRule="auto"/>
        <w:ind w:left="2694"/>
        <w:rPr>
          <w:bCs/>
          <w:iCs/>
          <w:lang w:val="id-ID"/>
        </w:rPr>
      </w:pPr>
      <w:hyperlink r:id="rId9" w:history="1">
        <w:r w:rsidRPr="00AA4C3D">
          <w:rPr>
            <w:rStyle w:val="Hyperlink"/>
            <w:rFonts w:ascii="Times New Roman" w:hAnsi="Times New Roman"/>
            <w:bCs/>
            <w:iCs/>
            <w:sz w:val="24"/>
            <w:szCs w:val="24"/>
            <w:lang w:val="id-ID"/>
          </w:rPr>
          <w:t>nyamik@unikama.ac.id</w:t>
        </w:r>
      </w:hyperlink>
    </w:p>
    <w:p w:rsidR="00057D95" w:rsidRPr="00F12F6D" w:rsidRDefault="00F12F6D" w:rsidP="00F12F6D">
      <w:pPr>
        <w:spacing w:after="0" w:line="240" w:lineRule="auto"/>
        <w:ind w:left="2694"/>
        <w:rPr>
          <w:rFonts w:ascii="Times New Roman" w:hAnsi="Times New Roman"/>
          <w:bCs/>
          <w:iCs/>
          <w:sz w:val="24"/>
          <w:szCs w:val="24"/>
          <w:lang w:val="id-ID"/>
        </w:rPr>
      </w:pPr>
      <w:hyperlink r:id="rId10" w:history="1">
        <w:r w:rsidRPr="00FA0AC8">
          <w:rPr>
            <w:rStyle w:val="Hyperlink"/>
            <w:rFonts w:ascii="Times New Roman" w:hAnsi="Times New Roman"/>
            <w:bCs/>
            <w:iCs/>
            <w:sz w:val="24"/>
            <w:szCs w:val="24"/>
            <w:lang w:val="id-ID"/>
          </w:rPr>
          <w:t>srisk@unikama.ac.id</w:t>
        </w:r>
      </w:hyperlink>
    </w:p>
    <w:p w:rsidR="00057D95" w:rsidRDefault="00057D95" w:rsidP="00F12F6D">
      <w:pPr>
        <w:pStyle w:val="ListParagraph"/>
        <w:ind w:left="0"/>
        <w:rPr>
          <w:b/>
          <w:lang w:val="id-ID"/>
        </w:rPr>
      </w:pPr>
    </w:p>
    <w:p w:rsidR="00250E60" w:rsidRDefault="00D51F90" w:rsidP="00564B4F">
      <w:pPr>
        <w:pStyle w:val="ListParagraph"/>
        <w:ind w:left="0"/>
        <w:jc w:val="center"/>
        <w:rPr>
          <w:b/>
          <w:lang w:val="id-ID"/>
        </w:rPr>
      </w:pPr>
      <w:r w:rsidRPr="00D51F90">
        <w:rPr>
          <w:b/>
          <w:lang w:val="id-ID"/>
        </w:rPr>
        <w:t>Abstrak</w:t>
      </w:r>
    </w:p>
    <w:p w:rsidR="00564B4F" w:rsidRPr="00564B4F" w:rsidRDefault="00564B4F" w:rsidP="00564B4F">
      <w:pPr>
        <w:pStyle w:val="ListParagraph"/>
        <w:ind w:left="0"/>
        <w:jc w:val="center"/>
        <w:rPr>
          <w:b/>
          <w:lang w:val="id-ID"/>
        </w:rPr>
      </w:pPr>
    </w:p>
    <w:p w:rsidR="003B11F2" w:rsidRDefault="00662111" w:rsidP="00E60D70">
      <w:pPr>
        <w:pStyle w:val="ListParagraph"/>
        <w:ind w:left="0" w:firstLine="426"/>
        <w:jc w:val="both"/>
        <w:rPr>
          <w:lang w:val="id-ID"/>
        </w:rPr>
      </w:pPr>
      <w:r>
        <w:rPr>
          <w:lang w:val="id-ID"/>
        </w:rPr>
        <w:t xml:space="preserve">Pembelajaran </w:t>
      </w:r>
      <w:r w:rsidR="00D778E0">
        <w:rPr>
          <w:lang w:val="id-ID"/>
        </w:rPr>
        <w:t>yang</w:t>
      </w:r>
      <w:r>
        <w:rPr>
          <w:lang w:val="id-ID"/>
        </w:rPr>
        <w:t xml:space="preserve"> </w:t>
      </w:r>
      <w:r w:rsidR="00B42131">
        <w:rPr>
          <w:lang w:val="id-ID"/>
        </w:rPr>
        <w:t>menarik, efektif dan</w:t>
      </w:r>
      <w:r>
        <w:rPr>
          <w:lang w:val="id-ID"/>
        </w:rPr>
        <w:t xml:space="preserve"> efisien </w:t>
      </w:r>
      <w:r w:rsidR="00C71B39">
        <w:rPr>
          <w:lang w:val="id-ID"/>
        </w:rPr>
        <w:t>tentunya didukung</w:t>
      </w:r>
      <w:r>
        <w:rPr>
          <w:lang w:val="id-ID"/>
        </w:rPr>
        <w:t xml:space="preserve"> </w:t>
      </w:r>
      <w:r w:rsidR="00C71B39">
        <w:rPr>
          <w:lang w:val="id-ID"/>
        </w:rPr>
        <w:t xml:space="preserve">dengan bahan ajar yang </w:t>
      </w:r>
      <w:r w:rsidR="000906E0">
        <w:rPr>
          <w:lang w:val="id-ID"/>
        </w:rPr>
        <w:t xml:space="preserve">inovatif untuk meningkatakan mutu dalam satuan pendidikan. Tujuan penelitian ini adalah </w:t>
      </w:r>
      <w:r w:rsidR="007E772F" w:rsidRPr="0028234D">
        <w:t>untuk mengetahui pengaruh pembelajaran melalui game ular tangga berbantu</w:t>
      </w:r>
      <w:r w:rsidR="007E772F">
        <w:t>an</w:t>
      </w:r>
      <w:r w:rsidR="007E772F" w:rsidRPr="0028234D">
        <w:t xml:space="preserve"> media visual terhadap hasil bel</w:t>
      </w:r>
      <w:r w:rsidR="007E772F">
        <w:t>ajar matematika siswa kelas IV</w:t>
      </w:r>
      <w:r w:rsidR="007E772F">
        <w:rPr>
          <w:lang w:val="id-ID"/>
        </w:rPr>
        <w:t xml:space="preserve"> pada materi bangun datar.</w:t>
      </w:r>
      <w:r w:rsidR="00A920BF">
        <w:rPr>
          <w:lang w:val="id-ID"/>
        </w:rPr>
        <w:t xml:space="preserve"> Metode p</w:t>
      </w:r>
      <w:r w:rsidR="0012597A">
        <w:rPr>
          <w:lang w:val="id-ID"/>
        </w:rPr>
        <w:t xml:space="preserve">enelitian </w:t>
      </w:r>
      <w:r w:rsidR="00A920BF">
        <w:rPr>
          <w:lang w:val="id-ID"/>
        </w:rPr>
        <w:t>yang digunakan adalah penelitian</w:t>
      </w:r>
      <w:r w:rsidR="007E772F">
        <w:rPr>
          <w:lang w:val="id-ID"/>
        </w:rPr>
        <w:t xml:space="preserve"> </w:t>
      </w:r>
      <w:r w:rsidR="00A920BF">
        <w:rPr>
          <w:lang w:val="id-ID"/>
        </w:rPr>
        <w:t xml:space="preserve">kuantitatif. Penelitian yang dilakukan </w:t>
      </w:r>
      <w:r w:rsidR="002957D7">
        <w:rPr>
          <w:lang w:val="id-ID"/>
        </w:rPr>
        <w:t xml:space="preserve">fokus pembahasannya </w:t>
      </w:r>
      <w:r w:rsidR="00303D10">
        <w:rPr>
          <w:lang w:val="id-ID"/>
        </w:rPr>
        <w:t xml:space="preserve">yaitu pada </w:t>
      </w:r>
      <w:r w:rsidR="004556F0">
        <w:rPr>
          <w:lang w:val="id-ID"/>
        </w:rPr>
        <w:t xml:space="preserve">pengaruh pembelajaran melalui game ular tangga berbantuan media visual terhadap hasil belajar </w:t>
      </w:r>
      <w:r w:rsidR="00785932">
        <w:rPr>
          <w:lang w:val="id-ID"/>
        </w:rPr>
        <w:t>matema</w:t>
      </w:r>
      <w:r w:rsidR="009548EC">
        <w:rPr>
          <w:lang w:val="id-ID"/>
        </w:rPr>
        <w:t xml:space="preserve">tika siswa kelas IV SDN nglebak kecamatan bareng kabupaten jombang. Pebelitian ini </w:t>
      </w:r>
      <w:r w:rsidR="00D51F90" w:rsidRPr="003B11F2">
        <w:rPr>
          <w:lang w:val="id-ID"/>
        </w:rPr>
        <w:t>dilakuk</w:t>
      </w:r>
      <w:r w:rsidR="00FB0176">
        <w:rPr>
          <w:lang w:val="id-ID"/>
        </w:rPr>
        <w:t>an untuk menjawab permasalahan a</w:t>
      </w:r>
      <w:r w:rsidR="00D51F90" w:rsidRPr="003B11F2">
        <w:rPr>
          <w:lang w:val="id-ID"/>
        </w:rPr>
        <w:t xml:space="preserve">pakah ada pengaruh </w:t>
      </w:r>
      <w:r w:rsidR="00FB0176" w:rsidRPr="0028234D">
        <w:t>pembelajaran melalui game ular tangga berbantu</w:t>
      </w:r>
      <w:r w:rsidR="00FB0176">
        <w:t>an</w:t>
      </w:r>
      <w:r w:rsidR="00FB0176" w:rsidRPr="0028234D">
        <w:t xml:space="preserve"> media visual terhadap hasil belajar matematika siswa kelas </w:t>
      </w:r>
      <w:r w:rsidR="00A05939">
        <w:t>IV</w:t>
      </w:r>
      <w:r w:rsidR="00A05939">
        <w:rPr>
          <w:lang w:val="id-ID"/>
        </w:rPr>
        <w:t xml:space="preserve">. Sampel penelitian ini adalah </w:t>
      </w:r>
      <w:r w:rsidR="00E1782B">
        <w:rPr>
          <w:lang w:val="id-ID"/>
        </w:rPr>
        <w:t>50 siswa. Berdasarkan</w:t>
      </w:r>
      <w:r w:rsidR="008F61DD">
        <w:rPr>
          <w:lang w:val="id-ID"/>
        </w:rPr>
        <w:t xml:space="preserve"> hasil validasi tingkat k</w:t>
      </w:r>
      <w:r w:rsidR="001A2F7F">
        <w:rPr>
          <w:lang w:val="id-ID"/>
        </w:rPr>
        <w:t xml:space="preserve">elayakan dipergunakan taraf 5% sebesar 0, 396 </w:t>
      </w:r>
      <w:r w:rsidR="002A18C4">
        <w:rPr>
          <w:lang w:val="id-ID"/>
        </w:rPr>
        <w:t xml:space="preserve">dengan kategori layak. Uji selanjutnya adalah uji normalitas </w:t>
      </w:r>
      <w:r w:rsidR="00882619">
        <w:rPr>
          <w:lang w:val="id-ID"/>
        </w:rPr>
        <w:t>pada nilai sig untuk kelas kontrol sebesar 0,150&gt; 0,05</w:t>
      </w:r>
      <w:r w:rsidR="00871943">
        <w:rPr>
          <w:lang w:val="id-ID"/>
        </w:rPr>
        <w:t xml:space="preserve"> dan 0, 328&gt; 0,05 dapat disimpulkan kedua kelas berdistribusi normal </w:t>
      </w:r>
      <w:r w:rsidR="001A2F7F">
        <w:rPr>
          <w:lang w:val="id-ID"/>
        </w:rPr>
        <w:t>dan berdasarkan</w:t>
      </w:r>
      <w:r w:rsidR="00E1782B">
        <w:rPr>
          <w:lang w:val="id-ID"/>
        </w:rPr>
        <w:t xml:space="preserve"> </w:t>
      </w:r>
      <w:r w:rsidR="00E60D70" w:rsidRPr="003B11F2">
        <w:rPr>
          <w:lang w:val="id-ID"/>
        </w:rPr>
        <w:t xml:space="preserve">uji t menunjukkan hasil </w:t>
      </w:r>
      <w:r w:rsidR="00E60D70" w:rsidRPr="003B11F2">
        <w:rPr>
          <w:color w:val="000000"/>
        </w:rPr>
        <w:t xml:space="preserve">data </w:t>
      </w:r>
      <w:r w:rsidR="00811D73">
        <w:rPr>
          <w:i/>
          <w:color w:val="000000"/>
        </w:rPr>
        <w:t>p</w:t>
      </w:r>
      <w:r w:rsidR="00811D73">
        <w:rPr>
          <w:i/>
          <w:color w:val="000000"/>
          <w:lang w:val="id-ID"/>
        </w:rPr>
        <w:t>os</w:t>
      </w:r>
      <w:r w:rsidR="00E60D70" w:rsidRPr="003B11F2">
        <w:rPr>
          <w:i/>
          <w:color w:val="000000"/>
        </w:rPr>
        <w:t>ttest</w:t>
      </w:r>
      <w:r w:rsidR="00E60D70" w:rsidRPr="003B11F2">
        <w:rPr>
          <w:color w:val="000000"/>
        </w:rPr>
        <w:t xml:space="preserve"> diperoleh sig= 0,7</w:t>
      </w:r>
      <w:r w:rsidR="00E60D70" w:rsidRPr="003B11F2">
        <w:rPr>
          <w:color w:val="000000"/>
          <w:lang w:val="en-ID"/>
        </w:rPr>
        <w:t>22</w:t>
      </w:r>
      <w:r w:rsidR="00811D73">
        <w:rPr>
          <w:color w:val="000000"/>
        </w:rPr>
        <w:t>, karena nilai signifikasi 0,7</w:t>
      </w:r>
      <w:r w:rsidR="00811D73">
        <w:rPr>
          <w:color w:val="000000"/>
          <w:lang w:val="id-ID"/>
        </w:rPr>
        <w:t>22</w:t>
      </w:r>
      <w:r w:rsidR="00E60D70" w:rsidRPr="003B11F2">
        <w:rPr>
          <w:color w:val="000000"/>
        </w:rPr>
        <w:t xml:space="preserve"> &gt; 0,05 maka varians datanya diasumsi sama. Dengan nilai sig (2-</w:t>
      </w:r>
      <w:r w:rsidR="00E60D70" w:rsidRPr="003B11F2">
        <w:rPr>
          <w:i/>
          <w:color w:val="000000"/>
        </w:rPr>
        <w:t>tailed</w:t>
      </w:r>
      <w:r w:rsidR="003221CC">
        <w:rPr>
          <w:color w:val="000000"/>
        </w:rPr>
        <w:t>) diperoleh sebesar 0,</w:t>
      </w:r>
      <w:r w:rsidR="003221CC">
        <w:rPr>
          <w:color w:val="000000"/>
          <w:lang w:val="id-ID"/>
        </w:rPr>
        <w:t>001</w:t>
      </w:r>
      <w:r w:rsidR="003221CC">
        <w:rPr>
          <w:color w:val="000000"/>
        </w:rPr>
        <w:t xml:space="preserve"> dengan nilai sig 0,</w:t>
      </w:r>
      <w:r w:rsidR="003221CC">
        <w:rPr>
          <w:color w:val="000000"/>
          <w:lang w:val="id-ID"/>
        </w:rPr>
        <w:t>001</w:t>
      </w:r>
      <w:r w:rsidR="00E60D70" w:rsidRPr="003B11F2">
        <w:rPr>
          <w:color w:val="000000"/>
        </w:rPr>
        <w:t xml:space="preserve"> &lt; 0,05, maka H</w:t>
      </w:r>
      <w:r w:rsidR="00E60D70" w:rsidRPr="003B11F2">
        <w:rPr>
          <w:color w:val="000000"/>
          <w:vertAlign w:val="subscript"/>
        </w:rPr>
        <w:t>o</w:t>
      </w:r>
      <w:r w:rsidR="00E60D70" w:rsidRPr="003B11F2">
        <w:rPr>
          <w:color w:val="000000"/>
        </w:rPr>
        <w:t xml:space="preserve"> ditolak</w:t>
      </w:r>
      <w:r w:rsidR="00BC28EF">
        <w:rPr>
          <w:color w:val="000000"/>
          <w:lang w:val="id-ID"/>
        </w:rPr>
        <w:t xml:space="preserve"> </w:t>
      </w:r>
      <w:r w:rsidR="00BC28EF" w:rsidRPr="003B11F2">
        <w:rPr>
          <w:rFonts w:asciiTheme="majorBidi" w:hAnsiTheme="majorBidi" w:cstheme="majorBidi"/>
          <w:bCs/>
        </w:rPr>
        <w:t>dan H</w:t>
      </w:r>
      <w:r w:rsidR="00BC28EF" w:rsidRPr="003B11F2">
        <w:rPr>
          <w:rFonts w:asciiTheme="majorBidi" w:hAnsiTheme="majorBidi" w:cstheme="majorBidi"/>
          <w:bCs/>
          <w:vertAlign w:val="subscript"/>
        </w:rPr>
        <w:t>a</w:t>
      </w:r>
      <w:r w:rsidR="00BC28EF">
        <w:rPr>
          <w:rFonts w:asciiTheme="majorBidi" w:hAnsiTheme="majorBidi" w:cstheme="majorBidi"/>
          <w:bCs/>
        </w:rPr>
        <w:t xml:space="preserve"> </w:t>
      </w:r>
      <w:r w:rsidR="00BC28EF">
        <w:rPr>
          <w:rFonts w:asciiTheme="majorBidi" w:hAnsiTheme="majorBidi" w:cstheme="majorBidi"/>
          <w:bCs/>
          <w:lang w:val="id-ID"/>
        </w:rPr>
        <w:t>diterima</w:t>
      </w:r>
      <w:r w:rsidR="00E60D70" w:rsidRPr="003B11F2">
        <w:rPr>
          <w:color w:val="000000"/>
          <w:lang w:val="id-ID"/>
        </w:rPr>
        <w:t xml:space="preserve"> </w:t>
      </w:r>
      <w:r w:rsidR="00E60D70" w:rsidRPr="003B11F2">
        <w:rPr>
          <w:rFonts w:asciiTheme="majorBidi" w:hAnsiTheme="majorBidi" w:cstheme="majorBidi"/>
          <w:color w:val="000000"/>
        </w:rPr>
        <w:t>sehingga antara siswa kelas eksperimen dan kelas kontrol memiliki kemampuan awal yang sama</w:t>
      </w:r>
      <w:r w:rsidR="00E60D70" w:rsidRPr="003B11F2">
        <w:rPr>
          <w:rFonts w:asciiTheme="majorBidi" w:hAnsiTheme="majorBidi" w:cstheme="majorBidi"/>
          <w:color w:val="000000"/>
          <w:lang w:val="id-ID"/>
        </w:rPr>
        <w:t>.</w:t>
      </w:r>
      <w:r w:rsidR="00BC28EF">
        <w:rPr>
          <w:rFonts w:asciiTheme="majorBidi" w:hAnsiTheme="majorBidi" w:cstheme="majorBidi"/>
          <w:color w:val="000000"/>
          <w:lang w:val="id-ID"/>
        </w:rPr>
        <w:t xml:space="preserve"> </w:t>
      </w:r>
      <w:r w:rsidR="00B96094">
        <w:rPr>
          <w:rFonts w:asciiTheme="majorBidi" w:hAnsiTheme="majorBidi" w:cstheme="majorBidi"/>
          <w:bCs/>
          <w:lang w:val="id-ID"/>
        </w:rPr>
        <w:t xml:space="preserve">Dengan demikian </w:t>
      </w:r>
      <w:r w:rsidR="00B96094">
        <w:rPr>
          <w:lang w:val="id-ID"/>
        </w:rPr>
        <w:t>pengaruh pembelajaran melalui game ular tangga berbantuan media visual terhadap hasil belajar matematika siswa kelas IV SDN nglebak kec</w:t>
      </w:r>
      <w:r w:rsidR="00BC28EF">
        <w:rPr>
          <w:lang w:val="id-ID"/>
        </w:rPr>
        <w:t>amatan bareng kabupaten jombang.</w:t>
      </w:r>
      <w:r w:rsidR="0041797D">
        <w:rPr>
          <w:lang w:val="id-ID"/>
        </w:rPr>
        <w:t xml:space="preserve"> </w:t>
      </w:r>
    </w:p>
    <w:p w:rsidR="000F4DB1" w:rsidRPr="00691934" w:rsidRDefault="000F4DB1" w:rsidP="00E60D70">
      <w:pPr>
        <w:pStyle w:val="ListParagraph"/>
        <w:ind w:left="0" w:firstLine="426"/>
        <w:jc w:val="both"/>
        <w:rPr>
          <w:lang w:val="id-ID" w:eastAsia="id-ID"/>
        </w:rPr>
      </w:pPr>
    </w:p>
    <w:p w:rsidR="00E25AC7" w:rsidRDefault="003B11F2" w:rsidP="00E60D70">
      <w:pPr>
        <w:spacing w:line="240" w:lineRule="auto"/>
        <w:jc w:val="both"/>
        <w:rPr>
          <w:rFonts w:asciiTheme="majorBidi" w:hAnsiTheme="majorBidi" w:cstheme="majorBidi"/>
          <w:b/>
          <w:sz w:val="20"/>
          <w:szCs w:val="20"/>
          <w:lang w:val="id-ID"/>
        </w:rPr>
      </w:pPr>
      <w:r w:rsidRPr="000F4DB1">
        <w:rPr>
          <w:rFonts w:ascii="Times New Roman" w:hAnsi="Times New Roman"/>
          <w:b/>
          <w:sz w:val="20"/>
          <w:szCs w:val="20"/>
        </w:rPr>
        <w:t xml:space="preserve">Kata kunci : </w:t>
      </w:r>
      <w:r w:rsidRPr="000F4DB1">
        <w:rPr>
          <w:rFonts w:ascii="Times New Roman" w:hAnsi="Times New Roman"/>
          <w:b/>
          <w:sz w:val="20"/>
          <w:szCs w:val="20"/>
          <w:lang w:val="id-ID"/>
        </w:rPr>
        <w:t xml:space="preserve"> </w:t>
      </w:r>
      <w:r w:rsidR="00FB0176" w:rsidRPr="000F4DB1">
        <w:rPr>
          <w:rFonts w:asciiTheme="majorBidi" w:hAnsiTheme="majorBidi" w:cstheme="majorBidi"/>
          <w:b/>
          <w:sz w:val="20"/>
          <w:szCs w:val="20"/>
          <w:lang w:val="id-ID"/>
        </w:rPr>
        <w:t xml:space="preserve">Game Ular Tangga dan Media </w:t>
      </w:r>
      <w:r w:rsidR="00FB0176" w:rsidRPr="000F4DB1">
        <w:rPr>
          <w:rFonts w:asciiTheme="majorBidi" w:hAnsiTheme="majorBidi" w:cstheme="majorBidi"/>
          <w:b/>
          <w:iCs/>
          <w:sz w:val="20"/>
          <w:szCs w:val="20"/>
          <w:lang w:val="id-ID"/>
        </w:rPr>
        <w:t>Visual</w:t>
      </w:r>
      <w:r w:rsidR="00FB0176" w:rsidRPr="000F4DB1">
        <w:rPr>
          <w:rFonts w:asciiTheme="majorBidi" w:hAnsiTheme="majorBidi" w:cstheme="majorBidi"/>
          <w:b/>
          <w:sz w:val="20"/>
          <w:szCs w:val="20"/>
          <w:lang w:val="id-ID"/>
        </w:rPr>
        <w:t>,</w:t>
      </w:r>
      <w:r w:rsidR="00FB0176" w:rsidRPr="000F4DB1">
        <w:rPr>
          <w:rFonts w:asciiTheme="majorBidi" w:hAnsiTheme="majorBidi" w:cstheme="majorBidi"/>
          <w:b/>
          <w:sz w:val="20"/>
          <w:szCs w:val="20"/>
        </w:rPr>
        <w:t xml:space="preserve"> </w:t>
      </w:r>
      <w:r w:rsidR="00FB0176" w:rsidRPr="000F4DB1">
        <w:rPr>
          <w:rFonts w:asciiTheme="majorBidi" w:hAnsiTheme="majorBidi" w:cstheme="majorBidi"/>
          <w:b/>
          <w:sz w:val="20"/>
          <w:szCs w:val="20"/>
          <w:lang w:val="id-ID"/>
        </w:rPr>
        <w:t>Hasil</w:t>
      </w:r>
      <w:r w:rsidR="00FB0176" w:rsidRPr="000F4DB1">
        <w:rPr>
          <w:rFonts w:asciiTheme="majorBidi" w:hAnsiTheme="majorBidi" w:cstheme="majorBidi"/>
          <w:b/>
          <w:sz w:val="20"/>
          <w:szCs w:val="20"/>
        </w:rPr>
        <w:t xml:space="preserve"> Belajar</w:t>
      </w:r>
    </w:p>
    <w:p w:rsidR="000F4DB1" w:rsidRPr="000F4DB1" w:rsidRDefault="000F4DB1" w:rsidP="00E60D70">
      <w:pPr>
        <w:spacing w:line="240" w:lineRule="auto"/>
        <w:jc w:val="both"/>
        <w:rPr>
          <w:rFonts w:ascii="Times New Roman" w:hAnsi="Times New Roman"/>
          <w:b/>
          <w:sz w:val="20"/>
          <w:szCs w:val="20"/>
          <w:lang w:val="id-ID"/>
        </w:rPr>
      </w:pPr>
    </w:p>
    <w:p w:rsidR="003B11F2" w:rsidRPr="003B11F2" w:rsidRDefault="003B11F2" w:rsidP="003B11F2">
      <w:pPr>
        <w:spacing w:line="240" w:lineRule="auto"/>
        <w:jc w:val="both"/>
        <w:rPr>
          <w:rFonts w:ascii="Times New Roman" w:hAnsi="Times New Roman"/>
          <w:iCs/>
          <w:sz w:val="20"/>
          <w:szCs w:val="20"/>
          <w:lang w:val="id-ID"/>
        </w:rPr>
      </w:pPr>
    </w:p>
    <w:p w:rsidR="00E25AC7" w:rsidRDefault="00E25AC7">
      <w:pPr>
        <w:spacing w:after="200" w:line="276" w:lineRule="auto"/>
        <w:rPr>
          <w:rFonts w:ascii="Times New Roman" w:hAnsi="Times New Roman"/>
          <w:iCs/>
          <w:sz w:val="24"/>
          <w:szCs w:val="24"/>
          <w:lang w:val="id-ID"/>
        </w:rPr>
      </w:pPr>
      <w:r>
        <w:rPr>
          <w:rFonts w:ascii="Times New Roman" w:hAnsi="Times New Roman"/>
          <w:iCs/>
          <w:sz w:val="24"/>
          <w:szCs w:val="24"/>
          <w:lang w:val="id-ID"/>
        </w:rPr>
        <w:br w:type="page"/>
      </w:r>
    </w:p>
    <w:p w:rsidR="00E25AC7" w:rsidRPr="00A67C7D" w:rsidRDefault="00E25AC7" w:rsidP="00E25AC7">
      <w:pPr>
        <w:spacing w:line="240" w:lineRule="auto"/>
        <w:jc w:val="both"/>
        <w:rPr>
          <w:rFonts w:ascii="Times New Roman" w:hAnsi="Times New Roman"/>
          <w:sz w:val="24"/>
          <w:szCs w:val="24"/>
        </w:rPr>
      </w:pPr>
      <w:r w:rsidRPr="00691934">
        <w:rPr>
          <w:rFonts w:ascii="Times New Roman" w:hAnsi="Times New Roman"/>
          <w:b/>
          <w:sz w:val="24"/>
          <w:szCs w:val="24"/>
        </w:rPr>
        <w:lastRenderedPageBreak/>
        <w:t>PENDAHULUAN</w:t>
      </w:r>
    </w:p>
    <w:p w:rsidR="00710C06" w:rsidRDefault="006E2A26" w:rsidP="00E10837">
      <w:pPr>
        <w:autoSpaceDE w:val="0"/>
        <w:autoSpaceDN w:val="0"/>
        <w:adjustRightInd w:val="0"/>
        <w:spacing w:after="0" w:line="276" w:lineRule="auto"/>
        <w:ind w:firstLine="426"/>
        <w:jc w:val="both"/>
        <w:rPr>
          <w:rFonts w:ascii="Times New Roman" w:hAnsi="Times New Roman"/>
          <w:sz w:val="24"/>
          <w:szCs w:val="24"/>
          <w:lang w:val="id-ID"/>
        </w:rPr>
      </w:pPr>
      <w:r>
        <w:rPr>
          <w:rFonts w:ascii="Times New Roman" w:hAnsi="Times New Roman"/>
          <w:sz w:val="24"/>
          <w:szCs w:val="24"/>
        </w:rPr>
        <w:t>Pendidikan adalah salah satu sarana meningkatkan pembelajaran dan mewujudkan suasana yang kondusif saat di dalam kelas, proses pembelajaran merupakan sarana bagi peserta didik untuk mengembangkan potensi diri siswa sehingga siswa akan terbekali dalam spriritual keagamaannya, akhlak mulianya, pengendalian dirinya, kepribadian, kecerdasan dan keterampilan diri yang dibutuhkan untuk hidup bermasyarakat, berbangsa, dan bernegara untuk mendukung segala faktor dari kehidupan perlunya meningkatkan pendidikan yang lebih tinggi.</w:t>
      </w:r>
      <w:r w:rsidR="00A16883">
        <w:rPr>
          <w:rFonts w:ascii="Times New Roman" w:hAnsi="Times New Roman"/>
          <w:sz w:val="24"/>
          <w:szCs w:val="24"/>
          <w:lang w:val="id-ID"/>
        </w:rPr>
        <w:t xml:space="preserve"> </w:t>
      </w:r>
      <w:r w:rsidR="00A16883">
        <w:rPr>
          <w:rFonts w:ascii="Times New Roman" w:hAnsi="Times New Roman"/>
          <w:sz w:val="24"/>
          <w:szCs w:val="24"/>
        </w:rPr>
        <w:t>Upaya yang berkualitas untuk meningkatkan pendidikan yaitu</w:t>
      </w:r>
      <w:r w:rsidR="00A307D6">
        <w:rPr>
          <w:rFonts w:ascii="Times New Roman" w:hAnsi="Times New Roman"/>
          <w:sz w:val="24"/>
          <w:szCs w:val="24"/>
        </w:rPr>
        <w:t xml:space="preserve"> dengan perbaikan pembelajaran.</w:t>
      </w:r>
      <w:r w:rsidR="00A307D6">
        <w:rPr>
          <w:rFonts w:ascii="Times New Roman" w:hAnsi="Times New Roman"/>
          <w:sz w:val="24"/>
          <w:szCs w:val="24"/>
          <w:lang w:val="id-ID"/>
        </w:rPr>
        <w:t xml:space="preserve"> </w:t>
      </w:r>
      <w:r w:rsidR="00A16883">
        <w:rPr>
          <w:rFonts w:ascii="Times New Roman" w:hAnsi="Times New Roman"/>
          <w:sz w:val="24"/>
          <w:szCs w:val="24"/>
        </w:rPr>
        <w:t>Pembelajaran dikatakan berhasil apabila melampaui standart ketentuan yang di tetapkan dalam satuan pendidikan.</w:t>
      </w:r>
    </w:p>
    <w:p w:rsidR="004B4273" w:rsidRDefault="00E10837" w:rsidP="004B4273">
      <w:pPr>
        <w:pStyle w:val="ListParagraph"/>
        <w:spacing w:line="276" w:lineRule="auto"/>
        <w:ind w:left="0" w:firstLine="426"/>
        <w:jc w:val="both"/>
        <w:rPr>
          <w:color w:val="000000" w:themeColor="text1"/>
          <w:lang w:val="id-ID"/>
        </w:rPr>
      </w:pPr>
      <w:r>
        <w:t xml:space="preserve">Pembelajaran akan mencakup banyak mata pelajaran salah satunya adalah matematika. Mata pelajaran matematika adalah pembelajaran yang ada di tingkat sekolah dasar yang memberikan </w:t>
      </w:r>
      <w:r w:rsidRPr="00B76F6E">
        <w:t>kontribusi positif</w:t>
      </w:r>
      <w:r>
        <w:t xml:space="preserve"> pada salah satu mata pelajaran dan untuk mencerdaskan kehidupan bangsa.</w:t>
      </w:r>
      <w:r>
        <w:rPr>
          <w:lang w:val="id-ID"/>
        </w:rPr>
        <w:t xml:space="preserve"> </w:t>
      </w:r>
      <w:r>
        <w:t xml:space="preserve">Pembelajaran merupakan rangkaian interaksi </w:t>
      </w:r>
      <w:r w:rsidRPr="006D2117">
        <w:rPr>
          <w:color w:val="000000" w:themeColor="text1"/>
        </w:rPr>
        <w:t>antara siswa dengan seorang pendidik, suatu alat untuk mengukur keberhasilan. Menurut susanto, (2013:165) pada proses pembelajaran yang terjadi selama ini, kurang mampunya mengembangkan kemampuan berpikir peserta didik. Ada beberapa komponen pendukung pembelajaran secara berkualitas yaitu adanya peserta didik, pendidik, materi pembelajaran, metode, media, sumber belajar dan evaluasi.</w:t>
      </w:r>
      <w:r w:rsidR="00D84852" w:rsidRPr="006D2117">
        <w:rPr>
          <w:color w:val="000000" w:themeColor="text1"/>
          <w:lang w:val="id-ID"/>
        </w:rPr>
        <w:t xml:space="preserve"> </w:t>
      </w:r>
      <w:r w:rsidR="00E25AC7" w:rsidRPr="006D2117">
        <w:rPr>
          <w:rFonts w:asciiTheme="majorBidi" w:hAnsiTheme="majorBidi" w:cstheme="majorBidi"/>
          <w:color w:val="000000" w:themeColor="text1"/>
        </w:rPr>
        <w:t xml:space="preserve">Sebagaimana </w:t>
      </w:r>
      <w:r w:rsidR="00710C06" w:rsidRPr="006D2117">
        <w:rPr>
          <w:color w:val="000000" w:themeColor="text1"/>
        </w:rPr>
        <w:t>bahwa mata pelajaran matematika sangat sulit dan membosankan sehingga siswa menganggap matematika</w:t>
      </w:r>
      <w:r w:rsidR="00710C06" w:rsidRPr="006D2117">
        <w:rPr>
          <w:color w:val="000000" w:themeColor="text1"/>
          <w:lang w:val="id-ID"/>
        </w:rPr>
        <w:t xml:space="preserve"> sulit bagi mereka dengan adanya alat bantu media dan game yang mendukung. </w:t>
      </w:r>
      <w:r w:rsidR="00710C06" w:rsidRPr="006D2117">
        <w:rPr>
          <w:color w:val="000000" w:themeColor="text1"/>
        </w:rPr>
        <w:t xml:space="preserve">Pendapat tersebut didukung oleh </w:t>
      </w:r>
      <w:r w:rsidR="0090490F" w:rsidRPr="006D2117">
        <w:rPr>
          <w:color w:val="000000" w:themeColor="text1"/>
          <w:lang w:val="id-ID"/>
        </w:rPr>
        <w:t>s</w:t>
      </w:r>
      <w:r w:rsidR="0090490F" w:rsidRPr="006D2117">
        <w:rPr>
          <w:color w:val="000000" w:themeColor="text1"/>
        </w:rPr>
        <w:t>undayana</w:t>
      </w:r>
      <w:r w:rsidR="006D2117" w:rsidRPr="006D2117">
        <w:rPr>
          <w:color w:val="000000" w:themeColor="text1"/>
          <w:lang w:val="id-ID"/>
        </w:rPr>
        <w:t xml:space="preserve">, </w:t>
      </w:r>
      <w:r w:rsidR="0090490F" w:rsidRPr="006D2117">
        <w:rPr>
          <w:color w:val="000000" w:themeColor="text1"/>
        </w:rPr>
        <w:t xml:space="preserve">(2014:29) </w:t>
      </w:r>
      <w:r w:rsidR="006D2117" w:rsidRPr="006D2117">
        <w:rPr>
          <w:color w:val="000000" w:themeColor="text1"/>
          <w:lang w:val="id-ID"/>
        </w:rPr>
        <w:t xml:space="preserve">yang </w:t>
      </w:r>
      <w:r w:rsidR="0090490F" w:rsidRPr="006D2117">
        <w:rPr>
          <w:color w:val="000000" w:themeColor="text1"/>
        </w:rPr>
        <w:t>mengemukakan jika ingin membangun pemahaman dan penguasaan dalam suatu objek pendidikan dapat digunakan sebuah alat bantu atau media.</w:t>
      </w:r>
      <w:r w:rsidR="00A307D6">
        <w:rPr>
          <w:color w:val="000000" w:themeColor="text1"/>
          <w:lang w:val="id-ID"/>
        </w:rPr>
        <w:t xml:space="preserve"> Pembelajaran </w:t>
      </w:r>
      <w:r w:rsidR="00EE573B">
        <w:rPr>
          <w:color w:val="000000" w:themeColor="text1"/>
          <w:lang w:val="id-ID"/>
        </w:rPr>
        <w:t>dengan menggunakan alat bantu media seperti permainan ular tangga dengan di dukung media visual akan mempermudah seorang guru menyampaikan pembelajaran</w:t>
      </w:r>
      <w:r w:rsidR="004B4273">
        <w:rPr>
          <w:color w:val="000000" w:themeColor="text1"/>
          <w:lang w:val="id-ID"/>
        </w:rPr>
        <w:t>, sehingga siswa akan lebih mudah</w:t>
      </w:r>
      <w:r w:rsidR="00EE573B">
        <w:rPr>
          <w:color w:val="000000" w:themeColor="text1"/>
          <w:lang w:val="id-ID"/>
        </w:rPr>
        <w:t xml:space="preserve"> memahami pembelajran yang diajarkan</w:t>
      </w:r>
      <w:r w:rsidR="004B4273">
        <w:rPr>
          <w:color w:val="000000" w:themeColor="text1"/>
          <w:lang w:val="id-ID"/>
        </w:rPr>
        <w:t xml:space="preserve"> guru</w:t>
      </w:r>
      <w:r w:rsidR="00EE573B" w:rsidRPr="004B4273">
        <w:rPr>
          <w:color w:val="000000" w:themeColor="text1"/>
          <w:lang w:val="id-ID"/>
        </w:rPr>
        <w:t>.</w:t>
      </w:r>
    </w:p>
    <w:p w:rsidR="00276BA2" w:rsidRPr="0087324C" w:rsidRDefault="00606EB2" w:rsidP="004B4273">
      <w:pPr>
        <w:pStyle w:val="ListParagraph"/>
        <w:spacing w:line="276" w:lineRule="auto"/>
        <w:ind w:left="0" w:firstLine="426"/>
        <w:jc w:val="both"/>
        <w:rPr>
          <w:color w:val="000000" w:themeColor="text1"/>
          <w:lang w:val="id-ID"/>
        </w:rPr>
      </w:pPr>
      <w:r>
        <w:rPr>
          <w:color w:val="000000" w:themeColor="text1"/>
          <w:lang w:val="id-ID"/>
        </w:rPr>
        <w:t xml:space="preserve">Tujuan penelitan ini adalah untuk mengetahui </w:t>
      </w:r>
      <w:r w:rsidR="00EA40C4">
        <w:rPr>
          <w:color w:val="000000" w:themeColor="text1"/>
          <w:lang w:val="id-ID"/>
        </w:rPr>
        <w:t xml:space="preserve">terdapat </w:t>
      </w:r>
      <w:r w:rsidR="00715304">
        <w:rPr>
          <w:color w:val="000000" w:themeColor="text1"/>
          <w:lang w:val="id-ID"/>
        </w:rPr>
        <w:t xml:space="preserve">pengaruh </w:t>
      </w:r>
      <w:r>
        <w:rPr>
          <w:color w:val="000000" w:themeColor="text1"/>
          <w:lang w:val="id-ID"/>
        </w:rPr>
        <w:t>pembelajaran melalui game ular tangga berbantuan media visual terhada</w:t>
      </w:r>
      <w:r w:rsidR="00883F7E">
        <w:rPr>
          <w:color w:val="000000" w:themeColor="text1"/>
          <w:lang w:val="id-ID"/>
        </w:rPr>
        <w:t>p hasil belajar matemati</w:t>
      </w:r>
      <w:r w:rsidR="00EA40C4">
        <w:rPr>
          <w:color w:val="000000" w:themeColor="text1"/>
          <w:lang w:val="id-ID"/>
        </w:rPr>
        <w:t>ka siswa kel</w:t>
      </w:r>
      <w:r w:rsidR="0016087F">
        <w:rPr>
          <w:color w:val="000000" w:themeColor="text1"/>
          <w:lang w:val="id-ID"/>
        </w:rPr>
        <w:t xml:space="preserve">as IV </w:t>
      </w:r>
      <w:r w:rsidR="009E01D7">
        <w:rPr>
          <w:color w:val="000000" w:themeColor="text1"/>
          <w:lang w:val="id-ID"/>
        </w:rPr>
        <w:t>dan untuk mengatahui</w:t>
      </w:r>
      <w:r w:rsidR="009E01D7">
        <w:rPr>
          <w:iCs/>
          <w:lang w:val="en-GB"/>
        </w:rPr>
        <w:t xml:space="preserve"> kelayakan, kepraktisan, dan keefektifan media pembelajaran</w:t>
      </w:r>
      <w:r w:rsidR="0087324C">
        <w:rPr>
          <w:iCs/>
          <w:lang w:val="id-ID"/>
        </w:rPr>
        <w:t xml:space="preserve"> yang akan diterapkan.</w:t>
      </w:r>
    </w:p>
    <w:p w:rsidR="00754BDE" w:rsidRPr="000B61B1" w:rsidRDefault="00754BDE" w:rsidP="004B4273">
      <w:pPr>
        <w:pStyle w:val="ListParagraph"/>
        <w:spacing w:line="276" w:lineRule="auto"/>
        <w:ind w:left="0" w:firstLine="426"/>
        <w:jc w:val="both"/>
        <w:rPr>
          <w:color w:val="000000" w:themeColor="text1"/>
          <w:lang w:val="id-ID"/>
        </w:rPr>
      </w:pPr>
      <w:r>
        <w:rPr>
          <w:iCs/>
          <w:lang w:val="en-GB"/>
        </w:rPr>
        <w:t>Berdasarkan uraian diatas, maka peneliti tertarik untuk melaksanakan penelitian dengan judul</w:t>
      </w:r>
      <w:r w:rsidR="000B61B1">
        <w:rPr>
          <w:iCs/>
          <w:lang w:val="id-ID"/>
        </w:rPr>
        <w:t xml:space="preserve"> “</w:t>
      </w:r>
      <w:r w:rsidR="009A6164" w:rsidRPr="000B61B1">
        <w:t>Pengaruh Pembelajaran Melalui Game Ular Tangga Berbantuan Media Visual Terhadap Hasil Belajar Matematika Siswa Kelas IV SDN Nglebak kecamatan Bareng Kabupaten Jombang</w:t>
      </w:r>
      <w:r w:rsidR="000B61B1">
        <w:rPr>
          <w:b/>
          <w:lang w:val="id-ID"/>
        </w:rPr>
        <w:t>.”</w:t>
      </w:r>
    </w:p>
    <w:p w:rsidR="00276BA2" w:rsidRDefault="00276BA2" w:rsidP="00276BA2">
      <w:pPr>
        <w:autoSpaceDE w:val="0"/>
        <w:autoSpaceDN w:val="0"/>
        <w:adjustRightInd w:val="0"/>
        <w:spacing w:after="0" w:line="240" w:lineRule="auto"/>
        <w:ind w:firstLine="426"/>
        <w:jc w:val="both"/>
        <w:rPr>
          <w:rFonts w:asciiTheme="majorBidi" w:hAnsiTheme="majorBidi" w:cstheme="majorBidi"/>
          <w:sz w:val="24"/>
          <w:szCs w:val="24"/>
          <w:lang w:val="id-ID"/>
        </w:rPr>
      </w:pPr>
    </w:p>
    <w:p w:rsidR="0087324C" w:rsidRDefault="0087324C" w:rsidP="00276BA2">
      <w:pPr>
        <w:autoSpaceDE w:val="0"/>
        <w:autoSpaceDN w:val="0"/>
        <w:adjustRightInd w:val="0"/>
        <w:spacing w:after="0" w:line="240" w:lineRule="auto"/>
        <w:ind w:firstLine="426"/>
        <w:jc w:val="both"/>
        <w:rPr>
          <w:rFonts w:asciiTheme="majorBidi" w:hAnsiTheme="majorBidi" w:cstheme="majorBidi"/>
          <w:sz w:val="24"/>
          <w:szCs w:val="24"/>
          <w:lang w:val="id-ID"/>
        </w:rPr>
      </w:pPr>
    </w:p>
    <w:p w:rsidR="0087324C" w:rsidRPr="00276BA2" w:rsidRDefault="0087324C" w:rsidP="00276BA2">
      <w:pPr>
        <w:autoSpaceDE w:val="0"/>
        <w:autoSpaceDN w:val="0"/>
        <w:adjustRightInd w:val="0"/>
        <w:spacing w:after="0" w:line="240" w:lineRule="auto"/>
        <w:ind w:firstLine="426"/>
        <w:jc w:val="both"/>
        <w:rPr>
          <w:rFonts w:asciiTheme="majorBidi" w:hAnsiTheme="majorBidi" w:cstheme="majorBidi"/>
          <w:sz w:val="24"/>
          <w:szCs w:val="24"/>
          <w:lang w:val="id-ID"/>
        </w:rPr>
      </w:pPr>
    </w:p>
    <w:p w:rsidR="00E25AC7" w:rsidRPr="00EF5CEA" w:rsidRDefault="00E25AC7" w:rsidP="00E25AC7">
      <w:pPr>
        <w:spacing w:after="0" w:line="240" w:lineRule="auto"/>
        <w:jc w:val="both"/>
        <w:rPr>
          <w:rFonts w:ascii="Times New Roman" w:hAnsi="Times New Roman"/>
          <w:b/>
          <w:sz w:val="24"/>
          <w:szCs w:val="24"/>
        </w:rPr>
      </w:pPr>
      <w:r w:rsidRPr="00EF5CEA">
        <w:rPr>
          <w:rFonts w:ascii="Times New Roman" w:hAnsi="Times New Roman"/>
          <w:b/>
          <w:sz w:val="24"/>
          <w:szCs w:val="24"/>
        </w:rPr>
        <w:lastRenderedPageBreak/>
        <w:t xml:space="preserve">METODE PENELITIAN </w:t>
      </w:r>
    </w:p>
    <w:p w:rsidR="00E25AC7" w:rsidRDefault="00EF5CEA" w:rsidP="00E25AC7">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Metode penelitian ialah Kuantitatif. </w:t>
      </w:r>
      <w:r w:rsidR="00E25AC7" w:rsidRPr="005050CA">
        <w:rPr>
          <w:rFonts w:asciiTheme="majorBidi" w:hAnsiTheme="majorBidi" w:cstheme="majorBidi"/>
          <w:sz w:val="24"/>
          <w:szCs w:val="24"/>
        </w:rPr>
        <w:t xml:space="preserve">Penelitian ini dirancang dengan menggunakan desain penelitian </w:t>
      </w:r>
      <w:r w:rsidR="00276BA2">
        <w:rPr>
          <w:rFonts w:asciiTheme="majorBidi" w:hAnsiTheme="majorBidi" w:cstheme="majorBidi"/>
          <w:i/>
          <w:sz w:val="24"/>
          <w:szCs w:val="24"/>
          <w:lang w:val="id-ID"/>
        </w:rPr>
        <w:t xml:space="preserve">true experimental </w:t>
      </w:r>
      <w:r w:rsidR="00E25AC7" w:rsidRPr="005050CA">
        <w:rPr>
          <w:rFonts w:asciiTheme="majorBidi" w:hAnsiTheme="majorBidi" w:cstheme="majorBidi"/>
          <w:sz w:val="24"/>
          <w:szCs w:val="24"/>
        </w:rPr>
        <w:t xml:space="preserve">dengan </w:t>
      </w:r>
      <w:r w:rsidR="00E25AC7" w:rsidRPr="005050CA">
        <w:rPr>
          <w:rFonts w:asciiTheme="majorBidi" w:hAnsiTheme="majorBidi" w:cstheme="majorBidi"/>
          <w:i/>
          <w:sz w:val="24"/>
          <w:szCs w:val="24"/>
        </w:rPr>
        <w:t xml:space="preserve">Pretest Posttest Control Group Design </w:t>
      </w:r>
      <w:r w:rsidR="00E25AC7" w:rsidRPr="005050CA">
        <w:rPr>
          <w:rFonts w:asciiTheme="majorBidi" w:hAnsiTheme="majorBidi" w:cstheme="majorBidi"/>
          <w:sz w:val="24"/>
          <w:szCs w:val="24"/>
        </w:rPr>
        <w:t>hanya saja desain ini kelompok eksperimen maupun kelompok kontrol tidak dipilih secara random group.</w:t>
      </w:r>
    </w:p>
    <w:p w:rsidR="00E25AC7" w:rsidRPr="00276BA2" w:rsidRDefault="00E25AC7" w:rsidP="00E25AC7">
      <w:pPr>
        <w:pStyle w:val="ListParagraph"/>
        <w:ind w:left="0" w:firstLine="567"/>
        <w:jc w:val="both"/>
        <w:rPr>
          <w:lang w:val="id-ID"/>
        </w:rPr>
      </w:pPr>
      <w:r>
        <w:t xml:space="preserve">Populasi dalam penelitian ini </w:t>
      </w:r>
      <w:r>
        <w:rPr>
          <w:lang w:val="id-ID"/>
        </w:rPr>
        <w:t>adalah seluruh</w:t>
      </w:r>
      <w:r>
        <w:t xml:space="preserve"> siswa kelas </w:t>
      </w:r>
      <w:r w:rsidR="00276BA2">
        <w:rPr>
          <w:lang w:val="id-ID"/>
        </w:rPr>
        <w:t>I</w:t>
      </w:r>
      <w:r>
        <w:t xml:space="preserve">VA sebesar 25 siswa dan kelas </w:t>
      </w:r>
      <w:r w:rsidR="00276BA2">
        <w:rPr>
          <w:lang w:val="id-ID"/>
        </w:rPr>
        <w:t>I</w:t>
      </w:r>
      <w:r>
        <w:t xml:space="preserve">VB sebesar 25 siswa di </w:t>
      </w:r>
      <w:r w:rsidR="00276BA2">
        <w:t>SDN Nglebak kecamatan Bareng Kabupaten Jomban</w:t>
      </w:r>
      <w:r w:rsidR="00276BA2">
        <w:rPr>
          <w:lang w:val="id-ID"/>
        </w:rPr>
        <w:t>g.</w:t>
      </w:r>
    </w:p>
    <w:p w:rsidR="00006FAE" w:rsidRDefault="00E25AC7" w:rsidP="00006FAE">
      <w:pPr>
        <w:pStyle w:val="ListParagraph"/>
        <w:ind w:left="0" w:firstLine="567"/>
        <w:jc w:val="both"/>
        <w:rPr>
          <w:rFonts w:asciiTheme="majorBidi" w:hAnsiTheme="majorBidi" w:cstheme="majorBidi"/>
          <w:lang w:val="id-ID"/>
        </w:rPr>
      </w:pPr>
      <w:r w:rsidRPr="00691934">
        <w:t>Dalam penelitian ini terdapat</w:t>
      </w:r>
      <w:r>
        <w:rPr>
          <w:lang w:val="id-ID"/>
        </w:rPr>
        <w:t xml:space="preserve"> dua jenis instrumen penelitian, yaitu </w:t>
      </w:r>
      <w:r w:rsidR="00006FAE" w:rsidRPr="00702186">
        <w:rPr>
          <w:rFonts w:asciiTheme="majorBidi" w:hAnsiTheme="majorBidi" w:cstheme="majorBidi"/>
        </w:rPr>
        <w:t>instrumen perlakuan dan instrumen pe</w:t>
      </w:r>
      <w:r w:rsidR="00006FAE">
        <w:rPr>
          <w:rFonts w:asciiTheme="majorBidi" w:hAnsiTheme="majorBidi" w:cstheme="majorBidi"/>
        </w:rPr>
        <w:t>ngukuran</w:t>
      </w:r>
      <w:r w:rsidR="00006FAE">
        <w:rPr>
          <w:rFonts w:asciiTheme="majorBidi" w:hAnsiTheme="majorBidi" w:cstheme="majorBidi"/>
          <w:lang w:val="id-ID"/>
        </w:rPr>
        <w:t xml:space="preserve">. </w:t>
      </w:r>
      <w:r w:rsidR="00006FAE" w:rsidRPr="008E7D19">
        <w:rPr>
          <w:rFonts w:asciiTheme="majorBidi" w:hAnsiTheme="majorBidi" w:cstheme="majorBidi"/>
        </w:rPr>
        <w:t xml:space="preserve">Instrumen perlakuan berupa Rencana Pelaksanaan Pembelajaran (RPP) dengan </w:t>
      </w:r>
      <w:r w:rsidR="00CA1E9C" w:rsidRPr="005D1E7F">
        <w:t>game ular tangga berbantu</w:t>
      </w:r>
      <w:r w:rsidR="00CA1E9C">
        <w:t>an</w:t>
      </w:r>
      <w:r w:rsidR="00CA1E9C" w:rsidRPr="005D1E7F">
        <w:t xml:space="preserve"> media visual</w:t>
      </w:r>
      <w:r w:rsidR="00006FAE" w:rsidRPr="008E7D19">
        <w:rPr>
          <w:rFonts w:asciiTheme="majorBidi" w:hAnsiTheme="majorBidi" w:cstheme="majorBidi"/>
          <w:i/>
        </w:rPr>
        <w:t xml:space="preserve"> </w:t>
      </w:r>
      <w:r w:rsidR="00006FAE" w:rsidRPr="008E7D19">
        <w:rPr>
          <w:rFonts w:asciiTheme="majorBidi" w:hAnsiTheme="majorBidi" w:cstheme="majorBidi"/>
        </w:rPr>
        <w:t>yang diberikan untuk kelas eksperimen. Rencana Pelaksanaan Pembelajaran (RPP) dengan pembelajaran konvensional diberikan untk kelas kontrol.</w:t>
      </w:r>
      <w:r w:rsidR="00006FAE">
        <w:rPr>
          <w:rFonts w:asciiTheme="majorBidi" w:hAnsiTheme="majorBidi" w:cstheme="majorBidi"/>
          <w:lang w:val="id-ID"/>
        </w:rPr>
        <w:t xml:space="preserve"> </w:t>
      </w:r>
      <w:r w:rsidR="00006FAE" w:rsidRPr="008E7D19">
        <w:rPr>
          <w:rFonts w:asciiTheme="majorBidi" w:hAnsiTheme="majorBidi" w:cstheme="majorBidi"/>
        </w:rPr>
        <w:t>Instrumen pengukuran adalah alat ukur yang digunakan untuk mengetahui ketercapainya tujuan penelitian. Instrumen yang digunakan untuk memperoleh data yaitu</w:t>
      </w:r>
      <w:r w:rsidR="00CA1E9C">
        <w:rPr>
          <w:rFonts w:asciiTheme="majorBidi" w:hAnsiTheme="majorBidi" w:cstheme="majorBidi"/>
        </w:rPr>
        <w:t xml:space="preserve"> tes </w:t>
      </w:r>
      <w:r w:rsidR="00CA1E9C">
        <w:rPr>
          <w:rFonts w:asciiTheme="majorBidi" w:hAnsiTheme="majorBidi" w:cstheme="majorBidi"/>
          <w:lang w:val="id-ID"/>
        </w:rPr>
        <w:t>hasil</w:t>
      </w:r>
      <w:r w:rsidR="00006FAE" w:rsidRPr="008E7D19">
        <w:rPr>
          <w:rFonts w:asciiTheme="majorBidi" w:hAnsiTheme="majorBidi" w:cstheme="majorBidi"/>
        </w:rPr>
        <w:t xml:space="preserve"> belajar siswa</w:t>
      </w:r>
      <w:r w:rsidR="00955C08">
        <w:rPr>
          <w:rFonts w:asciiTheme="majorBidi" w:hAnsiTheme="majorBidi" w:cstheme="majorBidi"/>
          <w:lang w:val="id-ID"/>
        </w:rPr>
        <w:t>.</w:t>
      </w:r>
    </w:p>
    <w:p w:rsidR="00955C08" w:rsidRPr="00EF5CEA" w:rsidRDefault="00955C08" w:rsidP="00EF5CEA">
      <w:pPr>
        <w:jc w:val="both"/>
        <w:rPr>
          <w:rFonts w:asciiTheme="majorBidi" w:hAnsiTheme="majorBidi" w:cstheme="majorBidi"/>
          <w:lang w:val="id-ID"/>
        </w:rPr>
      </w:pPr>
    </w:p>
    <w:p w:rsidR="00006FAE" w:rsidRPr="00006FAE" w:rsidRDefault="00006FAE" w:rsidP="00006FAE">
      <w:pPr>
        <w:pStyle w:val="ListParagraph"/>
        <w:ind w:left="0" w:firstLine="567"/>
        <w:jc w:val="both"/>
        <w:rPr>
          <w:rFonts w:asciiTheme="majorBidi" w:hAnsiTheme="majorBidi" w:cstheme="majorBidi"/>
          <w:lang w:val="id-ID"/>
        </w:rPr>
      </w:pPr>
    </w:p>
    <w:p w:rsidR="00006FAE" w:rsidRPr="00691934" w:rsidRDefault="00006FAE" w:rsidP="00006FAE">
      <w:pPr>
        <w:spacing w:line="240" w:lineRule="auto"/>
        <w:jc w:val="both"/>
        <w:rPr>
          <w:rFonts w:ascii="Times New Roman" w:hAnsi="Times New Roman"/>
          <w:b/>
          <w:sz w:val="24"/>
          <w:szCs w:val="24"/>
        </w:rPr>
      </w:pPr>
      <w:r w:rsidRPr="00691934">
        <w:rPr>
          <w:rFonts w:ascii="Times New Roman" w:hAnsi="Times New Roman"/>
          <w:b/>
          <w:sz w:val="24"/>
          <w:szCs w:val="24"/>
        </w:rPr>
        <w:t>HASIL PENELITIAN</w:t>
      </w:r>
    </w:p>
    <w:p w:rsidR="00894516" w:rsidRPr="00691934" w:rsidRDefault="00894516" w:rsidP="00894516">
      <w:pPr>
        <w:pStyle w:val="ListParagraph"/>
        <w:numPr>
          <w:ilvl w:val="0"/>
          <w:numId w:val="1"/>
        </w:numPr>
        <w:ind w:left="426" w:hanging="426"/>
        <w:jc w:val="both"/>
        <w:rPr>
          <w:b/>
        </w:rPr>
      </w:pPr>
      <w:r w:rsidRPr="00691934">
        <w:rPr>
          <w:b/>
          <w:lang w:val="id-ID"/>
        </w:rPr>
        <w:t>Uji normalitas</w:t>
      </w:r>
    </w:p>
    <w:p w:rsidR="00006FAE" w:rsidRDefault="00894516" w:rsidP="00736614">
      <w:pPr>
        <w:pStyle w:val="ListParagraph"/>
        <w:tabs>
          <w:tab w:val="left" w:pos="426"/>
        </w:tabs>
        <w:ind w:left="0" w:firstLine="426"/>
        <w:jc w:val="both"/>
        <w:rPr>
          <w:lang w:val="id-ID"/>
        </w:rPr>
      </w:pPr>
      <w:r>
        <w:rPr>
          <w:rFonts w:asciiTheme="majorBidi" w:hAnsiTheme="majorBidi" w:cstheme="majorBidi"/>
          <w:bCs/>
          <w:color w:val="000000"/>
          <w:lang w:val="id-ID"/>
        </w:rPr>
        <w:t xml:space="preserve">Hasil </w:t>
      </w:r>
      <w:r w:rsidRPr="008E7D19">
        <w:rPr>
          <w:rFonts w:asciiTheme="majorBidi" w:hAnsiTheme="majorBidi" w:cstheme="majorBidi"/>
          <w:bCs/>
          <w:color w:val="000000"/>
        </w:rPr>
        <w:t xml:space="preserve">Uji normalitas </w:t>
      </w:r>
      <w:r w:rsidRPr="00691934">
        <w:t>dari variabel diperoleh nilai signifikansi</w:t>
      </w:r>
      <w:r w:rsidRPr="00691934">
        <w:rPr>
          <w:b/>
        </w:rPr>
        <w:t xml:space="preserve"> </w:t>
      </w:r>
      <w:r w:rsidRPr="008E7D19">
        <w:rPr>
          <w:rFonts w:asciiTheme="majorBidi" w:hAnsiTheme="majorBidi" w:cstheme="majorBidi"/>
          <w:bCs/>
          <w:i/>
          <w:color w:val="000000"/>
        </w:rPr>
        <w:t>pretest</w:t>
      </w:r>
      <w:r w:rsidR="00736614">
        <w:rPr>
          <w:rFonts w:asciiTheme="majorBidi" w:hAnsiTheme="majorBidi" w:cstheme="majorBidi"/>
          <w:bCs/>
          <w:i/>
          <w:color w:val="000000"/>
          <w:lang w:val="id-ID"/>
        </w:rPr>
        <w:t xml:space="preserve"> </w:t>
      </w:r>
      <w:r w:rsidR="00736614">
        <w:rPr>
          <w:rFonts w:asciiTheme="majorBidi" w:hAnsiTheme="majorBidi" w:cstheme="majorBidi"/>
          <w:bCs/>
          <w:color w:val="000000"/>
          <w:lang w:val="id-ID"/>
        </w:rPr>
        <w:t>kelas eksperimen dan kelas kontrol (0,093, 0,200)</w:t>
      </w:r>
      <w:r w:rsidRPr="008E7D19">
        <w:rPr>
          <w:rFonts w:asciiTheme="majorBidi" w:hAnsiTheme="majorBidi" w:cstheme="majorBidi"/>
          <w:bCs/>
          <w:color w:val="000000"/>
        </w:rPr>
        <w:t xml:space="preserve">, uji normalitas </w:t>
      </w:r>
      <w:r w:rsidRPr="008E7D19">
        <w:rPr>
          <w:rFonts w:asciiTheme="majorBidi" w:hAnsiTheme="majorBidi" w:cstheme="majorBidi"/>
          <w:bCs/>
          <w:i/>
          <w:color w:val="000000"/>
        </w:rPr>
        <w:t>posttest</w:t>
      </w:r>
      <w:r w:rsidR="00736614">
        <w:rPr>
          <w:rFonts w:asciiTheme="majorBidi" w:hAnsiTheme="majorBidi" w:cstheme="majorBidi"/>
          <w:bCs/>
          <w:i/>
          <w:color w:val="000000"/>
          <w:lang w:val="id-ID"/>
        </w:rPr>
        <w:t xml:space="preserve"> </w:t>
      </w:r>
      <w:r w:rsidR="00736614">
        <w:rPr>
          <w:rFonts w:asciiTheme="majorBidi" w:hAnsiTheme="majorBidi" w:cstheme="majorBidi"/>
          <w:bCs/>
          <w:color w:val="000000"/>
          <w:lang w:val="id-ID"/>
        </w:rPr>
        <w:t>kelas eksperimen dan kelas kontrol (0,073, 0,137)</w:t>
      </w:r>
      <w:r w:rsidRPr="008E7D19">
        <w:rPr>
          <w:rFonts w:asciiTheme="majorBidi" w:hAnsiTheme="majorBidi" w:cstheme="majorBidi"/>
          <w:bCs/>
          <w:i/>
          <w:color w:val="000000"/>
        </w:rPr>
        <w:t>,</w:t>
      </w:r>
      <w:r w:rsidR="00736614">
        <w:rPr>
          <w:rFonts w:asciiTheme="majorBidi" w:hAnsiTheme="majorBidi" w:cstheme="majorBidi"/>
          <w:bCs/>
          <w:color w:val="000000"/>
          <w:lang w:val="id-ID"/>
        </w:rPr>
        <w:t xml:space="preserve"> </w:t>
      </w:r>
      <w:r w:rsidR="00736614" w:rsidRPr="00691934">
        <w:t xml:space="preserve">hal ini menunjukkan lebih besar dari (&gt; 0,05), maka data </w:t>
      </w:r>
      <w:r w:rsidR="0082234B">
        <w:rPr>
          <w:lang w:val="id-ID"/>
        </w:rPr>
        <w:t>tersebut</w:t>
      </w:r>
      <w:r w:rsidR="00736614" w:rsidRPr="00691934">
        <w:t xml:space="preserve"> sudah terdistribusi normal.</w:t>
      </w:r>
    </w:p>
    <w:p w:rsidR="00736614" w:rsidRPr="00EB325A" w:rsidRDefault="00736614" w:rsidP="00736614">
      <w:pPr>
        <w:pStyle w:val="ListParagraph"/>
        <w:tabs>
          <w:tab w:val="left" w:pos="426"/>
        </w:tabs>
        <w:ind w:left="0" w:firstLine="426"/>
        <w:jc w:val="both"/>
        <w:rPr>
          <w:b/>
          <w:lang w:val="id-ID"/>
        </w:rPr>
      </w:pPr>
    </w:p>
    <w:p w:rsidR="00736614" w:rsidRPr="008013F1" w:rsidRDefault="00736614" w:rsidP="00736614">
      <w:pPr>
        <w:tabs>
          <w:tab w:val="left" w:pos="993"/>
        </w:tabs>
        <w:spacing w:after="0"/>
        <w:jc w:val="center"/>
        <w:rPr>
          <w:rFonts w:asciiTheme="majorBidi" w:hAnsiTheme="majorBidi" w:cstheme="majorBidi"/>
          <w:b/>
          <w:i/>
          <w:color w:val="000000"/>
          <w:sz w:val="20"/>
          <w:szCs w:val="24"/>
        </w:rPr>
      </w:pPr>
      <w:r w:rsidRPr="008013F1">
        <w:rPr>
          <w:rFonts w:asciiTheme="majorBidi" w:hAnsiTheme="majorBidi" w:cstheme="majorBidi"/>
          <w:b/>
          <w:color w:val="000000"/>
          <w:sz w:val="20"/>
          <w:szCs w:val="24"/>
        </w:rPr>
        <w:t xml:space="preserve">Tabel </w:t>
      </w:r>
      <w:r>
        <w:rPr>
          <w:rFonts w:asciiTheme="majorBidi" w:hAnsiTheme="majorBidi" w:cstheme="majorBidi"/>
          <w:b/>
          <w:color w:val="000000"/>
          <w:sz w:val="20"/>
          <w:szCs w:val="24"/>
          <w:lang w:val="id-ID"/>
        </w:rPr>
        <w:t>1</w:t>
      </w:r>
      <w:r w:rsidRPr="008013F1">
        <w:rPr>
          <w:rFonts w:asciiTheme="majorBidi" w:hAnsiTheme="majorBidi" w:cstheme="majorBidi"/>
          <w:b/>
          <w:color w:val="000000"/>
          <w:sz w:val="20"/>
          <w:szCs w:val="24"/>
        </w:rPr>
        <w:t xml:space="preserve"> Hasil Uji Normalitas </w:t>
      </w:r>
      <w:r w:rsidRPr="008013F1">
        <w:rPr>
          <w:rFonts w:asciiTheme="majorBidi" w:hAnsiTheme="majorBidi" w:cstheme="majorBidi"/>
          <w:b/>
          <w:i/>
          <w:color w:val="000000"/>
          <w:sz w:val="20"/>
          <w:szCs w:val="24"/>
        </w:rPr>
        <w:t>Pretest</w:t>
      </w:r>
    </w:p>
    <w:tbl>
      <w:tblPr>
        <w:tblW w:w="814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72"/>
        <w:gridCol w:w="1541"/>
        <w:gridCol w:w="872"/>
        <w:gridCol w:w="872"/>
        <w:gridCol w:w="872"/>
        <w:gridCol w:w="872"/>
        <w:gridCol w:w="872"/>
        <w:gridCol w:w="873"/>
      </w:tblGrid>
      <w:tr w:rsidR="00736614" w:rsidRPr="00CE1205" w:rsidTr="00FC6D85">
        <w:trPr>
          <w:cantSplit/>
          <w:trHeight w:val="361"/>
          <w:tblHeader/>
        </w:trPr>
        <w:tc>
          <w:tcPr>
            <w:tcW w:w="8145" w:type="dxa"/>
            <w:gridSpan w:val="8"/>
            <w:tcBorders>
              <w:top w:val="nil"/>
              <w:left w:val="nil"/>
              <w:bottom w:val="nil"/>
              <w:right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b/>
                <w:bCs/>
                <w:i/>
                <w:color w:val="000000"/>
                <w:sz w:val="20"/>
                <w:szCs w:val="20"/>
              </w:rPr>
              <w:t>Tests of Normality</w:t>
            </w:r>
          </w:p>
        </w:tc>
      </w:tr>
      <w:tr w:rsidR="00736614" w:rsidRPr="00CE1205" w:rsidTr="00FC6D85">
        <w:trPr>
          <w:cantSplit/>
          <w:trHeight w:val="345"/>
          <w:tblHeader/>
        </w:trPr>
        <w:tc>
          <w:tcPr>
            <w:tcW w:w="137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1541"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kelas</w:t>
            </w:r>
          </w:p>
        </w:tc>
        <w:tc>
          <w:tcPr>
            <w:tcW w:w="2615"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Kolmogorov-Smirnov</w:t>
            </w:r>
            <w:r w:rsidRPr="00CE1205">
              <w:rPr>
                <w:rFonts w:asciiTheme="majorBidi" w:hAnsiTheme="majorBidi" w:cstheme="majorBidi"/>
                <w:i/>
                <w:color w:val="000000"/>
                <w:sz w:val="20"/>
                <w:szCs w:val="20"/>
                <w:vertAlign w:val="superscript"/>
              </w:rPr>
              <w:t>a</w:t>
            </w:r>
          </w:p>
        </w:tc>
        <w:tc>
          <w:tcPr>
            <w:tcW w:w="261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Shapiro-Wilk</w:t>
            </w:r>
          </w:p>
        </w:tc>
      </w:tr>
      <w:tr w:rsidR="00736614" w:rsidRPr="00CE1205" w:rsidTr="00FC6D85">
        <w:trPr>
          <w:cantSplit/>
          <w:trHeight w:val="361"/>
          <w:tblHeader/>
        </w:trPr>
        <w:tc>
          <w:tcPr>
            <w:tcW w:w="137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1541"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Statistic</w:t>
            </w:r>
          </w:p>
        </w:tc>
        <w:tc>
          <w:tcPr>
            <w:tcW w:w="87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w:t>
            </w:r>
          </w:p>
        </w:tc>
        <w:tc>
          <w:tcPr>
            <w:tcW w:w="87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Sig.</w:t>
            </w:r>
          </w:p>
        </w:tc>
        <w:tc>
          <w:tcPr>
            <w:tcW w:w="87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Statistic</w:t>
            </w:r>
          </w:p>
        </w:tc>
        <w:tc>
          <w:tcPr>
            <w:tcW w:w="87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w:t>
            </w:r>
          </w:p>
        </w:tc>
        <w:tc>
          <w:tcPr>
            <w:tcW w:w="87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Sig.</w:t>
            </w:r>
          </w:p>
        </w:tc>
      </w:tr>
      <w:tr w:rsidR="00736614" w:rsidRPr="00CE1205" w:rsidTr="00FC6D85">
        <w:trPr>
          <w:cantSplit/>
          <w:trHeight w:val="361"/>
          <w:tblHeader/>
        </w:trPr>
        <w:tc>
          <w:tcPr>
            <w:tcW w:w="137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6614" w:rsidRPr="00CE1205" w:rsidRDefault="00955C08" w:rsidP="00FC6D85">
            <w:pPr>
              <w:autoSpaceDE w:val="0"/>
              <w:autoSpaceDN w:val="0"/>
              <w:adjustRightInd w:val="0"/>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lang w:val="id-ID"/>
              </w:rPr>
              <w:t>hasil</w:t>
            </w:r>
            <w:r w:rsidR="00736614" w:rsidRPr="00CE1205">
              <w:rPr>
                <w:rFonts w:asciiTheme="majorBidi" w:hAnsiTheme="majorBidi" w:cstheme="majorBidi"/>
                <w:color w:val="000000"/>
                <w:sz w:val="20"/>
                <w:szCs w:val="20"/>
              </w:rPr>
              <w:t xml:space="preserve"> belajar </w:t>
            </w:r>
          </w:p>
        </w:tc>
        <w:tc>
          <w:tcPr>
            <w:tcW w:w="15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kelas kontrol</w:t>
            </w:r>
          </w:p>
        </w:tc>
        <w:tc>
          <w:tcPr>
            <w:tcW w:w="87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.125</w:t>
            </w:r>
          </w:p>
        </w:tc>
        <w:tc>
          <w:tcPr>
            <w:tcW w:w="87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7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.200</w:t>
            </w:r>
            <w:r w:rsidRPr="00CE1205">
              <w:rPr>
                <w:rFonts w:asciiTheme="majorBidi" w:hAnsiTheme="majorBidi" w:cstheme="majorBidi"/>
                <w:color w:val="000000"/>
                <w:sz w:val="20"/>
                <w:szCs w:val="20"/>
                <w:vertAlign w:val="superscript"/>
              </w:rPr>
              <w:t>*</w:t>
            </w:r>
          </w:p>
        </w:tc>
        <w:tc>
          <w:tcPr>
            <w:tcW w:w="87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.950</w:t>
            </w:r>
          </w:p>
        </w:tc>
        <w:tc>
          <w:tcPr>
            <w:tcW w:w="87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7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.255</w:t>
            </w:r>
          </w:p>
        </w:tc>
      </w:tr>
      <w:tr w:rsidR="00736614" w:rsidRPr="00CE1205" w:rsidTr="00FC6D85">
        <w:trPr>
          <w:cantSplit/>
          <w:trHeight w:val="150"/>
          <w:tblHeader/>
        </w:trPr>
        <w:tc>
          <w:tcPr>
            <w:tcW w:w="13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p>
        </w:tc>
        <w:tc>
          <w:tcPr>
            <w:tcW w:w="15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kelas eksperimen</w:t>
            </w:r>
          </w:p>
        </w:tc>
        <w:tc>
          <w:tcPr>
            <w:tcW w:w="87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.161</w:t>
            </w:r>
          </w:p>
        </w:tc>
        <w:tc>
          <w:tcPr>
            <w:tcW w:w="87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7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.093</w:t>
            </w:r>
          </w:p>
        </w:tc>
        <w:tc>
          <w:tcPr>
            <w:tcW w:w="87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.937</w:t>
            </w:r>
          </w:p>
        </w:tc>
        <w:tc>
          <w:tcPr>
            <w:tcW w:w="87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7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.126</w:t>
            </w:r>
          </w:p>
        </w:tc>
      </w:tr>
      <w:tr w:rsidR="00736614" w:rsidRPr="00CE1205" w:rsidTr="00FC6D85">
        <w:trPr>
          <w:cantSplit/>
          <w:trHeight w:val="329"/>
        </w:trPr>
        <w:tc>
          <w:tcPr>
            <w:tcW w:w="3785" w:type="dxa"/>
            <w:gridSpan w:val="3"/>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i/>
                <w:color w:val="000000"/>
                <w:sz w:val="20"/>
                <w:szCs w:val="20"/>
              </w:rPr>
            </w:pPr>
            <w:r w:rsidRPr="00CE1205">
              <w:rPr>
                <w:rFonts w:asciiTheme="majorBidi" w:hAnsiTheme="majorBidi" w:cstheme="majorBidi"/>
                <w:i/>
                <w:color w:val="000000"/>
                <w:sz w:val="20"/>
                <w:szCs w:val="20"/>
              </w:rPr>
              <w:t>a. Lilliefors Significance Correction</w:t>
            </w:r>
          </w:p>
        </w:tc>
        <w:tc>
          <w:tcPr>
            <w:tcW w:w="87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3"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r>
      <w:tr w:rsidR="00736614" w:rsidRPr="00CE1205" w:rsidTr="00FC6D85">
        <w:trPr>
          <w:cantSplit/>
          <w:trHeight w:val="345"/>
        </w:trPr>
        <w:tc>
          <w:tcPr>
            <w:tcW w:w="4657" w:type="dxa"/>
            <w:gridSpan w:val="4"/>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i/>
                <w:color w:val="000000"/>
                <w:sz w:val="20"/>
                <w:szCs w:val="20"/>
              </w:rPr>
            </w:pPr>
            <w:r w:rsidRPr="00CE1205">
              <w:rPr>
                <w:rFonts w:asciiTheme="majorBidi" w:hAnsiTheme="majorBidi" w:cstheme="majorBidi"/>
                <w:i/>
                <w:color w:val="000000"/>
                <w:sz w:val="20"/>
                <w:szCs w:val="20"/>
              </w:rPr>
              <w:t>*. This is a lower bound of the true significance.</w:t>
            </w:r>
          </w:p>
        </w:tc>
        <w:tc>
          <w:tcPr>
            <w:tcW w:w="87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73"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r>
    </w:tbl>
    <w:p w:rsidR="00736614" w:rsidRPr="008013F1" w:rsidRDefault="00736614" w:rsidP="00736614">
      <w:pPr>
        <w:tabs>
          <w:tab w:val="left" w:pos="993"/>
        </w:tabs>
        <w:spacing w:after="0"/>
        <w:jc w:val="center"/>
        <w:rPr>
          <w:rFonts w:asciiTheme="majorBidi" w:hAnsiTheme="majorBidi" w:cstheme="majorBidi"/>
          <w:b/>
          <w:i/>
          <w:color w:val="000000"/>
          <w:sz w:val="20"/>
          <w:szCs w:val="24"/>
        </w:rPr>
      </w:pPr>
      <w:r w:rsidRPr="008013F1">
        <w:rPr>
          <w:rFonts w:asciiTheme="majorBidi" w:hAnsiTheme="majorBidi" w:cstheme="majorBidi"/>
          <w:b/>
          <w:color w:val="000000"/>
          <w:sz w:val="20"/>
          <w:szCs w:val="24"/>
        </w:rPr>
        <w:t xml:space="preserve">Tabel </w:t>
      </w:r>
      <w:r>
        <w:rPr>
          <w:rFonts w:asciiTheme="majorBidi" w:hAnsiTheme="majorBidi" w:cstheme="majorBidi"/>
          <w:b/>
          <w:color w:val="000000"/>
          <w:sz w:val="20"/>
          <w:szCs w:val="24"/>
          <w:lang w:val="id-ID"/>
        </w:rPr>
        <w:t>2</w:t>
      </w:r>
      <w:r w:rsidRPr="008013F1">
        <w:rPr>
          <w:rFonts w:asciiTheme="majorBidi" w:hAnsiTheme="majorBidi" w:cstheme="majorBidi"/>
          <w:b/>
          <w:color w:val="000000"/>
          <w:sz w:val="20"/>
          <w:szCs w:val="24"/>
        </w:rPr>
        <w:t xml:space="preserve"> Hasil Uji Normalitas </w:t>
      </w:r>
      <w:r w:rsidRPr="008013F1">
        <w:rPr>
          <w:rFonts w:asciiTheme="majorBidi" w:hAnsiTheme="majorBidi" w:cstheme="majorBidi"/>
          <w:b/>
          <w:i/>
          <w:color w:val="000000"/>
          <w:sz w:val="20"/>
          <w:szCs w:val="24"/>
        </w:rPr>
        <w:t>Posttest</w:t>
      </w:r>
    </w:p>
    <w:tbl>
      <w:tblPr>
        <w:tblW w:w="76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93"/>
        <w:gridCol w:w="1454"/>
        <w:gridCol w:w="824"/>
        <w:gridCol w:w="822"/>
        <w:gridCol w:w="822"/>
        <w:gridCol w:w="822"/>
        <w:gridCol w:w="822"/>
        <w:gridCol w:w="826"/>
      </w:tblGrid>
      <w:tr w:rsidR="00736614" w:rsidRPr="00CE1205" w:rsidTr="00FC6D85">
        <w:trPr>
          <w:cantSplit/>
          <w:trHeight w:val="315"/>
          <w:tblHeader/>
        </w:trPr>
        <w:tc>
          <w:tcPr>
            <w:tcW w:w="7685" w:type="dxa"/>
            <w:gridSpan w:val="8"/>
            <w:tcBorders>
              <w:top w:val="nil"/>
              <w:left w:val="nil"/>
              <w:bottom w:val="nil"/>
              <w:right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b/>
                <w:bCs/>
                <w:i/>
                <w:color w:val="000000"/>
                <w:sz w:val="20"/>
                <w:szCs w:val="20"/>
              </w:rPr>
              <w:t>Tests of Normality</w:t>
            </w:r>
          </w:p>
        </w:tc>
      </w:tr>
      <w:tr w:rsidR="00736614" w:rsidRPr="00CE1205" w:rsidTr="00FC6D85">
        <w:trPr>
          <w:cantSplit/>
          <w:trHeight w:val="315"/>
          <w:tblHeader/>
        </w:trPr>
        <w:tc>
          <w:tcPr>
            <w:tcW w:w="129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145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kelas</w:t>
            </w:r>
          </w:p>
        </w:tc>
        <w:tc>
          <w:tcPr>
            <w:tcW w:w="246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Kolmogorov-Smirnov</w:t>
            </w:r>
            <w:r w:rsidRPr="00CE1205">
              <w:rPr>
                <w:rFonts w:asciiTheme="majorBidi" w:hAnsiTheme="majorBidi" w:cstheme="majorBidi"/>
                <w:i/>
                <w:color w:val="000000"/>
                <w:sz w:val="20"/>
                <w:szCs w:val="20"/>
                <w:vertAlign w:val="superscript"/>
              </w:rPr>
              <w:t>a</w:t>
            </w:r>
          </w:p>
        </w:tc>
        <w:tc>
          <w:tcPr>
            <w:tcW w:w="247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Shapiro-Wilk</w:t>
            </w:r>
          </w:p>
        </w:tc>
      </w:tr>
      <w:tr w:rsidR="00736614" w:rsidRPr="00CE1205" w:rsidTr="00FC6D85">
        <w:trPr>
          <w:cantSplit/>
          <w:trHeight w:val="330"/>
          <w:tblHeader/>
        </w:trPr>
        <w:tc>
          <w:tcPr>
            <w:tcW w:w="129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145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2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Statistic</w:t>
            </w:r>
          </w:p>
        </w:tc>
        <w:tc>
          <w:tcPr>
            <w:tcW w:w="82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w:t>
            </w:r>
          </w:p>
        </w:tc>
        <w:tc>
          <w:tcPr>
            <w:tcW w:w="82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Sig.</w:t>
            </w:r>
          </w:p>
        </w:tc>
        <w:tc>
          <w:tcPr>
            <w:tcW w:w="82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Statistic</w:t>
            </w:r>
          </w:p>
        </w:tc>
        <w:tc>
          <w:tcPr>
            <w:tcW w:w="822" w:type="dxa"/>
            <w:tcBorders>
              <w:bottom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w:t>
            </w:r>
          </w:p>
        </w:tc>
        <w:tc>
          <w:tcPr>
            <w:tcW w:w="82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736614" w:rsidRPr="00CE1205" w:rsidRDefault="00736614"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Sig.</w:t>
            </w:r>
          </w:p>
        </w:tc>
      </w:tr>
      <w:tr w:rsidR="00736614" w:rsidRPr="00CE1205" w:rsidTr="00FC6D85">
        <w:trPr>
          <w:cantSplit/>
          <w:trHeight w:val="345"/>
          <w:tblHeader/>
        </w:trPr>
        <w:tc>
          <w:tcPr>
            <w:tcW w:w="129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6614" w:rsidRPr="00CE1205" w:rsidRDefault="00955C08" w:rsidP="00FC6D85">
            <w:pPr>
              <w:autoSpaceDE w:val="0"/>
              <w:autoSpaceDN w:val="0"/>
              <w:adjustRightInd w:val="0"/>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lang w:val="id-ID"/>
              </w:rPr>
              <w:t xml:space="preserve">hasil </w:t>
            </w:r>
            <w:r w:rsidR="00736614" w:rsidRPr="00CE1205">
              <w:rPr>
                <w:rFonts w:asciiTheme="majorBidi" w:hAnsiTheme="majorBidi" w:cstheme="majorBidi"/>
                <w:color w:val="000000"/>
                <w:sz w:val="20"/>
                <w:szCs w:val="20"/>
              </w:rPr>
              <w:t xml:space="preserve">belajar </w:t>
            </w:r>
          </w:p>
        </w:tc>
        <w:tc>
          <w:tcPr>
            <w:tcW w:w="14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kelas kontrol</w:t>
            </w:r>
          </w:p>
        </w:tc>
        <w:tc>
          <w:tcPr>
            <w:tcW w:w="82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.152</w:t>
            </w:r>
          </w:p>
        </w:tc>
        <w:tc>
          <w:tcPr>
            <w:tcW w:w="82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2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.137</w:t>
            </w:r>
          </w:p>
        </w:tc>
        <w:tc>
          <w:tcPr>
            <w:tcW w:w="82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.940</w:t>
            </w:r>
          </w:p>
        </w:tc>
        <w:tc>
          <w:tcPr>
            <w:tcW w:w="822" w:type="dxa"/>
            <w:tcBorders>
              <w:top w:val="single" w:sz="16" w:space="0" w:color="000000"/>
              <w:bottom w:val="nil"/>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2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.150</w:t>
            </w:r>
          </w:p>
        </w:tc>
      </w:tr>
      <w:tr w:rsidR="00736614" w:rsidRPr="00CE1205" w:rsidTr="00FC6D85">
        <w:trPr>
          <w:cantSplit/>
          <w:trHeight w:val="137"/>
          <w:tblHeader/>
        </w:trPr>
        <w:tc>
          <w:tcPr>
            <w:tcW w:w="12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p>
        </w:tc>
        <w:tc>
          <w:tcPr>
            <w:tcW w:w="14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kelas eksperimen</w:t>
            </w:r>
          </w:p>
        </w:tc>
        <w:tc>
          <w:tcPr>
            <w:tcW w:w="82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.166</w:t>
            </w:r>
          </w:p>
        </w:tc>
        <w:tc>
          <w:tcPr>
            <w:tcW w:w="82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2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.073</w:t>
            </w:r>
          </w:p>
        </w:tc>
        <w:tc>
          <w:tcPr>
            <w:tcW w:w="82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.955</w:t>
            </w:r>
          </w:p>
        </w:tc>
        <w:tc>
          <w:tcPr>
            <w:tcW w:w="822" w:type="dxa"/>
            <w:tcBorders>
              <w:top w:val="nil"/>
              <w:bottom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25</w:t>
            </w:r>
          </w:p>
        </w:tc>
        <w:tc>
          <w:tcPr>
            <w:tcW w:w="82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36614" w:rsidRPr="00CE1205" w:rsidRDefault="00736614"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.328</w:t>
            </w:r>
          </w:p>
        </w:tc>
      </w:tr>
      <w:tr w:rsidR="00736614" w:rsidRPr="00CE1205" w:rsidTr="00FC6D85">
        <w:trPr>
          <w:cantSplit/>
          <w:trHeight w:val="315"/>
        </w:trPr>
        <w:tc>
          <w:tcPr>
            <w:tcW w:w="3571" w:type="dxa"/>
            <w:gridSpan w:val="3"/>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i/>
                <w:color w:val="000000"/>
                <w:sz w:val="20"/>
                <w:szCs w:val="20"/>
              </w:rPr>
            </w:pPr>
            <w:r w:rsidRPr="00CE1205">
              <w:rPr>
                <w:rFonts w:asciiTheme="majorBidi" w:hAnsiTheme="majorBidi" w:cstheme="majorBidi"/>
                <w:i/>
                <w:color w:val="000000"/>
                <w:sz w:val="20"/>
                <w:szCs w:val="20"/>
              </w:rPr>
              <w:lastRenderedPageBreak/>
              <w:t>a. Lilliefors Significance Correction</w:t>
            </w:r>
          </w:p>
        </w:tc>
        <w:tc>
          <w:tcPr>
            <w:tcW w:w="82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2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2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22"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c>
          <w:tcPr>
            <w:tcW w:w="825" w:type="dxa"/>
            <w:tcBorders>
              <w:top w:val="nil"/>
              <w:left w:val="nil"/>
              <w:bottom w:val="nil"/>
              <w:right w:val="nil"/>
            </w:tcBorders>
            <w:shd w:val="clear" w:color="auto" w:fill="FFFFFF"/>
            <w:tcMar>
              <w:top w:w="30" w:type="dxa"/>
              <w:left w:w="30" w:type="dxa"/>
              <w:bottom w:w="30" w:type="dxa"/>
              <w:right w:w="30" w:type="dxa"/>
            </w:tcMar>
          </w:tcPr>
          <w:p w:rsidR="00736614" w:rsidRPr="00CE1205" w:rsidRDefault="00736614" w:rsidP="00FC6D85">
            <w:pPr>
              <w:autoSpaceDE w:val="0"/>
              <w:autoSpaceDN w:val="0"/>
              <w:adjustRightInd w:val="0"/>
              <w:spacing w:after="0" w:line="240" w:lineRule="auto"/>
              <w:rPr>
                <w:rFonts w:asciiTheme="majorBidi" w:hAnsiTheme="majorBidi" w:cstheme="majorBidi"/>
                <w:sz w:val="20"/>
                <w:szCs w:val="20"/>
              </w:rPr>
            </w:pPr>
          </w:p>
        </w:tc>
      </w:tr>
    </w:tbl>
    <w:p w:rsidR="00736614" w:rsidRPr="00955C08" w:rsidRDefault="00736614" w:rsidP="00955C08">
      <w:pPr>
        <w:spacing w:after="200" w:line="276" w:lineRule="auto"/>
        <w:rPr>
          <w:rFonts w:asciiTheme="majorBidi" w:hAnsiTheme="majorBidi" w:cstheme="majorBidi"/>
          <w:b/>
          <w:color w:val="000000"/>
          <w:sz w:val="20"/>
          <w:szCs w:val="24"/>
          <w:lang w:val="id-ID"/>
        </w:rPr>
      </w:pPr>
    </w:p>
    <w:p w:rsidR="00736614" w:rsidRPr="00736614" w:rsidRDefault="00736614" w:rsidP="00736614">
      <w:pPr>
        <w:pStyle w:val="ListParagraph"/>
        <w:numPr>
          <w:ilvl w:val="0"/>
          <w:numId w:val="1"/>
        </w:numPr>
        <w:tabs>
          <w:tab w:val="left" w:pos="426"/>
        </w:tabs>
        <w:ind w:left="426"/>
        <w:jc w:val="both"/>
        <w:rPr>
          <w:rFonts w:asciiTheme="majorBidi" w:hAnsiTheme="majorBidi" w:cstheme="majorBidi"/>
          <w:b/>
          <w:bCs/>
          <w:color w:val="000000"/>
          <w:lang w:val="id-ID"/>
        </w:rPr>
      </w:pPr>
      <w:r w:rsidRPr="00736614">
        <w:rPr>
          <w:rFonts w:asciiTheme="majorBidi" w:hAnsiTheme="majorBidi" w:cstheme="majorBidi"/>
          <w:b/>
          <w:bCs/>
          <w:color w:val="000000"/>
          <w:lang w:val="id-ID"/>
        </w:rPr>
        <w:t>Uji Homogenitas</w:t>
      </w:r>
    </w:p>
    <w:p w:rsidR="00736614" w:rsidRPr="0082234B" w:rsidRDefault="00736614" w:rsidP="0082234B">
      <w:pPr>
        <w:pStyle w:val="ListParagraph"/>
        <w:tabs>
          <w:tab w:val="left" w:pos="426"/>
        </w:tabs>
        <w:ind w:left="0" w:firstLine="426"/>
        <w:jc w:val="both"/>
        <w:rPr>
          <w:rFonts w:asciiTheme="majorBidi" w:hAnsiTheme="majorBidi" w:cstheme="majorBidi"/>
          <w:color w:val="000000"/>
          <w:lang w:val="id-ID"/>
        </w:rPr>
      </w:pPr>
      <w:r>
        <w:rPr>
          <w:rFonts w:asciiTheme="majorBidi" w:hAnsiTheme="majorBidi" w:cstheme="majorBidi"/>
          <w:bCs/>
          <w:color w:val="000000"/>
          <w:lang w:val="id-ID"/>
        </w:rPr>
        <w:t>Hasil Uji Homogenitas</w:t>
      </w:r>
      <w:r w:rsidRPr="008E7D19">
        <w:rPr>
          <w:rFonts w:asciiTheme="majorBidi" w:hAnsiTheme="majorBidi" w:cstheme="majorBidi"/>
          <w:bCs/>
          <w:color w:val="000000"/>
        </w:rPr>
        <w:t xml:space="preserve"> </w:t>
      </w:r>
      <w:r w:rsidRPr="00691934">
        <w:t>dari variabel diperoleh nilai signifikansi</w:t>
      </w:r>
      <w:r w:rsidRPr="00691934">
        <w:rPr>
          <w:b/>
        </w:rPr>
        <w:t xml:space="preserve"> </w:t>
      </w:r>
      <w:r w:rsidRPr="008E7D19">
        <w:rPr>
          <w:rFonts w:asciiTheme="majorBidi" w:hAnsiTheme="majorBidi" w:cstheme="majorBidi"/>
          <w:bCs/>
          <w:i/>
          <w:color w:val="000000"/>
        </w:rPr>
        <w:t>pretest</w:t>
      </w:r>
      <w:r>
        <w:rPr>
          <w:rFonts w:asciiTheme="majorBidi" w:hAnsiTheme="majorBidi" w:cstheme="majorBidi"/>
          <w:bCs/>
          <w:i/>
          <w:color w:val="000000"/>
          <w:lang w:val="id-ID"/>
        </w:rPr>
        <w:t xml:space="preserve"> </w:t>
      </w:r>
      <w:r>
        <w:rPr>
          <w:rFonts w:asciiTheme="majorBidi" w:hAnsiTheme="majorBidi" w:cstheme="majorBidi"/>
          <w:bCs/>
          <w:color w:val="000000"/>
          <w:lang w:val="id-ID"/>
        </w:rPr>
        <w:t>kelas eksperimen dan kelas kontrol (0,287)</w:t>
      </w:r>
      <w:r w:rsidRPr="008E7D19">
        <w:rPr>
          <w:rFonts w:asciiTheme="majorBidi" w:hAnsiTheme="majorBidi" w:cstheme="majorBidi"/>
          <w:bCs/>
          <w:color w:val="000000"/>
        </w:rPr>
        <w:t xml:space="preserve">, uji normalitas </w:t>
      </w:r>
      <w:r w:rsidRPr="008E7D19">
        <w:rPr>
          <w:rFonts w:asciiTheme="majorBidi" w:hAnsiTheme="majorBidi" w:cstheme="majorBidi"/>
          <w:bCs/>
          <w:i/>
          <w:color w:val="000000"/>
        </w:rPr>
        <w:t>posttest</w:t>
      </w:r>
      <w:r>
        <w:rPr>
          <w:rFonts w:asciiTheme="majorBidi" w:hAnsiTheme="majorBidi" w:cstheme="majorBidi"/>
          <w:bCs/>
          <w:i/>
          <w:color w:val="000000"/>
          <w:lang w:val="id-ID"/>
        </w:rPr>
        <w:t xml:space="preserve"> </w:t>
      </w:r>
      <w:r>
        <w:rPr>
          <w:rFonts w:asciiTheme="majorBidi" w:hAnsiTheme="majorBidi" w:cstheme="majorBidi"/>
          <w:bCs/>
          <w:color w:val="000000"/>
          <w:lang w:val="id-ID"/>
        </w:rPr>
        <w:t>kelas eksperimen dan kelas kontrol (0,830)</w:t>
      </w:r>
      <w:r w:rsidRPr="008E7D19">
        <w:rPr>
          <w:rFonts w:asciiTheme="majorBidi" w:hAnsiTheme="majorBidi" w:cstheme="majorBidi"/>
          <w:bCs/>
          <w:i/>
          <w:color w:val="000000"/>
        </w:rPr>
        <w:t>,</w:t>
      </w:r>
      <w:r w:rsidR="00EB325A">
        <w:rPr>
          <w:rFonts w:asciiTheme="majorBidi" w:hAnsiTheme="majorBidi" w:cstheme="majorBidi"/>
          <w:bCs/>
          <w:color w:val="000000"/>
          <w:lang w:val="id-ID"/>
        </w:rPr>
        <w:t xml:space="preserve"> </w:t>
      </w:r>
      <w:r w:rsidRPr="00691934">
        <w:t xml:space="preserve">hal ini menunjukkan lebih besar dari (&gt; 0,05), maka data </w:t>
      </w:r>
      <w:r w:rsidR="0082234B">
        <w:rPr>
          <w:lang w:val="id-ID"/>
        </w:rPr>
        <w:t xml:space="preserve">tersebut bersifat homogen. </w:t>
      </w:r>
    </w:p>
    <w:p w:rsidR="0082234B" w:rsidRPr="008013F1" w:rsidRDefault="0082234B" w:rsidP="0082234B">
      <w:pPr>
        <w:tabs>
          <w:tab w:val="left" w:pos="720"/>
        </w:tabs>
        <w:spacing w:after="0"/>
        <w:jc w:val="center"/>
        <w:rPr>
          <w:rFonts w:asciiTheme="majorBidi" w:hAnsiTheme="majorBidi" w:cstheme="majorBidi"/>
          <w:b/>
          <w:i/>
          <w:color w:val="000000"/>
          <w:sz w:val="20"/>
          <w:szCs w:val="24"/>
        </w:rPr>
      </w:pPr>
      <w:r w:rsidRPr="008013F1">
        <w:rPr>
          <w:rFonts w:asciiTheme="majorBidi" w:hAnsiTheme="majorBidi" w:cstheme="majorBidi"/>
          <w:b/>
          <w:color w:val="000000"/>
          <w:sz w:val="20"/>
          <w:szCs w:val="24"/>
        </w:rPr>
        <w:t xml:space="preserve">Tabel </w:t>
      </w:r>
      <w:r w:rsidR="00955C08">
        <w:rPr>
          <w:rFonts w:asciiTheme="majorBidi" w:hAnsiTheme="majorBidi" w:cstheme="majorBidi"/>
          <w:b/>
          <w:color w:val="000000"/>
          <w:sz w:val="20"/>
          <w:szCs w:val="24"/>
          <w:lang w:val="id-ID"/>
        </w:rPr>
        <w:t>3</w:t>
      </w:r>
      <w:r w:rsidRPr="008013F1">
        <w:rPr>
          <w:rFonts w:asciiTheme="majorBidi" w:hAnsiTheme="majorBidi" w:cstheme="majorBidi"/>
          <w:b/>
          <w:color w:val="000000"/>
          <w:sz w:val="20"/>
          <w:szCs w:val="24"/>
        </w:rPr>
        <w:t xml:space="preserve"> Hasil Uji Homogenitas </w:t>
      </w:r>
      <w:r w:rsidRPr="008013F1">
        <w:rPr>
          <w:rFonts w:asciiTheme="majorBidi" w:hAnsiTheme="majorBidi" w:cstheme="majorBidi"/>
          <w:b/>
          <w:i/>
          <w:color w:val="000000"/>
          <w:sz w:val="20"/>
          <w:szCs w:val="24"/>
        </w:rPr>
        <w:t>Pre-test</w:t>
      </w:r>
    </w:p>
    <w:p w:rsidR="0082234B" w:rsidRPr="008E7D19" w:rsidRDefault="0082234B" w:rsidP="0082234B">
      <w:pPr>
        <w:autoSpaceDE w:val="0"/>
        <w:autoSpaceDN w:val="0"/>
        <w:adjustRightInd w:val="0"/>
        <w:spacing w:after="0" w:line="240" w:lineRule="auto"/>
        <w:rPr>
          <w:rFonts w:asciiTheme="majorBidi" w:hAnsiTheme="majorBidi" w:cstheme="majorBidi"/>
          <w:sz w:val="24"/>
          <w:szCs w:val="24"/>
        </w:rPr>
      </w:pPr>
    </w:p>
    <w:tbl>
      <w:tblPr>
        <w:tblW w:w="6858"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26"/>
        <w:gridCol w:w="1542"/>
        <w:gridCol w:w="1545"/>
        <w:gridCol w:w="1545"/>
      </w:tblGrid>
      <w:tr w:rsidR="0082234B" w:rsidRPr="00CE1205" w:rsidTr="00FC6D85">
        <w:trPr>
          <w:cantSplit/>
          <w:trHeight w:val="202"/>
          <w:tblHeader/>
        </w:trPr>
        <w:tc>
          <w:tcPr>
            <w:tcW w:w="6858" w:type="dxa"/>
            <w:gridSpan w:val="4"/>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b/>
                <w:bCs/>
                <w:i/>
                <w:color w:val="000000"/>
                <w:sz w:val="20"/>
                <w:szCs w:val="20"/>
              </w:rPr>
              <w:t>Test of Homogeneity of Variances</w:t>
            </w:r>
          </w:p>
        </w:tc>
      </w:tr>
      <w:tr w:rsidR="0082234B" w:rsidRPr="00CE1205" w:rsidTr="00FC6D85">
        <w:trPr>
          <w:cantSplit/>
          <w:trHeight w:val="165"/>
          <w:tblHeader/>
        </w:trPr>
        <w:tc>
          <w:tcPr>
            <w:tcW w:w="2226" w:type="dxa"/>
            <w:tcBorders>
              <w:top w:val="nil"/>
              <w:left w:val="single" w:sz="4" w:space="0" w:color="auto"/>
              <w:bottom w:val="single" w:sz="18" w:space="0" w:color="000000"/>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nilai pretest</w:t>
            </w:r>
          </w:p>
        </w:tc>
        <w:tc>
          <w:tcPr>
            <w:tcW w:w="1542" w:type="dxa"/>
            <w:tcBorders>
              <w:top w:val="nil"/>
              <w:left w:val="nil"/>
              <w:bottom w:val="single" w:sz="18" w:space="0" w:color="000000"/>
              <w:right w:val="nil"/>
            </w:tcBorders>
            <w:shd w:val="clear" w:color="auto" w:fill="FFFFFF"/>
            <w:tcMar>
              <w:top w:w="30" w:type="dxa"/>
              <w:left w:w="30" w:type="dxa"/>
              <w:bottom w:w="30" w:type="dxa"/>
              <w:right w:w="30" w:type="dxa"/>
            </w:tcMar>
          </w:tcPr>
          <w:p w:rsidR="0082234B" w:rsidRPr="00CE1205" w:rsidRDefault="0082234B" w:rsidP="00FC6D85">
            <w:pPr>
              <w:autoSpaceDE w:val="0"/>
              <w:autoSpaceDN w:val="0"/>
              <w:adjustRightInd w:val="0"/>
              <w:spacing w:after="0" w:line="240" w:lineRule="auto"/>
              <w:rPr>
                <w:rFonts w:asciiTheme="majorBidi" w:hAnsiTheme="majorBidi" w:cstheme="majorBidi"/>
                <w:sz w:val="20"/>
                <w:szCs w:val="20"/>
              </w:rPr>
            </w:pPr>
          </w:p>
        </w:tc>
        <w:tc>
          <w:tcPr>
            <w:tcW w:w="1545" w:type="dxa"/>
            <w:tcBorders>
              <w:top w:val="nil"/>
              <w:left w:val="nil"/>
              <w:bottom w:val="single" w:sz="18" w:space="0" w:color="000000"/>
              <w:right w:val="nil"/>
            </w:tcBorders>
            <w:shd w:val="clear" w:color="auto" w:fill="FFFFFF"/>
            <w:tcMar>
              <w:top w:w="30" w:type="dxa"/>
              <w:left w:w="30" w:type="dxa"/>
              <w:bottom w:w="30" w:type="dxa"/>
              <w:right w:w="30" w:type="dxa"/>
            </w:tcMar>
          </w:tcPr>
          <w:p w:rsidR="0082234B" w:rsidRPr="00CE1205" w:rsidRDefault="0082234B" w:rsidP="00FC6D85">
            <w:pPr>
              <w:autoSpaceDE w:val="0"/>
              <w:autoSpaceDN w:val="0"/>
              <w:adjustRightInd w:val="0"/>
              <w:spacing w:after="0" w:line="240" w:lineRule="auto"/>
              <w:rPr>
                <w:rFonts w:asciiTheme="majorBidi" w:hAnsiTheme="majorBidi" w:cstheme="majorBidi"/>
                <w:sz w:val="20"/>
                <w:szCs w:val="20"/>
              </w:rPr>
            </w:pPr>
          </w:p>
        </w:tc>
        <w:tc>
          <w:tcPr>
            <w:tcW w:w="1545" w:type="dxa"/>
            <w:tcBorders>
              <w:top w:val="nil"/>
              <w:left w:val="nil"/>
              <w:bottom w:val="single" w:sz="18" w:space="0" w:color="000000"/>
              <w:right w:val="single" w:sz="4" w:space="0" w:color="auto"/>
            </w:tcBorders>
            <w:shd w:val="clear" w:color="auto" w:fill="FFFFFF"/>
            <w:tcMar>
              <w:top w:w="30" w:type="dxa"/>
              <w:left w:w="30" w:type="dxa"/>
              <w:bottom w:w="30" w:type="dxa"/>
              <w:right w:w="30" w:type="dxa"/>
            </w:tcMar>
          </w:tcPr>
          <w:p w:rsidR="0082234B" w:rsidRPr="00CE1205" w:rsidRDefault="0082234B" w:rsidP="00FC6D85">
            <w:pPr>
              <w:autoSpaceDE w:val="0"/>
              <w:autoSpaceDN w:val="0"/>
              <w:adjustRightInd w:val="0"/>
              <w:spacing w:after="0" w:line="240" w:lineRule="auto"/>
              <w:rPr>
                <w:rFonts w:asciiTheme="majorBidi" w:hAnsiTheme="majorBidi" w:cstheme="majorBidi"/>
                <w:sz w:val="20"/>
                <w:szCs w:val="20"/>
              </w:rPr>
            </w:pPr>
          </w:p>
        </w:tc>
      </w:tr>
      <w:tr w:rsidR="0082234B" w:rsidRPr="00CE1205" w:rsidTr="00FC6D85">
        <w:trPr>
          <w:cantSplit/>
          <w:trHeight w:val="137"/>
          <w:tblHeader/>
        </w:trPr>
        <w:tc>
          <w:tcPr>
            <w:tcW w:w="2226" w:type="dxa"/>
            <w:tcBorders>
              <w:top w:val="single" w:sz="18" w:space="0" w:color="000000"/>
              <w:left w:val="single" w:sz="4" w:space="0" w:color="auto"/>
              <w:bottom w:val="nil"/>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Levene Statistic</w:t>
            </w:r>
          </w:p>
        </w:tc>
        <w:tc>
          <w:tcPr>
            <w:tcW w:w="1542" w:type="dxa"/>
            <w:tcBorders>
              <w:top w:val="single" w:sz="18" w:space="0" w:color="000000"/>
              <w:left w:val="nil"/>
              <w:bottom w:val="nil"/>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df1</w:t>
            </w:r>
          </w:p>
        </w:tc>
        <w:tc>
          <w:tcPr>
            <w:tcW w:w="1545" w:type="dxa"/>
            <w:tcBorders>
              <w:top w:val="single" w:sz="18" w:space="0" w:color="000000"/>
              <w:left w:val="nil"/>
              <w:bottom w:val="nil"/>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df2</w:t>
            </w:r>
          </w:p>
        </w:tc>
        <w:tc>
          <w:tcPr>
            <w:tcW w:w="1545" w:type="dxa"/>
            <w:tcBorders>
              <w:top w:val="single" w:sz="18" w:space="0" w:color="000000"/>
              <w:left w:val="nil"/>
              <w:bottom w:val="nil"/>
              <w:right w:val="single" w:sz="4" w:space="0" w:color="auto"/>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Sig.</w:t>
            </w:r>
          </w:p>
        </w:tc>
      </w:tr>
      <w:tr w:rsidR="0082234B" w:rsidRPr="00CE1205" w:rsidTr="00FC6D85">
        <w:trPr>
          <w:cantSplit/>
          <w:trHeight w:val="129"/>
        </w:trPr>
        <w:tc>
          <w:tcPr>
            <w:tcW w:w="2226" w:type="dxa"/>
            <w:tcBorders>
              <w:top w:val="nil"/>
              <w:left w:val="single" w:sz="4" w:space="0" w:color="auto"/>
              <w:bottom w:val="single" w:sz="4" w:space="0" w:color="auto"/>
              <w:right w:val="nil"/>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1.160</w:t>
            </w:r>
          </w:p>
        </w:tc>
        <w:tc>
          <w:tcPr>
            <w:tcW w:w="1542"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w:t>
            </w:r>
          </w:p>
        </w:tc>
        <w:tc>
          <w:tcPr>
            <w:tcW w:w="154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48</w:t>
            </w:r>
          </w:p>
        </w:tc>
        <w:tc>
          <w:tcPr>
            <w:tcW w:w="1545" w:type="dxa"/>
            <w:tcBorders>
              <w:top w:val="nil"/>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.287</w:t>
            </w:r>
          </w:p>
        </w:tc>
      </w:tr>
    </w:tbl>
    <w:p w:rsidR="0082234B" w:rsidRDefault="0082234B" w:rsidP="0082234B">
      <w:pPr>
        <w:tabs>
          <w:tab w:val="left" w:pos="720"/>
        </w:tabs>
        <w:spacing w:after="0"/>
        <w:rPr>
          <w:rFonts w:asciiTheme="majorBidi" w:hAnsiTheme="majorBidi" w:cstheme="majorBidi"/>
          <w:b/>
          <w:color w:val="000000"/>
          <w:sz w:val="24"/>
          <w:szCs w:val="24"/>
        </w:rPr>
      </w:pPr>
    </w:p>
    <w:p w:rsidR="0082234B" w:rsidRPr="00012366" w:rsidRDefault="0082234B" w:rsidP="0082234B">
      <w:pPr>
        <w:tabs>
          <w:tab w:val="left" w:pos="720"/>
        </w:tabs>
        <w:spacing w:after="0"/>
        <w:jc w:val="center"/>
        <w:rPr>
          <w:rFonts w:asciiTheme="majorBidi" w:hAnsiTheme="majorBidi" w:cstheme="majorBidi"/>
          <w:b/>
          <w:i/>
          <w:color w:val="000000"/>
          <w:sz w:val="20"/>
          <w:szCs w:val="24"/>
        </w:rPr>
      </w:pPr>
      <w:r w:rsidRPr="00012366">
        <w:rPr>
          <w:rFonts w:asciiTheme="majorBidi" w:hAnsiTheme="majorBidi" w:cstheme="majorBidi"/>
          <w:b/>
          <w:color w:val="000000"/>
          <w:sz w:val="20"/>
          <w:szCs w:val="24"/>
        </w:rPr>
        <w:t>Tabel 5 Hasil Uji Homogenitas</w:t>
      </w:r>
      <w:r w:rsidRPr="00012366">
        <w:rPr>
          <w:rFonts w:asciiTheme="majorBidi" w:hAnsiTheme="majorBidi" w:cstheme="majorBidi"/>
          <w:b/>
          <w:i/>
          <w:color w:val="000000"/>
          <w:sz w:val="20"/>
          <w:szCs w:val="24"/>
        </w:rPr>
        <w:t xml:space="preserve"> Post-test</w:t>
      </w:r>
    </w:p>
    <w:tbl>
      <w:tblPr>
        <w:tblW w:w="6946"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55"/>
        <w:gridCol w:w="1561"/>
        <w:gridCol w:w="1565"/>
        <w:gridCol w:w="1565"/>
      </w:tblGrid>
      <w:tr w:rsidR="0082234B" w:rsidRPr="00CE1205" w:rsidTr="00FC6D85">
        <w:trPr>
          <w:cantSplit/>
          <w:trHeight w:val="214"/>
          <w:tblHeader/>
        </w:trPr>
        <w:tc>
          <w:tcPr>
            <w:tcW w:w="6946" w:type="dxa"/>
            <w:gridSpan w:val="4"/>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b/>
                <w:bCs/>
                <w:i/>
                <w:color w:val="000000"/>
                <w:sz w:val="20"/>
                <w:szCs w:val="20"/>
              </w:rPr>
              <w:t>Test of Homogeneity of Variances</w:t>
            </w:r>
          </w:p>
        </w:tc>
      </w:tr>
      <w:tr w:rsidR="0082234B" w:rsidRPr="00CE1205" w:rsidTr="00FC6D85">
        <w:trPr>
          <w:cantSplit/>
          <w:trHeight w:val="203"/>
          <w:tblHeader/>
        </w:trPr>
        <w:tc>
          <w:tcPr>
            <w:tcW w:w="2255" w:type="dxa"/>
            <w:tcBorders>
              <w:top w:val="nil"/>
              <w:left w:val="single" w:sz="4" w:space="0" w:color="auto"/>
              <w:bottom w:val="single" w:sz="18" w:space="0" w:color="000000"/>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rPr>
                <w:rFonts w:asciiTheme="majorBidi" w:hAnsiTheme="majorBidi" w:cstheme="majorBidi"/>
                <w:color w:val="000000"/>
                <w:sz w:val="20"/>
                <w:szCs w:val="20"/>
              </w:rPr>
            </w:pPr>
            <w:r w:rsidRPr="00CE1205">
              <w:rPr>
                <w:rFonts w:asciiTheme="majorBidi" w:hAnsiTheme="majorBidi" w:cstheme="majorBidi"/>
                <w:color w:val="000000"/>
                <w:sz w:val="20"/>
                <w:szCs w:val="20"/>
              </w:rPr>
              <w:t>Nilai Postest</w:t>
            </w:r>
          </w:p>
        </w:tc>
        <w:tc>
          <w:tcPr>
            <w:tcW w:w="1561" w:type="dxa"/>
            <w:tcBorders>
              <w:top w:val="nil"/>
              <w:left w:val="nil"/>
              <w:bottom w:val="single" w:sz="18" w:space="0" w:color="000000"/>
              <w:right w:val="nil"/>
            </w:tcBorders>
            <w:shd w:val="clear" w:color="auto" w:fill="FFFFFF"/>
            <w:tcMar>
              <w:top w:w="30" w:type="dxa"/>
              <w:left w:w="30" w:type="dxa"/>
              <w:bottom w:w="30" w:type="dxa"/>
              <w:right w:w="30" w:type="dxa"/>
            </w:tcMar>
          </w:tcPr>
          <w:p w:rsidR="0082234B" w:rsidRPr="00CE1205" w:rsidRDefault="0082234B" w:rsidP="00FC6D85">
            <w:pPr>
              <w:autoSpaceDE w:val="0"/>
              <w:autoSpaceDN w:val="0"/>
              <w:adjustRightInd w:val="0"/>
              <w:spacing w:after="0" w:line="240" w:lineRule="auto"/>
              <w:rPr>
                <w:rFonts w:asciiTheme="majorBidi" w:hAnsiTheme="majorBidi" w:cstheme="majorBidi"/>
                <w:sz w:val="20"/>
                <w:szCs w:val="20"/>
              </w:rPr>
            </w:pPr>
          </w:p>
        </w:tc>
        <w:tc>
          <w:tcPr>
            <w:tcW w:w="1565" w:type="dxa"/>
            <w:tcBorders>
              <w:top w:val="nil"/>
              <w:left w:val="nil"/>
              <w:bottom w:val="single" w:sz="18" w:space="0" w:color="000000"/>
              <w:right w:val="nil"/>
            </w:tcBorders>
            <w:shd w:val="clear" w:color="auto" w:fill="FFFFFF"/>
            <w:tcMar>
              <w:top w:w="30" w:type="dxa"/>
              <w:left w:w="30" w:type="dxa"/>
              <w:bottom w:w="30" w:type="dxa"/>
              <w:right w:w="30" w:type="dxa"/>
            </w:tcMar>
          </w:tcPr>
          <w:p w:rsidR="0082234B" w:rsidRPr="00CE1205" w:rsidRDefault="0082234B" w:rsidP="00FC6D85">
            <w:pPr>
              <w:autoSpaceDE w:val="0"/>
              <w:autoSpaceDN w:val="0"/>
              <w:adjustRightInd w:val="0"/>
              <w:spacing w:after="0" w:line="240" w:lineRule="auto"/>
              <w:rPr>
                <w:rFonts w:asciiTheme="majorBidi" w:hAnsiTheme="majorBidi" w:cstheme="majorBidi"/>
                <w:sz w:val="20"/>
                <w:szCs w:val="20"/>
              </w:rPr>
            </w:pPr>
          </w:p>
        </w:tc>
        <w:tc>
          <w:tcPr>
            <w:tcW w:w="1565" w:type="dxa"/>
            <w:tcBorders>
              <w:top w:val="nil"/>
              <w:left w:val="nil"/>
              <w:bottom w:val="single" w:sz="18" w:space="0" w:color="000000"/>
              <w:right w:val="single" w:sz="4" w:space="0" w:color="auto"/>
            </w:tcBorders>
            <w:shd w:val="clear" w:color="auto" w:fill="FFFFFF"/>
            <w:tcMar>
              <w:top w:w="30" w:type="dxa"/>
              <w:left w:w="30" w:type="dxa"/>
              <w:bottom w:w="30" w:type="dxa"/>
              <w:right w:w="30" w:type="dxa"/>
            </w:tcMar>
          </w:tcPr>
          <w:p w:rsidR="0082234B" w:rsidRPr="00CE1205" w:rsidRDefault="0082234B" w:rsidP="00FC6D85">
            <w:pPr>
              <w:autoSpaceDE w:val="0"/>
              <w:autoSpaceDN w:val="0"/>
              <w:adjustRightInd w:val="0"/>
              <w:spacing w:after="0" w:line="240" w:lineRule="auto"/>
              <w:rPr>
                <w:rFonts w:asciiTheme="majorBidi" w:hAnsiTheme="majorBidi" w:cstheme="majorBidi"/>
                <w:sz w:val="20"/>
                <w:szCs w:val="20"/>
              </w:rPr>
            </w:pPr>
          </w:p>
        </w:tc>
      </w:tr>
      <w:tr w:rsidR="0082234B" w:rsidRPr="00CE1205" w:rsidTr="00FC6D85">
        <w:trPr>
          <w:cantSplit/>
          <w:trHeight w:val="149"/>
          <w:tblHeader/>
        </w:trPr>
        <w:tc>
          <w:tcPr>
            <w:tcW w:w="2255" w:type="dxa"/>
            <w:tcBorders>
              <w:top w:val="single" w:sz="18" w:space="0" w:color="000000"/>
              <w:left w:val="single" w:sz="4" w:space="0" w:color="auto"/>
              <w:bottom w:val="nil"/>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Levene Statistic</w:t>
            </w:r>
          </w:p>
        </w:tc>
        <w:tc>
          <w:tcPr>
            <w:tcW w:w="1561" w:type="dxa"/>
            <w:tcBorders>
              <w:top w:val="single" w:sz="18" w:space="0" w:color="000000"/>
              <w:left w:val="nil"/>
              <w:bottom w:val="nil"/>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df1</w:t>
            </w:r>
          </w:p>
        </w:tc>
        <w:tc>
          <w:tcPr>
            <w:tcW w:w="1565" w:type="dxa"/>
            <w:tcBorders>
              <w:top w:val="single" w:sz="18" w:space="0" w:color="000000"/>
              <w:left w:val="nil"/>
              <w:bottom w:val="nil"/>
              <w:right w:val="nil"/>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df2</w:t>
            </w:r>
          </w:p>
        </w:tc>
        <w:tc>
          <w:tcPr>
            <w:tcW w:w="1565" w:type="dxa"/>
            <w:tcBorders>
              <w:top w:val="single" w:sz="18" w:space="0" w:color="000000"/>
              <w:left w:val="nil"/>
              <w:bottom w:val="nil"/>
              <w:right w:val="single" w:sz="4" w:space="0" w:color="auto"/>
            </w:tcBorders>
            <w:shd w:val="clear" w:color="auto" w:fill="FFFFFF"/>
            <w:tcMar>
              <w:top w:w="30" w:type="dxa"/>
              <w:left w:w="30" w:type="dxa"/>
              <w:bottom w:w="30" w:type="dxa"/>
              <w:right w:w="30" w:type="dxa"/>
            </w:tcMar>
            <w:vAlign w:val="bottom"/>
          </w:tcPr>
          <w:p w:rsidR="0082234B" w:rsidRPr="00CE1205" w:rsidRDefault="0082234B" w:rsidP="00FC6D85">
            <w:pPr>
              <w:autoSpaceDE w:val="0"/>
              <w:autoSpaceDN w:val="0"/>
              <w:adjustRightInd w:val="0"/>
              <w:spacing w:after="0" w:line="240" w:lineRule="auto"/>
              <w:jc w:val="center"/>
              <w:rPr>
                <w:rFonts w:asciiTheme="majorBidi" w:hAnsiTheme="majorBidi" w:cstheme="majorBidi"/>
                <w:i/>
                <w:color w:val="000000"/>
                <w:sz w:val="20"/>
                <w:szCs w:val="20"/>
              </w:rPr>
            </w:pPr>
            <w:r w:rsidRPr="00CE1205">
              <w:rPr>
                <w:rFonts w:asciiTheme="majorBidi" w:hAnsiTheme="majorBidi" w:cstheme="majorBidi"/>
                <w:i/>
                <w:color w:val="000000"/>
                <w:sz w:val="20"/>
                <w:szCs w:val="20"/>
              </w:rPr>
              <w:t>Sig.</w:t>
            </w:r>
          </w:p>
        </w:tc>
      </w:tr>
      <w:tr w:rsidR="0082234B" w:rsidRPr="00CE1205" w:rsidTr="00FC6D85">
        <w:trPr>
          <w:cantSplit/>
          <w:trHeight w:val="141"/>
        </w:trPr>
        <w:tc>
          <w:tcPr>
            <w:tcW w:w="2255" w:type="dxa"/>
            <w:tcBorders>
              <w:top w:val="nil"/>
              <w:left w:val="single" w:sz="4" w:space="0" w:color="auto"/>
              <w:bottom w:val="single" w:sz="4" w:space="0" w:color="auto"/>
              <w:right w:val="nil"/>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.047</w:t>
            </w:r>
          </w:p>
        </w:tc>
        <w:tc>
          <w:tcPr>
            <w:tcW w:w="156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1</w:t>
            </w:r>
          </w:p>
        </w:tc>
        <w:tc>
          <w:tcPr>
            <w:tcW w:w="156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48</w:t>
            </w:r>
          </w:p>
        </w:tc>
        <w:tc>
          <w:tcPr>
            <w:tcW w:w="1565" w:type="dxa"/>
            <w:tcBorders>
              <w:top w:val="nil"/>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82234B" w:rsidRPr="00CE1205" w:rsidRDefault="0082234B" w:rsidP="00FC6D85">
            <w:pPr>
              <w:autoSpaceDE w:val="0"/>
              <w:autoSpaceDN w:val="0"/>
              <w:adjustRightInd w:val="0"/>
              <w:spacing w:after="0" w:line="240" w:lineRule="auto"/>
              <w:jc w:val="right"/>
              <w:rPr>
                <w:rFonts w:asciiTheme="majorBidi" w:hAnsiTheme="majorBidi" w:cstheme="majorBidi"/>
                <w:color w:val="000000"/>
                <w:sz w:val="20"/>
                <w:szCs w:val="20"/>
              </w:rPr>
            </w:pPr>
            <w:r w:rsidRPr="00CE1205">
              <w:rPr>
                <w:rFonts w:asciiTheme="majorBidi" w:hAnsiTheme="majorBidi" w:cstheme="majorBidi"/>
                <w:color w:val="000000"/>
                <w:sz w:val="20"/>
                <w:szCs w:val="20"/>
              </w:rPr>
              <w:t>.830</w:t>
            </w:r>
          </w:p>
        </w:tc>
      </w:tr>
    </w:tbl>
    <w:p w:rsidR="0082234B" w:rsidRDefault="0082234B" w:rsidP="0082234B">
      <w:pPr>
        <w:tabs>
          <w:tab w:val="left" w:pos="720"/>
        </w:tabs>
        <w:spacing w:after="0"/>
        <w:jc w:val="center"/>
        <w:rPr>
          <w:rFonts w:asciiTheme="majorBidi" w:hAnsiTheme="majorBidi" w:cstheme="majorBidi"/>
          <w:b/>
          <w:color w:val="000000"/>
          <w:sz w:val="20"/>
          <w:szCs w:val="24"/>
        </w:rPr>
      </w:pPr>
    </w:p>
    <w:p w:rsidR="00E25AC7" w:rsidRPr="00006FAE" w:rsidRDefault="00E25AC7" w:rsidP="0082234B">
      <w:pPr>
        <w:spacing w:after="0" w:line="240" w:lineRule="auto"/>
        <w:jc w:val="both"/>
        <w:rPr>
          <w:rFonts w:ascii="Times New Roman" w:hAnsi="Times New Roman"/>
          <w:sz w:val="24"/>
          <w:szCs w:val="24"/>
          <w:lang w:val="id-ID"/>
        </w:rPr>
      </w:pPr>
    </w:p>
    <w:p w:rsidR="0082234B" w:rsidRPr="0082234B" w:rsidRDefault="0082234B" w:rsidP="0082234B">
      <w:pPr>
        <w:pStyle w:val="ListParagraph"/>
        <w:numPr>
          <w:ilvl w:val="0"/>
          <w:numId w:val="1"/>
        </w:numPr>
        <w:spacing w:after="200"/>
        <w:ind w:left="426" w:hanging="426"/>
        <w:jc w:val="both"/>
        <w:rPr>
          <w:b/>
        </w:rPr>
      </w:pPr>
      <w:r w:rsidRPr="00691934">
        <w:rPr>
          <w:b/>
        </w:rPr>
        <w:t xml:space="preserve">Uji </w:t>
      </w:r>
      <w:r>
        <w:rPr>
          <w:b/>
          <w:lang w:val="id-ID"/>
        </w:rPr>
        <w:t>t Kemampuan Awal (</w:t>
      </w:r>
      <w:r>
        <w:rPr>
          <w:b/>
          <w:i/>
          <w:lang w:val="id-ID"/>
        </w:rPr>
        <w:t>pretest</w:t>
      </w:r>
      <w:r>
        <w:rPr>
          <w:b/>
          <w:lang w:val="id-ID"/>
        </w:rPr>
        <w:t>)</w:t>
      </w:r>
    </w:p>
    <w:p w:rsidR="0082234B" w:rsidRDefault="000B2B79" w:rsidP="000B2B79">
      <w:pPr>
        <w:tabs>
          <w:tab w:val="left" w:pos="426"/>
        </w:tabs>
        <w:spacing w:after="0" w:line="240" w:lineRule="auto"/>
        <w:jc w:val="both"/>
        <w:rPr>
          <w:rFonts w:ascii="Times New Roman" w:hAnsi="Times New Roman"/>
          <w:color w:val="000000"/>
          <w:sz w:val="24"/>
          <w:szCs w:val="24"/>
          <w:lang w:val="id-ID"/>
        </w:rPr>
      </w:pPr>
      <w:r>
        <w:rPr>
          <w:rFonts w:ascii="Times New Roman" w:hAnsi="Times New Roman"/>
          <w:sz w:val="24"/>
          <w:szCs w:val="24"/>
          <w:lang w:val="id-ID"/>
        </w:rPr>
        <w:tab/>
      </w:r>
      <w:r w:rsidR="0082234B" w:rsidRPr="000B2B79">
        <w:rPr>
          <w:rFonts w:ascii="Times New Roman" w:hAnsi="Times New Roman"/>
          <w:sz w:val="24"/>
          <w:szCs w:val="24"/>
          <w:lang w:val="id-ID"/>
        </w:rPr>
        <w:t>Hasil uji t  kemampuan awal (</w:t>
      </w:r>
      <w:r w:rsidR="0082234B" w:rsidRPr="000B2B79">
        <w:rPr>
          <w:rFonts w:ascii="Times New Roman" w:hAnsi="Times New Roman"/>
          <w:i/>
          <w:sz w:val="24"/>
          <w:szCs w:val="24"/>
          <w:lang w:val="id-ID"/>
        </w:rPr>
        <w:t>pretest)</w:t>
      </w:r>
      <w:r w:rsidR="0082234B" w:rsidRPr="000B2B79">
        <w:rPr>
          <w:rFonts w:ascii="Times New Roman" w:hAnsi="Times New Roman"/>
          <w:sz w:val="24"/>
          <w:szCs w:val="24"/>
          <w:lang w:val="id-ID"/>
        </w:rPr>
        <w:t xml:space="preserve"> diperoleh nilai signifikansi 0,722. </w:t>
      </w:r>
      <w:r w:rsidR="00F87758">
        <w:rPr>
          <w:rFonts w:ascii="Times New Roman" w:hAnsi="Times New Roman"/>
          <w:color w:val="000000"/>
          <w:sz w:val="24"/>
          <w:szCs w:val="24"/>
        </w:rPr>
        <w:t>karena nilai signifikasi 0,7</w:t>
      </w:r>
      <w:r w:rsidR="00F87758">
        <w:rPr>
          <w:rFonts w:ascii="Times New Roman" w:hAnsi="Times New Roman"/>
          <w:color w:val="000000"/>
          <w:sz w:val="24"/>
          <w:szCs w:val="24"/>
          <w:lang w:val="id-ID"/>
        </w:rPr>
        <w:t>22</w:t>
      </w:r>
      <w:r w:rsidRPr="000B2B79">
        <w:rPr>
          <w:rFonts w:ascii="Times New Roman" w:hAnsi="Times New Roman"/>
          <w:color w:val="000000"/>
          <w:sz w:val="24"/>
          <w:szCs w:val="24"/>
        </w:rPr>
        <w:t xml:space="preserve"> &gt; 0,05 maka varians datanya diasumsi sama. Dengan nilai sig (2-</w:t>
      </w:r>
      <w:r w:rsidRPr="000B2B79">
        <w:rPr>
          <w:rFonts w:ascii="Times New Roman" w:hAnsi="Times New Roman"/>
          <w:i/>
          <w:color w:val="000000"/>
          <w:sz w:val="24"/>
          <w:szCs w:val="24"/>
        </w:rPr>
        <w:t>tailed</w:t>
      </w:r>
      <w:r w:rsidR="00F87758">
        <w:rPr>
          <w:rFonts w:ascii="Times New Roman" w:hAnsi="Times New Roman"/>
          <w:color w:val="000000"/>
          <w:sz w:val="24"/>
          <w:szCs w:val="24"/>
        </w:rPr>
        <w:t>) diperoleh sebesar 0,</w:t>
      </w:r>
      <w:r w:rsidR="00F87758">
        <w:rPr>
          <w:rFonts w:ascii="Times New Roman" w:hAnsi="Times New Roman"/>
          <w:color w:val="000000"/>
          <w:sz w:val="24"/>
          <w:szCs w:val="24"/>
          <w:lang w:val="id-ID"/>
        </w:rPr>
        <w:t>238</w:t>
      </w:r>
      <w:r w:rsidR="00F87758">
        <w:rPr>
          <w:rFonts w:ascii="Times New Roman" w:hAnsi="Times New Roman"/>
          <w:color w:val="000000"/>
          <w:sz w:val="24"/>
          <w:szCs w:val="24"/>
        </w:rPr>
        <w:t xml:space="preserve"> dengan nilai sig 0,</w:t>
      </w:r>
      <w:r w:rsidR="00F87758">
        <w:rPr>
          <w:rFonts w:ascii="Times New Roman" w:hAnsi="Times New Roman"/>
          <w:color w:val="000000"/>
          <w:sz w:val="24"/>
          <w:szCs w:val="24"/>
          <w:lang w:val="id-ID"/>
        </w:rPr>
        <w:t>238</w:t>
      </w:r>
      <w:r w:rsidRPr="000B2B79">
        <w:rPr>
          <w:rFonts w:ascii="Times New Roman" w:hAnsi="Times New Roman"/>
          <w:color w:val="000000"/>
          <w:sz w:val="24"/>
          <w:szCs w:val="24"/>
        </w:rPr>
        <w:t xml:space="preserve"> &lt; 0,05, maka H</w:t>
      </w:r>
      <w:r w:rsidRPr="000B2B79">
        <w:rPr>
          <w:rFonts w:ascii="Times New Roman" w:hAnsi="Times New Roman"/>
          <w:color w:val="000000"/>
          <w:sz w:val="24"/>
          <w:szCs w:val="24"/>
          <w:vertAlign w:val="subscript"/>
        </w:rPr>
        <w:t>o</w:t>
      </w:r>
      <w:r w:rsidRPr="000B2B79">
        <w:rPr>
          <w:rFonts w:ascii="Times New Roman" w:hAnsi="Times New Roman"/>
          <w:color w:val="000000"/>
          <w:sz w:val="24"/>
          <w:szCs w:val="24"/>
        </w:rPr>
        <w:t xml:space="preserve"> ditolak. Dengan demikian dapat disimpulkan bahwa pada hasil </w:t>
      </w:r>
      <w:r w:rsidRPr="000B2B79">
        <w:rPr>
          <w:rFonts w:ascii="Times New Roman" w:hAnsi="Times New Roman"/>
          <w:i/>
          <w:color w:val="000000"/>
          <w:sz w:val="24"/>
          <w:szCs w:val="24"/>
        </w:rPr>
        <w:t>pret-test</w:t>
      </w:r>
      <w:r w:rsidRPr="000B2B79">
        <w:rPr>
          <w:rFonts w:ascii="Times New Roman" w:hAnsi="Times New Roman"/>
          <w:color w:val="000000"/>
          <w:sz w:val="24"/>
          <w:szCs w:val="24"/>
        </w:rPr>
        <w:t xml:space="preserve"> tidak terdapat perbedaan </w:t>
      </w:r>
      <w:r w:rsidR="00955C08">
        <w:rPr>
          <w:rFonts w:ascii="Times New Roman" w:hAnsi="Times New Roman"/>
          <w:color w:val="000000"/>
          <w:sz w:val="24"/>
          <w:szCs w:val="24"/>
          <w:lang w:val="id-ID"/>
        </w:rPr>
        <w:t>hasil</w:t>
      </w:r>
      <w:r w:rsidRPr="000B2B79">
        <w:rPr>
          <w:rFonts w:ascii="Times New Roman" w:hAnsi="Times New Roman"/>
          <w:color w:val="000000"/>
          <w:sz w:val="24"/>
          <w:szCs w:val="24"/>
        </w:rPr>
        <w:t xml:space="preserve"> belajar siswa, sehingga antara siswa kelas eksperimen dan kelas kontrol memiliki kemampuan awal yang sama.</w:t>
      </w:r>
    </w:p>
    <w:p w:rsidR="000B2B79" w:rsidRPr="00012366" w:rsidRDefault="000B2B79" w:rsidP="000B2B79">
      <w:pPr>
        <w:pStyle w:val="ListParagraph"/>
        <w:ind w:left="360"/>
        <w:jc w:val="center"/>
        <w:rPr>
          <w:rFonts w:asciiTheme="majorBidi" w:hAnsiTheme="majorBidi" w:cstheme="majorBidi"/>
          <w:b/>
          <w:color w:val="000000"/>
          <w:sz w:val="20"/>
          <w:szCs w:val="20"/>
        </w:rPr>
      </w:pPr>
      <w:r w:rsidRPr="00012366">
        <w:rPr>
          <w:rFonts w:asciiTheme="majorBidi" w:hAnsiTheme="majorBidi" w:cstheme="majorBidi"/>
          <w:b/>
          <w:color w:val="000000"/>
          <w:sz w:val="20"/>
          <w:szCs w:val="20"/>
        </w:rPr>
        <w:t xml:space="preserve">Tabel </w:t>
      </w:r>
      <w:r w:rsidR="00955C08">
        <w:rPr>
          <w:rFonts w:asciiTheme="majorBidi" w:hAnsiTheme="majorBidi" w:cstheme="majorBidi"/>
          <w:b/>
          <w:color w:val="000000"/>
          <w:sz w:val="20"/>
          <w:szCs w:val="20"/>
          <w:lang w:val="id-ID"/>
        </w:rPr>
        <w:t>6</w:t>
      </w:r>
      <w:r>
        <w:rPr>
          <w:rFonts w:asciiTheme="majorBidi" w:hAnsiTheme="majorBidi" w:cstheme="majorBidi"/>
          <w:b/>
          <w:color w:val="000000"/>
          <w:sz w:val="20"/>
          <w:szCs w:val="20"/>
          <w:lang w:val="id-ID"/>
        </w:rPr>
        <w:t xml:space="preserve"> </w:t>
      </w:r>
      <w:r w:rsidRPr="00012366">
        <w:rPr>
          <w:rFonts w:asciiTheme="majorBidi" w:hAnsiTheme="majorBidi" w:cstheme="majorBidi"/>
          <w:b/>
          <w:color w:val="000000"/>
          <w:sz w:val="20"/>
          <w:szCs w:val="20"/>
        </w:rPr>
        <w:t>Hasil Uji t</w:t>
      </w:r>
    </w:p>
    <w:tbl>
      <w:tblPr>
        <w:tblW w:w="8145" w:type="dxa"/>
        <w:jc w:val="center"/>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71"/>
        <w:gridCol w:w="799"/>
        <w:gridCol w:w="626"/>
        <w:gridCol w:w="615"/>
        <w:gridCol w:w="769"/>
        <w:gridCol w:w="769"/>
        <w:gridCol w:w="768"/>
        <w:gridCol w:w="769"/>
        <w:gridCol w:w="769"/>
        <w:gridCol w:w="769"/>
        <w:gridCol w:w="821"/>
      </w:tblGrid>
      <w:tr w:rsidR="000B2B79" w:rsidRPr="00AF79A4" w:rsidTr="000B2B79">
        <w:trPr>
          <w:cantSplit/>
          <w:trHeight w:val="245"/>
          <w:tblHeader/>
          <w:jc w:val="center"/>
        </w:trPr>
        <w:tc>
          <w:tcPr>
            <w:tcW w:w="8145" w:type="dxa"/>
            <w:gridSpan w:val="11"/>
            <w:tcBorders>
              <w:top w:val="single" w:sz="4" w:space="0" w:color="auto"/>
              <w:left w:val="single" w:sz="4" w:space="0" w:color="auto"/>
              <w:bottom w:val="single" w:sz="18" w:space="0" w:color="000000"/>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b/>
                <w:bCs/>
                <w:i/>
                <w:color w:val="000000"/>
                <w:sz w:val="20"/>
                <w:szCs w:val="20"/>
              </w:rPr>
              <w:t>Independent Samples Test</w:t>
            </w:r>
          </w:p>
        </w:tc>
      </w:tr>
      <w:tr w:rsidR="000B2B79" w:rsidRPr="00AF79A4" w:rsidTr="000B2B79">
        <w:trPr>
          <w:cantSplit/>
          <w:trHeight w:val="369"/>
          <w:tblHeader/>
          <w:jc w:val="center"/>
        </w:trPr>
        <w:tc>
          <w:tcPr>
            <w:tcW w:w="671" w:type="dxa"/>
            <w:tcBorders>
              <w:top w:val="single" w:sz="18" w:space="0" w:color="000000"/>
              <w:left w:val="single" w:sz="4" w:space="0" w:color="auto"/>
              <w:bottom w:val="nil"/>
              <w:right w:val="nil"/>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sz w:val="20"/>
                <w:szCs w:val="20"/>
              </w:rPr>
            </w:pPr>
          </w:p>
        </w:tc>
        <w:tc>
          <w:tcPr>
            <w:tcW w:w="799" w:type="dxa"/>
            <w:tcBorders>
              <w:top w:val="single" w:sz="18" w:space="0" w:color="000000"/>
              <w:left w:val="nil"/>
              <w:bottom w:val="nil"/>
              <w:right w:val="single" w:sz="4" w:space="0" w:color="auto"/>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sz w:val="20"/>
                <w:szCs w:val="20"/>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Levene's Test for Equality of Variances</w:t>
            </w:r>
          </w:p>
        </w:tc>
        <w:tc>
          <w:tcPr>
            <w:tcW w:w="5434" w:type="dxa"/>
            <w:gridSpan w:val="7"/>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0B2B79">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t-test for Equality of Means</w:t>
            </w:r>
          </w:p>
        </w:tc>
      </w:tr>
      <w:tr w:rsidR="000B2B79" w:rsidRPr="00AF79A4" w:rsidTr="000B2B79">
        <w:trPr>
          <w:cantSplit/>
          <w:trHeight w:val="479"/>
          <w:tblHeader/>
          <w:jc w:val="center"/>
        </w:trPr>
        <w:tc>
          <w:tcPr>
            <w:tcW w:w="671" w:type="dxa"/>
            <w:tcBorders>
              <w:top w:val="nil"/>
              <w:left w:val="single" w:sz="4" w:space="0" w:color="auto"/>
              <w:bottom w:val="nil"/>
              <w:right w:val="nil"/>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sz w:val="20"/>
                <w:szCs w:val="20"/>
              </w:rPr>
            </w:pPr>
          </w:p>
        </w:tc>
        <w:tc>
          <w:tcPr>
            <w:tcW w:w="799" w:type="dxa"/>
            <w:tcBorders>
              <w:top w:val="nil"/>
              <w:left w:val="nil"/>
              <w:bottom w:val="nil"/>
              <w:right w:val="single" w:sz="4" w:space="0" w:color="auto"/>
            </w:tcBorders>
            <w:shd w:val="clear" w:color="auto" w:fill="FFFFFF"/>
            <w:tcMar>
              <w:top w:w="30" w:type="dxa"/>
              <w:left w:w="30" w:type="dxa"/>
              <w:bottom w:w="30" w:type="dxa"/>
              <w:right w:w="30" w:type="dxa"/>
            </w:tcMar>
          </w:tcPr>
          <w:p w:rsidR="000B2B79" w:rsidRPr="000B2B79" w:rsidRDefault="000B2B79" w:rsidP="00FC6D85">
            <w:pPr>
              <w:autoSpaceDE w:val="0"/>
              <w:autoSpaceDN w:val="0"/>
              <w:adjustRightInd w:val="0"/>
              <w:spacing w:after="0" w:line="240" w:lineRule="auto"/>
              <w:rPr>
                <w:rFonts w:asciiTheme="majorBidi" w:hAnsiTheme="majorBidi" w:cstheme="majorBidi"/>
                <w:sz w:val="20"/>
                <w:szCs w:val="20"/>
                <w:lang w:val="id-ID"/>
              </w:rPr>
            </w:pPr>
          </w:p>
        </w:tc>
        <w:tc>
          <w:tcPr>
            <w:tcW w:w="626"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color w:val="000000"/>
                <w:sz w:val="20"/>
                <w:szCs w:val="20"/>
              </w:rPr>
            </w:pPr>
            <w:r w:rsidRPr="00AF79A4">
              <w:rPr>
                <w:rFonts w:asciiTheme="majorBidi" w:hAnsiTheme="majorBidi" w:cstheme="majorBidi"/>
                <w:color w:val="000000"/>
                <w:sz w:val="20"/>
                <w:szCs w:val="20"/>
              </w:rPr>
              <w:t>F</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Sig.</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t</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df</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Sig. (2-tailed)</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Mean Difference</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Std. Error Difference</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95% Confidence Interval of the Difference</w:t>
            </w:r>
          </w:p>
        </w:tc>
      </w:tr>
      <w:tr w:rsidR="000B2B79" w:rsidRPr="00AF79A4" w:rsidTr="000B2B79">
        <w:trPr>
          <w:cantSplit/>
          <w:trHeight w:val="49"/>
          <w:tblHeader/>
          <w:jc w:val="center"/>
        </w:trPr>
        <w:tc>
          <w:tcPr>
            <w:tcW w:w="671" w:type="dxa"/>
            <w:tcBorders>
              <w:top w:val="nil"/>
              <w:left w:val="single" w:sz="4" w:space="0" w:color="auto"/>
              <w:bottom w:val="single" w:sz="16" w:space="0" w:color="000000"/>
              <w:right w:val="nil"/>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799" w:type="dxa"/>
            <w:tcBorders>
              <w:top w:val="nil"/>
              <w:left w:val="nil"/>
              <w:bottom w:val="single" w:sz="16" w:space="0" w:color="000000"/>
              <w:right w:val="single" w:sz="4" w:space="0" w:color="auto"/>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626"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rPr>
                <w:rFonts w:asciiTheme="majorBidi" w:hAnsiTheme="majorBidi" w:cstheme="majorBidi"/>
                <w:sz w:val="20"/>
                <w:szCs w:val="20"/>
              </w:rPr>
            </w:pPr>
          </w:p>
        </w:tc>
        <w:tc>
          <w:tcPr>
            <w:tcW w:w="615"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769"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769"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769"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769"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rPr>
                <w:rFonts w:asciiTheme="majorBidi" w:hAnsiTheme="majorBidi" w:cstheme="majorBidi"/>
                <w:i/>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Lower</w:t>
            </w:r>
          </w:p>
        </w:tc>
        <w:tc>
          <w:tcPr>
            <w:tcW w:w="82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0B2B79" w:rsidRPr="00AF79A4" w:rsidRDefault="000B2B79" w:rsidP="00FC6D85">
            <w:pPr>
              <w:autoSpaceDE w:val="0"/>
              <w:autoSpaceDN w:val="0"/>
              <w:adjustRightInd w:val="0"/>
              <w:spacing w:after="0" w:line="240" w:lineRule="auto"/>
              <w:jc w:val="center"/>
              <w:rPr>
                <w:rFonts w:asciiTheme="majorBidi" w:hAnsiTheme="majorBidi" w:cstheme="majorBidi"/>
                <w:i/>
                <w:color w:val="000000"/>
                <w:sz w:val="20"/>
                <w:szCs w:val="20"/>
              </w:rPr>
            </w:pPr>
            <w:r w:rsidRPr="00AF79A4">
              <w:rPr>
                <w:rFonts w:asciiTheme="majorBidi" w:hAnsiTheme="majorBidi" w:cstheme="majorBidi"/>
                <w:i/>
                <w:color w:val="000000"/>
                <w:sz w:val="20"/>
                <w:szCs w:val="20"/>
              </w:rPr>
              <w:t>Upper</w:t>
            </w:r>
          </w:p>
        </w:tc>
      </w:tr>
      <w:tr w:rsidR="000B2B79" w:rsidRPr="00AF79A4" w:rsidTr="000B2B79">
        <w:trPr>
          <w:cantSplit/>
          <w:trHeight w:val="269"/>
          <w:tblHeader/>
          <w:jc w:val="center"/>
        </w:trPr>
        <w:tc>
          <w:tcPr>
            <w:tcW w:w="671" w:type="dxa"/>
            <w:vMerge w:val="restart"/>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i/>
                <w:color w:val="000000"/>
                <w:sz w:val="20"/>
                <w:szCs w:val="20"/>
              </w:rPr>
            </w:pPr>
            <w:r w:rsidRPr="00AF79A4">
              <w:rPr>
                <w:rFonts w:asciiTheme="majorBidi" w:hAnsiTheme="majorBidi" w:cstheme="majorBidi"/>
                <w:i/>
                <w:color w:val="000000"/>
                <w:sz w:val="20"/>
                <w:szCs w:val="20"/>
              </w:rPr>
              <w:lastRenderedPageBreak/>
              <w:t>NILAI</w:t>
            </w:r>
          </w:p>
        </w:tc>
        <w:tc>
          <w:tcPr>
            <w:tcW w:w="799" w:type="dxa"/>
            <w:tcBorders>
              <w:top w:val="single" w:sz="16" w:space="0" w:color="000000"/>
              <w:left w:val="nil"/>
              <w:bottom w:val="nil"/>
              <w:right w:val="single" w:sz="4" w:space="0" w:color="auto"/>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i/>
                <w:color w:val="000000"/>
                <w:sz w:val="20"/>
                <w:szCs w:val="20"/>
              </w:rPr>
            </w:pPr>
            <w:r w:rsidRPr="00AF79A4">
              <w:rPr>
                <w:rFonts w:asciiTheme="majorBidi" w:hAnsiTheme="majorBidi" w:cstheme="majorBidi"/>
                <w:i/>
                <w:color w:val="000000"/>
                <w:sz w:val="20"/>
                <w:szCs w:val="20"/>
              </w:rPr>
              <w:t>Equal variances assumed</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.128</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.722</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-1.195</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48</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.238</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-5.600</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4.686</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-15.022</w:t>
            </w:r>
          </w:p>
        </w:tc>
        <w:tc>
          <w:tcPr>
            <w:tcW w:w="82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3.822</w:t>
            </w:r>
          </w:p>
        </w:tc>
      </w:tr>
      <w:tr w:rsidR="000B2B79" w:rsidRPr="00AF79A4" w:rsidTr="000B2B79">
        <w:trPr>
          <w:cantSplit/>
          <w:trHeight w:val="106"/>
          <w:jc w:val="center"/>
        </w:trPr>
        <w:tc>
          <w:tcPr>
            <w:tcW w:w="671" w:type="dxa"/>
            <w:vMerge/>
            <w:tcBorders>
              <w:top w:val="single" w:sz="16" w:space="0" w:color="000000"/>
              <w:left w:val="single" w:sz="4" w:space="0" w:color="auto"/>
              <w:bottom w:val="single" w:sz="4" w:space="0" w:color="auto"/>
              <w:right w:val="nil"/>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i/>
                <w:color w:val="000000"/>
                <w:sz w:val="20"/>
                <w:szCs w:val="20"/>
              </w:rPr>
            </w:pPr>
          </w:p>
        </w:tc>
        <w:tc>
          <w:tcPr>
            <w:tcW w:w="799" w:type="dxa"/>
            <w:tcBorders>
              <w:top w:val="nil"/>
              <w:left w:val="nil"/>
              <w:bottom w:val="single" w:sz="4" w:space="0" w:color="auto"/>
              <w:right w:val="single" w:sz="4" w:space="0" w:color="auto"/>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i/>
                <w:color w:val="000000"/>
                <w:sz w:val="20"/>
                <w:szCs w:val="20"/>
              </w:rPr>
            </w:pPr>
            <w:r w:rsidRPr="00AF79A4">
              <w:rPr>
                <w:rFonts w:asciiTheme="majorBidi" w:hAnsiTheme="majorBidi" w:cstheme="majorBidi"/>
                <w:i/>
                <w:color w:val="000000"/>
                <w:sz w:val="20"/>
                <w:szCs w:val="20"/>
              </w:rPr>
              <w:t>Equal variances not assumed</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B2B79" w:rsidRPr="00AF79A4" w:rsidRDefault="000B2B79" w:rsidP="00FC6D85">
            <w:pPr>
              <w:autoSpaceDE w:val="0"/>
              <w:autoSpaceDN w:val="0"/>
              <w:adjustRightInd w:val="0"/>
              <w:spacing w:after="0" w:line="240" w:lineRule="auto"/>
              <w:rPr>
                <w:rFonts w:asciiTheme="majorBidi" w:hAnsiTheme="majorBidi" w:cstheme="majorBidi"/>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-1.195</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47.986</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.238</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-5.600</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4.686</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-15.022</w:t>
            </w:r>
          </w:p>
        </w:tc>
        <w:tc>
          <w:tcPr>
            <w:tcW w:w="82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B2B79" w:rsidRPr="00AF79A4" w:rsidRDefault="000B2B79" w:rsidP="00FC6D85">
            <w:pPr>
              <w:autoSpaceDE w:val="0"/>
              <w:autoSpaceDN w:val="0"/>
              <w:adjustRightInd w:val="0"/>
              <w:spacing w:after="0" w:line="240" w:lineRule="auto"/>
              <w:jc w:val="right"/>
              <w:rPr>
                <w:rFonts w:asciiTheme="majorBidi" w:hAnsiTheme="majorBidi" w:cstheme="majorBidi"/>
                <w:color w:val="000000"/>
                <w:sz w:val="20"/>
                <w:szCs w:val="20"/>
              </w:rPr>
            </w:pPr>
            <w:r w:rsidRPr="00AF79A4">
              <w:rPr>
                <w:rFonts w:asciiTheme="majorBidi" w:hAnsiTheme="majorBidi" w:cstheme="majorBidi"/>
                <w:color w:val="000000"/>
                <w:sz w:val="20"/>
                <w:szCs w:val="20"/>
              </w:rPr>
              <w:t>3.822</w:t>
            </w:r>
          </w:p>
        </w:tc>
      </w:tr>
    </w:tbl>
    <w:p w:rsidR="000B2B79" w:rsidRPr="000B2B79" w:rsidRDefault="000B2B79" w:rsidP="000B2B79">
      <w:pPr>
        <w:tabs>
          <w:tab w:val="left" w:pos="720"/>
        </w:tabs>
        <w:rPr>
          <w:rFonts w:ascii="Times New Roman" w:eastAsia="Times New Roman" w:hAnsi="Times New Roman"/>
          <w:b/>
          <w:color w:val="000000"/>
          <w:sz w:val="24"/>
          <w:szCs w:val="24"/>
          <w:lang w:val="id-ID"/>
        </w:rPr>
      </w:pPr>
    </w:p>
    <w:p w:rsidR="000B2B79" w:rsidRDefault="000B2B79" w:rsidP="000B2B79">
      <w:pPr>
        <w:tabs>
          <w:tab w:val="left" w:pos="720"/>
        </w:tabs>
        <w:rPr>
          <w:rFonts w:ascii="Times New Roman" w:hAnsi="Times New Roman"/>
          <w:b/>
          <w:sz w:val="24"/>
          <w:szCs w:val="24"/>
          <w:lang w:val="id-ID"/>
        </w:rPr>
      </w:pPr>
      <w:r w:rsidRPr="000B2B79">
        <w:rPr>
          <w:rFonts w:ascii="Times New Roman" w:hAnsi="Times New Roman"/>
          <w:b/>
          <w:sz w:val="24"/>
          <w:szCs w:val="24"/>
          <w:lang w:val="id-ID"/>
        </w:rPr>
        <w:t>PEMBAHASAN</w:t>
      </w:r>
    </w:p>
    <w:p w:rsidR="00C84F01" w:rsidRPr="000D6B43" w:rsidRDefault="000B2B79" w:rsidP="008944B5">
      <w:pPr>
        <w:spacing w:line="240" w:lineRule="auto"/>
        <w:ind w:firstLine="567"/>
        <w:jc w:val="both"/>
        <w:rPr>
          <w:rFonts w:ascii="Times New Roman" w:eastAsiaTheme="minorEastAsia" w:hAnsi="Times New Roman"/>
          <w:sz w:val="24"/>
          <w:szCs w:val="24"/>
        </w:rPr>
      </w:pPr>
      <w:r w:rsidRPr="00C84F01">
        <w:rPr>
          <w:rFonts w:asciiTheme="majorBidi" w:hAnsiTheme="majorBidi" w:cstheme="majorBidi"/>
          <w:sz w:val="24"/>
          <w:szCs w:val="24"/>
          <w:lang w:val="en-ID"/>
        </w:rPr>
        <w:t xml:space="preserve">Berdasarkan analisis pada hipotesis pertama dapat diketahui bahwa </w:t>
      </w:r>
      <w:r w:rsidR="00C84F01" w:rsidRPr="000D6B43">
        <w:rPr>
          <w:rFonts w:ascii="Times New Roman" w:eastAsiaTheme="minorEastAsia" w:hAnsi="Times New Roman"/>
          <w:sz w:val="24"/>
          <w:szCs w:val="24"/>
        </w:rPr>
        <w:t>H</w:t>
      </w:r>
      <w:r w:rsidR="00C84F01" w:rsidRPr="000D6B43">
        <w:rPr>
          <w:rFonts w:ascii="Times New Roman" w:eastAsiaTheme="minorEastAsia" w:hAnsi="Times New Roman"/>
          <w:sz w:val="24"/>
          <w:szCs w:val="24"/>
          <w:vertAlign w:val="subscript"/>
        </w:rPr>
        <w:t>a</w:t>
      </w:r>
      <w:r w:rsidRPr="00C84F01">
        <w:rPr>
          <w:rFonts w:asciiTheme="majorBidi" w:hAnsiTheme="majorBidi" w:cstheme="majorBidi"/>
          <w:sz w:val="24"/>
          <w:szCs w:val="24"/>
          <w:lang w:val="en-ID"/>
        </w:rPr>
        <w:t xml:space="preserve"> diterima berarti terdapat perbedaan </w:t>
      </w:r>
      <w:r w:rsidR="000C605B" w:rsidRPr="00C84F01">
        <w:rPr>
          <w:rFonts w:asciiTheme="majorBidi" w:hAnsiTheme="majorBidi" w:cstheme="majorBidi"/>
          <w:sz w:val="24"/>
          <w:szCs w:val="24"/>
          <w:lang w:val="id-ID"/>
        </w:rPr>
        <w:t xml:space="preserve">hasil </w:t>
      </w:r>
      <w:r w:rsidRPr="00C84F01">
        <w:rPr>
          <w:rFonts w:asciiTheme="majorBidi" w:hAnsiTheme="majorBidi" w:cstheme="majorBidi"/>
          <w:sz w:val="24"/>
          <w:szCs w:val="24"/>
          <w:lang w:val="en-ID"/>
        </w:rPr>
        <w:t xml:space="preserve">belajar siswa dengan penerapan </w:t>
      </w:r>
      <w:r w:rsidR="000C605B" w:rsidRPr="00C84F01">
        <w:rPr>
          <w:rFonts w:ascii="Times New Roman" w:hAnsi="Times New Roman"/>
          <w:sz w:val="24"/>
          <w:szCs w:val="24"/>
        </w:rPr>
        <w:t>melalui</w:t>
      </w:r>
      <w:r w:rsidR="000C605B" w:rsidRPr="00B76F6E">
        <w:rPr>
          <w:rFonts w:ascii="Times New Roman" w:hAnsi="Times New Roman"/>
          <w:sz w:val="24"/>
          <w:szCs w:val="24"/>
        </w:rPr>
        <w:t xml:space="preserve"> game ular tangga berbantu</w:t>
      </w:r>
      <w:r w:rsidR="000C605B">
        <w:rPr>
          <w:rFonts w:ascii="Times New Roman" w:hAnsi="Times New Roman"/>
          <w:sz w:val="24"/>
          <w:szCs w:val="24"/>
        </w:rPr>
        <w:t>an</w:t>
      </w:r>
      <w:r w:rsidR="000C605B" w:rsidRPr="00B76F6E">
        <w:rPr>
          <w:rFonts w:ascii="Times New Roman" w:hAnsi="Times New Roman"/>
          <w:sz w:val="24"/>
          <w:szCs w:val="24"/>
        </w:rPr>
        <w:t xml:space="preserve"> media visual</w:t>
      </w:r>
      <w:r w:rsidR="000C605B">
        <w:rPr>
          <w:rFonts w:ascii="Times New Roman" w:hAnsi="Times New Roman"/>
          <w:sz w:val="24"/>
          <w:szCs w:val="24"/>
          <w:lang w:val="id-ID"/>
        </w:rPr>
        <w:t xml:space="preserve"> </w:t>
      </w:r>
      <w:r w:rsidR="000C605B" w:rsidRPr="00B76F6E">
        <w:rPr>
          <w:rFonts w:ascii="Times New Roman" w:hAnsi="Times New Roman"/>
          <w:sz w:val="24"/>
          <w:szCs w:val="24"/>
        </w:rPr>
        <w:t>terhadap hasil belajar matematika</w:t>
      </w:r>
      <w:r w:rsidRPr="00E05B96">
        <w:rPr>
          <w:rFonts w:asciiTheme="majorBidi" w:hAnsiTheme="majorBidi" w:cstheme="majorBidi"/>
          <w:iCs/>
          <w:color w:val="FF0000"/>
          <w:sz w:val="24"/>
          <w:szCs w:val="24"/>
          <w:lang w:val="en-ID"/>
        </w:rPr>
        <w:t xml:space="preserve">. </w:t>
      </w:r>
      <w:r w:rsidRPr="00AC7823">
        <w:rPr>
          <w:rFonts w:asciiTheme="majorBidi" w:hAnsiTheme="majorBidi" w:cstheme="majorBidi"/>
          <w:bCs/>
          <w:sz w:val="24"/>
          <w:szCs w:val="24"/>
        </w:rPr>
        <w:t xml:space="preserve">Pengaruh </w:t>
      </w:r>
      <w:r w:rsidR="00C84F01" w:rsidRPr="00AC7823">
        <w:rPr>
          <w:rFonts w:ascii="Times New Roman" w:hAnsi="Times New Roman"/>
          <w:sz w:val="24"/>
          <w:szCs w:val="24"/>
        </w:rPr>
        <w:t>game ular tangga berbantuan media visual</w:t>
      </w:r>
      <w:r w:rsidR="00C84F01" w:rsidRPr="00AC7823">
        <w:rPr>
          <w:rFonts w:ascii="Times New Roman" w:hAnsi="Times New Roman"/>
          <w:sz w:val="24"/>
          <w:szCs w:val="24"/>
          <w:lang w:val="id-ID"/>
        </w:rPr>
        <w:t xml:space="preserve"> </w:t>
      </w:r>
      <w:r w:rsidRPr="00AC7823">
        <w:rPr>
          <w:rFonts w:asciiTheme="majorBidi" w:hAnsiTheme="majorBidi" w:cstheme="majorBidi"/>
          <w:bCs/>
          <w:sz w:val="24"/>
          <w:szCs w:val="24"/>
        </w:rPr>
        <w:t xml:space="preserve">tersebut juga dapat dilihat </w:t>
      </w:r>
      <w:r w:rsidR="00C84F01" w:rsidRPr="00AC7823">
        <w:rPr>
          <w:rFonts w:ascii="Times New Roman" w:eastAsiaTheme="minorEastAsia" w:hAnsi="Times New Roman"/>
          <w:sz w:val="24"/>
          <w:szCs w:val="24"/>
        </w:rPr>
        <w:t>dari hasil uji hipotesis yang dilakukan dengan menggunakan uji t (</w:t>
      </w:r>
      <w:r w:rsidR="00C84F01" w:rsidRPr="00AC7823">
        <w:rPr>
          <w:rFonts w:ascii="Times New Roman" w:eastAsiaTheme="minorEastAsia" w:hAnsi="Times New Roman"/>
          <w:i/>
          <w:sz w:val="24"/>
          <w:szCs w:val="24"/>
        </w:rPr>
        <w:t>Independent</w:t>
      </w:r>
      <w:r w:rsidR="00C84F01" w:rsidRPr="000D6B43">
        <w:rPr>
          <w:rFonts w:ascii="Times New Roman" w:eastAsiaTheme="minorEastAsia" w:hAnsi="Times New Roman"/>
          <w:i/>
          <w:sz w:val="24"/>
          <w:szCs w:val="24"/>
        </w:rPr>
        <w:t xml:space="preserve"> Sample t Test</w:t>
      </w:r>
      <w:r w:rsidR="00C84F01" w:rsidRPr="000D6B43">
        <w:rPr>
          <w:rFonts w:ascii="Times New Roman" w:eastAsiaTheme="minorEastAsia" w:hAnsi="Times New Roman"/>
          <w:sz w:val="24"/>
          <w:szCs w:val="24"/>
        </w:rPr>
        <w:t xml:space="preserve">) diperoleh hasil </w:t>
      </w:r>
      <w:r w:rsidR="00C84F01" w:rsidRPr="000D6B43">
        <w:rPr>
          <w:rFonts w:ascii="Times New Roman" w:hAnsi="Times New Roman"/>
          <w:sz w:val="24"/>
          <w:szCs w:val="24"/>
        </w:rPr>
        <w:t xml:space="preserve">sig. (2-tailed) 0.238 &lt; taraf signifikansi 0.05 </w:t>
      </w:r>
      <w:r w:rsidR="00C84F01" w:rsidRPr="000D6B43">
        <w:rPr>
          <w:rFonts w:ascii="Times New Roman" w:eastAsiaTheme="minorEastAsia" w:hAnsi="Times New Roman"/>
          <w:sz w:val="24"/>
          <w:szCs w:val="24"/>
        </w:rPr>
        <w:t>(α = 0.05), yaitu jika sig &gt; 0.05 maka H</w:t>
      </w:r>
      <w:r w:rsidR="00C84F01" w:rsidRPr="000D6B43">
        <w:rPr>
          <w:rFonts w:ascii="Times New Roman" w:eastAsiaTheme="minorEastAsia" w:hAnsi="Times New Roman"/>
          <w:sz w:val="24"/>
          <w:szCs w:val="24"/>
          <w:vertAlign w:val="subscript"/>
        </w:rPr>
        <w:t>a</w:t>
      </w:r>
      <w:r w:rsidR="00C84F01" w:rsidRPr="000D6B43">
        <w:rPr>
          <w:rFonts w:ascii="Times New Roman" w:eastAsiaTheme="minorEastAsia" w:hAnsi="Times New Roman"/>
          <w:sz w:val="24"/>
          <w:szCs w:val="24"/>
        </w:rPr>
        <w:t xml:space="preserve"> ditolak dan jika sig &lt; 0.05 maka H</w:t>
      </w:r>
      <w:r w:rsidR="00C84F01" w:rsidRPr="000D6B43">
        <w:rPr>
          <w:rFonts w:ascii="Times New Roman" w:eastAsiaTheme="minorEastAsia" w:hAnsi="Times New Roman"/>
          <w:sz w:val="24"/>
          <w:szCs w:val="24"/>
          <w:vertAlign w:val="subscript"/>
        </w:rPr>
        <w:t>a</w:t>
      </w:r>
      <w:r w:rsidR="00C84F01" w:rsidRPr="000D6B43">
        <w:rPr>
          <w:rFonts w:ascii="Times New Roman" w:eastAsiaTheme="minorEastAsia" w:hAnsi="Times New Roman"/>
          <w:sz w:val="24"/>
          <w:szCs w:val="24"/>
        </w:rPr>
        <w:t xml:space="preserve"> diterima.</w:t>
      </w:r>
    </w:p>
    <w:p w:rsidR="00870E9A" w:rsidRDefault="00870E9A" w:rsidP="00AC7823">
      <w:pPr>
        <w:tabs>
          <w:tab w:val="left" w:pos="567"/>
        </w:tabs>
        <w:spacing w:after="0" w:line="240" w:lineRule="auto"/>
        <w:ind w:firstLine="426"/>
        <w:jc w:val="both"/>
        <w:rPr>
          <w:rFonts w:ascii="Times New Roman" w:hAnsi="Times New Roman"/>
          <w:sz w:val="24"/>
          <w:szCs w:val="24"/>
          <w:lang w:val="id-ID"/>
        </w:rPr>
      </w:pPr>
      <w:r w:rsidRPr="00C84F01">
        <w:rPr>
          <w:rFonts w:asciiTheme="majorBidi" w:hAnsiTheme="majorBidi" w:cstheme="majorBidi"/>
          <w:sz w:val="24"/>
          <w:szCs w:val="24"/>
          <w:lang w:val="en-ID"/>
        </w:rPr>
        <w:t xml:space="preserve">Berdasarkan analisis pada hipotesis dapat diketahui bahwa </w:t>
      </w:r>
      <w:r w:rsidR="00AC7823">
        <w:rPr>
          <w:rFonts w:ascii="Times New Roman" w:hAnsi="Times New Roman"/>
          <w:sz w:val="24"/>
          <w:szCs w:val="24"/>
        </w:rPr>
        <w:t>H</w:t>
      </w:r>
      <w:r w:rsidR="00AC7823">
        <w:rPr>
          <w:rFonts w:ascii="Times New Roman" w:hAnsi="Times New Roman"/>
          <w:sz w:val="24"/>
          <w:szCs w:val="24"/>
          <w:vertAlign w:val="subscript"/>
        </w:rPr>
        <w:t>a</w:t>
      </w:r>
      <w:r w:rsidRPr="00C84F01">
        <w:rPr>
          <w:rFonts w:asciiTheme="majorBidi" w:hAnsiTheme="majorBidi" w:cstheme="majorBidi"/>
          <w:sz w:val="24"/>
          <w:szCs w:val="24"/>
          <w:lang w:val="en-ID"/>
        </w:rPr>
        <w:t xml:space="preserve"> diterima berarti </w:t>
      </w:r>
      <w:r w:rsidR="00AC7823">
        <w:rPr>
          <w:rFonts w:ascii="Times New Roman" w:hAnsi="Times New Roman"/>
          <w:sz w:val="24"/>
          <w:szCs w:val="24"/>
          <w:lang w:val="id-ID"/>
        </w:rPr>
        <w:t>a</w:t>
      </w:r>
      <w:r w:rsidR="00AC7823" w:rsidRPr="00F926C4">
        <w:rPr>
          <w:rFonts w:ascii="Times New Roman" w:hAnsi="Times New Roman"/>
          <w:sz w:val="24"/>
          <w:szCs w:val="24"/>
        </w:rPr>
        <w:t xml:space="preserve">da </w:t>
      </w:r>
      <w:r w:rsidR="00AC7823" w:rsidRPr="00B76F6E">
        <w:rPr>
          <w:rFonts w:ascii="Times New Roman" w:hAnsi="Times New Roman"/>
          <w:sz w:val="24"/>
          <w:szCs w:val="24"/>
        </w:rPr>
        <w:t>pengaruh pembelajaran melalui game ular tangga berbantu</w:t>
      </w:r>
      <w:r w:rsidR="00AC7823">
        <w:rPr>
          <w:rFonts w:ascii="Times New Roman" w:hAnsi="Times New Roman"/>
          <w:sz w:val="24"/>
          <w:szCs w:val="24"/>
        </w:rPr>
        <w:t>an</w:t>
      </w:r>
      <w:r w:rsidR="00AC7823" w:rsidRPr="00B76F6E">
        <w:rPr>
          <w:rFonts w:ascii="Times New Roman" w:hAnsi="Times New Roman"/>
          <w:sz w:val="24"/>
          <w:szCs w:val="24"/>
        </w:rPr>
        <w:t xml:space="preserve"> media visual terhadap hasil belajar matematika siswa kelas IV SDN Nglebak kec</w:t>
      </w:r>
      <w:r w:rsidR="00AC7823">
        <w:rPr>
          <w:rFonts w:ascii="Times New Roman" w:hAnsi="Times New Roman"/>
          <w:sz w:val="24"/>
          <w:szCs w:val="24"/>
        </w:rPr>
        <w:t>amatan Bareng Kabupaten</w:t>
      </w:r>
      <w:r w:rsidR="00AC7823" w:rsidRPr="00B76F6E">
        <w:rPr>
          <w:rFonts w:ascii="Times New Roman" w:hAnsi="Times New Roman"/>
          <w:sz w:val="24"/>
          <w:szCs w:val="24"/>
        </w:rPr>
        <w:t xml:space="preserve"> Jombang</w:t>
      </w:r>
      <w:r w:rsidR="00AC7823">
        <w:rPr>
          <w:rFonts w:ascii="Times New Roman" w:hAnsi="Times New Roman"/>
          <w:sz w:val="24"/>
          <w:szCs w:val="24"/>
        </w:rPr>
        <w:t>.</w:t>
      </w:r>
    </w:p>
    <w:p w:rsidR="00AC7823" w:rsidRPr="00AC7823" w:rsidRDefault="00AC7823" w:rsidP="00AC7823">
      <w:pPr>
        <w:tabs>
          <w:tab w:val="left" w:pos="567"/>
        </w:tabs>
        <w:spacing w:after="0" w:line="240" w:lineRule="auto"/>
        <w:ind w:firstLine="426"/>
        <w:jc w:val="both"/>
        <w:rPr>
          <w:rFonts w:asciiTheme="majorBidi" w:hAnsiTheme="majorBidi" w:cstheme="majorBidi"/>
          <w:iCs/>
          <w:sz w:val="24"/>
          <w:szCs w:val="24"/>
          <w:lang w:val="id-ID"/>
        </w:rPr>
      </w:pPr>
    </w:p>
    <w:p w:rsidR="00870E9A" w:rsidRDefault="00870E9A" w:rsidP="00870E9A">
      <w:pPr>
        <w:autoSpaceDE w:val="0"/>
        <w:autoSpaceDN w:val="0"/>
        <w:adjustRightInd w:val="0"/>
        <w:spacing w:line="240" w:lineRule="auto"/>
        <w:ind w:left="709" w:hanging="709"/>
        <w:jc w:val="both"/>
        <w:rPr>
          <w:rFonts w:ascii="Times New Roman" w:hAnsi="Times New Roman"/>
          <w:b/>
          <w:sz w:val="24"/>
          <w:szCs w:val="24"/>
          <w:lang w:val="id-ID"/>
        </w:rPr>
      </w:pPr>
      <w:r w:rsidRPr="00691934">
        <w:rPr>
          <w:rFonts w:ascii="Times New Roman" w:hAnsi="Times New Roman"/>
          <w:b/>
          <w:sz w:val="24"/>
          <w:szCs w:val="24"/>
        </w:rPr>
        <w:t>KESIMPULAN</w:t>
      </w:r>
    </w:p>
    <w:p w:rsidR="006F3563" w:rsidRDefault="00870E9A" w:rsidP="006F3563">
      <w:pPr>
        <w:pStyle w:val="ListParagraph"/>
        <w:ind w:left="0"/>
        <w:jc w:val="both"/>
      </w:pPr>
      <w:r w:rsidRPr="00691934">
        <w:rPr>
          <w:rFonts w:eastAsia="TimesNewRomanPSMT"/>
          <w:lang w:eastAsia="id-ID"/>
        </w:rPr>
        <w:t>Berdasarkan hasil penelitian yang membahas tentang</w:t>
      </w:r>
      <w:r w:rsidR="004F3F20">
        <w:rPr>
          <w:rFonts w:eastAsia="TimesNewRomanPSMT"/>
          <w:lang w:val="id-ID" w:eastAsia="id-ID"/>
        </w:rPr>
        <w:t xml:space="preserve"> </w:t>
      </w:r>
      <w:r>
        <w:rPr>
          <w:rFonts w:eastAsia="TimesNewRomanPSMT"/>
          <w:lang w:val="id-ID" w:eastAsia="id-ID"/>
        </w:rPr>
        <w:t>“</w:t>
      </w:r>
      <w:r w:rsidR="004F3F20" w:rsidRPr="00F315CE">
        <w:t xml:space="preserve">Pengaruh Pembelajaran Melalui Game Ular Tangga Berbantuan Media Visual Terhadap Hasil Belajar Matematika Siswa Kelas IV SDN </w:t>
      </w:r>
      <w:r w:rsidR="004F3F20" w:rsidRPr="006F3563">
        <w:t>Nglebak kecamatan Bareng Kabupaten Jombang</w:t>
      </w:r>
      <w:r w:rsidR="004F3F20" w:rsidRPr="006F3563">
        <w:rPr>
          <w:lang w:val="id-ID"/>
        </w:rPr>
        <w:t>”.</w:t>
      </w:r>
      <w:r w:rsidRPr="006F3563">
        <w:rPr>
          <w:iCs/>
          <w:lang w:val="id-ID"/>
        </w:rPr>
        <w:t xml:space="preserve"> dap</w:t>
      </w:r>
      <w:r w:rsidR="006F3563" w:rsidRPr="006F3563">
        <w:rPr>
          <w:iCs/>
          <w:lang w:val="id-ID"/>
        </w:rPr>
        <w:t xml:space="preserve">at disimpulkan sebagai berikut: 1. </w:t>
      </w:r>
      <w:r w:rsidR="003E7392" w:rsidRPr="006F3563">
        <w:t xml:space="preserve">Ada pengaruh </w:t>
      </w:r>
      <w:r w:rsidR="003E7392" w:rsidRPr="006F3563">
        <w:rPr>
          <w:rFonts w:eastAsiaTheme="minorEastAsia"/>
        </w:rPr>
        <w:t xml:space="preserve">penggunaan </w:t>
      </w:r>
      <w:r w:rsidR="003E7392" w:rsidRPr="006F3563">
        <w:rPr>
          <w:bCs/>
        </w:rPr>
        <w:t>game ular tangga berbantuan media visual</w:t>
      </w:r>
      <w:r w:rsidR="003E7392" w:rsidRPr="006F3563">
        <w:rPr>
          <w:rFonts w:eastAsiaTheme="minorEastAsia"/>
        </w:rPr>
        <w:t xml:space="preserve"> terhadap</w:t>
      </w:r>
      <w:r w:rsidR="003E7392" w:rsidRPr="006F3563">
        <w:rPr>
          <w:rFonts w:eastAsiaTheme="minorEastAsia"/>
          <w:color w:val="FFFFFF" w:themeColor="background1"/>
        </w:rPr>
        <w:t xml:space="preserve">. </w:t>
      </w:r>
      <w:r w:rsidR="003E7392" w:rsidRPr="006F3563">
        <w:rPr>
          <w:rFonts w:eastAsiaTheme="minorEastAsia"/>
        </w:rPr>
        <w:t xml:space="preserve">hasil belajar matematika siswa kelas IV pada materi </w:t>
      </w:r>
      <w:r w:rsidR="003E7392" w:rsidRPr="006F3563">
        <w:t>keliling dan luas bangun datar pada siswa SDN Nglebak Kecamatan Bareng.</w:t>
      </w:r>
      <w:r w:rsidR="003E7392" w:rsidRPr="003E7392">
        <w:t xml:space="preserve"> </w:t>
      </w:r>
      <w:r w:rsidR="006F3563">
        <w:t xml:space="preserve">Dengan pembuktian nilai </w:t>
      </w:r>
      <w:r w:rsidR="006F3563" w:rsidRPr="00841B5C">
        <w:t>rata-rata hasi</w:t>
      </w:r>
      <w:r w:rsidR="006F3563">
        <w:t xml:space="preserve">l belajar pada kelas </w:t>
      </w:r>
      <w:r w:rsidR="006F3563" w:rsidRPr="00841B5C">
        <w:t>eksperimen sesudah dilakukan pembelajaran menggunakan</w:t>
      </w:r>
      <w:r w:rsidR="006F3563" w:rsidRPr="003E7B34">
        <w:rPr>
          <w:color w:val="C0504D" w:themeColor="accent2"/>
        </w:rPr>
        <w:t xml:space="preserve"> </w:t>
      </w:r>
      <w:r w:rsidR="006F3563" w:rsidRPr="003E7B34">
        <w:rPr>
          <w:rFonts w:asciiTheme="majorBidi" w:hAnsiTheme="majorBidi" w:cstheme="majorBidi"/>
          <w:bCs/>
        </w:rPr>
        <w:t>game ular tangga berbantuan media visual</w:t>
      </w:r>
      <w:r w:rsidR="006F3563">
        <w:rPr>
          <w:rFonts w:eastAsiaTheme="minorEastAsia"/>
        </w:rPr>
        <w:t xml:space="preserve"> </w:t>
      </w:r>
      <w:r w:rsidR="006F3563" w:rsidRPr="00841B5C">
        <w:t>lebih besar yaitu</w:t>
      </w:r>
      <w:r w:rsidR="006F3563" w:rsidRPr="003E7B34">
        <w:rPr>
          <w:color w:val="C0504D" w:themeColor="accent2"/>
        </w:rPr>
        <w:t xml:space="preserve"> </w:t>
      </w:r>
      <w:r w:rsidR="006F3563">
        <w:t>81,</w:t>
      </w:r>
      <w:r w:rsidR="006F3563" w:rsidRPr="001B356E">
        <w:t>60</w:t>
      </w:r>
      <w:r w:rsidR="006F3563">
        <w:t xml:space="preserve">. Hasil </w:t>
      </w:r>
      <w:r w:rsidR="006F3563" w:rsidRPr="00841B5C">
        <w:t>belajar siswa pada kelas kontrol yang dilakukan pembelajaran tanpa menggunakan</w:t>
      </w:r>
      <w:r w:rsidR="006F3563" w:rsidRPr="003E7B34">
        <w:rPr>
          <w:color w:val="C0504D" w:themeColor="accent2"/>
        </w:rPr>
        <w:t xml:space="preserve"> </w:t>
      </w:r>
      <w:r w:rsidR="006F3563" w:rsidRPr="003E7B34">
        <w:rPr>
          <w:rFonts w:asciiTheme="majorBidi" w:hAnsiTheme="majorBidi" w:cstheme="majorBidi"/>
          <w:bCs/>
        </w:rPr>
        <w:t>game ular tangga berbantuan media visual</w:t>
      </w:r>
      <w:r w:rsidR="006F3563" w:rsidRPr="003E7B34">
        <w:rPr>
          <w:color w:val="C0504D" w:themeColor="accent2"/>
        </w:rPr>
        <w:t xml:space="preserve"> </w:t>
      </w:r>
      <w:r w:rsidR="006F3563" w:rsidRPr="00DE2744">
        <w:t>yaitu</w:t>
      </w:r>
      <w:r w:rsidR="006F3563" w:rsidRPr="003E7B34">
        <w:rPr>
          <w:color w:val="C0504D" w:themeColor="accent2"/>
        </w:rPr>
        <w:t xml:space="preserve"> </w:t>
      </w:r>
      <w:r w:rsidR="006F3563" w:rsidRPr="001B356E">
        <w:t>73</w:t>
      </w:r>
      <w:r w:rsidR="006F3563">
        <w:t>,</w:t>
      </w:r>
      <w:r w:rsidR="006F3563" w:rsidRPr="00DE2744">
        <w:t xml:space="preserve">60. </w:t>
      </w:r>
      <w:r w:rsidR="006F3563">
        <w:t xml:space="preserve">Sehingga dapat dibuktikan bahwa pada </w:t>
      </w:r>
      <w:r w:rsidR="006F3563" w:rsidRPr="00DE2744">
        <w:t>hasil uji</w:t>
      </w:r>
      <w:r w:rsidR="006F3563">
        <w:t xml:space="preserve"> hipotesis taraf nilai probabilitas atau signifikan 0, 05 dan memperoleh  0.001 dengan signifikan 0, 001 &lt; 0, 05 maka H</w:t>
      </w:r>
      <w:r w:rsidR="006F3563" w:rsidRPr="00885C39">
        <w:rPr>
          <w:vertAlign w:val="subscript"/>
        </w:rPr>
        <w:t>a</w:t>
      </w:r>
      <w:r w:rsidR="006F3563">
        <w:t xml:space="preserve"> diterima dan H</w:t>
      </w:r>
      <w:r w:rsidR="006F3563" w:rsidRPr="00885C39">
        <w:rPr>
          <w:vertAlign w:val="subscript"/>
        </w:rPr>
        <w:t>0</w:t>
      </w:r>
      <w:r w:rsidR="006F3563">
        <w:t xml:space="preserve"> ditolak.</w:t>
      </w:r>
    </w:p>
    <w:p w:rsidR="008944B5" w:rsidRPr="008944B5" w:rsidRDefault="008944B5" w:rsidP="0073000B">
      <w:pPr>
        <w:spacing w:after="0" w:line="276" w:lineRule="auto"/>
        <w:rPr>
          <w:rFonts w:asciiTheme="majorBidi" w:hAnsiTheme="majorBidi" w:cstheme="majorBidi"/>
          <w:sz w:val="24"/>
          <w:szCs w:val="24"/>
          <w:lang w:val="id-ID"/>
        </w:rPr>
      </w:pPr>
    </w:p>
    <w:p w:rsidR="00870E9A" w:rsidRPr="00691934" w:rsidRDefault="00870E9A" w:rsidP="00870E9A">
      <w:pPr>
        <w:autoSpaceDE w:val="0"/>
        <w:autoSpaceDN w:val="0"/>
        <w:adjustRightInd w:val="0"/>
        <w:spacing w:after="0" w:line="240" w:lineRule="auto"/>
        <w:jc w:val="both"/>
        <w:rPr>
          <w:rFonts w:ascii="Times New Roman" w:eastAsia="TimesNewRomanPSMT" w:hAnsi="Times New Roman"/>
          <w:b/>
          <w:sz w:val="24"/>
          <w:szCs w:val="24"/>
        </w:rPr>
      </w:pPr>
      <w:r w:rsidRPr="00691934">
        <w:rPr>
          <w:rFonts w:ascii="Times New Roman" w:eastAsia="TimesNewRomanPSMT" w:hAnsi="Times New Roman"/>
          <w:b/>
          <w:sz w:val="24"/>
          <w:szCs w:val="24"/>
        </w:rPr>
        <w:t>SARAN</w:t>
      </w:r>
    </w:p>
    <w:p w:rsidR="00870E9A" w:rsidRDefault="00484CAF" w:rsidP="00B549C4">
      <w:pPr>
        <w:spacing w:after="0" w:line="240" w:lineRule="auto"/>
        <w:ind w:firstLine="567"/>
        <w:jc w:val="both"/>
        <w:rPr>
          <w:rFonts w:asciiTheme="majorBidi" w:hAnsiTheme="majorBidi" w:cstheme="majorBidi"/>
          <w:sz w:val="24"/>
          <w:szCs w:val="24"/>
          <w:lang w:val="id-ID"/>
        </w:rPr>
      </w:pPr>
      <w:r w:rsidRPr="00C12E9D">
        <w:rPr>
          <w:rFonts w:ascii="Times New Roman" w:hAnsi="Times New Roman"/>
          <w:sz w:val="24"/>
          <w:szCs w:val="24"/>
        </w:rPr>
        <w:t xml:space="preserve">Berdasarkan </w:t>
      </w:r>
      <w:r>
        <w:rPr>
          <w:rFonts w:ascii="Times New Roman" w:hAnsi="Times New Roman"/>
          <w:sz w:val="24"/>
          <w:szCs w:val="24"/>
        </w:rPr>
        <w:t xml:space="preserve">penelitian yang sudah dilakukan, peneliti perlu memberikan </w:t>
      </w:r>
      <w:r>
        <w:rPr>
          <w:rFonts w:ascii="Times New Roman" w:hAnsi="Times New Roman"/>
          <w:sz w:val="24"/>
          <w:szCs w:val="24"/>
          <w:lang w:val="id-ID"/>
        </w:rPr>
        <w:t>saran</w:t>
      </w:r>
      <w:r>
        <w:rPr>
          <w:rFonts w:asciiTheme="majorBidi" w:hAnsiTheme="majorBidi" w:cstheme="majorBidi"/>
          <w:sz w:val="24"/>
          <w:szCs w:val="24"/>
          <w:lang w:val="id-ID"/>
        </w:rPr>
        <w:t xml:space="preserve"> bagi </w:t>
      </w:r>
      <w:r w:rsidR="00870E9A" w:rsidRPr="008E7D19">
        <w:rPr>
          <w:rFonts w:asciiTheme="majorBidi" w:hAnsiTheme="majorBidi" w:cstheme="majorBidi"/>
          <w:sz w:val="24"/>
          <w:szCs w:val="24"/>
        </w:rPr>
        <w:t xml:space="preserve">guru dalam mengembangkan model pembelajaran dan menerapkan media pembelajaran untuk meningkatkan </w:t>
      </w:r>
      <w:r w:rsidR="00B549C4">
        <w:rPr>
          <w:rFonts w:asciiTheme="majorBidi" w:hAnsiTheme="majorBidi" w:cstheme="majorBidi"/>
          <w:sz w:val="24"/>
          <w:szCs w:val="24"/>
          <w:lang w:val="id-ID"/>
        </w:rPr>
        <w:t>hasil belajar di sekolah.</w:t>
      </w:r>
    </w:p>
    <w:p w:rsidR="00B549C4" w:rsidRPr="000A364D" w:rsidRDefault="00B549C4" w:rsidP="00EE6578">
      <w:pPr>
        <w:pStyle w:val="ListParagraph"/>
        <w:numPr>
          <w:ilvl w:val="0"/>
          <w:numId w:val="3"/>
        </w:numPr>
        <w:ind w:left="284" w:hanging="426"/>
        <w:jc w:val="both"/>
      </w:pPr>
      <w:r w:rsidRPr="000A364D">
        <w:t>Hasil penelitian ini diharapkan dapat digunakan sebagai acuan  atau masukan bagi kepala sekolah dalam pembinaan kepada guru-guru guna meningkatkan mutu pembelajaran di sekolah.</w:t>
      </w:r>
    </w:p>
    <w:p w:rsidR="004B55A0" w:rsidRPr="000A364D" w:rsidRDefault="004B55A0" w:rsidP="00EE6578">
      <w:pPr>
        <w:pStyle w:val="ListParagraph"/>
        <w:numPr>
          <w:ilvl w:val="0"/>
          <w:numId w:val="3"/>
        </w:numPr>
        <w:ind w:left="284" w:hanging="426"/>
        <w:jc w:val="both"/>
      </w:pPr>
      <w:r w:rsidRPr="000A364D">
        <w:lastRenderedPageBreak/>
        <w:t xml:space="preserve">Hasil penelitian ini diharapkan dapat memberikan inovasi dan informasi kepada guru dalam penggunaan permainan dan media pada pembelajaran matematika. Akan tetapi perlu diperhatikan dalam memilih permainan dan  media yang sesui dengan pokok bahasan materi pembelajaran. </w:t>
      </w:r>
    </w:p>
    <w:p w:rsidR="00B549C4" w:rsidRPr="004B55A0" w:rsidRDefault="004B55A0" w:rsidP="00EE6578">
      <w:pPr>
        <w:pStyle w:val="ListParagraph"/>
        <w:numPr>
          <w:ilvl w:val="0"/>
          <w:numId w:val="3"/>
        </w:numPr>
        <w:tabs>
          <w:tab w:val="left" w:pos="1080"/>
        </w:tabs>
        <w:ind w:left="284" w:hanging="426"/>
        <w:jc w:val="both"/>
      </w:pPr>
      <w:r>
        <w:t xml:space="preserve">Hasil penelitian ini diharapkan sebagai bahan rujukan dalam melakukan kajian selanjutnya dengan cakupan yang lebih luas dan di kembangkan oleh peneliti selanjutnya, juga </w:t>
      </w:r>
      <w:r w:rsidRPr="000441BF">
        <w:t>dapat memberikan sumbangan pengetahuan dan wacana pemikiran untuk mengembangkan, memperdalam, memperkaya pengetahuan mengenai pengaruh penggunaan media pembelajar</w:t>
      </w:r>
      <w:r>
        <w:t xml:space="preserve">an terhadap hasil belajar siswa </w:t>
      </w:r>
      <w:r w:rsidRPr="00DE2744">
        <w:t>yang berkaitan dengan pembelajaran melalui game ular tangga berbantuan media visul pada mata pelajaran matematika. Penelitian ini hanya pada mata pelajaran matematika saja, sehingga peneliti lain dapat meneliti dengan mata pelajar</w:t>
      </w:r>
      <w:r>
        <w:t>an  dan pembelajaran yang lain.</w:t>
      </w:r>
    </w:p>
    <w:p w:rsidR="00B549C4" w:rsidRDefault="00B549C4" w:rsidP="00B549C4">
      <w:pPr>
        <w:spacing w:after="0" w:line="240" w:lineRule="auto"/>
        <w:ind w:firstLine="567"/>
        <w:jc w:val="both"/>
        <w:rPr>
          <w:rFonts w:asciiTheme="majorBidi" w:hAnsiTheme="majorBidi" w:cstheme="majorBidi"/>
          <w:iCs/>
          <w:lang w:val="id-ID"/>
        </w:rPr>
      </w:pPr>
    </w:p>
    <w:p w:rsidR="00870E9A" w:rsidRPr="00691934" w:rsidRDefault="00870E9A" w:rsidP="00870E9A">
      <w:pPr>
        <w:autoSpaceDE w:val="0"/>
        <w:autoSpaceDN w:val="0"/>
        <w:adjustRightInd w:val="0"/>
        <w:spacing w:after="0" w:line="240" w:lineRule="auto"/>
        <w:jc w:val="both"/>
        <w:rPr>
          <w:rFonts w:ascii="Times New Roman" w:hAnsi="Times New Roman"/>
          <w:b/>
          <w:sz w:val="24"/>
          <w:szCs w:val="24"/>
        </w:rPr>
      </w:pPr>
      <w:r w:rsidRPr="00691934">
        <w:rPr>
          <w:rFonts w:ascii="Times New Roman" w:hAnsi="Times New Roman"/>
          <w:b/>
          <w:sz w:val="24"/>
          <w:szCs w:val="24"/>
        </w:rPr>
        <w:t>DAFTAR RUJUKAN</w:t>
      </w:r>
    </w:p>
    <w:p w:rsidR="00A335DE" w:rsidRPr="008E7D19" w:rsidRDefault="00A335DE" w:rsidP="00A335DE">
      <w:pPr>
        <w:spacing w:after="0" w:line="240" w:lineRule="auto"/>
        <w:jc w:val="both"/>
        <w:rPr>
          <w:rFonts w:asciiTheme="majorBidi" w:hAnsiTheme="majorBidi" w:cstheme="majorBidi"/>
          <w:sz w:val="24"/>
          <w:szCs w:val="24"/>
        </w:rPr>
      </w:pPr>
      <w:r w:rsidRPr="008E7D19">
        <w:rPr>
          <w:rFonts w:asciiTheme="majorBidi" w:hAnsiTheme="majorBidi" w:cstheme="majorBidi"/>
          <w:sz w:val="24"/>
          <w:szCs w:val="24"/>
        </w:rPr>
        <w:t xml:space="preserve">Ahmad, Rohani. 2004. </w:t>
      </w:r>
      <w:r w:rsidRPr="008E7D19">
        <w:rPr>
          <w:rFonts w:asciiTheme="majorBidi" w:hAnsiTheme="majorBidi" w:cstheme="majorBidi"/>
          <w:i/>
          <w:sz w:val="24"/>
          <w:szCs w:val="24"/>
        </w:rPr>
        <w:t>Pengelolaan Pengajaran</w:t>
      </w:r>
      <w:r w:rsidRPr="008E7D19">
        <w:rPr>
          <w:rFonts w:asciiTheme="majorBidi" w:hAnsiTheme="majorBidi" w:cstheme="majorBidi"/>
          <w:sz w:val="24"/>
          <w:szCs w:val="24"/>
        </w:rPr>
        <w:t>. Jakarta: PT. Rineka Cipta.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Arifin, Z. 2016. </w:t>
      </w:r>
      <w:r w:rsidRPr="008E7D19">
        <w:rPr>
          <w:rFonts w:asciiTheme="majorBidi" w:hAnsiTheme="majorBidi" w:cstheme="majorBidi"/>
          <w:i/>
          <w:sz w:val="24"/>
          <w:szCs w:val="24"/>
        </w:rPr>
        <w:t xml:space="preserve">Evaluasi Pembelajaran: Prinsip Teknik dan Prosedur. </w:t>
      </w:r>
      <w:r w:rsidRPr="008E7D19">
        <w:rPr>
          <w:rFonts w:asciiTheme="majorBidi" w:hAnsiTheme="majorBidi" w:cstheme="majorBidi"/>
          <w:sz w:val="24"/>
          <w:szCs w:val="24"/>
        </w:rPr>
        <w:t>Bandung: PT Remaja Rosdakarya.</w:t>
      </w:r>
    </w:p>
    <w:p w:rsidR="00A335DE" w:rsidRPr="008E7D19" w:rsidRDefault="00A335DE" w:rsidP="00A335DE">
      <w:pPr>
        <w:spacing w:after="0" w:line="240" w:lineRule="auto"/>
        <w:jc w:val="both"/>
        <w:rPr>
          <w:rFonts w:asciiTheme="majorBidi" w:hAnsiTheme="majorBidi" w:cstheme="majorBidi"/>
          <w:sz w:val="24"/>
          <w:szCs w:val="24"/>
        </w:rPr>
      </w:pPr>
      <w:bookmarkStart w:id="0" w:name="_GoBack"/>
      <w:bookmarkEnd w:id="0"/>
    </w:p>
    <w:p w:rsidR="00A335DE" w:rsidRPr="008E7D19" w:rsidRDefault="00A335DE" w:rsidP="00A335DE">
      <w:pPr>
        <w:spacing w:after="0" w:line="240" w:lineRule="auto"/>
        <w:ind w:left="720" w:hanging="720"/>
        <w:jc w:val="both"/>
        <w:rPr>
          <w:rFonts w:asciiTheme="majorBidi" w:hAnsiTheme="majorBidi" w:cstheme="majorBidi"/>
          <w:sz w:val="24"/>
          <w:szCs w:val="24"/>
        </w:rPr>
      </w:pPr>
      <w:r w:rsidRPr="008E7D19">
        <w:rPr>
          <w:rFonts w:asciiTheme="majorBidi" w:hAnsiTheme="majorBidi" w:cstheme="majorBidi"/>
          <w:sz w:val="24"/>
          <w:szCs w:val="24"/>
        </w:rPr>
        <w:t>Arifin, Zainal. 2012 . Penelitian Pendidikan -  Metode dan Paradigma Baru. Bandung:  PT. Remaja Rosdakarya.</w:t>
      </w:r>
    </w:p>
    <w:p w:rsidR="00A335DE" w:rsidRPr="008E7D19" w:rsidRDefault="00A335DE" w:rsidP="00A335DE">
      <w:pPr>
        <w:spacing w:after="0" w:line="240" w:lineRule="auto"/>
        <w:ind w:left="720" w:hanging="720"/>
        <w:jc w:val="both"/>
        <w:rPr>
          <w:rFonts w:asciiTheme="majorBidi" w:hAnsiTheme="majorBidi" w:cstheme="majorBidi"/>
          <w:sz w:val="24"/>
          <w:szCs w:val="24"/>
        </w:rPr>
      </w:pPr>
    </w:p>
    <w:p w:rsidR="00A335DE" w:rsidRPr="008E7D19" w:rsidRDefault="00A335DE" w:rsidP="00A335DE">
      <w:pPr>
        <w:spacing w:after="0" w:line="240" w:lineRule="auto"/>
        <w:jc w:val="both"/>
        <w:rPr>
          <w:rFonts w:asciiTheme="majorBidi" w:hAnsiTheme="majorBidi" w:cstheme="majorBidi"/>
          <w:sz w:val="24"/>
          <w:szCs w:val="24"/>
        </w:rPr>
      </w:pPr>
      <w:r w:rsidRPr="008E7D19">
        <w:rPr>
          <w:rFonts w:asciiTheme="majorBidi" w:hAnsiTheme="majorBidi" w:cstheme="majorBidi"/>
          <w:sz w:val="24"/>
          <w:szCs w:val="24"/>
        </w:rPr>
        <w:t xml:space="preserve">Arikunto, S. 2013. </w:t>
      </w:r>
      <w:r w:rsidRPr="008E7D19">
        <w:rPr>
          <w:rFonts w:asciiTheme="majorBidi" w:hAnsiTheme="majorBidi" w:cstheme="majorBidi"/>
          <w:i/>
          <w:sz w:val="24"/>
          <w:szCs w:val="24"/>
        </w:rPr>
        <w:t>Prosedur Penelitian.</w:t>
      </w:r>
      <w:r w:rsidRPr="008E7D19">
        <w:rPr>
          <w:rFonts w:asciiTheme="majorBidi" w:hAnsiTheme="majorBidi" w:cstheme="majorBidi"/>
          <w:sz w:val="24"/>
          <w:szCs w:val="24"/>
        </w:rPr>
        <w:t xml:space="preserve"> Yogyakarta: Rineka Cipta.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Asma, Nur. 2006. </w:t>
      </w:r>
      <w:r w:rsidRPr="008E7D19">
        <w:rPr>
          <w:rFonts w:asciiTheme="majorBidi" w:hAnsiTheme="majorBidi" w:cstheme="majorBidi"/>
          <w:i/>
          <w:sz w:val="24"/>
          <w:szCs w:val="24"/>
        </w:rPr>
        <w:t xml:space="preserve">Model Pembelajaran Kooperatif. </w:t>
      </w:r>
      <w:r w:rsidRPr="008E7D19">
        <w:rPr>
          <w:rFonts w:asciiTheme="majorBidi" w:hAnsiTheme="majorBidi" w:cstheme="majorBidi"/>
          <w:sz w:val="24"/>
          <w:szCs w:val="24"/>
        </w:rPr>
        <w:t xml:space="preserve">Jakarta: Depdiknas Dirjen Dikti Direktorat Ketenagaan.Astrawan. 2013. </w:t>
      </w:r>
      <w:r w:rsidRPr="008E7D19">
        <w:rPr>
          <w:rFonts w:asciiTheme="majorBidi" w:hAnsiTheme="majorBidi" w:cstheme="majorBidi"/>
          <w:i/>
          <w:sz w:val="24"/>
          <w:szCs w:val="24"/>
        </w:rPr>
        <w:t>Penerapan Model Kooperatif Tipe NHT Dalam Meningkatkan Hasil Belajar Siswa Pada Mata Pelajaran IPA Di Kelas V SDN 3 Tonggolibibi</w:t>
      </w:r>
      <w:r w:rsidRPr="008E7D19">
        <w:rPr>
          <w:rFonts w:asciiTheme="majorBidi" w:hAnsiTheme="majorBidi" w:cstheme="majorBidi"/>
          <w:sz w:val="24"/>
          <w:szCs w:val="24"/>
        </w:rPr>
        <w:t>. Jurnal Kreatif Tadulako Online, 2013 (3) (4) : 227-234 (ISNN 2354-614 X) Universitas Tadulako.</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Danarjati, Dwi Prasetia dan Ari Ratna Ekawati. 2014. </w:t>
      </w:r>
      <w:r w:rsidRPr="008E7D19">
        <w:rPr>
          <w:rFonts w:asciiTheme="majorBidi" w:hAnsiTheme="majorBidi" w:cstheme="majorBidi"/>
          <w:i/>
          <w:sz w:val="24"/>
          <w:szCs w:val="24"/>
        </w:rPr>
        <w:t xml:space="preserve">Psikologi pendidikan. </w:t>
      </w:r>
      <w:r w:rsidRPr="008E7D19">
        <w:rPr>
          <w:rFonts w:asciiTheme="majorBidi" w:hAnsiTheme="majorBidi" w:cstheme="majorBidi"/>
          <w:sz w:val="24"/>
          <w:szCs w:val="24"/>
        </w:rPr>
        <w:t>Yogyakarta: Graha Ilmu</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Djamarah, Syaiful Bahri. 2012. </w:t>
      </w:r>
      <w:r w:rsidRPr="008E7D19">
        <w:rPr>
          <w:rFonts w:asciiTheme="majorBidi" w:hAnsiTheme="majorBidi" w:cstheme="majorBidi"/>
          <w:i/>
          <w:sz w:val="24"/>
          <w:szCs w:val="24"/>
        </w:rPr>
        <w:t xml:space="preserve">Prestasi belajar dan Kompetensi guru. </w:t>
      </w:r>
      <w:r w:rsidRPr="008E7D19">
        <w:rPr>
          <w:rFonts w:asciiTheme="majorBidi" w:hAnsiTheme="majorBidi" w:cstheme="majorBidi"/>
          <w:sz w:val="24"/>
          <w:szCs w:val="24"/>
        </w:rPr>
        <w:t>Surabaya: Usaha Nasional</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Fathurrohman, M. 2015 . </w:t>
      </w:r>
      <w:r w:rsidRPr="008E7D19">
        <w:rPr>
          <w:rFonts w:asciiTheme="majorBidi" w:hAnsiTheme="majorBidi" w:cstheme="majorBidi"/>
          <w:i/>
          <w:sz w:val="24"/>
          <w:szCs w:val="24"/>
        </w:rPr>
        <w:t>Model-Model Pembelajaran Inovatif</w:t>
      </w:r>
      <w:r w:rsidRPr="008E7D19">
        <w:rPr>
          <w:rFonts w:asciiTheme="majorBidi" w:hAnsiTheme="majorBidi" w:cstheme="majorBidi"/>
          <w:sz w:val="24"/>
          <w:szCs w:val="24"/>
        </w:rPr>
        <w:t>. Jogjakarta: AR-RUZZ MEDIA.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Hamalik, Oemar. 2009. </w:t>
      </w:r>
      <w:r w:rsidRPr="008E7D19">
        <w:rPr>
          <w:rFonts w:asciiTheme="majorBidi" w:hAnsiTheme="majorBidi" w:cstheme="majorBidi"/>
          <w:i/>
          <w:sz w:val="24"/>
          <w:szCs w:val="24"/>
        </w:rPr>
        <w:t xml:space="preserve">Dasar-dasar pengembangan kurikulum. </w:t>
      </w:r>
      <w:r w:rsidRPr="008E7D19">
        <w:rPr>
          <w:rFonts w:asciiTheme="majorBidi" w:hAnsiTheme="majorBidi" w:cstheme="majorBidi"/>
          <w:sz w:val="24"/>
          <w:szCs w:val="24"/>
        </w:rPr>
        <w:t xml:space="preserve">Bandung: PT. Remaja Rosdakarya </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jc w:val="both"/>
        <w:rPr>
          <w:rFonts w:asciiTheme="majorBidi" w:hAnsiTheme="majorBidi" w:cstheme="majorBidi"/>
          <w:sz w:val="24"/>
          <w:szCs w:val="24"/>
        </w:rPr>
      </w:pPr>
      <w:r w:rsidRPr="008E7D19">
        <w:rPr>
          <w:rFonts w:asciiTheme="majorBidi" w:hAnsiTheme="majorBidi" w:cstheme="majorBidi"/>
          <w:sz w:val="24"/>
          <w:szCs w:val="24"/>
        </w:rPr>
        <w:t xml:space="preserve">Hamalik, Oemar. 2011. </w:t>
      </w:r>
      <w:r w:rsidRPr="008E7D19">
        <w:rPr>
          <w:rFonts w:asciiTheme="majorBidi" w:hAnsiTheme="majorBidi" w:cstheme="majorBidi"/>
          <w:i/>
          <w:sz w:val="24"/>
          <w:szCs w:val="24"/>
        </w:rPr>
        <w:t xml:space="preserve">Proses belajar mengajar. </w:t>
      </w:r>
      <w:r w:rsidRPr="008E7D19">
        <w:rPr>
          <w:rFonts w:asciiTheme="majorBidi" w:hAnsiTheme="majorBidi" w:cstheme="majorBidi"/>
          <w:sz w:val="24"/>
          <w:szCs w:val="24"/>
        </w:rPr>
        <w:t>Jakarta: Bumi Aksara</w:t>
      </w:r>
    </w:p>
    <w:p w:rsidR="00A335DE" w:rsidRPr="008E7D19" w:rsidRDefault="00A335DE" w:rsidP="00A335DE">
      <w:pPr>
        <w:spacing w:after="0" w:line="240" w:lineRule="auto"/>
        <w:jc w:val="both"/>
        <w:rPr>
          <w:rFonts w:asciiTheme="majorBidi" w:hAnsiTheme="majorBidi" w:cstheme="majorBidi"/>
          <w:sz w:val="24"/>
          <w:szCs w:val="24"/>
        </w:rPr>
      </w:pPr>
    </w:p>
    <w:p w:rsidR="00A335DE" w:rsidRDefault="00A335DE" w:rsidP="00A335DE">
      <w:pPr>
        <w:spacing w:after="0" w:line="240" w:lineRule="auto"/>
        <w:jc w:val="both"/>
        <w:rPr>
          <w:rFonts w:asciiTheme="majorBidi" w:hAnsiTheme="majorBidi" w:cstheme="majorBidi"/>
          <w:sz w:val="24"/>
          <w:szCs w:val="24"/>
        </w:rPr>
      </w:pPr>
      <w:r w:rsidRPr="008E7D19">
        <w:rPr>
          <w:rFonts w:asciiTheme="majorBidi" w:hAnsiTheme="majorBidi" w:cstheme="majorBidi"/>
          <w:sz w:val="24"/>
          <w:szCs w:val="24"/>
        </w:rPr>
        <w:lastRenderedPageBreak/>
        <w:t xml:space="preserve">Hamalik, Oemar 2013. </w:t>
      </w:r>
      <w:r w:rsidRPr="008E7D19">
        <w:rPr>
          <w:rFonts w:asciiTheme="majorBidi" w:hAnsiTheme="majorBidi" w:cstheme="majorBidi"/>
          <w:i/>
          <w:sz w:val="24"/>
          <w:szCs w:val="24"/>
        </w:rPr>
        <w:t>Proses Belajar Mengajar</w:t>
      </w:r>
      <w:r w:rsidRPr="008E7D19">
        <w:rPr>
          <w:rFonts w:asciiTheme="majorBidi" w:hAnsiTheme="majorBidi" w:cstheme="majorBidi"/>
          <w:sz w:val="24"/>
          <w:szCs w:val="24"/>
        </w:rPr>
        <w:t>. Jakarta: PT Bumi Aksara.</w:t>
      </w:r>
    </w:p>
    <w:p w:rsidR="00A335DE" w:rsidRPr="00F82B25"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jc w:val="both"/>
        <w:rPr>
          <w:rFonts w:asciiTheme="majorBidi" w:hAnsiTheme="majorBidi" w:cstheme="majorBidi"/>
          <w:sz w:val="24"/>
          <w:szCs w:val="24"/>
        </w:rPr>
      </w:pPr>
      <w:r w:rsidRPr="008E7D19">
        <w:rPr>
          <w:rFonts w:asciiTheme="majorBidi" w:hAnsiTheme="majorBidi" w:cstheme="majorBidi"/>
          <w:sz w:val="24"/>
          <w:szCs w:val="24"/>
        </w:rPr>
        <w:t xml:space="preserve">Hamalik, Oemar. 2012. </w:t>
      </w:r>
      <w:r w:rsidRPr="008E7D19">
        <w:rPr>
          <w:rFonts w:asciiTheme="majorBidi" w:hAnsiTheme="majorBidi" w:cstheme="majorBidi"/>
          <w:i/>
          <w:sz w:val="24"/>
          <w:szCs w:val="24"/>
        </w:rPr>
        <w:t xml:space="preserve">Kurikulum dan Pembelajaran. </w:t>
      </w:r>
      <w:r w:rsidRPr="008E7D19">
        <w:rPr>
          <w:rFonts w:asciiTheme="majorBidi" w:hAnsiTheme="majorBidi" w:cstheme="majorBidi"/>
          <w:sz w:val="24"/>
          <w:szCs w:val="24"/>
        </w:rPr>
        <w:t>Jakarta : Bumi Aksara</w:t>
      </w:r>
    </w:p>
    <w:p w:rsidR="00A335DE" w:rsidRPr="008E7D19" w:rsidRDefault="00A335DE" w:rsidP="00A335DE">
      <w:pPr>
        <w:spacing w:after="0" w:line="240" w:lineRule="auto"/>
        <w:jc w:val="both"/>
        <w:rPr>
          <w:rFonts w:asciiTheme="majorBidi" w:hAnsiTheme="majorBidi" w:cstheme="majorBidi"/>
          <w:sz w:val="24"/>
          <w:szCs w:val="24"/>
        </w:rPr>
      </w:pPr>
    </w:p>
    <w:p w:rsidR="00A335DE" w:rsidRDefault="00A335DE" w:rsidP="00A335DE">
      <w:pPr>
        <w:spacing w:after="0" w:line="240" w:lineRule="auto"/>
        <w:jc w:val="both"/>
        <w:rPr>
          <w:rFonts w:asciiTheme="majorBidi" w:hAnsiTheme="majorBidi" w:cstheme="majorBidi"/>
          <w:sz w:val="24"/>
          <w:szCs w:val="24"/>
        </w:rPr>
      </w:pPr>
      <w:r w:rsidRPr="008E7D19">
        <w:rPr>
          <w:rFonts w:asciiTheme="majorBidi" w:hAnsiTheme="majorBidi" w:cstheme="majorBidi"/>
          <w:sz w:val="24"/>
          <w:szCs w:val="24"/>
        </w:rPr>
        <w:t xml:space="preserve">Isjoni.2011. </w:t>
      </w:r>
      <w:r w:rsidRPr="008E7D19">
        <w:rPr>
          <w:rFonts w:asciiTheme="majorBidi" w:hAnsiTheme="majorBidi" w:cstheme="majorBidi"/>
          <w:i/>
          <w:sz w:val="24"/>
          <w:szCs w:val="24"/>
        </w:rPr>
        <w:t xml:space="preserve">Pembelajaran Kooperatif. </w:t>
      </w:r>
      <w:r w:rsidRPr="008E7D19">
        <w:rPr>
          <w:rFonts w:asciiTheme="majorBidi" w:hAnsiTheme="majorBidi" w:cstheme="majorBidi"/>
          <w:sz w:val="24"/>
          <w:szCs w:val="24"/>
        </w:rPr>
        <w:t>Yogyakarta: Pustaka Pelajar.</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Jauhar Muhammad.2011 .</w:t>
      </w:r>
      <w:r w:rsidRPr="008E7D19">
        <w:rPr>
          <w:rFonts w:asciiTheme="majorBidi" w:hAnsiTheme="majorBidi" w:cstheme="majorBidi"/>
          <w:i/>
          <w:sz w:val="24"/>
          <w:szCs w:val="24"/>
        </w:rPr>
        <w:t>Implementasi paikem dari Behavioristik sampai konstruktivistik</w:t>
      </w:r>
      <w:r w:rsidRPr="008E7D19">
        <w:rPr>
          <w:rFonts w:asciiTheme="majorBidi" w:hAnsiTheme="majorBidi" w:cstheme="majorBidi"/>
          <w:sz w:val="24"/>
          <w:szCs w:val="24"/>
        </w:rPr>
        <w:t>. Jakarta: Prestasi Pustakarya.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lang w:val="en-ID"/>
        </w:rPr>
      </w:pPr>
      <w:r w:rsidRPr="008E7D19">
        <w:rPr>
          <w:rFonts w:asciiTheme="majorBidi" w:hAnsiTheme="majorBidi" w:cstheme="majorBidi"/>
          <w:sz w:val="24"/>
          <w:szCs w:val="24"/>
        </w:rPr>
        <w:t xml:space="preserve">Julianto, dkk. 2011. </w:t>
      </w:r>
      <w:r w:rsidRPr="008E7D19">
        <w:rPr>
          <w:rFonts w:asciiTheme="majorBidi" w:hAnsiTheme="majorBidi" w:cstheme="majorBidi"/>
          <w:i/>
          <w:sz w:val="24"/>
          <w:szCs w:val="24"/>
        </w:rPr>
        <w:t xml:space="preserve">Teori dan Implementasi Model-model Pembelajaran Inovatif. </w:t>
      </w:r>
      <w:r w:rsidRPr="008E7D19">
        <w:rPr>
          <w:rFonts w:asciiTheme="majorBidi" w:hAnsiTheme="majorBidi" w:cstheme="majorBidi"/>
          <w:sz w:val="24"/>
          <w:szCs w:val="24"/>
        </w:rPr>
        <w:t>Surabaya: unesa university press</w:t>
      </w:r>
      <w:r w:rsidRPr="008E7D19">
        <w:rPr>
          <w:rFonts w:asciiTheme="majorBidi" w:hAnsiTheme="majorBidi" w:cstheme="majorBidi"/>
          <w:sz w:val="24"/>
          <w:szCs w:val="24"/>
          <w:lang w:val="en-ID"/>
        </w:rPr>
        <w:t>.</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Purwandari. 2008. Peningkatan Penguasaan Kosakata Anak Tuna Rungu Melalui Teka-Teki Silang. </w:t>
      </w:r>
      <w:r w:rsidRPr="008E7D19">
        <w:rPr>
          <w:rFonts w:asciiTheme="majorBidi" w:hAnsiTheme="majorBidi" w:cstheme="majorBidi"/>
          <w:i/>
          <w:sz w:val="24"/>
          <w:szCs w:val="24"/>
        </w:rPr>
        <w:t>Jurnal Pendidikanluar Biasa</w:t>
      </w:r>
      <w:r w:rsidRPr="008E7D19">
        <w:rPr>
          <w:rFonts w:asciiTheme="majorBidi" w:hAnsiTheme="majorBidi" w:cstheme="majorBidi"/>
          <w:sz w:val="24"/>
          <w:szCs w:val="24"/>
        </w:rPr>
        <w:t>, 5(1).</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Rusman.2012. </w:t>
      </w:r>
      <w:r w:rsidRPr="008E7D19">
        <w:rPr>
          <w:rFonts w:asciiTheme="majorBidi" w:hAnsiTheme="majorBidi" w:cstheme="majorBidi"/>
          <w:i/>
          <w:sz w:val="24"/>
          <w:szCs w:val="24"/>
        </w:rPr>
        <w:t>Model-Model Pembelajaran Mengembangkan Profesionalisme Guru</w:t>
      </w:r>
      <w:r w:rsidRPr="008E7D19">
        <w:rPr>
          <w:rFonts w:asciiTheme="majorBidi" w:hAnsiTheme="majorBidi" w:cstheme="majorBidi"/>
          <w:sz w:val="24"/>
          <w:szCs w:val="24"/>
        </w:rPr>
        <w:t>. Jakarta: Raja Grafindo Persada.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Samatowa, Usman. 2006. </w:t>
      </w:r>
      <w:r w:rsidRPr="008E7D19">
        <w:rPr>
          <w:rFonts w:asciiTheme="majorBidi" w:hAnsiTheme="majorBidi" w:cstheme="majorBidi"/>
          <w:i/>
          <w:sz w:val="24"/>
          <w:szCs w:val="24"/>
        </w:rPr>
        <w:t>Bagaimana membelajarkan IPA di sekolah dasar</w:t>
      </w:r>
      <w:r w:rsidRPr="008E7D19">
        <w:rPr>
          <w:rFonts w:asciiTheme="majorBidi" w:hAnsiTheme="majorBidi" w:cstheme="majorBidi"/>
          <w:sz w:val="24"/>
          <w:szCs w:val="24"/>
        </w:rPr>
        <w:t>. Jakarta: Departemen Pendidikan Nasional.</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Samatowa, Usman. 2010. </w:t>
      </w:r>
      <w:r w:rsidRPr="008E7D19">
        <w:rPr>
          <w:rFonts w:asciiTheme="majorBidi" w:hAnsiTheme="majorBidi" w:cstheme="majorBidi"/>
          <w:i/>
          <w:sz w:val="24"/>
          <w:szCs w:val="24"/>
        </w:rPr>
        <w:t>Pembelajaran IPA di Sekolah Dasar</w:t>
      </w:r>
      <w:r w:rsidRPr="008E7D19">
        <w:rPr>
          <w:rFonts w:asciiTheme="majorBidi" w:hAnsiTheme="majorBidi" w:cstheme="majorBidi"/>
          <w:sz w:val="24"/>
          <w:szCs w:val="24"/>
        </w:rPr>
        <w:t>. Jakarta: PT Indeks.</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Shoimin, Aris. 2014. </w:t>
      </w:r>
      <w:r w:rsidRPr="008E7D19">
        <w:rPr>
          <w:rFonts w:asciiTheme="majorBidi" w:hAnsiTheme="majorBidi" w:cstheme="majorBidi"/>
          <w:i/>
          <w:sz w:val="24"/>
          <w:szCs w:val="24"/>
        </w:rPr>
        <w:t>Model pembelajaran inovativ</w:t>
      </w:r>
      <w:r w:rsidRPr="008E7D19">
        <w:rPr>
          <w:rFonts w:asciiTheme="majorBidi" w:hAnsiTheme="majorBidi" w:cstheme="majorBidi"/>
          <w:sz w:val="24"/>
          <w:szCs w:val="24"/>
        </w:rPr>
        <w:t>. Yogyayakarta: Ar-Ruzz Media.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Shoimin, Aris. 2017. </w:t>
      </w:r>
      <w:r w:rsidRPr="008E7D19">
        <w:rPr>
          <w:rFonts w:asciiTheme="majorBidi" w:hAnsiTheme="majorBidi" w:cstheme="majorBidi"/>
          <w:i/>
          <w:sz w:val="24"/>
          <w:szCs w:val="24"/>
        </w:rPr>
        <w:t>68  model-model pembelajaran dalam kurikulum 2013</w:t>
      </w:r>
      <w:r w:rsidRPr="008E7D19">
        <w:rPr>
          <w:rFonts w:asciiTheme="majorBidi" w:hAnsiTheme="majorBidi" w:cstheme="majorBidi"/>
          <w:sz w:val="24"/>
          <w:szCs w:val="24"/>
        </w:rPr>
        <w:t>. Yogyayakarta: Ar-Ruzz Media.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Mel, Silberman. 2013. </w:t>
      </w:r>
      <w:r w:rsidRPr="008E7D19">
        <w:rPr>
          <w:rFonts w:asciiTheme="majorBidi" w:hAnsiTheme="majorBidi" w:cstheme="majorBidi"/>
          <w:i/>
          <w:sz w:val="24"/>
          <w:szCs w:val="24"/>
        </w:rPr>
        <w:t>Active learning:</w:t>
      </w:r>
      <w:r w:rsidRPr="008E7D19">
        <w:rPr>
          <w:rFonts w:asciiTheme="majorBidi" w:hAnsiTheme="majorBidi" w:cstheme="majorBidi"/>
          <w:sz w:val="24"/>
          <w:szCs w:val="24"/>
        </w:rPr>
        <w:t xml:space="preserve"> </w:t>
      </w:r>
      <w:r w:rsidRPr="008E7D19">
        <w:rPr>
          <w:rFonts w:asciiTheme="majorBidi" w:hAnsiTheme="majorBidi" w:cstheme="majorBidi"/>
          <w:i/>
          <w:sz w:val="24"/>
          <w:szCs w:val="24"/>
        </w:rPr>
        <w:t xml:space="preserve">101 strategi untuk mengajar secara aktif. </w:t>
      </w:r>
      <w:r w:rsidRPr="008E7D19">
        <w:rPr>
          <w:rFonts w:asciiTheme="majorBidi" w:hAnsiTheme="majorBidi" w:cstheme="majorBidi"/>
          <w:sz w:val="24"/>
          <w:szCs w:val="24"/>
        </w:rPr>
        <w:t>Jakarta: Indeks</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Sudjana. M. 2004. </w:t>
      </w:r>
      <w:r w:rsidRPr="008E7D19">
        <w:rPr>
          <w:rFonts w:asciiTheme="majorBidi" w:hAnsiTheme="majorBidi" w:cstheme="majorBidi"/>
          <w:i/>
          <w:sz w:val="24"/>
          <w:szCs w:val="24"/>
        </w:rPr>
        <w:t>Penilaian Hasil Proses Belajar Mengajar</w:t>
      </w:r>
      <w:r w:rsidRPr="008E7D19">
        <w:rPr>
          <w:rFonts w:asciiTheme="majorBidi" w:hAnsiTheme="majorBidi" w:cstheme="majorBidi"/>
          <w:sz w:val="24"/>
          <w:szCs w:val="24"/>
        </w:rPr>
        <w:t>. Bandung: Remaja Rosdakarya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Sugiyono. 2013. </w:t>
      </w:r>
      <w:r w:rsidRPr="008E7D19">
        <w:rPr>
          <w:rFonts w:asciiTheme="majorBidi" w:hAnsiTheme="majorBidi" w:cstheme="majorBidi"/>
          <w:i/>
          <w:sz w:val="24"/>
          <w:szCs w:val="24"/>
        </w:rPr>
        <w:t>Metode Penelitian Kuantitatif, Kualitatif dan R&amp;D.</w:t>
      </w:r>
      <w:r w:rsidRPr="008E7D19">
        <w:rPr>
          <w:rFonts w:asciiTheme="majorBidi" w:hAnsiTheme="majorBidi" w:cstheme="majorBidi"/>
          <w:sz w:val="24"/>
          <w:szCs w:val="24"/>
        </w:rPr>
        <w:t xml:space="preserve"> Bandung: Alfabeta.</w:t>
      </w:r>
    </w:p>
    <w:p w:rsidR="00A335DE" w:rsidRPr="008E7D19" w:rsidRDefault="00A335DE" w:rsidP="00A335DE">
      <w:pPr>
        <w:spacing w:after="0" w:line="240" w:lineRule="auto"/>
        <w:ind w:left="709" w:hanging="709"/>
        <w:jc w:val="both"/>
        <w:rPr>
          <w:rFonts w:asciiTheme="majorBidi" w:hAnsiTheme="majorBidi" w:cstheme="majorBidi"/>
          <w:sz w:val="24"/>
          <w:szCs w:val="24"/>
        </w:rPr>
      </w:pPr>
    </w:p>
    <w:p w:rsidR="00A335DE" w:rsidRPr="008E7D19" w:rsidRDefault="00A335DE" w:rsidP="00A335DE">
      <w:pPr>
        <w:tabs>
          <w:tab w:val="left" w:pos="567"/>
        </w:tabs>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Sugiyono. 2015. </w:t>
      </w:r>
      <w:r w:rsidRPr="008E7D19">
        <w:rPr>
          <w:rFonts w:asciiTheme="majorBidi" w:hAnsiTheme="majorBidi" w:cstheme="majorBidi"/>
          <w:i/>
          <w:sz w:val="24"/>
          <w:szCs w:val="24"/>
        </w:rPr>
        <w:t>Metode Penelitian Pendidikan; Pendekatan Kuantitatif, Kualitatif dan R&amp;D.</w:t>
      </w:r>
      <w:r w:rsidRPr="008E7D19">
        <w:rPr>
          <w:rFonts w:asciiTheme="majorBidi" w:hAnsiTheme="majorBidi" w:cstheme="majorBidi"/>
          <w:sz w:val="24"/>
          <w:szCs w:val="24"/>
        </w:rPr>
        <w:t xml:space="preserve"> Bandung: Alfabeta.</w:t>
      </w:r>
    </w:p>
    <w:p w:rsidR="00A335DE" w:rsidRPr="008E7D19" w:rsidRDefault="00A335DE" w:rsidP="00A335DE">
      <w:pPr>
        <w:tabs>
          <w:tab w:val="left" w:pos="567"/>
        </w:tabs>
        <w:spacing w:after="0" w:line="240" w:lineRule="auto"/>
        <w:jc w:val="both"/>
        <w:rPr>
          <w:rFonts w:asciiTheme="majorBidi" w:hAnsiTheme="majorBidi" w:cstheme="majorBidi"/>
          <w:sz w:val="24"/>
          <w:szCs w:val="24"/>
        </w:rPr>
      </w:pPr>
    </w:p>
    <w:p w:rsidR="00A335DE" w:rsidRPr="008E7D19" w:rsidRDefault="00A335DE" w:rsidP="00A335DE">
      <w:pPr>
        <w:tabs>
          <w:tab w:val="left" w:pos="567"/>
        </w:tabs>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Sulistyorini, S. 2007. Model pembelajaran IPA sekolad dasara dan penerapannya dalam KTSP. Semarang: Tiara Wacana</w:t>
      </w:r>
    </w:p>
    <w:p w:rsidR="00A335DE" w:rsidRPr="008E7D19" w:rsidRDefault="00A335DE" w:rsidP="00A335DE">
      <w:pPr>
        <w:tabs>
          <w:tab w:val="left" w:pos="567"/>
        </w:tabs>
        <w:spacing w:after="0" w:line="240" w:lineRule="auto"/>
        <w:jc w:val="both"/>
        <w:rPr>
          <w:rFonts w:asciiTheme="majorBidi" w:hAnsiTheme="majorBidi" w:cstheme="majorBidi"/>
          <w:sz w:val="24"/>
          <w:szCs w:val="24"/>
        </w:rPr>
      </w:pPr>
    </w:p>
    <w:p w:rsidR="00A335DE" w:rsidRPr="008E7D19" w:rsidRDefault="00A335DE" w:rsidP="00A335DE">
      <w:pPr>
        <w:tabs>
          <w:tab w:val="left" w:pos="709"/>
        </w:tabs>
        <w:spacing w:after="0" w:line="240" w:lineRule="auto"/>
        <w:ind w:left="709" w:hanging="709"/>
        <w:jc w:val="both"/>
        <w:rPr>
          <w:rFonts w:asciiTheme="majorBidi" w:hAnsiTheme="majorBidi" w:cstheme="majorBidi"/>
          <w:color w:val="000000"/>
          <w:sz w:val="24"/>
          <w:szCs w:val="24"/>
        </w:rPr>
      </w:pPr>
      <w:r w:rsidRPr="008E7D19">
        <w:rPr>
          <w:rFonts w:asciiTheme="majorBidi" w:hAnsiTheme="majorBidi" w:cstheme="majorBidi"/>
          <w:color w:val="000000"/>
          <w:sz w:val="24"/>
          <w:szCs w:val="24"/>
        </w:rPr>
        <w:lastRenderedPageBreak/>
        <w:t xml:space="preserve">Sundayana, Rostina. 2014. </w:t>
      </w:r>
      <w:r w:rsidRPr="008E7D19">
        <w:rPr>
          <w:rFonts w:asciiTheme="majorBidi" w:hAnsiTheme="majorBidi" w:cstheme="majorBidi"/>
          <w:i/>
          <w:color w:val="000000"/>
          <w:sz w:val="24"/>
          <w:szCs w:val="24"/>
        </w:rPr>
        <w:t>Statistika Penelitian Pendidikan</w:t>
      </w:r>
      <w:r w:rsidRPr="008E7D19">
        <w:rPr>
          <w:rFonts w:asciiTheme="majorBidi" w:hAnsiTheme="majorBidi" w:cstheme="majorBidi"/>
          <w:color w:val="000000"/>
          <w:sz w:val="24"/>
          <w:szCs w:val="24"/>
        </w:rPr>
        <w:t>. Bandung: Penerbit Alfabeta.</w:t>
      </w:r>
    </w:p>
    <w:p w:rsidR="00A335DE" w:rsidRPr="008E7D19" w:rsidRDefault="00A335DE" w:rsidP="00A335DE">
      <w:pPr>
        <w:spacing w:after="0" w:line="240" w:lineRule="auto"/>
        <w:jc w:val="both"/>
        <w:rPr>
          <w:rFonts w:asciiTheme="majorBidi" w:hAnsiTheme="majorBidi" w:cstheme="majorBidi"/>
          <w:color w:val="000000"/>
          <w:sz w:val="24"/>
          <w:szCs w:val="24"/>
        </w:rPr>
      </w:pPr>
    </w:p>
    <w:p w:rsidR="00A335DE" w:rsidRPr="008E7D19" w:rsidRDefault="00A335DE" w:rsidP="00A335DE">
      <w:pPr>
        <w:spacing w:after="0" w:line="240" w:lineRule="auto"/>
        <w:ind w:left="709" w:hanging="709"/>
        <w:jc w:val="both"/>
        <w:rPr>
          <w:rFonts w:asciiTheme="majorBidi" w:hAnsiTheme="majorBidi" w:cstheme="majorBidi"/>
          <w:color w:val="000000"/>
          <w:sz w:val="24"/>
          <w:szCs w:val="24"/>
        </w:rPr>
      </w:pPr>
      <w:r w:rsidRPr="008E7D19">
        <w:rPr>
          <w:rFonts w:asciiTheme="majorBidi" w:hAnsiTheme="majorBidi" w:cstheme="majorBidi"/>
          <w:color w:val="000000"/>
          <w:sz w:val="24"/>
          <w:szCs w:val="24"/>
        </w:rPr>
        <w:t xml:space="preserve">Suprijono, Agus. 2009. </w:t>
      </w:r>
      <w:r w:rsidRPr="008E7D19">
        <w:rPr>
          <w:rFonts w:asciiTheme="majorBidi" w:hAnsiTheme="majorBidi" w:cstheme="majorBidi"/>
          <w:i/>
          <w:color w:val="000000"/>
          <w:sz w:val="24"/>
          <w:szCs w:val="24"/>
        </w:rPr>
        <w:t xml:space="preserve">Cooperatif learning: Teori dan aplikasi PAKEM. </w:t>
      </w:r>
      <w:r w:rsidRPr="008E7D19">
        <w:rPr>
          <w:rFonts w:asciiTheme="majorBidi" w:hAnsiTheme="majorBidi" w:cstheme="majorBidi"/>
          <w:color w:val="000000"/>
          <w:sz w:val="24"/>
          <w:szCs w:val="24"/>
        </w:rPr>
        <w:t>Yogyakarta: Pustaka Belajar.</w:t>
      </w:r>
    </w:p>
    <w:p w:rsidR="00A335DE" w:rsidRPr="008E7D19" w:rsidRDefault="00A335DE" w:rsidP="00A335DE">
      <w:pPr>
        <w:spacing w:after="0" w:line="240" w:lineRule="auto"/>
        <w:jc w:val="both"/>
        <w:rPr>
          <w:rFonts w:asciiTheme="majorBidi" w:hAnsiTheme="majorBidi" w:cstheme="majorBidi"/>
          <w:color w:val="000000"/>
          <w:sz w:val="24"/>
          <w:szCs w:val="24"/>
        </w:rPr>
      </w:pPr>
    </w:p>
    <w:p w:rsidR="00A335DE" w:rsidRPr="008E7D19" w:rsidRDefault="00A335DE" w:rsidP="00A335DE">
      <w:pPr>
        <w:spacing w:after="0" w:line="240" w:lineRule="auto"/>
        <w:ind w:left="709" w:hanging="709"/>
        <w:jc w:val="both"/>
        <w:rPr>
          <w:rFonts w:asciiTheme="majorBidi" w:hAnsiTheme="majorBidi" w:cstheme="majorBidi"/>
          <w:color w:val="000000"/>
          <w:sz w:val="24"/>
          <w:szCs w:val="24"/>
        </w:rPr>
      </w:pPr>
      <w:r w:rsidRPr="008E7D19">
        <w:rPr>
          <w:rFonts w:asciiTheme="majorBidi" w:hAnsiTheme="majorBidi" w:cstheme="majorBidi"/>
          <w:color w:val="000000"/>
          <w:sz w:val="24"/>
          <w:szCs w:val="24"/>
        </w:rPr>
        <w:t xml:space="preserve">Susanto, Ahmad. 2013. </w:t>
      </w:r>
      <w:r w:rsidRPr="008E7D19">
        <w:rPr>
          <w:rFonts w:asciiTheme="majorBidi" w:hAnsiTheme="majorBidi" w:cstheme="majorBidi"/>
          <w:i/>
          <w:color w:val="000000"/>
          <w:sz w:val="24"/>
          <w:szCs w:val="24"/>
        </w:rPr>
        <w:t xml:space="preserve">Teori belajar dan pembelajaran IPA sekolah dasar dan penerapannya dalam KTSP. </w:t>
      </w:r>
      <w:r w:rsidRPr="008E7D19">
        <w:rPr>
          <w:rFonts w:asciiTheme="majorBidi" w:hAnsiTheme="majorBidi" w:cstheme="majorBidi"/>
          <w:color w:val="000000"/>
          <w:sz w:val="24"/>
          <w:szCs w:val="24"/>
        </w:rPr>
        <w:t>Semarang: Tiara Wacana.</w:t>
      </w:r>
    </w:p>
    <w:p w:rsidR="00A335DE" w:rsidRPr="008E7D19" w:rsidRDefault="00A335DE" w:rsidP="00A335DE">
      <w:pPr>
        <w:spacing w:after="0" w:line="240" w:lineRule="auto"/>
        <w:jc w:val="both"/>
        <w:rPr>
          <w:rFonts w:asciiTheme="majorBidi" w:hAnsiTheme="majorBidi" w:cstheme="majorBidi"/>
          <w:color w:val="000000"/>
          <w:sz w:val="24"/>
          <w:szCs w:val="24"/>
        </w:rPr>
      </w:pPr>
    </w:p>
    <w:p w:rsidR="00A335DE" w:rsidRPr="008E7D19" w:rsidRDefault="00A335DE" w:rsidP="00A335DE">
      <w:pPr>
        <w:spacing w:after="0" w:line="240" w:lineRule="auto"/>
        <w:ind w:left="709" w:hanging="709"/>
        <w:jc w:val="both"/>
        <w:rPr>
          <w:rFonts w:asciiTheme="majorBidi" w:hAnsiTheme="majorBidi" w:cstheme="majorBidi"/>
          <w:color w:val="000000"/>
          <w:sz w:val="24"/>
          <w:szCs w:val="24"/>
        </w:rPr>
      </w:pPr>
      <w:r w:rsidRPr="008E7D19">
        <w:rPr>
          <w:rFonts w:asciiTheme="majorBidi" w:hAnsiTheme="majorBidi" w:cstheme="majorBidi"/>
          <w:color w:val="000000"/>
          <w:sz w:val="24"/>
          <w:szCs w:val="24"/>
        </w:rPr>
        <w:t>Suswanto. 2013. Hakikat Pembelajaran Sains. Jakarta: Kencana Prenada Media Group.</w:t>
      </w:r>
    </w:p>
    <w:p w:rsidR="00A335DE" w:rsidRPr="008E7D19" w:rsidRDefault="00A335DE" w:rsidP="00A335DE">
      <w:pPr>
        <w:spacing w:after="0" w:line="240" w:lineRule="auto"/>
        <w:ind w:left="720" w:hanging="720"/>
        <w:jc w:val="both"/>
        <w:rPr>
          <w:rFonts w:asciiTheme="majorBidi" w:hAnsiTheme="majorBidi" w:cstheme="majorBidi"/>
          <w:sz w:val="24"/>
          <w:szCs w:val="24"/>
        </w:rPr>
      </w:pPr>
      <w:r w:rsidRPr="008E7D19">
        <w:rPr>
          <w:rFonts w:asciiTheme="majorBidi" w:hAnsiTheme="majorBidi" w:cstheme="majorBidi"/>
          <w:color w:val="000000"/>
          <w:sz w:val="24"/>
          <w:szCs w:val="24"/>
        </w:rPr>
        <w:t xml:space="preserve"> </w:t>
      </w:r>
      <w:r w:rsidRPr="008E7D19">
        <w:rPr>
          <w:rFonts w:asciiTheme="majorBidi" w:hAnsiTheme="majorBidi" w:cstheme="majorBidi"/>
          <w:sz w:val="24"/>
          <w:szCs w:val="24"/>
        </w:rPr>
        <w:t xml:space="preserve">Suwarno, Wiji. 2010. </w:t>
      </w:r>
      <w:r w:rsidRPr="008E7D19">
        <w:rPr>
          <w:rFonts w:asciiTheme="majorBidi" w:hAnsiTheme="majorBidi" w:cstheme="majorBidi"/>
          <w:i/>
          <w:sz w:val="24"/>
          <w:szCs w:val="24"/>
        </w:rPr>
        <w:t>Pengetahuan Dasar Keperpustakaan</w:t>
      </w:r>
      <w:r w:rsidRPr="008E7D19">
        <w:rPr>
          <w:rFonts w:asciiTheme="majorBidi" w:hAnsiTheme="majorBidi" w:cstheme="majorBidi"/>
          <w:sz w:val="24"/>
          <w:szCs w:val="24"/>
        </w:rPr>
        <w:t>. Bogor: Ghalia Indonesia.</w:t>
      </w:r>
    </w:p>
    <w:p w:rsidR="00A335DE" w:rsidRPr="008E7D19" w:rsidRDefault="00A335DE" w:rsidP="00A335DE">
      <w:pPr>
        <w:spacing w:after="0" w:line="240" w:lineRule="auto"/>
        <w:ind w:left="720" w:hanging="720"/>
        <w:jc w:val="both"/>
        <w:rPr>
          <w:rFonts w:asciiTheme="majorBidi" w:hAnsiTheme="majorBidi" w:cstheme="majorBidi"/>
          <w:sz w:val="24"/>
          <w:szCs w:val="24"/>
        </w:rPr>
      </w:pPr>
    </w:p>
    <w:p w:rsidR="00A335DE" w:rsidRDefault="00A335DE" w:rsidP="00A335DE">
      <w:pPr>
        <w:tabs>
          <w:tab w:val="left" w:pos="709"/>
        </w:tabs>
        <w:spacing w:after="0" w:line="240" w:lineRule="auto"/>
        <w:ind w:left="709" w:hanging="709"/>
        <w:jc w:val="both"/>
        <w:rPr>
          <w:rFonts w:asciiTheme="majorBidi" w:hAnsiTheme="majorBidi" w:cstheme="majorBidi"/>
          <w:color w:val="000000"/>
          <w:sz w:val="24"/>
          <w:szCs w:val="24"/>
        </w:rPr>
      </w:pPr>
      <w:r w:rsidRPr="008E7D19">
        <w:rPr>
          <w:rFonts w:asciiTheme="majorBidi" w:hAnsiTheme="majorBidi" w:cstheme="majorBidi"/>
          <w:color w:val="000000"/>
          <w:sz w:val="24"/>
          <w:szCs w:val="24"/>
        </w:rPr>
        <w:t xml:space="preserve">Syah, Muhibbin. 2011. </w:t>
      </w:r>
      <w:r w:rsidRPr="008E7D19">
        <w:rPr>
          <w:rFonts w:asciiTheme="majorBidi" w:hAnsiTheme="majorBidi" w:cstheme="majorBidi"/>
          <w:i/>
          <w:color w:val="000000"/>
          <w:sz w:val="24"/>
          <w:szCs w:val="24"/>
        </w:rPr>
        <w:t>Psikologi Pendidikan</w:t>
      </w:r>
      <w:r w:rsidRPr="008E7D19">
        <w:rPr>
          <w:rFonts w:asciiTheme="majorBidi" w:hAnsiTheme="majorBidi" w:cstheme="majorBidi"/>
          <w:color w:val="000000"/>
          <w:sz w:val="24"/>
          <w:szCs w:val="24"/>
        </w:rPr>
        <w:t>.Bandung: PT Remaja Rosdakarya.</w:t>
      </w:r>
    </w:p>
    <w:p w:rsidR="00A335DE" w:rsidRPr="00F82B25" w:rsidRDefault="00A335DE" w:rsidP="00A335DE">
      <w:pPr>
        <w:tabs>
          <w:tab w:val="left" w:pos="709"/>
        </w:tabs>
        <w:spacing w:after="0" w:line="240" w:lineRule="auto"/>
        <w:ind w:left="709" w:hanging="709"/>
        <w:jc w:val="both"/>
        <w:rPr>
          <w:rFonts w:asciiTheme="majorBidi" w:hAnsiTheme="majorBidi" w:cstheme="majorBidi"/>
          <w:color w:val="000000"/>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Trianto. 2009. </w:t>
      </w:r>
      <w:r w:rsidRPr="008E7D19">
        <w:rPr>
          <w:rFonts w:asciiTheme="majorBidi" w:hAnsiTheme="majorBidi" w:cstheme="majorBidi"/>
          <w:i/>
          <w:sz w:val="24"/>
          <w:szCs w:val="24"/>
        </w:rPr>
        <w:t>Mendesain Model Pembelajaran Inovatif-Progresif: Konsep, Landasan, dan Implementasinya pada Kurikulum Tingkat Satuan Pendidikan (KTSP)</w:t>
      </w:r>
      <w:r w:rsidRPr="008E7D19">
        <w:rPr>
          <w:rFonts w:asciiTheme="majorBidi" w:hAnsiTheme="majorBidi" w:cstheme="majorBidi"/>
          <w:sz w:val="24"/>
          <w:szCs w:val="24"/>
        </w:rPr>
        <w:t>. Jakarta: Kencana.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spacing w:after="0" w:line="240" w:lineRule="auto"/>
        <w:jc w:val="both"/>
        <w:rPr>
          <w:rFonts w:asciiTheme="majorBidi" w:hAnsiTheme="majorBidi" w:cstheme="majorBidi"/>
          <w:sz w:val="24"/>
          <w:szCs w:val="24"/>
        </w:rPr>
      </w:pPr>
      <w:r w:rsidRPr="008E7D19">
        <w:rPr>
          <w:rFonts w:asciiTheme="majorBidi" w:hAnsiTheme="majorBidi" w:cstheme="majorBidi"/>
          <w:sz w:val="24"/>
          <w:szCs w:val="24"/>
        </w:rPr>
        <w:t xml:space="preserve">Uno, H.B. 2011. </w:t>
      </w:r>
      <w:r w:rsidRPr="008E7D19">
        <w:rPr>
          <w:rFonts w:asciiTheme="majorBidi" w:hAnsiTheme="majorBidi" w:cstheme="majorBidi"/>
          <w:i/>
          <w:sz w:val="24"/>
          <w:szCs w:val="24"/>
        </w:rPr>
        <w:t>Teori Motivasi dan Pengukuran.</w:t>
      </w:r>
      <w:r w:rsidRPr="008E7D19">
        <w:rPr>
          <w:rFonts w:asciiTheme="majorBidi" w:hAnsiTheme="majorBidi" w:cstheme="majorBidi"/>
          <w:sz w:val="24"/>
          <w:szCs w:val="24"/>
        </w:rPr>
        <w:t xml:space="preserve"> Jakarta: PT Bumi Aksara.</w:t>
      </w:r>
    </w:p>
    <w:p w:rsidR="00A335DE" w:rsidRPr="008E7D19" w:rsidRDefault="00A335DE" w:rsidP="00A335DE">
      <w:pPr>
        <w:spacing w:after="0" w:line="240" w:lineRule="auto"/>
        <w:jc w:val="both"/>
        <w:rPr>
          <w:rFonts w:asciiTheme="majorBidi" w:hAnsiTheme="majorBidi" w:cstheme="majorBidi"/>
          <w:sz w:val="24"/>
          <w:szCs w:val="24"/>
        </w:rPr>
      </w:pPr>
    </w:p>
    <w:p w:rsidR="00A335DE" w:rsidRPr="008E7D19" w:rsidRDefault="00A335DE" w:rsidP="00A335DE">
      <w:pPr>
        <w:tabs>
          <w:tab w:val="left" w:pos="709"/>
        </w:tabs>
        <w:spacing w:after="0" w:line="240" w:lineRule="auto"/>
        <w:ind w:left="709" w:hanging="709"/>
        <w:jc w:val="both"/>
        <w:rPr>
          <w:rFonts w:asciiTheme="majorBidi" w:hAnsiTheme="majorBidi" w:cstheme="majorBidi"/>
          <w:color w:val="000000"/>
          <w:sz w:val="24"/>
          <w:szCs w:val="24"/>
        </w:rPr>
      </w:pPr>
      <w:r w:rsidRPr="008E7D19">
        <w:rPr>
          <w:rFonts w:asciiTheme="majorBidi" w:hAnsiTheme="majorBidi" w:cstheme="majorBidi"/>
          <w:color w:val="000000"/>
          <w:sz w:val="24"/>
          <w:szCs w:val="24"/>
        </w:rPr>
        <w:t xml:space="preserve">Uno, Hamzah B. 2006. </w:t>
      </w:r>
      <w:r w:rsidRPr="008E7D19">
        <w:rPr>
          <w:rFonts w:asciiTheme="majorBidi" w:hAnsiTheme="majorBidi" w:cstheme="majorBidi"/>
          <w:i/>
          <w:color w:val="000000"/>
          <w:sz w:val="24"/>
          <w:szCs w:val="24"/>
        </w:rPr>
        <w:t>Perencanaan Pembelajaran</w:t>
      </w:r>
      <w:r w:rsidRPr="008E7D19">
        <w:rPr>
          <w:rFonts w:asciiTheme="majorBidi" w:hAnsiTheme="majorBidi" w:cstheme="majorBidi"/>
          <w:color w:val="000000"/>
          <w:sz w:val="24"/>
          <w:szCs w:val="24"/>
        </w:rPr>
        <w:t>. Jakarta: Bumi Aksara.</w:t>
      </w:r>
    </w:p>
    <w:p w:rsidR="00A335DE" w:rsidRPr="008E7D19" w:rsidRDefault="00A335DE" w:rsidP="00A335DE">
      <w:pPr>
        <w:tabs>
          <w:tab w:val="left" w:pos="709"/>
        </w:tabs>
        <w:spacing w:after="0" w:line="240" w:lineRule="auto"/>
        <w:ind w:left="709" w:hanging="709"/>
        <w:jc w:val="both"/>
        <w:rPr>
          <w:rFonts w:asciiTheme="majorBidi" w:hAnsiTheme="majorBidi" w:cstheme="majorBidi"/>
          <w:color w:val="000000"/>
          <w:sz w:val="24"/>
          <w:szCs w:val="24"/>
        </w:rPr>
      </w:pPr>
    </w:p>
    <w:p w:rsidR="00A335DE" w:rsidRPr="008E7D19" w:rsidRDefault="00A335DE" w:rsidP="00A335DE">
      <w:pPr>
        <w:spacing w:after="0" w:line="240" w:lineRule="auto"/>
        <w:ind w:left="709" w:hanging="709"/>
        <w:jc w:val="both"/>
        <w:rPr>
          <w:rFonts w:asciiTheme="majorBidi" w:hAnsiTheme="majorBidi" w:cstheme="majorBidi"/>
          <w:sz w:val="24"/>
          <w:szCs w:val="24"/>
        </w:rPr>
      </w:pPr>
      <w:r w:rsidRPr="008E7D19">
        <w:rPr>
          <w:rFonts w:asciiTheme="majorBidi" w:hAnsiTheme="majorBidi" w:cstheme="majorBidi"/>
          <w:sz w:val="24"/>
          <w:szCs w:val="24"/>
        </w:rPr>
        <w:t xml:space="preserve">Uno, Hamzah dan Satria Koni. 2012. </w:t>
      </w:r>
      <w:r w:rsidRPr="008E7D19">
        <w:rPr>
          <w:rFonts w:asciiTheme="majorBidi" w:hAnsiTheme="majorBidi" w:cstheme="majorBidi"/>
          <w:i/>
          <w:sz w:val="24"/>
          <w:szCs w:val="24"/>
        </w:rPr>
        <w:t xml:space="preserve">Assessment Pembelajaran. </w:t>
      </w:r>
      <w:r w:rsidRPr="008E7D19">
        <w:rPr>
          <w:rFonts w:asciiTheme="majorBidi" w:hAnsiTheme="majorBidi" w:cstheme="majorBidi"/>
          <w:sz w:val="24"/>
          <w:szCs w:val="24"/>
        </w:rPr>
        <w:t>Jakarta: BumiAksara</w:t>
      </w:r>
    </w:p>
    <w:p w:rsidR="00A335DE" w:rsidRPr="008E7D19" w:rsidRDefault="00A335DE" w:rsidP="00A335DE">
      <w:pPr>
        <w:spacing w:after="0" w:line="240" w:lineRule="auto"/>
        <w:jc w:val="both"/>
        <w:rPr>
          <w:rFonts w:asciiTheme="majorBidi" w:hAnsiTheme="majorBidi" w:cstheme="majorBidi"/>
          <w:sz w:val="24"/>
          <w:szCs w:val="24"/>
        </w:rPr>
      </w:pPr>
    </w:p>
    <w:p w:rsidR="00A335DE" w:rsidRPr="00B269DC" w:rsidRDefault="00A335DE" w:rsidP="00A335DE">
      <w:pPr>
        <w:tabs>
          <w:tab w:val="left" w:pos="709"/>
        </w:tabs>
        <w:spacing w:after="0" w:line="240" w:lineRule="auto"/>
        <w:ind w:left="709" w:hanging="709"/>
        <w:jc w:val="both"/>
        <w:rPr>
          <w:rFonts w:asciiTheme="majorBidi" w:hAnsiTheme="majorBidi" w:cstheme="majorBidi"/>
          <w:color w:val="000000"/>
          <w:sz w:val="24"/>
          <w:szCs w:val="24"/>
          <w:lang w:val="id-ID"/>
        </w:rPr>
      </w:pPr>
      <w:r w:rsidRPr="008E7D19">
        <w:rPr>
          <w:rFonts w:asciiTheme="majorBidi" w:hAnsiTheme="majorBidi" w:cstheme="majorBidi"/>
          <w:color w:val="000000"/>
          <w:sz w:val="24"/>
          <w:szCs w:val="24"/>
        </w:rPr>
        <w:t xml:space="preserve">Usman, Moh. Uzer. 2006. </w:t>
      </w:r>
      <w:r w:rsidRPr="008E7D19">
        <w:rPr>
          <w:rFonts w:asciiTheme="majorBidi" w:hAnsiTheme="majorBidi" w:cstheme="majorBidi"/>
          <w:i/>
          <w:color w:val="000000"/>
          <w:sz w:val="24"/>
          <w:szCs w:val="24"/>
        </w:rPr>
        <w:t>Menjadi Guru Profesional</w:t>
      </w:r>
      <w:r w:rsidRPr="008E7D19">
        <w:rPr>
          <w:rFonts w:asciiTheme="majorBidi" w:hAnsiTheme="majorBidi" w:cstheme="majorBidi"/>
          <w:color w:val="000000"/>
          <w:sz w:val="24"/>
          <w:szCs w:val="24"/>
        </w:rPr>
        <w:t>. Bandung: Remaja Rosdakarya.</w:t>
      </w:r>
    </w:p>
    <w:p w:rsidR="00EB44A2" w:rsidRPr="00B269DC" w:rsidRDefault="00EB44A2" w:rsidP="00D51F90">
      <w:pPr>
        <w:spacing w:line="480" w:lineRule="auto"/>
        <w:jc w:val="both"/>
        <w:rPr>
          <w:rFonts w:ascii="Times New Roman" w:hAnsi="Times New Roman"/>
          <w:sz w:val="24"/>
          <w:szCs w:val="24"/>
          <w:lang w:val="id-ID"/>
        </w:rPr>
      </w:pPr>
    </w:p>
    <w:sectPr w:rsidR="00EB44A2" w:rsidRPr="00B269DC" w:rsidSect="00D51F9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A7" w:rsidRDefault="00CD76A7" w:rsidP="00D51F90">
      <w:pPr>
        <w:spacing w:after="0" w:line="240" w:lineRule="auto"/>
      </w:pPr>
      <w:r>
        <w:separator/>
      </w:r>
    </w:p>
  </w:endnote>
  <w:endnote w:type="continuationSeparator" w:id="0">
    <w:p w:rsidR="00CD76A7" w:rsidRDefault="00CD76A7" w:rsidP="00D51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A7" w:rsidRDefault="00CD76A7" w:rsidP="00D51F90">
      <w:pPr>
        <w:spacing w:after="0" w:line="240" w:lineRule="auto"/>
      </w:pPr>
      <w:r>
        <w:separator/>
      </w:r>
    </w:p>
  </w:footnote>
  <w:footnote w:type="continuationSeparator" w:id="0">
    <w:p w:rsidR="00CD76A7" w:rsidRDefault="00CD76A7" w:rsidP="00D51F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0DA0"/>
    <w:multiLevelType w:val="hybridMultilevel"/>
    <w:tmpl w:val="B7CEE230"/>
    <w:lvl w:ilvl="0" w:tplc="4BA6985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4922941"/>
    <w:multiLevelType w:val="hybridMultilevel"/>
    <w:tmpl w:val="398659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8B7070"/>
    <w:multiLevelType w:val="hybridMultilevel"/>
    <w:tmpl w:val="7D7438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7B54C7"/>
    <w:multiLevelType w:val="hybridMultilevel"/>
    <w:tmpl w:val="41862D9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D51F90"/>
    <w:rsid w:val="00006FAE"/>
    <w:rsid w:val="0003623A"/>
    <w:rsid w:val="00057D95"/>
    <w:rsid w:val="00073FDA"/>
    <w:rsid w:val="000836EA"/>
    <w:rsid w:val="000906E0"/>
    <w:rsid w:val="000B2B79"/>
    <w:rsid w:val="000B61B1"/>
    <w:rsid w:val="000C605B"/>
    <w:rsid w:val="000F4DB1"/>
    <w:rsid w:val="00100D5F"/>
    <w:rsid w:val="0012597A"/>
    <w:rsid w:val="0016087F"/>
    <w:rsid w:val="001A2F7F"/>
    <w:rsid w:val="001C7260"/>
    <w:rsid w:val="002160CB"/>
    <w:rsid w:val="00250E60"/>
    <w:rsid w:val="00276BA2"/>
    <w:rsid w:val="002957D7"/>
    <w:rsid w:val="002A18C4"/>
    <w:rsid w:val="002A73BF"/>
    <w:rsid w:val="002C4902"/>
    <w:rsid w:val="002E64FB"/>
    <w:rsid w:val="002F66EF"/>
    <w:rsid w:val="002F73CD"/>
    <w:rsid w:val="00303D10"/>
    <w:rsid w:val="00311738"/>
    <w:rsid w:val="003221CC"/>
    <w:rsid w:val="003B11F2"/>
    <w:rsid w:val="003E7392"/>
    <w:rsid w:val="00411304"/>
    <w:rsid w:val="0041797D"/>
    <w:rsid w:val="004556F0"/>
    <w:rsid w:val="00484CAF"/>
    <w:rsid w:val="0049377C"/>
    <w:rsid w:val="004B4273"/>
    <w:rsid w:val="004B55A0"/>
    <w:rsid w:val="004E4CEC"/>
    <w:rsid w:val="004F3F20"/>
    <w:rsid w:val="00554585"/>
    <w:rsid w:val="00564B4F"/>
    <w:rsid w:val="00596D93"/>
    <w:rsid w:val="005F019B"/>
    <w:rsid w:val="00606EB2"/>
    <w:rsid w:val="00662111"/>
    <w:rsid w:val="006D2117"/>
    <w:rsid w:val="006E2A26"/>
    <w:rsid w:val="006F3563"/>
    <w:rsid w:val="00710C06"/>
    <w:rsid w:val="007143CF"/>
    <w:rsid w:val="00715304"/>
    <w:rsid w:val="0073000B"/>
    <w:rsid w:val="00736614"/>
    <w:rsid w:val="00751CBC"/>
    <w:rsid w:val="00754BDE"/>
    <w:rsid w:val="00785932"/>
    <w:rsid w:val="007B6B33"/>
    <w:rsid w:val="007E772F"/>
    <w:rsid w:val="008003D0"/>
    <w:rsid w:val="00811D73"/>
    <w:rsid w:val="0082234B"/>
    <w:rsid w:val="00870E9A"/>
    <w:rsid w:val="00871943"/>
    <w:rsid w:val="0087324C"/>
    <w:rsid w:val="00882619"/>
    <w:rsid w:val="00883F7E"/>
    <w:rsid w:val="008944B5"/>
    <w:rsid w:val="00894516"/>
    <w:rsid w:val="008F61DD"/>
    <w:rsid w:val="0090490F"/>
    <w:rsid w:val="009548EC"/>
    <w:rsid w:val="00955C08"/>
    <w:rsid w:val="0096684F"/>
    <w:rsid w:val="009A6164"/>
    <w:rsid w:val="009B5B1C"/>
    <w:rsid w:val="009E01D7"/>
    <w:rsid w:val="009E1B95"/>
    <w:rsid w:val="009F7759"/>
    <w:rsid w:val="00A05939"/>
    <w:rsid w:val="00A16883"/>
    <w:rsid w:val="00A307D6"/>
    <w:rsid w:val="00A335DE"/>
    <w:rsid w:val="00A920BF"/>
    <w:rsid w:val="00AA4C3D"/>
    <w:rsid w:val="00AB0013"/>
    <w:rsid w:val="00AB42FE"/>
    <w:rsid w:val="00AC7823"/>
    <w:rsid w:val="00AD40C7"/>
    <w:rsid w:val="00B1719E"/>
    <w:rsid w:val="00B269DC"/>
    <w:rsid w:val="00B42131"/>
    <w:rsid w:val="00B549C4"/>
    <w:rsid w:val="00B65DEF"/>
    <w:rsid w:val="00B96094"/>
    <w:rsid w:val="00BC28EF"/>
    <w:rsid w:val="00BC5A9E"/>
    <w:rsid w:val="00C21F34"/>
    <w:rsid w:val="00C71B39"/>
    <w:rsid w:val="00C84F01"/>
    <w:rsid w:val="00CA1E9C"/>
    <w:rsid w:val="00CD76A7"/>
    <w:rsid w:val="00CF4CEB"/>
    <w:rsid w:val="00D10EB6"/>
    <w:rsid w:val="00D47EE5"/>
    <w:rsid w:val="00D51F90"/>
    <w:rsid w:val="00D55BF0"/>
    <w:rsid w:val="00D75C2D"/>
    <w:rsid w:val="00D778E0"/>
    <w:rsid w:val="00D84852"/>
    <w:rsid w:val="00DB299E"/>
    <w:rsid w:val="00E05B96"/>
    <w:rsid w:val="00E10837"/>
    <w:rsid w:val="00E1782B"/>
    <w:rsid w:val="00E25AC7"/>
    <w:rsid w:val="00E60D70"/>
    <w:rsid w:val="00E76A4C"/>
    <w:rsid w:val="00E77655"/>
    <w:rsid w:val="00E868BC"/>
    <w:rsid w:val="00EA40C4"/>
    <w:rsid w:val="00EB325A"/>
    <w:rsid w:val="00EB4261"/>
    <w:rsid w:val="00EB44A2"/>
    <w:rsid w:val="00ED4B0F"/>
    <w:rsid w:val="00EE573B"/>
    <w:rsid w:val="00EE6578"/>
    <w:rsid w:val="00EF5CEA"/>
    <w:rsid w:val="00F12F6D"/>
    <w:rsid w:val="00F27D7C"/>
    <w:rsid w:val="00F75198"/>
    <w:rsid w:val="00F87758"/>
    <w:rsid w:val="00F94DA7"/>
    <w:rsid w:val="00FA6B59"/>
    <w:rsid w:val="00FB0176"/>
    <w:rsid w:val="00FC4C7F"/>
    <w:rsid w:val="00FF3C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90"/>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F90"/>
    <w:rPr>
      <w:rFonts w:ascii="Calibri" w:eastAsia="Calibri" w:hAnsi="Calibri" w:cs="Times New Roman"/>
      <w:lang w:val="en-US"/>
    </w:rPr>
  </w:style>
  <w:style w:type="paragraph" w:styleId="Footer">
    <w:name w:val="footer"/>
    <w:basedOn w:val="Normal"/>
    <w:link w:val="FooterChar"/>
    <w:uiPriority w:val="99"/>
    <w:unhideWhenUsed/>
    <w:rsid w:val="00D51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F90"/>
    <w:rPr>
      <w:rFonts w:ascii="Calibri" w:eastAsia="Calibri" w:hAnsi="Calibri" w:cs="Times New Roman"/>
      <w:lang w:val="en-US"/>
    </w:rPr>
  </w:style>
  <w:style w:type="paragraph" w:styleId="BalloonText">
    <w:name w:val="Balloon Text"/>
    <w:basedOn w:val="Normal"/>
    <w:link w:val="BalloonTextChar"/>
    <w:uiPriority w:val="99"/>
    <w:semiHidden/>
    <w:unhideWhenUsed/>
    <w:rsid w:val="00D51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90"/>
    <w:rPr>
      <w:rFonts w:ascii="Tahoma" w:eastAsia="Calibri" w:hAnsi="Tahoma" w:cs="Tahoma"/>
      <w:sz w:val="16"/>
      <w:szCs w:val="16"/>
      <w:lang w:val="en-US"/>
    </w:rPr>
  </w:style>
  <w:style w:type="paragraph" w:styleId="ListParagraph">
    <w:name w:val="List Paragraph"/>
    <w:aliases w:val="Body of text,List Paragraph1,Body of text+1,Body of text+2,Body of text+3,List Paragraph11,Colorful List - Accent 11,MH5"/>
    <w:basedOn w:val="Normal"/>
    <w:link w:val="ListParagraphChar"/>
    <w:uiPriority w:val="34"/>
    <w:qFormat/>
    <w:rsid w:val="00D51F90"/>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H5 Char"/>
    <w:link w:val="ListParagraph"/>
    <w:uiPriority w:val="34"/>
    <w:locked/>
    <w:rsid w:val="00D51F90"/>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F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F4CEB"/>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F94D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90"/>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F90"/>
    <w:rPr>
      <w:rFonts w:ascii="Calibri" w:eastAsia="Calibri" w:hAnsi="Calibri" w:cs="Times New Roman"/>
      <w:lang w:val="en-US"/>
    </w:rPr>
  </w:style>
  <w:style w:type="paragraph" w:styleId="Footer">
    <w:name w:val="footer"/>
    <w:basedOn w:val="Normal"/>
    <w:link w:val="FooterChar"/>
    <w:uiPriority w:val="99"/>
    <w:unhideWhenUsed/>
    <w:rsid w:val="00D51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F90"/>
    <w:rPr>
      <w:rFonts w:ascii="Calibri" w:eastAsia="Calibri" w:hAnsi="Calibri" w:cs="Times New Roman"/>
      <w:lang w:val="en-US"/>
    </w:rPr>
  </w:style>
  <w:style w:type="paragraph" w:styleId="BalloonText">
    <w:name w:val="Balloon Text"/>
    <w:basedOn w:val="Normal"/>
    <w:link w:val="BalloonTextChar"/>
    <w:uiPriority w:val="99"/>
    <w:semiHidden/>
    <w:unhideWhenUsed/>
    <w:rsid w:val="00D51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90"/>
    <w:rPr>
      <w:rFonts w:ascii="Tahoma" w:eastAsia="Calibri" w:hAnsi="Tahoma" w:cs="Tahoma"/>
      <w:sz w:val="16"/>
      <w:szCs w:val="16"/>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D51F90"/>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D51F9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14592117">
      <w:bodyDiv w:val="1"/>
      <w:marLeft w:val="0"/>
      <w:marRight w:val="0"/>
      <w:marTop w:val="0"/>
      <w:marBottom w:val="0"/>
      <w:divBdr>
        <w:top w:val="none" w:sz="0" w:space="0" w:color="auto"/>
        <w:left w:val="none" w:sz="0" w:space="0" w:color="auto"/>
        <w:bottom w:val="none" w:sz="0" w:space="0" w:color="auto"/>
        <w:right w:val="none" w:sz="0" w:space="0" w:color="auto"/>
      </w:divBdr>
    </w:div>
    <w:div w:id="1828814162">
      <w:bodyDiv w:val="1"/>
      <w:marLeft w:val="0"/>
      <w:marRight w:val="0"/>
      <w:marTop w:val="0"/>
      <w:marBottom w:val="0"/>
      <w:divBdr>
        <w:top w:val="none" w:sz="0" w:space="0" w:color="auto"/>
        <w:left w:val="none" w:sz="0" w:space="0" w:color="auto"/>
        <w:bottom w:val="none" w:sz="0" w:space="0" w:color="auto"/>
        <w:right w:val="none" w:sz="0" w:space="0" w:color="auto"/>
      </w:divBdr>
    </w:div>
    <w:div w:id="21350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finayuliawardani18@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risk@unikama.ac.id" TargetMode="External"/><Relationship Id="rId4" Type="http://schemas.openxmlformats.org/officeDocument/2006/relationships/settings" Target="settings.xml"/><Relationship Id="rId9" Type="http://schemas.openxmlformats.org/officeDocument/2006/relationships/hyperlink" Target="mailto:nyamik@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D38D-97CC-4C75-B8D7-AA74F990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8</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19</cp:revision>
  <dcterms:created xsi:type="dcterms:W3CDTF">2019-09-16T21:19:00Z</dcterms:created>
  <dcterms:modified xsi:type="dcterms:W3CDTF">2020-09-29T01:26:00Z</dcterms:modified>
</cp:coreProperties>
</file>