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C14" w:rsidRPr="00956DBA" w:rsidRDefault="00AF3C14" w:rsidP="00AF3C14">
      <w:pPr>
        <w:jc w:val="center"/>
        <w:rPr>
          <w:rFonts w:cstheme="minorHAnsi"/>
          <w:b/>
          <w:sz w:val="28"/>
          <w:szCs w:val="28"/>
        </w:rPr>
      </w:pPr>
    </w:p>
    <w:p w:rsidR="00AF3C14" w:rsidRPr="00956DBA" w:rsidRDefault="00956DBA" w:rsidP="00AF3C14">
      <w:pPr>
        <w:jc w:val="center"/>
        <w:rPr>
          <w:rFonts w:cstheme="minorHAnsi"/>
          <w:b/>
          <w:sz w:val="24"/>
          <w:szCs w:val="24"/>
        </w:rPr>
      </w:pPr>
      <w:r w:rsidRPr="00956DBA">
        <w:rPr>
          <w:rFonts w:cstheme="minorHAnsi"/>
          <w:b/>
          <w:sz w:val="24"/>
          <w:szCs w:val="24"/>
        </w:rPr>
        <w:t>Pengaruh Model Pembelajaran Fleming-</w:t>
      </w:r>
      <w:r w:rsidRPr="00956DBA">
        <w:rPr>
          <w:rFonts w:cstheme="minorHAnsi"/>
          <w:b/>
          <w:i/>
          <w:sz w:val="24"/>
          <w:szCs w:val="24"/>
        </w:rPr>
        <w:t xml:space="preserve">Vak (Visual, Auditory, Kinesthetic) </w:t>
      </w:r>
      <w:r w:rsidRPr="00956DBA">
        <w:rPr>
          <w:rFonts w:cstheme="minorHAnsi"/>
          <w:b/>
          <w:sz w:val="24"/>
          <w:szCs w:val="24"/>
        </w:rPr>
        <w:t xml:space="preserve"> Terhadap Hasil Belajar Siswa Tema 9 Subtema 2 Kelas </w:t>
      </w:r>
      <w:r>
        <w:rPr>
          <w:rFonts w:cstheme="minorHAnsi"/>
          <w:b/>
          <w:sz w:val="24"/>
          <w:szCs w:val="24"/>
        </w:rPr>
        <w:t>IV di SDN</w:t>
      </w:r>
      <w:r w:rsidRPr="00956DBA">
        <w:rPr>
          <w:rFonts w:cstheme="minorHAnsi"/>
          <w:b/>
          <w:sz w:val="24"/>
          <w:szCs w:val="24"/>
        </w:rPr>
        <w:t xml:space="preserve"> Tanjungrejo 5 Kota Malang</w:t>
      </w:r>
    </w:p>
    <w:p w:rsidR="00AF3C14" w:rsidRPr="00AB47DB" w:rsidRDefault="00AF3C14" w:rsidP="00AF3C14">
      <w:pPr>
        <w:jc w:val="center"/>
        <w:rPr>
          <w:rFonts w:cstheme="minorHAnsi"/>
          <w:b/>
          <w:sz w:val="24"/>
          <w:szCs w:val="24"/>
        </w:rPr>
      </w:pPr>
      <w:r w:rsidRPr="00AB47DB">
        <w:rPr>
          <w:rFonts w:cstheme="minorHAnsi"/>
          <w:b/>
          <w:sz w:val="24"/>
          <w:szCs w:val="24"/>
        </w:rPr>
        <w:t>Lau Rainalde</w:t>
      </w:r>
    </w:p>
    <w:p w:rsidR="00AF3C14" w:rsidRPr="00AB47DB" w:rsidRDefault="00AF3C14" w:rsidP="00AF3C14">
      <w:pPr>
        <w:jc w:val="center"/>
        <w:rPr>
          <w:rFonts w:cstheme="minorHAnsi"/>
          <w:sz w:val="24"/>
          <w:szCs w:val="24"/>
        </w:rPr>
      </w:pPr>
      <w:r w:rsidRPr="00AB47DB">
        <w:rPr>
          <w:rFonts w:cstheme="minorHAnsi"/>
          <w:sz w:val="24"/>
          <w:szCs w:val="24"/>
        </w:rPr>
        <w:t>Pendidikan Guru Sekolah Dasar,Universitas Kanjuruhan Malang</w:t>
      </w:r>
    </w:p>
    <w:p w:rsidR="00AF3C14" w:rsidRPr="00AB47DB" w:rsidRDefault="007616A9" w:rsidP="00AF3C14">
      <w:pPr>
        <w:spacing w:line="480" w:lineRule="auto"/>
        <w:jc w:val="center"/>
        <w:rPr>
          <w:rFonts w:cstheme="minorHAnsi"/>
          <w:sz w:val="24"/>
          <w:szCs w:val="24"/>
        </w:rPr>
      </w:pPr>
      <w:hyperlink r:id="rId9" w:history="1">
        <w:r w:rsidR="00AF3C14" w:rsidRPr="00AB47DB">
          <w:rPr>
            <w:rStyle w:val="Hyperlink"/>
            <w:rFonts w:cstheme="minorHAnsi"/>
            <w:sz w:val="24"/>
            <w:szCs w:val="24"/>
          </w:rPr>
          <w:t>neldilau1999@gmail.com</w:t>
        </w:r>
      </w:hyperlink>
    </w:p>
    <w:p w:rsidR="00AB6FE6" w:rsidRPr="00AB6FE6" w:rsidRDefault="00911897" w:rsidP="00911897">
      <w:pPr>
        <w:spacing w:line="240" w:lineRule="auto"/>
        <w:jc w:val="both"/>
        <w:rPr>
          <w:rFonts w:cstheme="minorHAnsi"/>
          <w:i/>
          <w:color w:val="222222"/>
          <w:sz w:val="20"/>
          <w:szCs w:val="20"/>
          <w:shd w:val="clear" w:color="auto" w:fill="FFFFFF" w:themeFill="background1"/>
        </w:rPr>
      </w:pPr>
      <w:r>
        <w:br/>
      </w:r>
      <w:r w:rsidRPr="007058D7">
        <w:rPr>
          <w:rFonts w:cstheme="minorHAnsi"/>
          <w:b/>
          <w:i/>
          <w:color w:val="222222"/>
          <w:sz w:val="20"/>
          <w:szCs w:val="20"/>
          <w:shd w:val="clear" w:color="auto" w:fill="FFFFFF" w:themeFill="background1"/>
        </w:rPr>
        <w:t>Abstract:</w:t>
      </w:r>
      <w:r w:rsidRPr="00AB6FE6">
        <w:rPr>
          <w:rFonts w:cstheme="minorHAnsi"/>
          <w:color w:val="222222"/>
          <w:sz w:val="20"/>
          <w:szCs w:val="20"/>
          <w:shd w:val="clear" w:color="auto" w:fill="FFFFFF" w:themeFill="background1"/>
        </w:rPr>
        <w:t xml:space="preserve"> </w:t>
      </w:r>
      <w:r w:rsidRPr="00AB6FE6">
        <w:rPr>
          <w:rFonts w:cstheme="minorHAnsi"/>
          <w:i/>
          <w:color w:val="222222"/>
          <w:sz w:val="20"/>
          <w:szCs w:val="20"/>
          <w:shd w:val="clear" w:color="auto" w:fill="FFFFFF" w:themeFill="background1"/>
        </w:rPr>
        <w:t xml:space="preserve">The purpose of this study was to describe the influence of the Fleming-Vak (Visual, Auditory, Kinesthetic) Learning Model on Student Learning result in Theme 9 Subtema 2 Class IV at SDN Tanjungrejo 5 Malang City. The design of this study used a quasi experimental research design with a nonequivalent control group research design. The results of this study indicate that there are differences in the learning outcomes of students who use the Fleming-VAK (Visual, Auditory, Kinesthetic) learning model with students who do not use learning models with the value of Equal variances not assumed, the sig (2-tailed) value is 0,000 so that it can be concluded. that there is an effect of the Fleming-VAK (visual, auditory, kinesthetic) learning model on the learning outcomes of class IV SDN Tanjungrejo 5 Malang because the sig (2-tailed) value is less than 0.05. The conclusion of the research results shows that there is a significant effect by applying the Fleming-VAK (Visual, Auditory, Kinesthetic) learning model on student learning resulttheme 9 sub-theme 2 grade IV at SDN Tanjungre 5 Malang. " </w:t>
      </w:r>
    </w:p>
    <w:p w:rsidR="00911897" w:rsidRPr="007058D7" w:rsidRDefault="00911897" w:rsidP="00911897">
      <w:pPr>
        <w:spacing w:line="240" w:lineRule="auto"/>
        <w:jc w:val="both"/>
        <w:rPr>
          <w:rFonts w:cstheme="minorHAnsi"/>
          <w:i/>
          <w:sz w:val="20"/>
          <w:szCs w:val="20"/>
        </w:rPr>
      </w:pPr>
      <w:r w:rsidRPr="007058D7">
        <w:rPr>
          <w:rFonts w:cstheme="minorHAnsi"/>
          <w:b/>
          <w:i/>
          <w:color w:val="222222"/>
          <w:sz w:val="20"/>
          <w:szCs w:val="20"/>
          <w:shd w:val="clear" w:color="auto" w:fill="FFFFFF" w:themeFill="background1"/>
        </w:rPr>
        <w:t>Key words:</w:t>
      </w:r>
      <w:r w:rsidRPr="007058D7">
        <w:rPr>
          <w:rFonts w:cstheme="minorHAnsi"/>
          <w:i/>
          <w:color w:val="222222"/>
          <w:sz w:val="20"/>
          <w:szCs w:val="20"/>
          <w:shd w:val="clear" w:color="auto" w:fill="FFFFFF" w:themeFill="background1"/>
        </w:rPr>
        <w:t xml:space="preserve"> Fleming-VAK; Learning result</w:t>
      </w:r>
    </w:p>
    <w:p w:rsidR="0078409D" w:rsidRPr="007058D7" w:rsidRDefault="00AF3C14" w:rsidP="00911897">
      <w:pPr>
        <w:autoSpaceDE w:val="0"/>
        <w:autoSpaceDN w:val="0"/>
        <w:adjustRightInd w:val="0"/>
        <w:spacing w:after="0" w:line="240" w:lineRule="auto"/>
        <w:jc w:val="both"/>
        <w:rPr>
          <w:rFonts w:cstheme="minorHAnsi"/>
          <w:color w:val="FFFFFF" w:themeColor="background1"/>
          <w:sz w:val="20"/>
          <w:szCs w:val="20"/>
        </w:rPr>
      </w:pPr>
      <w:r w:rsidRPr="007058D7">
        <w:rPr>
          <w:rFonts w:cstheme="minorHAnsi"/>
          <w:b/>
          <w:sz w:val="20"/>
          <w:szCs w:val="20"/>
        </w:rPr>
        <w:t>Abstrak:</w:t>
      </w:r>
      <w:r w:rsidRPr="007058D7">
        <w:rPr>
          <w:rFonts w:cstheme="minorHAnsi"/>
          <w:sz w:val="20"/>
          <w:szCs w:val="20"/>
        </w:rPr>
        <w:t xml:space="preserve"> </w:t>
      </w:r>
      <w:r w:rsidR="00FA03E4" w:rsidRPr="007058D7">
        <w:rPr>
          <w:rFonts w:cstheme="minorHAnsi"/>
          <w:sz w:val="20"/>
          <w:szCs w:val="20"/>
        </w:rPr>
        <w:t>Tujuan Penelitian ini untuk memndeskripsikan Pengaruh Model Pembelajaran Fleming-</w:t>
      </w:r>
      <w:r w:rsidR="00FA03E4" w:rsidRPr="007058D7">
        <w:rPr>
          <w:rFonts w:cstheme="minorHAnsi"/>
          <w:i/>
          <w:sz w:val="20"/>
          <w:szCs w:val="20"/>
        </w:rPr>
        <w:t xml:space="preserve">Vak (Visual, Auditory, Kinesthetic) </w:t>
      </w:r>
      <w:r w:rsidR="00FA03E4" w:rsidRPr="007058D7">
        <w:rPr>
          <w:rFonts w:cstheme="minorHAnsi"/>
          <w:sz w:val="20"/>
          <w:szCs w:val="20"/>
        </w:rPr>
        <w:t xml:space="preserve"> Terhadap Hasil Belajar Siswa Tema 9 Subtema 2 Kelas IV di SDN Tanjungrejo 5 Kota Malang</w:t>
      </w:r>
      <w:r w:rsidR="0078409D" w:rsidRPr="007058D7">
        <w:rPr>
          <w:rFonts w:cstheme="minorHAnsi"/>
          <w:sz w:val="20"/>
          <w:szCs w:val="20"/>
        </w:rPr>
        <w:t xml:space="preserve">. Rancangan penelitian ini menggunakan penelitian </w:t>
      </w:r>
      <w:r w:rsidR="0078409D" w:rsidRPr="007058D7">
        <w:rPr>
          <w:rFonts w:cstheme="minorHAnsi"/>
          <w:i/>
          <w:sz w:val="20"/>
          <w:szCs w:val="20"/>
        </w:rPr>
        <w:t xml:space="preserve">Quasi eksperimental desain </w:t>
      </w:r>
      <w:r w:rsidR="0078409D" w:rsidRPr="007058D7">
        <w:rPr>
          <w:rFonts w:cstheme="minorHAnsi"/>
          <w:sz w:val="20"/>
          <w:szCs w:val="20"/>
        </w:rPr>
        <w:t xml:space="preserve">dengan desain penelitian </w:t>
      </w:r>
      <w:r w:rsidR="0078409D" w:rsidRPr="007058D7">
        <w:rPr>
          <w:rFonts w:cstheme="minorHAnsi"/>
          <w:i/>
          <w:sz w:val="20"/>
          <w:szCs w:val="20"/>
        </w:rPr>
        <w:t xml:space="preserve">nonequivalent control grup desain. </w:t>
      </w:r>
      <w:r w:rsidR="0078409D" w:rsidRPr="007058D7">
        <w:rPr>
          <w:rFonts w:cstheme="minorHAnsi"/>
          <w:sz w:val="20"/>
          <w:szCs w:val="20"/>
        </w:rPr>
        <w:t xml:space="preserve">Hasil penelitian ini menunjukan bahwa ada perbedaan hasil belajar siswa yang menggunakan model pembelajaran </w:t>
      </w:r>
      <w:r w:rsidR="0078409D" w:rsidRPr="007058D7">
        <w:rPr>
          <w:rFonts w:cstheme="minorHAnsi"/>
          <w:i/>
          <w:sz w:val="20"/>
          <w:szCs w:val="20"/>
        </w:rPr>
        <w:t>Fleming-VAK</w:t>
      </w:r>
      <w:r w:rsidR="0078409D" w:rsidRPr="007058D7">
        <w:rPr>
          <w:rFonts w:cstheme="minorHAnsi"/>
          <w:sz w:val="20"/>
          <w:szCs w:val="20"/>
        </w:rPr>
        <w:t xml:space="preserve"> (</w:t>
      </w:r>
      <w:r w:rsidR="0078409D" w:rsidRPr="007058D7">
        <w:rPr>
          <w:rFonts w:cstheme="minorHAnsi"/>
          <w:i/>
          <w:sz w:val="20"/>
          <w:szCs w:val="20"/>
        </w:rPr>
        <w:t>Visual, Auditory, Kinesthetic)</w:t>
      </w:r>
      <w:r w:rsidR="0078409D" w:rsidRPr="007058D7">
        <w:rPr>
          <w:rFonts w:cstheme="minorHAnsi"/>
          <w:sz w:val="20"/>
          <w:szCs w:val="20"/>
        </w:rPr>
        <w:t xml:space="preserve"> dengan siswa yang tidak menggunakan model pembelajaran dengan nilai </w:t>
      </w:r>
      <w:r w:rsidR="0078409D" w:rsidRPr="007058D7">
        <w:rPr>
          <w:rFonts w:cstheme="minorHAnsi"/>
          <w:color w:val="000000"/>
          <w:sz w:val="20"/>
          <w:szCs w:val="20"/>
        </w:rPr>
        <w:t xml:space="preserve">dari Equal variances not assumed nilai sig (2-tailed) adalah 0,000 sehingga dapat disimpulakn bahwa </w:t>
      </w:r>
      <w:r w:rsidR="0078409D" w:rsidRPr="007058D7">
        <w:rPr>
          <w:rFonts w:cstheme="minorHAnsi"/>
          <w:sz w:val="20"/>
          <w:szCs w:val="20"/>
        </w:rPr>
        <w:t xml:space="preserve">ada pengaruh model pembelajaran </w:t>
      </w:r>
      <w:r w:rsidR="0078409D" w:rsidRPr="007058D7">
        <w:rPr>
          <w:rFonts w:cstheme="minorHAnsi"/>
          <w:i/>
          <w:sz w:val="20"/>
          <w:szCs w:val="20"/>
        </w:rPr>
        <w:t>Fleming-VAK</w:t>
      </w:r>
      <w:r w:rsidR="0078409D" w:rsidRPr="007058D7">
        <w:rPr>
          <w:rFonts w:cstheme="minorHAnsi"/>
          <w:sz w:val="20"/>
          <w:szCs w:val="20"/>
        </w:rPr>
        <w:t xml:space="preserve"> (</w:t>
      </w:r>
      <w:r w:rsidR="0078409D" w:rsidRPr="007058D7">
        <w:rPr>
          <w:rFonts w:cstheme="minorHAnsi"/>
          <w:i/>
          <w:sz w:val="20"/>
          <w:szCs w:val="20"/>
        </w:rPr>
        <w:t xml:space="preserve">visual,auditory,kinesthetic) </w:t>
      </w:r>
      <w:r w:rsidR="0078409D" w:rsidRPr="007058D7">
        <w:rPr>
          <w:rFonts w:cstheme="minorHAnsi"/>
          <w:sz w:val="20"/>
          <w:szCs w:val="20"/>
        </w:rPr>
        <w:t xml:space="preserve">terhadap hasil belajar kelas IV SDN Tanjungrejo 5 Malang </w:t>
      </w:r>
      <w:r w:rsidR="0078409D" w:rsidRPr="007058D7">
        <w:rPr>
          <w:rFonts w:cstheme="minorHAnsi"/>
          <w:color w:val="000000"/>
          <w:sz w:val="20"/>
          <w:szCs w:val="20"/>
        </w:rPr>
        <w:t xml:space="preserve">karena nilai sig (2-tailed) kurang dari 0,05. Kesimpulan hasil penelitian menunjukkan ada pengaruh yang signifikan dengan menerapkan model pembelajaran </w:t>
      </w:r>
      <w:r w:rsidR="0078409D" w:rsidRPr="007058D7">
        <w:rPr>
          <w:rFonts w:cstheme="minorHAnsi"/>
          <w:i/>
          <w:color w:val="000000"/>
          <w:sz w:val="20"/>
          <w:szCs w:val="20"/>
        </w:rPr>
        <w:t>Fleming-VAK</w:t>
      </w:r>
      <w:r w:rsidR="0078409D" w:rsidRPr="007058D7">
        <w:rPr>
          <w:rFonts w:cstheme="minorHAnsi"/>
          <w:color w:val="000000"/>
          <w:sz w:val="20"/>
          <w:szCs w:val="20"/>
        </w:rPr>
        <w:t xml:space="preserve"> (</w:t>
      </w:r>
      <w:r w:rsidR="0078409D" w:rsidRPr="007058D7">
        <w:rPr>
          <w:rFonts w:cstheme="minorHAnsi"/>
          <w:i/>
          <w:color w:val="000000"/>
          <w:sz w:val="20"/>
          <w:szCs w:val="20"/>
        </w:rPr>
        <w:t xml:space="preserve">Visual,Auditory,Kinesthetic) </w:t>
      </w:r>
      <w:r w:rsidR="00911897" w:rsidRPr="007058D7">
        <w:rPr>
          <w:rFonts w:cstheme="minorHAnsi"/>
          <w:color w:val="000000"/>
          <w:sz w:val="20"/>
          <w:szCs w:val="20"/>
        </w:rPr>
        <w:t xml:space="preserve"> terhadap hasil belajar</w:t>
      </w:r>
      <w:r w:rsidR="0078409D" w:rsidRPr="007058D7">
        <w:rPr>
          <w:rFonts w:cstheme="minorHAnsi"/>
          <w:color w:val="000000"/>
          <w:sz w:val="20"/>
          <w:szCs w:val="20"/>
        </w:rPr>
        <w:t xml:space="preserve"> siswa tema 9 subtema 2 kelas IV di SDN Tanjungre 5 Malang.</w:t>
      </w:r>
      <w:r w:rsidR="0078409D" w:rsidRPr="007058D7">
        <w:rPr>
          <w:rFonts w:cstheme="minorHAnsi"/>
          <w:color w:val="FFFFFF" w:themeColor="background1"/>
          <w:sz w:val="20"/>
          <w:szCs w:val="20"/>
        </w:rPr>
        <w:t>”</w:t>
      </w:r>
    </w:p>
    <w:p w:rsidR="00911897" w:rsidRPr="007058D7" w:rsidRDefault="00911897" w:rsidP="00911897">
      <w:pPr>
        <w:autoSpaceDE w:val="0"/>
        <w:autoSpaceDN w:val="0"/>
        <w:adjustRightInd w:val="0"/>
        <w:spacing w:after="0" w:line="240" w:lineRule="auto"/>
        <w:jc w:val="both"/>
        <w:rPr>
          <w:rFonts w:ascii="Times New Roman" w:hAnsi="Times New Roman" w:cs="Times New Roman"/>
          <w:color w:val="FFFFFF" w:themeColor="background1"/>
          <w:sz w:val="20"/>
          <w:szCs w:val="20"/>
        </w:rPr>
      </w:pPr>
      <w:r w:rsidRPr="007058D7">
        <w:rPr>
          <w:rFonts w:ascii="Times New Roman" w:hAnsi="Times New Roman" w:cs="Times New Roman"/>
          <w:color w:val="FFFFFF" w:themeColor="background1"/>
          <w:sz w:val="20"/>
          <w:szCs w:val="20"/>
        </w:rPr>
        <w:t xml:space="preserve"> </w:t>
      </w:r>
    </w:p>
    <w:p w:rsidR="00911897" w:rsidRPr="007058D7" w:rsidRDefault="00911897" w:rsidP="00911897">
      <w:pPr>
        <w:spacing w:line="240" w:lineRule="auto"/>
        <w:jc w:val="both"/>
        <w:rPr>
          <w:rFonts w:eastAsia="Calibri" w:cstheme="minorHAnsi"/>
          <w:sz w:val="20"/>
          <w:szCs w:val="20"/>
        </w:rPr>
      </w:pPr>
      <w:r w:rsidRPr="007058D7">
        <w:rPr>
          <w:rFonts w:eastAsia="Calibri" w:cstheme="minorHAnsi"/>
          <w:b/>
          <w:sz w:val="20"/>
          <w:szCs w:val="20"/>
        </w:rPr>
        <w:t xml:space="preserve">Kata kunci: </w:t>
      </w:r>
      <w:r w:rsidRPr="007058D7">
        <w:rPr>
          <w:rFonts w:eastAsia="Calibri" w:cstheme="minorHAnsi"/>
          <w:i/>
          <w:sz w:val="20"/>
          <w:szCs w:val="20"/>
        </w:rPr>
        <w:t>Fleming-VAK</w:t>
      </w:r>
      <w:r w:rsidRPr="007058D7">
        <w:rPr>
          <w:rFonts w:eastAsia="Calibri" w:cstheme="minorHAnsi"/>
          <w:sz w:val="20"/>
          <w:szCs w:val="20"/>
        </w:rPr>
        <w:t>; Hasil Belajar</w:t>
      </w:r>
    </w:p>
    <w:p w:rsidR="00911897" w:rsidRPr="00B316A2" w:rsidRDefault="00911897" w:rsidP="00911897">
      <w:pPr>
        <w:spacing w:line="240" w:lineRule="auto"/>
        <w:jc w:val="both"/>
        <w:rPr>
          <w:rFonts w:eastAsia="Calibri" w:cstheme="minorHAnsi"/>
          <w:sz w:val="20"/>
          <w:szCs w:val="20"/>
        </w:rPr>
      </w:pPr>
    </w:p>
    <w:p w:rsidR="00AF3C14" w:rsidRPr="00911897" w:rsidRDefault="00FA03E4" w:rsidP="00911897">
      <w:pPr>
        <w:autoSpaceDE w:val="0"/>
        <w:autoSpaceDN w:val="0"/>
        <w:adjustRightInd w:val="0"/>
        <w:spacing w:after="0" w:line="240" w:lineRule="auto"/>
        <w:jc w:val="both"/>
        <w:rPr>
          <w:rFonts w:ascii="Times New Roman" w:hAnsi="Times New Roman" w:cs="Times New Roman"/>
          <w:color w:val="FFFFFF" w:themeColor="background1"/>
          <w:sz w:val="24"/>
          <w:szCs w:val="24"/>
        </w:rPr>
      </w:pPr>
      <w:r>
        <w:rPr>
          <w:rFonts w:ascii="Times New Roman" w:hAnsi="Times New Roman" w:cs="Times New Roman"/>
          <w:sz w:val="24"/>
          <w:szCs w:val="24"/>
        </w:rPr>
        <w:t>.</w:t>
      </w:r>
    </w:p>
    <w:p w:rsidR="00AF3C14" w:rsidRPr="00AF3C14" w:rsidRDefault="00AF3C14" w:rsidP="00AF3C14">
      <w:pPr>
        <w:jc w:val="center"/>
        <w:rPr>
          <w:rFonts w:cstheme="minorHAnsi"/>
          <w:b/>
          <w:sz w:val="28"/>
          <w:szCs w:val="28"/>
        </w:rPr>
      </w:pPr>
    </w:p>
    <w:p w:rsidR="00132B03" w:rsidRDefault="00132B03"/>
    <w:p w:rsidR="00AB47DB" w:rsidRDefault="00AB47DB"/>
    <w:p w:rsidR="00A11711" w:rsidRDefault="00A11711"/>
    <w:p w:rsidR="00AB47DB" w:rsidRDefault="00AB47DB"/>
    <w:p w:rsidR="00AB47DB" w:rsidRDefault="00AB47DB" w:rsidP="00B408BC"/>
    <w:p w:rsidR="00AB47DB" w:rsidRPr="00DB0A8A" w:rsidRDefault="002549DD" w:rsidP="00B408BC">
      <w:pPr>
        <w:rPr>
          <w:b/>
          <w:sz w:val="24"/>
          <w:szCs w:val="24"/>
        </w:rPr>
      </w:pPr>
      <w:r w:rsidRPr="00DB0A8A">
        <w:rPr>
          <w:b/>
          <w:sz w:val="24"/>
          <w:szCs w:val="24"/>
        </w:rPr>
        <w:lastRenderedPageBreak/>
        <w:t>PENDAHULUAN</w:t>
      </w:r>
    </w:p>
    <w:p w:rsidR="002549DD" w:rsidRPr="0079008E" w:rsidRDefault="002549DD" w:rsidP="00B408BC">
      <w:pPr>
        <w:jc w:val="both"/>
        <w:rPr>
          <w:sz w:val="24"/>
          <w:szCs w:val="24"/>
        </w:rPr>
      </w:pPr>
      <w:r>
        <w:tab/>
      </w:r>
      <w:r w:rsidRPr="0079008E">
        <w:rPr>
          <w:sz w:val="24"/>
          <w:szCs w:val="24"/>
        </w:rPr>
        <w:t>Pendidikan mempunyai peran penting bagi kehidupan manusia dan salah satu investasi terpenting bagi suatu bangsa, Jika suatu bangsa</w:t>
      </w:r>
      <w:r w:rsidR="004D01C2" w:rsidRPr="0079008E">
        <w:rPr>
          <w:sz w:val="24"/>
          <w:szCs w:val="24"/>
        </w:rPr>
        <w:t xml:space="preserve"> ingin menjadi bangsa yang maj</w:t>
      </w:r>
      <w:r w:rsidR="00177B48" w:rsidRPr="0079008E">
        <w:rPr>
          <w:sz w:val="24"/>
          <w:szCs w:val="24"/>
        </w:rPr>
        <w:t>u</w:t>
      </w:r>
      <w:r w:rsidR="004D01C2" w:rsidRPr="0079008E">
        <w:rPr>
          <w:sz w:val="24"/>
          <w:szCs w:val="24"/>
        </w:rPr>
        <w:t xml:space="preserve">, maka hal pertama yang harus diperhatikan adalah bagaimana bangsa </w:t>
      </w:r>
      <w:r w:rsidR="00177B48" w:rsidRPr="0079008E">
        <w:rPr>
          <w:sz w:val="24"/>
          <w:szCs w:val="24"/>
        </w:rPr>
        <w:t xml:space="preserve">tersebut menjalankan pendidikan. Pendidikan sekolah dasar merupakan salah satu jenjang pendidikan </w:t>
      </w:r>
      <w:r w:rsidR="00A50996" w:rsidRPr="0079008E">
        <w:rPr>
          <w:sz w:val="24"/>
          <w:szCs w:val="24"/>
        </w:rPr>
        <w:t xml:space="preserve">yang ada di indonesia dan merupakan pendidikan formal pertama yang dapat ditempuh dalam jangka waktu normal selama 6 tahun.  Terkait dengan pelaksanaan program pendidikan di indonesia, pemerintah terus berupaya untuk meningkatkan kualitas pendidikan secara menyeluruh.tidak hanya pemerintah, seluruh bagian dari bangsa wajib mengambil bagian untuk mencerdaskan kehidupan </w:t>
      </w:r>
      <w:r w:rsidR="00DF1771" w:rsidRPr="0079008E">
        <w:rPr>
          <w:sz w:val="24"/>
          <w:szCs w:val="24"/>
        </w:rPr>
        <w:t>bangsa. Hal ini dilihat dari tujuan pendidikan nasional yang tercantum dalam Undang-Undang Republik Indonesia Nomor 20 tahun 2003 tentang sistem pendidikan nasional pasal 3. Upaya peningkatan mutu pendidikan adalah satunya dengan cara perbaikan kurikulum. Penerapan kurikulum saat ini adalah kurikulum 2013.</w:t>
      </w:r>
    </w:p>
    <w:p w:rsidR="008323EC" w:rsidRPr="0079008E" w:rsidRDefault="00FE231B" w:rsidP="00B408BC">
      <w:pPr>
        <w:jc w:val="both"/>
        <w:rPr>
          <w:sz w:val="24"/>
          <w:szCs w:val="24"/>
        </w:rPr>
      </w:pPr>
      <w:r w:rsidRPr="0079008E">
        <w:rPr>
          <w:sz w:val="24"/>
          <w:szCs w:val="24"/>
        </w:rPr>
        <w:tab/>
        <w:t>Penelitian terdahulu yang dilakukan oleh Edidon Hutasuhut (2019) dalam artikelnya yang berjudul “Pengaruh Model Visual,Auditory,Kinesthetic (VAK) Terhadap Hasil Belajar</w:t>
      </w:r>
      <w:r w:rsidR="00036ACD" w:rsidRPr="0079008E">
        <w:rPr>
          <w:sz w:val="24"/>
          <w:szCs w:val="24"/>
        </w:rPr>
        <w:t xml:space="preserve"> Siswa Pada Materi Sifat-Sifat Cahaya”. Hasil Penelitian menunjukan bahwa Dari hasil uji perbedaan rata-rata dengan menggunakan uji-U (Mann Whiteney) pada nilai post testkelas eksperimen dan kelas kontrol diperoleh P-valuesig. (2-tailed) sebesar 0,008, ditunjukkan bahwa terdapat perbedaan rata-rata nilai post test di kelas eksperimen dengan rata-rata nilai post test di kelas kontrol. Rata-rata nilai post test hasil belajar siswa di kelas eksperimen yaitu sebesar 90,53 sedangkan rata-rata nilai post test hasil belajar siswa di kelas kontrol yaitu sebesar 80,53. Berdasarkan rata-rata nilai post test hasil belajar siswa di kedua kelas tersebut dapat terlihat perbedaan peningkatannya yaitu sebesar 10 sehingga rata-rata nilai post test hasil belajar siswa di kelas eksperimen lebih baik daripada rata-rata nilai post test hasil belajar di kelas kontrol. Dengan demikian, dapat disimpulkan bahwa pembelajaran dengan menggunakan model </w:t>
      </w:r>
      <w:r w:rsidR="001C686C" w:rsidRPr="0079008E">
        <w:rPr>
          <w:sz w:val="24"/>
          <w:szCs w:val="24"/>
        </w:rPr>
        <w:t xml:space="preserve"> </w:t>
      </w:r>
      <w:r w:rsidR="00036ACD" w:rsidRPr="0079008E">
        <w:rPr>
          <w:sz w:val="24"/>
          <w:szCs w:val="24"/>
        </w:rPr>
        <w:t xml:space="preserve">Visual, Auditory, dan Kinesthetic (VAK) akan lebih baik daripada pembelajaran konvensional. Hal ini Sama dengan penelitian yang dilakukan oleh Mulabiyah (2018) yang </w:t>
      </w:r>
      <w:r w:rsidR="008323EC" w:rsidRPr="0079008E">
        <w:rPr>
          <w:sz w:val="24"/>
          <w:szCs w:val="24"/>
        </w:rPr>
        <w:t xml:space="preserve">mana menyimpulkan bahwa ada pengaruh model pembelajaran model </w:t>
      </w:r>
      <w:r w:rsidR="008323EC" w:rsidRPr="0079008E">
        <w:rPr>
          <w:i/>
          <w:sz w:val="24"/>
          <w:szCs w:val="24"/>
        </w:rPr>
        <w:t xml:space="preserve">Fleming-VAK </w:t>
      </w:r>
      <w:r w:rsidR="008323EC" w:rsidRPr="0079008E">
        <w:rPr>
          <w:sz w:val="24"/>
          <w:szCs w:val="24"/>
        </w:rPr>
        <w:t>pada peningkatan hasil belajar dan juga siswa semakin terlibat aktif dalam pembelajaran.</w:t>
      </w:r>
    </w:p>
    <w:p w:rsidR="008323EC" w:rsidRDefault="008323EC" w:rsidP="00B408BC">
      <w:pPr>
        <w:pStyle w:val="Default"/>
        <w:spacing w:line="276" w:lineRule="auto"/>
        <w:jc w:val="both"/>
        <w:rPr>
          <w:rFonts w:asciiTheme="minorHAnsi" w:hAnsiTheme="minorHAnsi" w:cstheme="minorHAnsi"/>
        </w:rPr>
      </w:pPr>
      <w:r w:rsidRPr="0079008E">
        <w:tab/>
      </w:r>
      <w:r w:rsidRPr="0079008E">
        <w:rPr>
          <w:rFonts w:asciiTheme="minorHAnsi" w:hAnsiTheme="minorHAnsi" w:cstheme="minorHAnsi"/>
        </w:rPr>
        <w:t xml:space="preserve">Novelty atau kebaruan pada penelitian ini dapat dilihat dari beberapa peneliti terdahulu. Penelitian oleh Edidon(2019)  </w:t>
      </w:r>
      <w:r w:rsidR="00E32B7B" w:rsidRPr="0079008E">
        <w:rPr>
          <w:rFonts w:asciiTheme="minorHAnsi" w:hAnsiTheme="minorHAnsi" w:cstheme="minorHAnsi"/>
        </w:rPr>
        <w:t>“</w:t>
      </w:r>
      <w:r w:rsidRPr="0079008E">
        <w:rPr>
          <w:rFonts w:asciiTheme="minorHAnsi" w:hAnsiTheme="minorHAnsi" w:cstheme="minorHAnsi"/>
        </w:rPr>
        <w:t xml:space="preserve">Pengaruh Model visual auditory kinesthetic (VAK) terhadap hasil belajar </w:t>
      </w:r>
      <w:r w:rsidR="00E32B7B" w:rsidRPr="0079008E">
        <w:rPr>
          <w:rFonts w:asciiTheme="minorHAnsi" w:hAnsiTheme="minorHAnsi" w:cstheme="minorHAnsi"/>
        </w:rPr>
        <w:t>siswa pada materi sifat-sifat cahaya” dan juga penelitian oleh Mulabiyah (2018) “</w:t>
      </w:r>
      <w:r w:rsidR="00E32B7B" w:rsidRPr="0079008E">
        <w:rPr>
          <w:rFonts w:asciiTheme="minorHAnsi" w:hAnsiTheme="minorHAnsi" w:cstheme="minorHAnsi"/>
          <w:bCs/>
        </w:rPr>
        <w:t xml:space="preserve">Penerapan Model Pembelajaran Fleming-VAK (Visual, Auditory, Kinesthetic) untuk Meningkatkan Hasil Belajar Siswa Kelas IV MI Thohir Yasin pada Muatan Pelajaran IPA”. Dari penelitian terdahulu dapat dilihat bahwa penelitiannya Berfokus pada materi apa yang akan diteliti dan Pada satu mata pelajaran. </w:t>
      </w:r>
      <w:r w:rsidR="0079008E" w:rsidRPr="0079008E">
        <w:rPr>
          <w:rFonts w:asciiTheme="minorHAnsi" w:hAnsiTheme="minorHAnsi" w:cstheme="minorHAnsi"/>
          <w:bCs/>
        </w:rPr>
        <w:t xml:space="preserve">Novelty atau kebaruan dalam ppenelitian ini adalah menkaji tentang Pembelajaran Tematik. </w:t>
      </w:r>
      <w:r w:rsidR="00E32B7B" w:rsidRPr="0079008E">
        <w:rPr>
          <w:rFonts w:asciiTheme="minorHAnsi" w:hAnsiTheme="minorHAnsi" w:cstheme="minorHAnsi"/>
          <w:bCs/>
        </w:rPr>
        <w:t xml:space="preserve">penelitian </w:t>
      </w:r>
      <w:r w:rsidR="0079008E" w:rsidRPr="0079008E">
        <w:rPr>
          <w:rFonts w:asciiTheme="minorHAnsi" w:hAnsiTheme="minorHAnsi" w:cstheme="minorHAnsi"/>
          <w:bCs/>
        </w:rPr>
        <w:t xml:space="preserve">tentang </w:t>
      </w:r>
      <w:r w:rsidR="00E32B7B" w:rsidRPr="0079008E">
        <w:rPr>
          <w:rFonts w:asciiTheme="minorHAnsi" w:hAnsiTheme="minorHAnsi" w:cstheme="minorHAnsi"/>
        </w:rPr>
        <w:t xml:space="preserve">Pengaruh Model Pembelajaran </w:t>
      </w:r>
      <w:r w:rsidR="00E32B7B" w:rsidRPr="0079008E">
        <w:rPr>
          <w:rFonts w:asciiTheme="minorHAnsi" w:hAnsiTheme="minorHAnsi" w:cstheme="minorHAnsi"/>
          <w:i/>
        </w:rPr>
        <w:t xml:space="preserve">Fleming-VAK (Visual, Auditory, Kinesthetic) </w:t>
      </w:r>
      <w:r w:rsidR="00E32B7B" w:rsidRPr="0079008E">
        <w:rPr>
          <w:rFonts w:asciiTheme="minorHAnsi" w:hAnsiTheme="minorHAnsi" w:cstheme="minorHAnsi"/>
        </w:rPr>
        <w:t xml:space="preserve"> Terhadap Hasil Belajar </w:t>
      </w:r>
      <w:r w:rsidR="00E32B7B" w:rsidRPr="0079008E">
        <w:rPr>
          <w:rFonts w:asciiTheme="minorHAnsi" w:hAnsiTheme="minorHAnsi" w:cstheme="minorHAnsi"/>
        </w:rPr>
        <w:lastRenderedPageBreak/>
        <w:t>Siswa Tema 9 Subtema 2  Kelas IV di SDN Tanjungrejo 5 Malang</w:t>
      </w:r>
      <w:r w:rsidR="0079008E">
        <w:rPr>
          <w:rFonts w:asciiTheme="minorHAnsi" w:hAnsiTheme="minorHAnsi" w:cstheme="minorHAnsi"/>
        </w:rPr>
        <w:t xml:space="preserve"> sangat penting dilakukan agar siswa </w:t>
      </w:r>
      <w:r w:rsidR="0079008E" w:rsidRPr="0079008E">
        <w:rPr>
          <w:rFonts w:asciiTheme="minorHAnsi" w:hAnsiTheme="minorHAnsi" w:cstheme="minorHAnsi"/>
        </w:rPr>
        <w:t>mampu berperan aktif dalam kegiatan pembelajaran</w:t>
      </w:r>
      <w:r w:rsidR="00146C06">
        <w:rPr>
          <w:rFonts w:asciiTheme="minorHAnsi" w:hAnsiTheme="minorHAnsi" w:cstheme="minorHAnsi"/>
        </w:rPr>
        <w:t xml:space="preserve"> sehingga</w:t>
      </w:r>
      <w:r w:rsidR="0079008E" w:rsidRPr="0079008E">
        <w:rPr>
          <w:rFonts w:asciiTheme="minorHAnsi" w:hAnsiTheme="minorHAnsi" w:cstheme="minorHAnsi"/>
        </w:rPr>
        <w:t xml:space="preserve"> meningkatkan kemampuan kognitifnya dan berdampak baik pada hasil belajarnya</w:t>
      </w:r>
      <w:r w:rsidR="00146C06">
        <w:rPr>
          <w:rFonts w:asciiTheme="minorHAnsi" w:hAnsiTheme="minorHAnsi" w:cstheme="minorHAnsi"/>
        </w:rPr>
        <w:t xml:space="preserve"> dan juga </w:t>
      </w:r>
      <w:r w:rsidR="00146C06" w:rsidRPr="00146C06">
        <w:rPr>
          <w:rFonts w:asciiTheme="minorHAnsi" w:hAnsiTheme="minorHAnsi" w:cstheme="minorHAnsi"/>
        </w:rPr>
        <w:t>Pemilihan model pembelajaran yang tepat dapat mempengaruhi keberhasilan dalam proses belajar mengajar, sehingga mampu meningkatkan konsentrasi siswa dalam menyerap ilmu yang sedang dipelajari sehingga secara otomatis apabila yang dipelajari dapat dipahami</w:t>
      </w:r>
      <w:r w:rsidR="00146C06">
        <w:rPr>
          <w:rFonts w:asciiTheme="minorHAnsi" w:hAnsiTheme="minorHAnsi" w:cstheme="minorHAnsi"/>
        </w:rPr>
        <w:t xml:space="preserve">. Tujuan penelitian ini </w:t>
      </w:r>
      <w:r w:rsidR="00146C06" w:rsidRPr="00146C06">
        <w:rPr>
          <w:rFonts w:asciiTheme="minorHAnsi" w:hAnsiTheme="minorHAnsi" w:cstheme="minorHAnsi"/>
        </w:rPr>
        <w:t xml:space="preserve">Untuk Mengetahui Pengaruh Model Pembelajaran </w:t>
      </w:r>
      <w:r w:rsidR="00146C06" w:rsidRPr="00146C06">
        <w:rPr>
          <w:rFonts w:asciiTheme="minorHAnsi" w:hAnsiTheme="minorHAnsi" w:cstheme="minorHAnsi"/>
          <w:i/>
        </w:rPr>
        <w:t xml:space="preserve">Fleming-VAK(Visual, Auditory, Kinesthetic) </w:t>
      </w:r>
      <w:r w:rsidR="00146C06" w:rsidRPr="00146C06">
        <w:rPr>
          <w:rFonts w:asciiTheme="minorHAnsi" w:hAnsiTheme="minorHAnsi" w:cstheme="minorHAnsi"/>
        </w:rPr>
        <w:t xml:space="preserve"> Terhadap Hasil Belajar Siswa Tema 9 Subtema 2 Kelas IV di SDN Tanjungrejo 5 Malang</w:t>
      </w:r>
      <w:r w:rsidR="00146C06">
        <w:rPr>
          <w:rFonts w:asciiTheme="minorHAnsi" w:hAnsiTheme="minorHAnsi" w:cstheme="minorHAnsi"/>
        </w:rPr>
        <w:t>.</w:t>
      </w:r>
    </w:p>
    <w:p w:rsidR="00146C06" w:rsidRDefault="00146C06" w:rsidP="00E32B7B">
      <w:pPr>
        <w:pStyle w:val="Default"/>
        <w:jc w:val="both"/>
        <w:rPr>
          <w:rFonts w:asciiTheme="minorHAnsi" w:hAnsiTheme="minorHAnsi" w:cstheme="minorHAnsi"/>
        </w:rPr>
      </w:pPr>
    </w:p>
    <w:p w:rsidR="00B408BC" w:rsidRPr="00B408BC" w:rsidRDefault="00DB0A8A" w:rsidP="00B408BC">
      <w:pPr>
        <w:pStyle w:val="Default"/>
        <w:jc w:val="both"/>
        <w:rPr>
          <w:rFonts w:asciiTheme="minorHAnsi" w:hAnsiTheme="minorHAnsi" w:cstheme="minorHAnsi"/>
          <w:b/>
        </w:rPr>
      </w:pPr>
      <w:r w:rsidRPr="00B408BC">
        <w:rPr>
          <w:rFonts w:asciiTheme="minorHAnsi" w:hAnsiTheme="minorHAnsi" w:cstheme="minorHAnsi"/>
          <w:b/>
        </w:rPr>
        <w:t>METODE</w:t>
      </w:r>
    </w:p>
    <w:p w:rsidR="00B408BC" w:rsidRPr="00C6458B" w:rsidRDefault="00B408BC" w:rsidP="00B408BC">
      <w:pPr>
        <w:pStyle w:val="Default"/>
        <w:spacing w:line="276" w:lineRule="auto"/>
        <w:ind w:firstLine="720"/>
        <w:jc w:val="both"/>
        <w:rPr>
          <w:rFonts w:asciiTheme="minorHAnsi" w:hAnsiTheme="minorHAnsi" w:cstheme="minorHAnsi"/>
        </w:rPr>
      </w:pPr>
      <w:r w:rsidRPr="00B408BC">
        <w:rPr>
          <w:rFonts w:asciiTheme="minorHAnsi" w:hAnsiTheme="minorHAnsi" w:cstheme="minorHAnsi"/>
        </w:rPr>
        <w:t xml:space="preserve">Rancangan penelitian yang digunakan dalam penelitian ini adalah </w:t>
      </w:r>
      <w:r w:rsidRPr="00B408BC">
        <w:rPr>
          <w:rFonts w:asciiTheme="minorHAnsi" w:hAnsiTheme="minorHAnsi" w:cstheme="minorHAnsi"/>
          <w:i/>
        </w:rPr>
        <w:t xml:space="preserve">Quasi eksperimental Desain </w:t>
      </w:r>
      <w:r w:rsidRPr="00B408BC">
        <w:rPr>
          <w:rFonts w:asciiTheme="minorHAnsi" w:hAnsiTheme="minorHAnsi" w:cstheme="minorHAnsi"/>
        </w:rPr>
        <w:t xml:space="preserve"> dengan desain penelitian </w:t>
      </w:r>
      <w:r w:rsidRPr="00B408BC">
        <w:rPr>
          <w:rFonts w:asciiTheme="minorHAnsi" w:hAnsiTheme="minorHAnsi" w:cstheme="minorHAnsi"/>
          <w:i/>
        </w:rPr>
        <w:t>Nonequialen Control Grup Desain</w:t>
      </w:r>
      <w:r w:rsidRPr="00B408BC">
        <w:rPr>
          <w:rFonts w:asciiTheme="minorHAnsi" w:hAnsiTheme="minorHAnsi" w:cstheme="minorHAnsi"/>
        </w:rPr>
        <w:t xml:space="preserve">. Dimana dua kelompok eksperimen diukur hasil belajar </w:t>
      </w:r>
      <w:r w:rsidRPr="00B408BC">
        <w:rPr>
          <w:rFonts w:asciiTheme="minorHAnsi" w:hAnsiTheme="minorHAnsi" w:cstheme="minorHAnsi"/>
          <w:i/>
        </w:rPr>
        <w:t>pre-testnya,</w:t>
      </w:r>
      <w:r w:rsidRPr="00B408BC">
        <w:rPr>
          <w:rFonts w:asciiTheme="minorHAnsi" w:hAnsiTheme="minorHAnsi" w:cstheme="minorHAnsi"/>
        </w:rPr>
        <w:t xml:space="preserve"> kemudian satu kelompok diberikan perlakuan dan satu kelompok tidak diberikan perlakuan, dan kedua kelompok diukur kembali hasil belajar </w:t>
      </w:r>
      <w:r w:rsidRPr="00B408BC">
        <w:rPr>
          <w:rFonts w:asciiTheme="minorHAnsi" w:hAnsiTheme="minorHAnsi" w:cstheme="minorHAnsi"/>
          <w:i/>
        </w:rPr>
        <w:t>pos-test</w:t>
      </w:r>
      <w:r w:rsidRPr="00B408BC">
        <w:rPr>
          <w:rFonts w:asciiTheme="minorHAnsi" w:hAnsiTheme="minorHAnsi" w:cstheme="minorHAnsi"/>
        </w:rPr>
        <w:t xml:space="preserve">nya. Penelitian ini terdiri dari 2 variabel, yaitu variabel bebas dan terikat. Variabel bebas dalam penelitian ini adalah Model pembelajaran </w:t>
      </w:r>
      <w:r w:rsidRPr="00B408BC">
        <w:rPr>
          <w:rFonts w:asciiTheme="minorHAnsi" w:hAnsiTheme="minorHAnsi" w:cstheme="minorHAnsi"/>
          <w:i/>
        </w:rPr>
        <w:t>Fleming-VAK</w:t>
      </w:r>
      <w:r w:rsidRPr="00B408BC">
        <w:rPr>
          <w:rFonts w:asciiTheme="minorHAnsi" w:hAnsiTheme="minorHAnsi" w:cstheme="minorHAnsi"/>
        </w:rPr>
        <w:t xml:space="preserve"> dan variabel terikat dalam penelitian ini yaitu hasil belajar Pada pembelajaran Tema 9 Subtema 2.</w:t>
      </w:r>
      <w:r w:rsidR="00C6458B" w:rsidRPr="00C6458B">
        <w:rPr>
          <w:rFonts w:asciiTheme="minorHAnsi" w:hAnsiTheme="minorHAnsi" w:cstheme="minorHAnsi"/>
          <w:b/>
        </w:rPr>
        <w:t xml:space="preserve"> </w:t>
      </w:r>
      <w:r w:rsidR="00C6458B" w:rsidRPr="00C6458B">
        <w:rPr>
          <w:rFonts w:asciiTheme="minorHAnsi" w:hAnsiTheme="minorHAnsi" w:cstheme="minorHAnsi"/>
        </w:rPr>
        <w:t xml:space="preserve">Rancangan penelitian Quasi Experimen Desain </w:t>
      </w:r>
      <w:r w:rsidR="00C6458B" w:rsidRPr="00C6458B">
        <w:rPr>
          <w:rFonts w:asciiTheme="minorHAnsi" w:hAnsiTheme="minorHAnsi" w:cstheme="minorHAnsi"/>
          <w:i/>
        </w:rPr>
        <w:t>Nonequivalent</w:t>
      </w:r>
      <w:r w:rsidR="00C6458B">
        <w:rPr>
          <w:rFonts w:asciiTheme="minorHAnsi" w:hAnsiTheme="minorHAnsi" w:cstheme="minorHAnsi"/>
          <w:i/>
        </w:rPr>
        <w:t xml:space="preserve"> </w:t>
      </w:r>
      <w:r w:rsidR="00C6458B">
        <w:rPr>
          <w:rFonts w:asciiTheme="minorHAnsi" w:hAnsiTheme="minorHAnsi" w:cstheme="minorHAnsi"/>
        </w:rPr>
        <w:t>dapat dilihat pada tabel 1.</w:t>
      </w:r>
    </w:p>
    <w:p w:rsidR="00B408BC" w:rsidRPr="004F038A" w:rsidRDefault="00B408BC" w:rsidP="00B408BC">
      <w:pPr>
        <w:pStyle w:val="ListParagraph"/>
        <w:ind w:firstLine="720"/>
        <w:jc w:val="center"/>
        <w:rPr>
          <w:rFonts w:cstheme="minorHAnsi"/>
          <w:i/>
          <w:sz w:val="20"/>
          <w:szCs w:val="20"/>
        </w:rPr>
      </w:pPr>
      <w:r w:rsidRPr="004F038A">
        <w:rPr>
          <w:rFonts w:cstheme="minorHAnsi"/>
          <w:b/>
          <w:sz w:val="20"/>
          <w:szCs w:val="20"/>
        </w:rPr>
        <w:t>Tabe</w:t>
      </w:r>
      <w:r w:rsidR="00C6458B" w:rsidRPr="004F038A">
        <w:rPr>
          <w:rFonts w:cstheme="minorHAnsi"/>
          <w:b/>
          <w:sz w:val="20"/>
          <w:szCs w:val="20"/>
        </w:rPr>
        <w:t xml:space="preserve">l </w:t>
      </w:r>
      <w:r w:rsidRPr="004F038A">
        <w:rPr>
          <w:rFonts w:cstheme="minorHAnsi"/>
          <w:b/>
          <w:sz w:val="20"/>
          <w:szCs w:val="20"/>
        </w:rPr>
        <w:t>1</w:t>
      </w:r>
      <w:r w:rsidRPr="004F038A">
        <w:rPr>
          <w:rFonts w:cstheme="minorHAnsi"/>
          <w:sz w:val="20"/>
          <w:szCs w:val="20"/>
        </w:rPr>
        <w:t xml:space="preserve"> </w:t>
      </w:r>
      <w:r w:rsidR="00C6458B" w:rsidRPr="004F038A">
        <w:rPr>
          <w:rFonts w:cstheme="minorHAnsi"/>
          <w:b/>
          <w:sz w:val="20"/>
          <w:szCs w:val="20"/>
        </w:rPr>
        <w:t xml:space="preserve">Rancangan penelitian Quasi Experimen Desain </w:t>
      </w:r>
      <w:r w:rsidR="00C6458B" w:rsidRPr="004F038A">
        <w:rPr>
          <w:rFonts w:cstheme="minorHAnsi"/>
          <w:b/>
          <w:i/>
          <w:sz w:val="20"/>
          <w:szCs w:val="20"/>
        </w:rPr>
        <w:t>Nonequivalent</w:t>
      </w:r>
    </w:p>
    <w:p w:rsidR="00B408BC" w:rsidRPr="004F038A" w:rsidRDefault="00B408BC" w:rsidP="00B408BC">
      <w:pPr>
        <w:pStyle w:val="ListParagraph"/>
        <w:ind w:firstLine="720"/>
        <w:jc w:val="both"/>
        <w:rPr>
          <w:rFonts w:cstheme="minorHAnsi"/>
          <w:b/>
          <w:sz w:val="20"/>
          <w:szCs w:val="20"/>
        </w:rPr>
      </w:pPr>
    </w:p>
    <w:tbl>
      <w:tblPr>
        <w:tblStyle w:val="LightShading"/>
        <w:tblW w:w="0" w:type="auto"/>
        <w:tblInd w:w="1705" w:type="dxa"/>
        <w:tblLook w:val="04A0" w:firstRow="1" w:lastRow="0" w:firstColumn="1" w:lastColumn="0" w:noHBand="0" w:noVBand="1"/>
      </w:tblPr>
      <w:tblGrid>
        <w:gridCol w:w="1221"/>
        <w:gridCol w:w="2038"/>
        <w:gridCol w:w="2038"/>
        <w:gridCol w:w="2039"/>
      </w:tblGrid>
      <w:tr w:rsidR="00B408BC" w:rsidRPr="004F038A" w:rsidTr="004F03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1" w:type="dxa"/>
          </w:tcPr>
          <w:p w:rsidR="00B408BC" w:rsidRPr="004F038A" w:rsidRDefault="00B408BC" w:rsidP="003E2D77">
            <w:pPr>
              <w:pStyle w:val="ListParagraph"/>
              <w:ind w:left="0"/>
              <w:jc w:val="center"/>
              <w:rPr>
                <w:rFonts w:cstheme="minorHAnsi"/>
                <w:b w:val="0"/>
                <w:sz w:val="20"/>
                <w:szCs w:val="20"/>
              </w:rPr>
            </w:pPr>
            <w:r w:rsidRPr="004F038A">
              <w:rPr>
                <w:rFonts w:cstheme="minorHAnsi"/>
                <w:b w:val="0"/>
                <w:sz w:val="20"/>
                <w:szCs w:val="20"/>
              </w:rPr>
              <w:t>Kelas</w:t>
            </w:r>
          </w:p>
        </w:tc>
        <w:tc>
          <w:tcPr>
            <w:tcW w:w="2038" w:type="dxa"/>
          </w:tcPr>
          <w:p w:rsidR="00B408BC" w:rsidRPr="004F038A" w:rsidRDefault="00B408BC" w:rsidP="003E2D77">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theme="minorHAnsi"/>
                <w:i/>
                <w:sz w:val="20"/>
                <w:szCs w:val="20"/>
              </w:rPr>
            </w:pPr>
            <w:r w:rsidRPr="004F038A">
              <w:rPr>
                <w:rFonts w:cstheme="minorHAnsi"/>
                <w:i/>
                <w:sz w:val="20"/>
                <w:szCs w:val="20"/>
              </w:rPr>
              <w:t>Pre-test</w:t>
            </w:r>
          </w:p>
        </w:tc>
        <w:tc>
          <w:tcPr>
            <w:tcW w:w="2038" w:type="dxa"/>
          </w:tcPr>
          <w:p w:rsidR="00B408BC" w:rsidRPr="004F038A" w:rsidRDefault="00B408BC" w:rsidP="003E2D77">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theme="minorHAnsi"/>
                <w:i/>
                <w:sz w:val="20"/>
                <w:szCs w:val="20"/>
              </w:rPr>
            </w:pPr>
            <w:r w:rsidRPr="004F038A">
              <w:rPr>
                <w:rFonts w:cstheme="minorHAnsi"/>
                <w:i/>
                <w:sz w:val="20"/>
                <w:szCs w:val="20"/>
              </w:rPr>
              <w:t>Treatment</w:t>
            </w:r>
          </w:p>
        </w:tc>
        <w:tc>
          <w:tcPr>
            <w:tcW w:w="2039" w:type="dxa"/>
          </w:tcPr>
          <w:p w:rsidR="00B408BC" w:rsidRPr="004F038A" w:rsidRDefault="00B408BC" w:rsidP="003E2D77">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theme="minorHAnsi"/>
                <w:i/>
                <w:sz w:val="20"/>
                <w:szCs w:val="20"/>
              </w:rPr>
            </w:pPr>
            <w:r w:rsidRPr="004F038A">
              <w:rPr>
                <w:rFonts w:cstheme="minorHAnsi"/>
                <w:i/>
                <w:sz w:val="20"/>
                <w:szCs w:val="20"/>
              </w:rPr>
              <w:t>Post-test</w:t>
            </w:r>
          </w:p>
        </w:tc>
      </w:tr>
      <w:tr w:rsidR="00B408BC" w:rsidRPr="004F038A" w:rsidTr="004F03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1" w:type="dxa"/>
          </w:tcPr>
          <w:p w:rsidR="00B408BC" w:rsidRPr="004F038A" w:rsidRDefault="00B408BC" w:rsidP="003E2D77">
            <w:pPr>
              <w:pStyle w:val="ListParagraph"/>
              <w:ind w:left="0"/>
              <w:jc w:val="center"/>
              <w:rPr>
                <w:rFonts w:cstheme="minorHAnsi"/>
                <w:sz w:val="20"/>
                <w:szCs w:val="20"/>
              </w:rPr>
            </w:pPr>
            <w:r w:rsidRPr="004F038A">
              <w:rPr>
                <w:rFonts w:cstheme="minorHAnsi"/>
                <w:sz w:val="20"/>
                <w:szCs w:val="20"/>
              </w:rPr>
              <w:t>Eksperimen</w:t>
            </w:r>
          </w:p>
        </w:tc>
        <w:tc>
          <w:tcPr>
            <w:tcW w:w="2038" w:type="dxa"/>
          </w:tcPr>
          <w:p w:rsidR="00B408BC" w:rsidRPr="004F038A" w:rsidRDefault="00B408BC" w:rsidP="003E2D77">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F038A">
              <w:rPr>
                <w:rFonts w:cstheme="minorHAnsi"/>
                <w:sz w:val="20"/>
                <w:szCs w:val="20"/>
              </w:rPr>
              <w:t>O1</w:t>
            </w:r>
          </w:p>
        </w:tc>
        <w:tc>
          <w:tcPr>
            <w:tcW w:w="2038" w:type="dxa"/>
          </w:tcPr>
          <w:p w:rsidR="00B408BC" w:rsidRPr="004F038A" w:rsidRDefault="00B408BC" w:rsidP="003E2D77">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F038A">
              <w:rPr>
                <w:rFonts w:cstheme="minorHAnsi"/>
                <w:sz w:val="20"/>
                <w:szCs w:val="20"/>
              </w:rPr>
              <w:t>X</w:t>
            </w:r>
          </w:p>
        </w:tc>
        <w:tc>
          <w:tcPr>
            <w:tcW w:w="2039" w:type="dxa"/>
          </w:tcPr>
          <w:p w:rsidR="00B408BC" w:rsidRPr="004F038A" w:rsidRDefault="00B408BC" w:rsidP="003E2D77">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F038A">
              <w:rPr>
                <w:rFonts w:cstheme="minorHAnsi"/>
                <w:sz w:val="20"/>
                <w:szCs w:val="20"/>
              </w:rPr>
              <w:t>O2</w:t>
            </w:r>
          </w:p>
        </w:tc>
      </w:tr>
      <w:tr w:rsidR="00B408BC" w:rsidRPr="004F038A" w:rsidTr="004F038A">
        <w:tc>
          <w:tcPr>
            <w:cnfStyle w:val="001000000000" w:firstRow="0" w:lastRow="0" w:firstColumn="1" w:lastColumn="0" w:oddVBand="0" w:evenVBand="0" w:oddHBand="0" w:evenHBand="0" w:firstRowFirstColumn="0" w:firstRowLastColumn="0" w:lastRowFirstColumn="0" w:lastRowLastColumn="0"/>
            <w:tcW w:w="1221" w:type="dxa"/>
          </w:tcPr>
          <w:p w:rsidR="00B408BC" w:rsidRPr="004F038A" w:rsidRDefault="00B408BC" w:rsidP="003E2D77">
            <w:pPr>
              <w:pStyle w:val="ListParagraph"/>
              <w:ind w:left="0"/>
              <w:jc w:val="center"/>
              <w:rPr>
                <w:rFonts w:cstheme="minorHAnsi"/>
                <w:sz w:val="20"/>
                <w:szCs w:val="20"/>
              </w:rPr>
            </w:pPr>
            <w:r w:rsidRPr="004F038A">
              <w:rPr>
                <w:rFonts w:cstheme="minorHAnsi"/>
                <w:sz w:val="20"/>
                <w:szCs w:val="20"/>
              </w:rPr>
              <w:t>Kontrol</w:t>
            </w:r>
          </w:p>
        </w:tc>
        <w:tc>
          <w:tcPr>
            <w:tcW w:w="2038" w:type="dxa"/>
          </w:tcPr>
          <w:p w:rsidR="00B408BC" w:rsidRPr="004F038A" w:rsidRDefault="00B408BC" w:rsidP="003E2D77">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F038A">
              <w:rPr>
                <w:rFonts w:cstheme="minorHAnsi"/>
                <w:sz w:val="20"/>
                <w:szCs w:val="20"/>
              </w:rPr>
              <w:t>O3</w:t>
            </w:r>
          </w:p>
        </w:tc>
        <w:tc>
          <w:tcPr>
            <w:tcW w:w="2038" w:type="dxa"/>
          </w:tcPr>
          <w:p w:rsidR="00B408BC" w:rsidRPr="004F038A" w:rsidRDefault="00B408BC" w:rsidP="003E2D77">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2039" w:type="dxa"/>
          </w:tcPr>
          <w:p w:rsidR="00B408BC" w:rsidRPr="004F038A" w:rsidRDefault="00B408BC" w:rsidP="003E2D77">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F038A">
              <w:rPr>
                <w:rFonts w:cstheme="minorHAnsi"/>
                <w:sz w:val="20"/>
                <w:szCs w:val="20"/>
              </w:rPr>
              <w:t>O4</w:t>
            </w:r>
          </w:p>
        </w:tc>
      </w:tr>
    </w:tbl>
    <w:p w:rsidR="00B408BC" w:rsidRPr="004F038A" w:rsidRDefault="00B408BC" w:rsidP="00B408BC">
      <w:pPr>
        <w:pStyle w:val="ListParagraph"/>
        <w:ind w:firstLine="720"/>
        <w:jc w:val="both"/>
        <w:rPr>
          <w:rFonts w:cstheme="minorHAnsi"/>
          <w:sz w:val="20"/>
          <w:szCs w:val="20"/>
        </w:rPr>
      </w:pPr>
    </w:p>
    <w:p w:rsidR="00B408BC" w:rsidRPr="00B408BC" w:rsidRDefault="00B408BC" w:rsidP="00B408BC">
      <w:pPr>
        <w:pStyle w:val="ListParagraph"/>
        <w:ind w:firstLine="720"/>
        <w:jc w:val="both"/>
        <w:rPr>
          <w:rFonts w:cstheme="minorHAnsi"/>
          <w:b/>
          <w:sz w:val="24"/>
          <w:szCs w:val="24"/>
        </w:rPr>
      </w:pPr>
      <w:r w:rsidRPr="00B408BC">
        <w:rPr>
          <w:rFonts w:cstheme="minorHAnsi"/>
          <w:sz w:val="24"/>
          <w:szCs w:val="24"/>
        </w:rPr>
        <w:tab/>
      </w:r>
      <w:r w:rsidRPr="00B408BC">
        <w:rPr>
          <w:rFonts w:cstheme="minorHAnsi"/>
          <w:sz w:val="24"/>
          <w:szCs w:val="24"/>
        </w:rPr>
        <w:tab/>
      </w:r>
      <w:r w:rsidRPr="00B408BC">
        <w:rPr>
          <w:rFonts w:cstheme="minorHAnsi"/>
          <w:sz w:val="24"/>
          <w:szCs w:val="24"/>
        </w:rPr>
        <w:tab/>
      </w:r>
      <w:r w:rsidRPr="00B408BC">
        <w:rPr>
          <w:rFonts w:cstheme="minorHAnsi"/>
          <w:sz w:val="24"/>
          <w:szCs w:val="24"/>
        </w:rPr>
        <w:tab/>
      </w:r>
      <w:r w:rsidRPr="00B408BC">
        <w:rPr>
          <w:rFonts w:cstheme="minorHAnsi"/>
          <w:sz w:val="24"/>
          <w:szCs w:val="24"/>
        </w:rPr>
        <w:tab/>
      </w:r>
      <w:r w:rsidRPr="00B408BC">
        <w:rPr>
          <w:rFonts w:cstheme="minorHAnsi"/>
          <w:sz w:val="24"/>
          <w:szCs w:val="24"/>
        </w:rPr>
        <w:tab/>
      </w:r>
      <w:r w:rsidRPr="00B408BC">
        <w:rPr>
          <w:rFonts w:cstheme="minorHAnsi"/>
          <w:b/>
          <w:sz w:val="24"/>
          <w:szCs w:val="24"/>
        </w:rPr>
        <w:t>(Sugiyono, 2012:79)</w:t>
      </w:r>
    </w:p>
    <w:p w:rsidR="00B408BC" w:rsidRPr="00B408BC" w:rsidRDefault="00B408BC" w:rsidP="00B408BC">
      <w:pPr>
        <w:pStyle w:val="ListParagraph"/>
        <w:tabs>
          <w:tab w:val="left" w:pos="284"/>
        </w:tabs>
        <w:ind w:firstLine="720"/>
        <w:jc w:val="both"/>
        <w:rPr>
          <w:rFonts w:cstheme="minorHAnsi"/>
          <w:b/>
          <w:sz w:val="24"/>
          <w:szCs w:val="24"/>
        </w:rPr>
      </w:pPr>
      <w:r w:rsidRPr="00B408BC">
        <w:rPr>
          <w:rFonts w:cstheme="minorHAnsi"/>
          <w:b/>
          <w:sz w:val="24"/>
          <w:szCs w:val="24"/>
        </w:rPr>
        <w:t>Keterangan :</w:t>
      </w:r>
    </w:p>
    <w:p w:rsidR="00B408BC" w:rsidRPr="00B408BC" w:rsidRDefault="00B408BC" w:rsidP="00B408BC">
      <w:pPr>
        <w:pStyle w:val="ListParagraph"/>
        <w:tabs>
          <w:tab w:val="left" w:pos="284"/>
        </w:tabs>
        <w:ind w:firstLine="720"/>
        <w:jc w:val="both"/>
        <w:rPr>
          <w:rFonts w:cstheme="minorHAnsi"/>
          <w:sz w:val="24"/>
          <w:szCs w:val="24"/>
        </w:rPr>
      </w:pPr>
      <w:r w:rsidRPr="00B408BC">
        <w:rPr>
          <w:rFonts w:cstheme="minorHAnsi"/>
          <w:sz w:val="24"/>
          <w:szCs w:val="24"/>
        </w:rPr>
        <w:t>Eksperimen</w:t>
      </w:r>
      <w:r w:rsidRPr="00B408BC">
        <w:rPr>
          <w:rFonts w:cstheme="minorHAnsi"/>
          <w:sz w:val="24"/>
          <w:szCs w:val="24"/>
        </w:rPr>
        <w:tab/>
        <w:t>= Kelas/Kelompok Eksperimen</w:t>
      </w:r>
    </w:p>
    <w:p w:rsidR="00B408BC" w:rsidRPr="00B408BC" w:rsidRDefault="00B408BC" w:rsidP="00B408BC">
      <w:pPr>
        <w:pStyle w:val="ListParagraph"/>
        <w:tabs>
          <w:tab w:val="left" w:pos="284"/>
        </w:tabs>
        <w:ind w:firstLine="720"/>
        <w:jc w:val="both"/>
        <w:rPr>
          <w:rFonts w:cstheme="minorHAnsi"/>
          <w:sz w:val="24"/>
          <w:szCs w:val="24"/>
        </w:rPr>
      </w:pPr>
      <w:r w:rsidRPr="00B408BC">
        <w:rPr>
          <w:rFonts w:cstheme="minorHAnsi"/>
          <w:sz w:val="24"/>
          <w:szCs w:val="24"/>
        </w:rPr>
        <w:t>Control</w:t>
      </w:r>
      <w:r w:rsidRPr="00B408BC">
        <w:rPr>
          <w:rFonts w:cstheme="minorHAnsi"/>
          <w:sz w:val="24"/>
          <w:szCs w:val="24"/>
        </w:rPr>
        <w:tab/>
        <w:t>= Kelas/Kelompok Control</w:t>
      </w:r>
    </w:p>
    <w:p w:rsidR="00B408BC" w:rsidRPr="00B408BC" w:rsidRDefault="00B408BC" w:rsidP="00B408BC">
      <w:pPr>
        <w:pStyle w:val="ListParagraph"/>
        <w:tabs>
          <w:tab w:val="left" w:pos="284"/>
        </w:tabs>
        <w:ind w:left="2880" w:hanging="1440"/>
        <w:jc w:val="both"/>
        <w:rPr>
          <w:rFonts w:cstheme="minorHAnsi"/>
          <w:sz w:val="24"/>
          <w:szCs w:val="24"/>
        </w:rPr>
      </w:pPr>
      <w:r w:rsidRPr="00B408BC">
        <w:rPr>
          <w:rFonts w:cstheme="minorHAnsi"/>
          <w:sz w:val="24"/>
          <w:szCs w:val="24"/>
        </w:rPr>
        <w:t>O1</w:t>
      </w:r>
      <w:r w:rsidRPr="00B408BC">
        <w:rPr>
          <w:rFonts w:cstheme="minorHAnsi"/>
          <w:sz w:val="24"/>
          <w:szCs w:val="24"/>
        </w:rPr>
        <w:tab/>
        <w:t xml:space="preserve">= </w:t>
      </w:r>
      <w:r w:rsidRPr="00B408BC">
        <w:rPr>
          <w:rFonts w:cstheme="minorHAnsi"/>
          <w:i/>
          <w:sz w:val="24"/>
          <w:szCs w:val="24"/>
        </w:rPr>
        <w:t xml:space="preserve">Pre-test </w:t>
      </w:r>
      <w:r w:rsidRPr="00B408BC">
        <w:rPr>
          <w:rFonts w:cstheme="minorHAnsi"/>
          <w:sz w:val="24"/>
          <w:szCs w:val="24"/>
        </w:rPr>
        <w:t xml:space="preserve">pada kelas yang belum diberikan perlakuan (Menggunakan model </w:t>
      </w:r>
      <w:r w:rsidRPr="00B408BC">
        <w:rPr>
          <w:rFonts w:cstheme="minorHAnsi"/>
          <w:i/>
          <w:sz w:val="24"/>
          <w:szCs w:val="24"/>
        </w:rPr>
        <w:t>Fleming-VAK)</w:t>
      </w:r>
    </w:p>
    <w:p w:rsidR="00B408BC" w:rsidRPr="00B408BC" w:rsidRDefault="00B408BC" w:rsidP="00B408BC">
      <w:pPr>
        <w:pStyle w:val="ListParagraph"/>
        <w:tabs>
          <w:tab w:val="left" w:pos="284"/>
        </w:tabs>
        <w:ind w:left="2880" w:hanging="1440"/>
        <w:jc w:val="both"/>
        <w:rPr>
          <w:rFonts w:cstheme="minorHAnsi"/>
          <w:i/>
          <w:sz w:val="24"/>
          <w:szCs w:val="24"/>
        </w:rPr>
      </w:pPr>
      <w:r w:rsidRPr="00B408BC">
        <w:rPr>
          <w:rFonts w:cstheme="minorHAnsi"/>
          <w:sz w:val="24"/>
          <w:szCs w:val="24"/>
        </w:rPr>
        <w:t xml:space="preserve">O2 </w:t>
      </w:r>
      <w:r w:rsidRPr="00B408BC">
        <w:rPr>
          <w:rFonts w:cstheme="minorHAnsi"/>
          <w:sz w:val="24"/>
          <w:szCs w:val="24"/>
        </w:rPr>
        <w:tab/>
        <w:t xml:space="preserve">= </w:t>
      </w:r>
      <w:r w:rsidRPr="00B408BC">
        <w:rPr>
          <w:rFonts w:cstheme="minorHAnsi"/>
          <w:i/>
          <w:sz w:val="24"/>
          <w:szCs w:val="24"/>
        </w:rPr>
        <w:t xml:space="preserve">Post-test </w:t>
      </w:r>
      <w:r w:rsidRPr="00B408BC">
        <w:rPr>
          <w:rFonts w:cstheme="minorHAnsi"/>
          <w:sz w:val="24"/>
          <w:szCs w:val="24"/>
        </w:rPr>
        <w:t xml:space="preserve">pada kelas yang sudah diberikan perlakuan (Menggunakan model </w:t>
      </w:r>
      <w:r w:rsidRPr="00B408BC">
        <w:rPr>
          <w:rFonts w:cstheme="minorHAnsi"/>
          <w:i/>
          <w:sz w:val="24"/>
          <w:szCs w:val="24"/>
        </w:rPr>
        <w:t>Fleming-VAK)</w:t>
      </w:r>
    </w:p>
    <w:p w:rsidR="00B408BC" w:rsidRPr="00B408BC" w:rsidRDefault="00B408BC" w:rsidP="00B408BC">
      <w:pPr>
        <w:pStyle w:val="ListParagraph"/>
        <w:tabs>
          <w:tab w:val="left" w:pos="284"/>
        </w:tabs>
        <w:ind w:left="2880" w:hanging="1440"/>
        <w:jc w:val="both"/>
        <w:rPr>
          <w:rFonts w:cstheme="minorHAnsi"/>
          <w:sz w:val="24"/>
          <w:szCs w:val="24"/>
        </w:rPr>
      </w:pPr>
      <w:r w:rsidRPr="00B408BC">
        <w:rPr>
          <w:rFonts w:cstheme="minorHAnsi"/>
          <w:sz w:val="24"/>
          <w:szCs w:val="24"/>
        </w:rPr>
        <w:t>O3</w:t>
      </w:r>
      <w:r w:rsidRPr="00B408BC">
        <w:rPr>
          <w:rFonts w:cstheme="minorHAnsi"/>
          <w:sz w:val="24"/>
          <w:szCs w:val="24"/>
        </w:rPr>
        <w:tab/>
        <w:t xml:space="preserve">= </w:t>
      </w:r>
      <w:r w:rsidRPr="00B408BC">
        <w:rPr>
          <w:rFonts w:cstheme="minorHAnsi"/>
          <w:i/>
          <w:sz w:val="24"/>
          <w:szCs w:val="24"/>
        </w:rPr>
        <w:t xml:space="preserve">Pre-test </w:t>
      </w:r>
      <w:r w:rsidRPr="00B408BC">
        <w:rPr>
          <w:rFonts w:cstheme="minorHAnsi"/>
          <w:sz w:val="24"/>
          <w:szCs w:val="24"/>
        </w:rPr>
        <w:t>pada kelas yang tidak diberikan perlakuan</w:t>
      </w:r>
    </w:p>
    <w:p w:rsidR="00B408BC" w:rsidRPr="00B408BC" w:rsidRDefault="00B408BC" w:rsidP="00B408BC">
      <w:pPr>
        <w:pStyle w:val="ListParagraph"/>
        <w:tabs>
          <w:tab w:val="left" w:pos="284"/>
        </w:tabs>
        <w:ind w:left="2880" w:hanging="1440"/>
        <w:jc w:val="both"/>
        <w:rPr>
          <w:rFonts w:cstheme="minorHAnsi"/>
          <w:sz w:val="24"/>
          <w:szCs w:val="24"/>
        </w:rPr>
      </w:pPr>
      <w:r w:rsidRPr="00B408BC">
        <w:rPr>
          <w:rFonts w:cstheme="minorHAnsi"/>
          <w:sz w:val="24"/>
          <w:szCs w:val="24"/>
        </w:rPr>
        <w:t>O4</w:t>
      </w:r>
      <w:r w:rsidRPr="00B408BC">
        <w:rPr>
          <w:rFonts w:cstheme="minorHAnsi"/>
          <w:sz w:val="24"/>
          <w:szCs w:val="24"/>
        </w:rPr>
        <w:tab/>
        <w:t xml:space="preserve">= </w:t>
      </w:r>
      <w:r w:rsidRPr="00B408BC">
        <w:rPr>
          <w:rFonts w:cstheme="minorHAnsi"/>
          <w:i/>
          <w:sz w:val="24"/>
          <w:szCs w:val="24"/>
        </w:rPr>
        <w:t xml:space="preserve">Post-test </w:t>
      </w:r>
      <w:r w:rsidRPr="00B408BC">
        <w:rPr>
          <w:rFonts w:cstheme="minorHAnsi"/>
          <w:sz w:val="24"/>
          <w:szCs w:val="24"/>
        </w:rPr>
        <w:t xml:space="preserve">pada kelas yang tidak diberikan perlakuan </w:t>
      </w:r>
    </w:p>
    <w:p w:rsidR="00B408BC" w:rsidRDefault="00B408BC" w:rsidP="004F038A">
      <w:pPr>
        <w:pStyle w:val="ListParagraph"/>
        <w:tabs>
          <w:tab w:val="left" w:pos="284"/>
        </w:tabs>
        <w:ind w:left="2880" w:hanging="1440"/>
        <w:jc w:val="both"/>
        <w:rPr>
          <w:rFonts w:cstheme="minorHAnsi"/>
          <w:sz w:val="24"/>
          <w:szCs w:val="24"/>
        </w:rPr>
      </w:pPr>
      <w:r w:rsidRPr="00B408BC">
        <w:rPr>
          <w:rFonts w:cstheme="minorHAnsi"/>
          <w:sz w:val="24"/>
          <w:szCs w:val="24"/>
        </w:rPr>
        <w:t xml:space="preserve">X </w:t>
      </w:r>
      <w:r w:rsidRPr="00B408BC">
        <w:rPr>
          <w:rFonts w:cstheme="minorHAnsi"/>
          <w:sz w:val="24"/>
          <w:szCs w:val="24"/>
        </w:rPr>
        <w:tab/>
        <w:t xml:space="preserve">= Perlakuan dengan menggunakan model </w:t>
      </w:r>
      <w:r w:rsidRPr="00B408BC">
        <w:rPr>
          <w:rFonts w:cstheme="minorHAnsi"/>
          <w:i/>
          <w:sz w:val="24"/>
          <w:szCs w:val="24"/>
        </w:rPr>
        <w:t>Fleming-VAK</w:t>
      </w:r>
    </w:p>
    <w:p w:rsidR="009C7A80" w:rsidRDefault="00B408BC" w:rsidP="00A11711">
      <w:pPr>
        <w:pStyle w:val="ListParagraph"/>
        <w:ind w:left="0" w:firstLine="720"/>
        <w:jc w:val="both"/>
        <w:rPr>
          <w:rFonts w:cstheme="minorHAnsi"/>
          <w:sz w:val="24"/>
          <w:szCs w:val="24"/>
        </w:rPr>
      </w:pPr>
      <w:r w:rsidRPr="00B408BC">
        <w:rPr>
          <w:rFonts w:cstheme="minorHAnsi"/>
          <w:sz w:val="24"/>
          <w:szCs w:val="24"/>
        </w:rPr>
        <w:t xml:space="preserve">Penelitian ini dilaksanakan di SDN Tanjungrejo 5 Malang Kota Malang. </w:t>
      </w:r>
      <w:r>
        <w:rPr>
          <w:rFonts w:cstheme="minorHAnsi"/>
          <w:sz w:val="24"/>
          <w:szCs w:val="24"/>
        </w:rPr>
        <w:t xml:space="preserve">Jumlah responden </w:t>
      </w:r>
      <w:r w:rsidRPr="00B408BC">
        <w:rPr>
          <w:rFonts w:cstheme="minorHAnsi"/>
          <w:sz w:val="24"/>
          <w:szCs w:val="24"/>
        </w:rPr>
        <w:t>dalam penelitian ini berjumlah 56 peserta didik, dimana 56 peserta didik tersebut terbagi atas dua kelas yaitu kelas IVA dan IVB. Kelas IVA digunakan sebagai kelas eksperimen dengan jumlah 28 peserta didik dan kelas  IVB digunakan sebagai kelas kontrol dengan jumlah 28 peserta didik.</w:t>
      </w:r>
      <w:r>
        <w:rPr>
          <w:rFonts w:cstheme="minorHAnsi"/>
          <w:sz w:val="24"/>
          <w:szCs w:val="24"/>
        </w:rPr>
        <w:t xml:space="preserve"> </w:t>
      </w:r>
    </w:p>
    <w:p w:rsidR="00A11711" w:rsidRDefault="006E11F3" w:rsidP="00A11711">
      <w:pPr>
        <w:pStyle w:val="ListParagraph"/>
        <w:ind w:left="0" w:firstLine="720"/>
        <w:jc w:val="both"/>
        <w:rPr>
          <w:rFonts w:eastAsia="Times New Roman" w:cs="Times New Roman"/>
          <w:sz w:val="24"/>
          <w:szCs w:val="24"/>
        </w:rPr>
      </w:pPr>
      <w:r>
        <w:rPr>
          <w:rFonts w:cstheme="minorHAnsi"/>
          <w:sz w:val="24"/>
          <w:szCs w:val="24"/>
        </w:rPr>
        <w:lastRenderedPageBreak/>
        <w:t xml:space="preserve">Instrumen dalam penelitian ini berupa Tes dalam bentuk pilihan ganda yang terdapat 25 butir soal. </w:t>
      </w:r>
      <w:r w:rsidR="00A11711">
        <w:rPr>
          <w:rFonts w:cstheme="minorHAnsi"/>
          <w:sz w:val="24"/>
          <w:szCs w:val="24"/>
        </w:rPr>
        <w:t>Teknik</w:t>
      </w:r>
      <w:r>
        <w:rPr>
          <w:rFonts w:cstheme="minorHAnsi"/>
          <w:sz w:val="24"/>
          <w:szCs w:val="24"/>
        </w:rPr>
        <w:t xml:space="preserve"> Pengumpulan data </w:t>
      </w:r>
      <w:r w:rsidR="00A11711">
        <w:rPr>
          <w:rFonts w:cstheme="minorHAnsi"/>
          <w:sz w:val="24"/>
          <w:szCs w:val="24"/>
        </w:rPr>
        <w:t>yang digunakan dalam penelitian ini adalah Tes damn Dokumentasi.</w:t>
      </w:r>
      <w:r w:rsidR="00A11711" w:rsidRPr="00A11711">
        <w:rPr>
          <w:rFonts w:eastAsia="Times New Roman" w:cs="Times New Roman"/>
          <w:sz w:val="24"/>
          <w:szCs w:val="24"/>
          <w:lang w:val="en-ID"/>
        </w:rPr>
        <w:t xml:space="preserve"> </w:t>
      </w:r>
      <w:proofErr w:type="spellStart"/>
      <w:r w:rsidR="00A11711" w:rsidRPr="004959BF">
        <w:rPr>
          <w:rFonts w:eastAsia="Times New Roman" w:cs="Times New Roman"/>
          <w:sz w:val="24"/>
          <w:szCs w:val="24"/>
          <w:lang w:val="en-ID"/>
        </w:rPr>
        <w:t>Kegiatan</w:t>
      </w:r>
      <w:proofErr w:type="spellEnd"/>
      <w:r w:rsidR="00A11711" w:rsidRPr="004959BF">
        <w:rPr>
          <w:rFonts w:eastAsia="Times New Roman" w:cs="Times New Roman"/>
          <w:sz w:val="24"/>
          <w:szCs w:val="24"/>
          <w:lang w:val="en-ID"/>
        </w:rPr>
        <w:t xml:space="preserve"> yang </w:t>
      </w:r>
      <w:proofErr w:type="spellStart"/>
      <w:r w:rsidR="00A11711" w:rsidRPr="004959BF">
        <w:rPr>
          <w:rFonts w:eastAsia="Times New Roman" w:cs="Times New Roman"/>
          <w:sz w:val="24"/>
          <w:szCs w:val="24"/>
          <w:lang w:val="en-ID"/>
        </w:rPr>
        <w:t>dilakukan</w:t>
      </w:r>
      <w:proofErr w:type="spellEnd"/>
      <w:r w:rsidR="00A11711" w:rsidRPr="004959BF">
        <w:rPr>
          <w:rFonts w:eastAsia="Times New Roman" w:cs="Times New Roman"/>
          <w:sz w:val="24"/>
          <w:szCs w:val="24"/>
          <w:lang w:val="en-ID"/>
        </w:rPr>
        <w:t xml:space="preserve"> </w:t>
      </w:r>
      <w:proofErr w:type="spellStart"/>
      <w:r w:rsidR="00A11711" w:rsidRPr="004959BF">
        <w:rPr>
          <w:rFonts w:eastAsia="Times New Roman" w:cs="Times New Roman"/>
          <w:sz w:val="24"/>
          <w:szCs w:val="24"/>
          <w:lang w:val="en-ID"/>
        </w:rPr>
        <w:t>dalam</w:t>
      </w:r>
      <w:proofErr w:type="spellEnd"/>
      <w:r w:rsidR="00A11711" w:rsidRPr="004959BF">
        <w:rPr>
          <w:rFonts w:eastAsia="Times New Roman" w:cs="Times New Roman"/>
          <w:sz w:val="24"/>
          <w:szCs w:val="24"/>
          <w:lang w:val="en-ID"/>
        </w:rPr>
        <w:t xml:space="preserve"> </w:t>
      </w:r>
      <w:proofErr w:type="spellStart"/>
      <w:r w:rsidR="00A11711" w:rsidRPr="004959BF">
        <w:rPr>
          <w:rFonts w:eastAsia="Times New Roman" w:cs="Times New Roman"/>
          <w:sz w:val="24"/>
          <w:szCs w:val="24"/>
          <w:lang w:val="en-ID"/>
        </w:rPr>
        <w:t>analisis</w:t>
      </w:r>
      <w:proofErr w:type="spellEnd"/>
      <w:r w:rsidR="00A11711" w:rsidRPr="004959BF">
        <w:rPr>
          <w:rFonts w:eastAsia="Times New Roman" w:cs="Times New Roman"/>
          <w:sz w:val="24"/>
          <w:szCs w:val="24"/>
          <w:lang w:val="en-ID"/>
        </w:rPr>
        <w:t xml:space="preserve"> data </w:t>
      </w:r>
      <w:proofErr w:type="spellStart"/>
      <w:r w:rsidR="00A11711" w:rsidRPr="004959BF">
        <w:rPr>
          <w:rFonts w:eastAsia="Times New Roman" w:cs="Times New Roman"/>
          <w:sz w:val="24"/>
          <w:szCs w:val="24"/>
          <w:lang w:val="en-ID"/>
        </w:rPr>
        <w:t>yakni</w:t>
      </w:r>
      <w:proofErr w:type="spellEnd"/>
      <w:r w:rsidR="00A11711" w:rsidRPr="004959BF">
        <w:rPr>
          <w:rFonts w:eastAsia="Times New Roman" w:cs="Times New Roman"/>
          <w:sz w:val="24"/>
          <w:szCs w:val="24"/>
          <w:lang w:val="en-ID"/>
        </w:rPr>
        <w:t xml:space="preserve"> </w:t>
      </w:r>
      <w:proofErr w:type="spellStart"/>
      <w:r w:rsidR="00A11711" w:rsidRPr="004959BF">
        <w:rPr>
          <w:rFonts w:eastAsia="Times New Roman" w:cs="Times New Roman"/>
          <w:sz w:val="24"/>
          <w:szCs w:val="24"/>
          <w:lang w:val="en-ID"/>
        </w:rPr>
        <w:t>dengan</w:t>
      </w:r>
      <w:proofErr w:type="spellEnd"/>
      <w:r w:rsidR="00A11711" w:rsidRPr="004959BF">
        <w:rPr>
          <w:rFonts w:eastAsia="Times New Roman" w:cs="Times New Roman"/>
          <w:sz w:val="24"/>
          <w:szCs w:val="24"/>
          <w:lang w:val="en-ID"/>
        </w:rPr>
        <w:t xml:space="preserve"> </w:t>
      </w:r>
      <w:proofErr w:type="spellStart"/>
      <w:r w:rsidR="00A11711" w:rsidRPr="004959BF">
        <w:rPr>
          <w:rFonts w:eastAsia="Times New Roman" w:cs="Times New Roman"/>
          <w:sz w:val="24"/>
          <w:szCs w:val="24"/>
          <w:lang w:val="en-ID"/>
        </w:rPr>
        <w:t>mengelompokkan</w:t>
      </w:r>
      <w:proofErr w:type="spellEnd"/>
      <w:r w:rsidR="00A11711" w:rsidRPr="004959BF">
        <w:rPr>
          <w:rFonts w:eastAsia="Times New Roman" w:cs="Times New Roman"/>
          <w:sz w:val="24"/>
          <w:szCs w:val="24"/>
          <w:lang w:val="en-ID"/>
        </w:rPr>
        <w:t xml:space="preserve"> data </w:t>
      </w:r>
      <w:proofErr w:type="spellStart"/>
      <w:r w:rsidR="00A11711" w:rsidRPr="004959BF">
        <w:rPr>
          <w:rFonts w:eastAsia="Times New Roman" w:cs="Times New Roman"/>
          <w:sz w:val="24"/>
          <w:szCs w:val="24"/>
          <w:lang w:val="en-ID"/>
        </w:rPr>
        <w:t>berdasarkan</w:t>
      </w:r>
      <w:proofErr w:type="spellEnd"/>
      <w:r w:rsidR="00A11711" w:rsidRPr="004959BF">
        <w:rPr>
          <w:rFonts w:eastAsia="Times New Roman" w:cs="Times New Roman"/>
          <w:sz w:val="24"/>
          <w:szCs w:val="24"/>
          <w:lang w:val="en-ID"/>
        </w:rPr>
        <w:t xml:space="preserve"> </w:t>
      </w:r>
      <w:proofErr w:type="spellStart"/>
      <w:r w:rsidR="00A11711" w:rsidRPr="004959BF">
        <w:rPr>
          <w:rFonts w:eastAsia="Times New Roman" w:cs="Times New Roman"/>
          <w:sz w:val="24"/>
          <w:szCs w:val="24"/>
          <w:lang w:val="en-ID"/>
        </w:rPr>
        <w:t>variabel</w:t>
      </w:r>
      <w:proofErr w:type="spellEnd"/>
      <w:r w:rsidR="00A11711" w:rsidRPr="004959BF">
        <w:rPr>
          <w:rFonts w:eastAsia="Times New Roman" w:cs="Times New Roman"/>
          <w:sz w:val="24"/>
          <w:szCs w:val="24"/>
          <w:lang w:val="en-ID"/>
        </w:rPr>
        <w:t xml:space="preserve"> </w:t>
      </w:r>
      <w:proofErr w:type="spellStart"/>
      <w:r w:rsidR="00A11711" w:rsidRPr="004959BF">
        <w:rPr>
          <w:rFonts w:eastAsia="Times New Roman" w:cs="Times New Roman"/>
          <w:sz w:val="24"/>
          <w:szCs w:val="24"/>
          <w:lang w:val="en-ID"/>
        </w:rPr>
        <w:t>dan</w:t>
      </w:r>
      <w:proofErr w:type="spellEnd"/>
      <w:r w:rsidR="00A11711" w:rsidRPr="004959BF">
        <w:rPr>
          <w:rFonts w:eastAsia="Times New Roman" w:cs="Times New Roman"/>
          <w:sz w:val="24"/>
          <w:szCs w:val="24"/>
          <w:lang w:val="en-ID"/>
        </w:rPr>
        <w:t xml:space="preserve"> </w:t>
      </w:r>
      <w:proofErr w:type="spellStart"/>
      <w:r w:rsidR="00A11711" w:rsidRPr="004959BF">
        <w:rPr>
          <w:rFonts w:eastAsia="Times New Roman" w:cs="Times New Roman"/>
          <w:sz w:val="24"/>
          <w:szCs w:val="24"/>
          <w:lang w:val="en-ID"/>
        </w:rPr>
        <w:t>jenis</w:t>
      </w:r>
      <w:proofErr w:type="spellEnd"/>
      <w:r w:rsidR="00A11711" w:rsidRPr="004959BF">
        <w:rPr>
          <w:rFonts w:eastAsia="Times New Roman" w:cs="Times New Roman"/>
          <w:sz w:val="24"/>
          <w:szCs w:val="24"/>
          <w:lang w:val="en-ID"/>
        </w:rPr>
        <w:t xml:space="preserve"> </w:t>
      </w:r>
      <w:proofErr w:type="spellStart"/>
      <w:r w:rsidR="00A11711" w:rsidRPr="004959BF">
        <w:rPr>
          <w:rFonts w:eastAsia="Times New Roman" w:cs="Times New Roman"/>
          <w:sz w:val="24"/>
          <w:szCs w:val="24"/>
          <w:lang w:val="en-ID"/>
        </w:rPr>
        <w:t>responden</w:t>
      </w:r>
      <w:proofErr w:type="spellEnd"/>
      <w:r w:rsidR="00A11711" w:rsidRPr="004959BF">
        <w:rPr>
          <w:rFonts w:eastAsia="Times New Roman" w:cs="Times New Roman"/>
          <w:sz w:val="24"/>
          <w:szCs w:val="24"/>
          <w:lang w:val="en-ID"/>
        </w:rPr>
        <w:t xml:space="preserve">, </w:t>
      </w:r>
      <w:proofErr w:type="spellStart"/>
      <w:r w:rsidR="00A11711" w:rsidRPr="004959BF">
        <w:rPr>
          <w:rFonts w:eastAsia="Times New Roman" w:cs="Times New Roman"/>
          <w:sz w:val="24"/>
          <w:szCs w:val="24"/>
          <w:lang w:val="en-ID"/>
        </w:rPr>
        <w:t>menstabulasi</w:t>
      </w:r>
      <w:proofErr w:type="spellEnd"/>
      <w:r w:rsidR="00A11711" w:rsidRPr="004959BF">
        <w:rPr>
          <w:rFonts w:eastAsia="Times New Roman" w:cs="Times New Roman"/>
          <w:sz w:val="24"/>
          <w:szCs w:val="24"/>
          <w:lang w:val="en-ID"/>
        </w:rPr>
        <w:t xml:space="preserve"> data yang </w:t>
      </w:r>
      <w:proofErr w:type="spellStart"/>
      <w:r w:rsidR="00A11711" w:rsidRPr="004959BF">
        <w:rPr>
          <w:rFonts w:eastAsia="Times New Roman" w:cs="Times New Roman"/>
          <w:sz w:val="24"/>
          <w:szCs w:val="24"/>
          <w:lang w:val="en-ID"/>
        </w:rPr>
        <w:t>berdasarkan</w:t>
      </w:r>
      <w:proofErr w:type="spellEnd"/>
      <w:r w:rsidR="00A11711" w:rsidRPr="004959BF">
        <w:rPr>
          <w:rFonts w:eastAsia="Times New Roman" w:cs="Times New Roman"/>
          <w:sz w:val="24"/>
          <w:szCs w:val="24"/>
          <w:lang w:val="en-ID"/>
        </w:rPr>
        <w:t xml:space="preserve"> </w:t>
      </w:r>
      <w:proofErr w:type="spellStart"/>
      <w:r w:rsidR="00A11711" w:rsidRPr="004959BF">
        <w:rPr>
          <w:rFonts w:eastAsia="Times New Roman" w:cs="Times New Roman"/>
          <w:sz w:val="24"/>
          <w:szCs w:val="24"/>
          <w:lang w:val="en-ID"/>
        </w:rPr>
        <w:t>variabel</w:t>
      </w:r>
      <w:proofErr w:type="spellEnd"/>
      <w:r w:rsidR="00A11711" w:rsidRPr="004959BF">
        <w:rPr>
          <w:rFonts w:eastAsia="Times New Roman" w:cs="Times New Roman"/>
          <w:sz w:val="24"/>
          <w:szCs w:val="24"/>
          <w:lang w:val="en-ID"/>
        </w:rPr>
        <w:t xml:space="preserve"> </w:t>
      </w:r>
      <w:proofErr w:type="spellStart"/>
      <w:r w:rsidR="00A11711" w:rsidRPr="004959BF">
        <w:rPr>
          <w:rFonts w:eastAsia="Times New Roman" w:cs="Times New Roman"/>
          <w:sz w:val="24"/>
          <w:szCs w:val="24"/>
          <w:lang w:val="en-ID"/>
        </w:rPr>
        <w:t>dari</w:t>
      </w:r>
      <w:proofErr w:type="spellEnd"/>
      <w:r w:rsidR="00A11711" w:rsidRPr="004959BF">
        <w:rPr>
          <w:rFonts w:eastAsia="Times New Roman" w:cs="Times New Roman"/>
          <w:sz w:val="24"/>
          <w:szCs w:val="24"/>
          <w:lang w:val="en-ID"/>
        </w:rPr>
        <w:t xml:space="preserve"> </w:t>
      </w:r>
      <w:proofErr w:type="spellStart"/>
      <w:r w:rsidR="00A11711" w:rsidRPr="004959BF">
        <w:rPr>
          <w:rFonts w:eastAsia="Times New Roman" w:cs="Times New Roman"/>
          <w:sz w:val="24"/>
          <w:szCs w:val="24"/>
          <w:lang w:val="en-ID"/>
        </w:rPr>
        <w:t>semua</w:t>
      </w:r>
      <w:proofErr w:type="spellEnd"/>
      <w:r w:rsidR="00A11711" w:rsidRPr="004959BF">
        <w:rPr>
          <w:rFonts w:eastAsia="Times New Roman" w:cs="Times New Roman"/>
          <w:sz w:val="24"/>
          <w:szCs w:val="24"/>
          <w:lang w:val="en-ID"/>
        </w:rPr>
        <w:t xml:space="preserve"> </w:t>
      </w:r>
      <w:proofErr w:type="spellStart"/>
      <w:r w:rsidR="00A11711" w:rsidRPr="004959BF">
        <w:rPr>
          <w:rFonts w:eastAsia="Times New Roman" w:cs="Times New Roman"/>
          <w:sz w:val="24"/>
          <w:szCs w:val="24"/>
          <w:lang w:val="en-ID"/>
        </w:rPr>
        <w:t>responden</w:t>
      </w:r>
      <w:proofErr w:type="spellEnd"/>
      <w:r w:rsidR="00A11711" w:rsidRPr="004959BF">
        <w:rPr>
          <w:rFonts w:eastAsia="Times New Roman" w:cs="Times New Roman"/>
          <w:sz w:val="24"/>
          <w:szCs w:val="24"/>
          <w:lang w:val="en-ID"/>
        </w:rPr>
        <w:t xml:space="preserve"> yang </w:t>
      </w:r>
      <w:proofErr w:type="spellStart"/>
      <w:r w:rsidR="00A11711" w:rsidRPr="004959BF">
        <w:rPr>
          <w:rFonts w:eastAsia="Times New Roman" w:cs="Times New Roman"/>
          <w:sz w:val="24"/>
          <w:szCs w:val="24"/>
          <w:lang w:val="en-ID"/>
        </w:rPr>
        <w:t>ada</w:t>
      </w:r>
      <w:proofErr w:type="spellEnd"/>
      <w:r w:rsidR="00A11711" w:rsidRPr="004959BF">
        <w:rPr>
          <w:rFonts w:eastAsia="Times New Roman" w:cs="Times New Roman"/>
          <w:sz w:val="24"/>
          <w:szCs w:val="24"/>
          <w:lang w:val="en-ID"/>
        </w:rPr>
        <w:t xml:space="preserve"> </w:t>
      </w:r>
      <w:proofErr w:type="spellStart"/>
      <w:r w:rsidR="00A11711" w:rsidRPr="004959BF">
        <w:rPr>
          <w:rFonts w:eastAsia="Times New Roman" w:cs="Times New Roman"/>
          <w:sz w:val="24"/>
          <w:szCs w:val="24"/>
          <w:lang w:val="en-ID"/>
        </w:rPr>
        <w:t>untuk</w:t>
      </w:r>
      <w:proofErr w:type="spellEnd"/>
      <w:r w:rsidR="00A11711" w:rsidRPr="004959BF">
        <w:rPr>
          <w:rFonts w:eastAsia="Times New Roman" w:cs="Times New Roman"/>
          <w:sz w:val="24"/>
          <w:szCs w:val="24"/>
          <w:lang w:val="en-ID"/>
        </w:rPr>
        <w:t xml:space="preserve"> </w:t>
      </w:r>
      <w:proofErr w:type="spellStart"/>
      <w:r w:rsidR="00A11711" w:rsidRPr="004959BF">
        <w:rPr>
          <w:rFonts w:eastAsia="Times New Roman" w:cs="Times New Roman"/>
          <w:sz w:val="24"/>
          <w:szCs w:val="24"/>
          <w:lang w:val="en-ID"/>
        </w:rPr>
        <w:t>menyajikan</w:t>
      </w:r>
      <w:proofErr w:type="spellEnd"/>
      <w:r w:rsidR="00A11711" w:rsidRPr="004959BF">
        <w:rPr>
          <w:rFonts w:eastAsia="Times New Roman" w:cs="Times New Roman"/>
          <w:sz w:val="24"/>
          <w:szCs w:val="24"/>
          <w:lang w:val="en-ID"/>
        </w:rPr>
        <w:t xml:space="preserve"> data </w:t>
      </w:r>
      <w:proofErr w:type="spellStart"/>
      <w:r w:rsidR="00A11711" w:rsidRPr="004959BF">
        <w:rPr>
          <w:rFonts w:eastAsia="Times New Roman" w:cs="Times New Roman"/>
          <w:sz w:val="24"/>
          <w:szCs w:val="24"/>
          <w:lang w:val="en-ID"/>
        </w:rPr>
        <w:t>tiap</w:t>
      </w:r>
      <w:proofErr w:type="spellEnd"/>
      <w:r w:rsidR="00A11711" w:rsidRPr="004959BF">
        <w:rPr>
          <w:rFonts w:eastAsia="Times New Roman" w:cs="Times New Roman"/>
          <w:sz w:val="24"/>
          <w:szCs w:val="24"/>
          <w:lang w:val="en-ID"/>
        </w:rPr>
        <w:t xml:space="preserve"> </w:t>
      </w:r>
      <w:proofErr w:type="spellStart"/>
      <w:r w:rsidR="00A11711" w:rsidRPr="004959BF">
        <w:rPr>
          <w:rFonts w:eastAsia="Times New Roman" w:cs="Times New Roman"/>
          <w:sz w:val="24"/>
          <w:szCs w:val="24"/>
          <w:lang w:val="en-ID"/>
        </w:rPr>
        <w:t>variabel</w:t>
      </w:r>
      <w:proofErr w:type="spellEnd"/>
      <w:r w:rsidR="00A11711" w:rsidRPr="004959BF">
        <w:rPr>
          <w:rFonts w:eastAsia="Times New Roman" w:cs="Times New Roman"/>
          <w:sz w:val="24"/>
          <w:szCs w:val="24"/>
          <w:lang w:val="en-ID"/>
        </w:rPr>
        <w:t xml:space="preserve"> yang </w:t>
      </w:r>
      <w:proofErr w:type="spellStart"/>
      <w:proofErr w:type="gramStart"/>
      <w:r w:rsidR="00A11711" w:rsidRPr="004959BF">
        <w:rPr>
          <w:rFonts w:eastAsia="Times New Roman" w:cs="Times New Roman"/>
          <w:sz w:val="24"/>
          <w:szCs w:val="24"/>
          <w:lang w:val="en-ID"/>
        </w:rPr>
        <w:t>akan</w:t>
      </w:r>
      <w:proofErr w:type="spellEnd"/>
      <w:proofErr w:type="gramEnd"/>
      <w:r w:rsidR="00A11711" w:rsidRPr="004959BF">
        <w:rPr>
          <w:rFonts w:eastAsia="Times New Roman" w:cs="Times New Roman"/>
          <w:sz w:val="24"/>
          <w:szCs w:val="24"/>
          <w:lang w:val="en-ID"/>
        </w:rPr>
        <w:t xml:space="preserve"> </w:t>
      </w:r>
      <w:proofErr w:type="spellStart"/>
      <w:r w:rsidR="00A11711" w:rsidRPr="004959BF">
        <w:rPr>
          <w:rFonts w:eastAsia="Times New Roman" w:cs="Times New Roman"/>
          <w:sz w:val="24"/>
          <w:szCs w:val="24"/>
          <w:lang w:val="en-ID"/>
        </w:rPr>
        <w:t>diteliti</w:t>
      </w:r>
      <w:proofErr w:type="spellEnd"/>
      <w:r w:rsidR="00A11711" w:rsidRPr="004959BF">
        <w:rPr>
          <w:rFonts w:eastAsia="Times New Roman" w:cs="Times New Roman"/>
          <w:sz w:val="24"/>
          <w:szCs w:val="24"/>
          <w:lang w:val="en-ID"/>
        </w:rPr>
        <w:t xml:space="preserve"> </w:t>
      </w:r>
      <w:proofErr w:type="spellStart"/>
      <w:r w:rsidR="00A11711" w:rsidRPr="004959BF">
        <w:rPr>
          <w:rFonts w:eastAsia="Times New Roman" w:cs="Times New Roman"/>
          <w:sz w:val="24"/>
          <w:szCs w:val="24"/>
          <w:lang w:val="en-ID"/>
        </w:rPr>
        <w:t>serta</w:t>
      </w:r>
      <w:proofErr w:type="spellEnd"/>
      <w:r w:rsidR="00A11711" w:rsidRPr="004959BF">
        <w:rPr>
          <w:rFonts w:eastAsia="Times New Roman" w:cs="Times New Roman"/>
          <w:sz w:val="24"/>
          <w:szCs w:val="24"/>
          <w:lang w:val="en-ID"/>
        </w:rPr>
        <w:t xml:space="preserve"> </w:t>
      </w:r>
      <w:proofErr w:type="spellStart"/>
      <w:r w:rsidR="00A11711" w:rsidRPr="004959BF">
        <w:rPr>
          <w:rFonts w:eastAsia="Times New Roman" w:cs="Times New Roman"/>
          <w:sz w:val="24"/>
          <w:szCs w:val="24"/>
          <w:lang w:val="en-ID"/>
        </w:rPr>
        <w:t>melakukan</w:t>
      </w:r>
      <w:proofErr w:type="spellEnd"/>
      <w:r w:rsidR="00A11711" w:rsidRPr="004959BF">
        <w:rPr>
          <w:rFonts w:eastAsia="Times New Roman" w:cs="Times New Roman"/>
          <w:sz w:val="24"/>
          <w:szCs w:val="24"/>
          <w:lang w:val="en-ID"/>
        </w:rPr>
        <w:t xml:space="preserve"> </w:t>
      </w:r>
      <w:proofErr w:type="spellStart"/>
      <w:r w:rsidR="00A11711" w:rsidRPr="004959BF">
        <w:rPr>
          <w:rFonts w:eastAsia="Times New Roman" w:cs="Times New Roman"/>
          <w:sz w:val="24"/>
          <w:szCs w:val="24"/>
          <w:lang w:val="en-ID"/>
        </w:rPr>
        <w:t>perhitungan</w:t>
      </w:r>
      <w:proofErr w:type="spellEnd"/>
      <w:r w:rsidR="00A11711" w:rsidRPr="004959BF">
        <w:rPr>
          <w:rFonts w:eastAsia="Times New Roman" w:cs="Times New Roman"/>
          <w:sz w:val="24"/>
          <w:szCs w:val="24"/>
          <w:lang w:val="en-ID"/>
        </w:rPr>
        <w:t xml:space="preserve"> </w:t>
      </w:r>
      <w:proofErr w:type="spellStart"/>
      <w:r w:rsidR="00A11711" w:rsidRPr="004959BF">
        <w:rPr>
          <w:rFonts w:eastAsia="Times New Roman" w:cs="Times New Roman"/>
          <w:sz w:val="24"/>
          <w:szCs w:val="24"/>
          <w:lang w:val="en-ID"/>
        </w:rPr>
        <w:t>untuk</w:t>
      </w:r>
      <w:proofErr w:type="spellEnd"/>
      <w:r w:rsidR="00A11711" w:rsidRPr="004959BF">
        <w:rPr>
          <w:rFonts w:eastAsia="Times New Roman" w:cs="Times New Roman"/>
          <w:sz w:val="24"/>
          <w:szCs w:val="24"/>
          <w:lang w:val="en-ID"/>
        </w:rPr>
        <w:t xml:space="preserve"> </w:t>
      </w:r>
      <w:proofErr w:type="spellStart"/>
      <w:r w:rsidR="00A11711" w:rsidRPr="004959BF">
        <w:rPr>
          <w:rFonts w:eastAsia="Times New Roman" w:cs="Times New Roman"/>
          <w:sz w:val="24"/>
          <w:szCs w:val="24"/>
          <w:lang w:val="en-ID"/>
        </w:rPr>
        <w:t>menguji</w:t>
      </w:r>
      <w:proofErr w:type="spellEnd"/>
      <w:r w:rsidR="00A11711" w:rsidRPr="004959BF">
        <w:rPr>
          <w:rFonts w:eastAsia="Times New Roman" w:cs="Times New Roman"/>
          <w:sz w:val="24"/>
          <w:szCs w:val="24"/>
          <w:lang w:val="en-ID"/>
        </w:rPr>
        <w:t xml:space="preserve"> </w:t>
      </w:r>
      <w:proofErr w:type="spellStart"/>
      <w:r w:rsidR="00A11711" w:rsidRPr="004959BF">
        <w:rPr>
          <w:rFonts w:eastAsia="Times New Roman" w:cs="Times New Roman"/>
          <w:sz w:val="24"/>
          <w:szCs w:val="24"/>
          <w:lang w:val="en-ID"/>
        </w:rPr>
        <w:t>hipotesis</w:t>
      </w:r>
      <w:proofErr w:type="spellEnd"/>
      <w:r w:rsidR="00A11711" w:rsidRPr="004959BF">
        <w:rPr>
          <w:rFonts w:eastAsia="Times New Roman" w:cs="Times New Roman"/>
          <w:sz w:val="24"/>
          <w:szCs w:val="24"/>
          <w:lang w:val="en-ID"/>
        </w:rPr>
        <w:t xml:space="preserve"> </w:t>
      </w:r>
      <w:proofErr w:type="spellStart"/>
      <w:r w:rsidR="00A11711" w:rsidRPr="004959BF">
        <w:rPr>
          <w:rFonts w:eastAsia="Times New Roman" w:cs="Times New Roman"/>
          <w:sz w:val="24"/>
          <w:szCs w:val="24"/>
          <w:lang w:val="en-ID"/>
        </w:rPr>
        <w:t>dalam</w:t>
      </w:r>
      <w:proofErr w:type="spellEnd"/>
      <w:r w:rsidR="00A11711" w:rsidRPr="004959BF">
        <w:rPr>
          <w:rFonts w:eastAsia="Times New Roman" w:cs="Times New Roman"/>
          <w:sz w:val="24"/>
          <w:szCs w:val="24"/>
          <w:lang w:val="en-ID"/>
        </w:rPr>
        <w:t xml:space="preserve"> </w:t>
      </w:r>
      <w:proofErr w:type="spellStart"/>
      <w:r w:rsidR="00A11711" w:rsidRPr="004959BF">
        <w:rPr>
          <w:rFonts w:eastAsia="Times New Roman" w:cs="Times New Roman"/>
          <w:sz w:val="24"/>
          <w:szCs w:val="24"/>
          <w:lang w:val="en-ID"/>
        </w:rPr>
        <w:t>penelitian</w:t>
      </w:r>
      <w:proofErr w:type="spellEnd"/>
      <w:r w:rsidR="00A11711" w:rsidRPr="004959BF">
        <w:rPr>
          <w:rFonts w:eastAsia="Times New Roman" w:cs="Times New Roman"/>
          <w:sz w:val="24"/>
          <w:szCs w:val="24"/>
          <w:lang w:val="en-ID"/>
        </w:rPr>
        <w:t xml:space="preserve">, </w:t>
      </w:r>
      <w:proofErr w:type="spellStart"/>
      <w:r w:rsidR="00A11711" w:rsidRPr="004959BF">
        <w:rPr>
          <w:rFonts w:eastAsia="Times New Roman" w:cs="Times New Roman"/>
          <w:sz w:val="24"/>
          <w:szCs w:val="24"/>
          <w:lang w:val="en-ID"/>
        </w:rPr>
        <w:t>sehingga</w:t>
      </w:r>
      <w:proofErr w:type="spellEnd"/>
      <w:r w:rsidR="00A11711" w:rsidRPr="004959BF">
        <w:rPr>
          <w:rFonts w:eastAsia="Times New Roman" w:cs="Times New Roman"/>
          <w:sz w:val="24"/>
          <w:szCs w:val="24"/>
          <w:lang w:val="en-ID"/>
        </w:rPr>
        <w:t xml:space="preserve"> data </w:t>
      </w:r>
      <w:proofErr w:type="spellStart"/>
      <w:r w:rsidR="00A11711" w:rsidRPr="004959BF">
        <w:rPr>
          <w:rFonts w:eastAsia="Times New Roman" w:cs="Times New Roman"/>
          <w:sz w:val="24"/>
          <w:szCs w:val="24"/>
          <w:lang w:val="en-ID"/>
        </w:rPr>
        <w:t>tersebut</w:t>
      </w:r>
      <w:proofErr w:type="spellEnd"/>
      <w:r w:rsidR="00A11711" w:rsidRPr="004959BF">
        <w:rPr>
          <w:rFonts w:eastAsia="Times New Roman" w:cs="Times New Roman"/>
          <w:sz w:val="24"/>
          <w:szCs w:val="24"/>
          <w:lang w:val="en-ID"/>
        </w:rPr>
        <w:t xml:space="preserve"> </w:t>
      </w:r>
      <w:proofErr w:type="spellStart"/>
      <w:r w:rsidR="00A11711" w:rsidRPr="004959BF">
        <w:rPr>
          <w:rFonts w:eastAsia="Times New Roman" w:cs="Times New Roman"/>
          <w:sz w:val="24"/>
          <w:szCs w:val="24"/>
          <w:lang w:val="en-ID"/>
        </w:rPr>
        <w:t>harus</w:t>
      </w:r>
      <w:proofErr w:type="spellEnd"/>
      <w:r w:rsidR="00A11711" w:rsidRPr="004959BF">
        <w:rPr>
          <w:rFonts w:eastAsia="Times New Roman" w:cs="Times New Roman"/>
          <w:sz w:val="24"/>
          <w:szCs w:val="24"/>
          <w:lang w:val="en-ID"/>
        </w:rPr>
        <w:t xml:space="preserve"> </w:t>
      </w:r>
      <w:proofErr w:type="spellStart"/>
      <w:r w:rsidR="00A11711" w:rsidRPr="004959BF">
        <w:rPr>
          <w:rFonts w:eastAsia="Times New Roman" w:cs="Times New Roman"/>
          <w:sz w:val="24"/>
          <w:szCs w:val="24"/>
          <w:lang w:val="en-ID"/>
        </w:rPr>
        <w:t>berdistribusi</w:t>
      </w:r>
      <w:proofErr w:type="spellEnd"/>
      <w:r w:rsidR="00A11711" w:rsidRPr="004959BF">
        <w:rPr>
          <w:rFonts w:eastAsia="Times New Roman" w:cs="Times New Roman"/>
          <w:sz w:val="24"/>
          <w:szCs w:val="24"/>
          <w:lang w:val="en-ID"/>
        </w:rPr>
        <w:t xml:space="preserve"> normal </w:t>
      </w:r>
      <w:proofErr w:type="spellStart"/>
      <w:r w:rsidR="00A11711" w:rsidRPr="004959BF">
        <w:rPr>
          <w:rFonts w:eastAsia="Times New Roman" w:cs="Times New Roman"/>
          <w:sz w:val="24"/>
          <w:szCs w:val="24"/>
          <w:lang w:val="en-ID"/>
        </w:rPr>
        <w:t>dan</w:t>
      </w:r>
      <w:proofErr w:type="spellEnd"/>
      <w:r w:rsidR="00A11711" w:rsidRPr="004959BF">
        <w:rPr>
          <w:rFonts w:eastAsia="Times New Roman" w:cs="Times New Roman"/>
          <w:sz w:val="24"/>
          <w:szCs w:val="24"/>
          <w:lang w:val="en-ID"/>
        </w:rPr>
        <w:t xml:space="preserve"> linier. </w:t>
      </w:r>
      <w:proofErr w:type="spellStart"/>
      <w:proofErr w:type="gramStart"/>
      <w:r w:rsidR="00A11711" w:rsidRPr="004959BF">
        <w:rPr>
          <w:rFonts w:eastAsia="Times New Roman" w:cs="Times New Roman"/>
          <w:sz w:val="24"/>
          <w:szCs w:val="24"/>
          <w:lang w:val="en-ID"/>
        </w:rPr>
        <w:t>Sehingga</w:t>
      </w:r>
      <w:proofErr w:type="spellEnd"/>
      <w:r w:rsidR="00A11711" w:rsidRPr="004959BF">
        <w:rPr>
          <w:rFonts w:eastAsia="Times New Roman" w:cs="Times New Roman"/>
          <w:sz w:val="24"/>
          <w:szCs w:val="24"/>
          <w:lang w:val="en-ID"/>
        </w:rPr>
        <w:t xml:space="preserve"> </w:t>
      </w:r>
      <w:proofErr w:type="spellStart"/>
      <w:r w:rsidR="00A11711" w:rsidRPr="004959BF">
        <w:rPr>
          <w:rFonts w:eastAsia="Times New Roman" w:cs="Times New Roman"/>
          <w:sz w:val="24"/>
          <w:szCs w:val="24"/>
          <w:lang w:val="en-ID"/>
        </w:rPr>
        <w:t>dalam</w:t>
      </w:r>
      <w:proofErr w:type="spellEnd"/>
      <w:r w:rsidR="00A11711" w:rsidRPr="004959BF">
        <w:rPr>
          <w:rFonts w:eastAsia="Times New Roman" w:cs="Times New Roman"/>
          <w:sz w:val="24"/>
          <w:szCs w:val="24"/>
          <w:lang w:val="en-ID"/>
        </w:rPr>
        <w:t xml:space="preserve"> </w:t>
      </w:r>
      <w:proofErr w:type="spellStart"/>
      <w:r w:rsidR="00A11711" w:rsidRPr="004959BF">
        <w:rPr>
          <w:rFonts w:eastAsia="Times New Roman" w:cs="Times New Roman"/>
          <w:sz w:val="24"/>
          <w:szCs w:val="24"/>
          <w:lang w:val="en-ID"/>
        </w:rPr>
        <w:t>melakukan</w:t>
      </w:r>
      <w:proofErr w:type="spellEnd"/>
      <w:r w:rsidR="00A11711">
        <w:rPr>
          <w:rFonts w:eastAsia="Times New Roman" w:cs="Times New Roman"/>
          <w:sz w:val="24"/>
          <w:szCs w:val="24"/>
          <w:lang w:val="en-ID"/>
        </w:rPr>
        <w:t xml:space="preserve"> </w:t>
      </w:r>
      <w:proofErr w:type="spellStart"/>
      <w:r w:rsidR="00A11711" w:rsidRPr="004959BF">
        <w:rPr>
          <w:rFonts w:eastAsia="Times New Roman" w:cs="Times New Roman"/>
          <w:sz w:val="24"/>
          <w:szCs w:val="24"/>
          <w:lang w:val="en-ID"/>
        </w:rPr>
        <w:t>analisis</w:t>
      </w:r>
      <w:proofErr w:type="spellEnd"/>
      <w:r w:rsidR="00A11711" w:rsidRPr="004959BF">
        <w:rPr>
          <w:rFonts w:eastAsia="Times New Roman" w:cs="Times New Roman"/>
          <w:sz w:val="24"/>
          <w:szCs w:val="24"/>
          <w:lang w:val="en-ID"/>
        </w:rPr>
        <w:t xml:space="preserve"> data </w:t>
      </w:r>
      <w:proofErr w:type="spellStart"/>
      <w:r w:rsidR="00A11711" w:rsidRPr="004959BF">
        <w:rPr>
          <w:rFonts w:eastAsia="Times New Roman" w:cs="Times New Roman"/>
          <w:sz w:val="24"/>
          <w:szCs w:val="24"/>
          <w:lang w:val="en-ID"/>
        </w:rPr>
        <w:t>harus</w:t>
      </w:r>
      <w:proofErr w:type="spellEnd"/>
      <w:r w:rsidR="00A11711" w:rsidRPr="004959BF">
        <w:rPr>
          <w:rFonts w:eastAsia="Times New Roman" w:cs="Times New Roman"/>
          <w:sz w:val="24"/>
          <w:szCs w:val="24"/>
          <w:lang w:val="en-ID"/>
        </w:rPr>
        <w:t xml:space="preserve"> </w:t>
      </w:r>
      <w:proofErr w:type="spellStart"/>
      <w:r w:rsidR="00A11711" w:rsidRPr="004959BF">
        <w:rPr>
          <w:rFonts w:eastAsia="Times New Roman" w:cs="Times New Roman"/>
          <w:sz w:val="24"/>
          <w:szCs w:val="24"/>
          <w:lang w:val="en-ID"/>
        </w:rPr>
        <w:t>dilakukan</w:t>
      </w:r>
      <w:proofErr w:type="spellEnd"/>
      <w:r w:rsidR="00A11711" w:rsidRPr="004959BF">
        <w:rPr>
          <w:rFonts w:eastAsia="Times New Roman" w:cs="Times New Roman"/>
          <w:sz w:val="24"/>
          <w:szCs w:val="24"/>
          <w:lang w:val="en-ID"/>
        </w:rPr>
        <w:t xml:space="preserve"> </w:t>
      </w:r>
      <w:proofErr w:type="spellStart"/>
      <w:r w:rsidR="00A11711" w:rsidRPr="004959BF">
        <w:rPr>
          <w:rFonts w:eastAsia="Times New Roman" w:cs="Times New Roman"/>
          <w:sz w:val="24"/>
          <w:szCs w:val="24"/>
          <w:lang w:val="en-ID"/>
        </w:rPr>
        <w:t>uji</w:t>
      </w:r>
      <w:proofErr w:type="spellEnd"/>
      <w:r w:rsidR="00A11711" w:rsidRPr="004959BF">
        <w:rPr>
          <w:rFonts w:eastAsia="Times New Roman" w:cs="Times New Roman"/>
          <w:sz w:val="24"/>
          <w:szCs w:val="24"/>
          <w:lang w:val="en-ID"/>
        </w:rPr>
        <w:t xml:space="preserve"> </w:t>
      </w:r>
      <w:proofErr w:type="spellStart"/>
      <w:r w:rsidR="00A11711" w:rsidRPr="004959BF">
        <w:rPr>
          <w:rFonts w:eastAsia="Times New Roman" w:cs="Times New Roman"/>
          <w:sz w:val="24"/>
          <w:szCs w:val="24"/>
          <w:lang w:val="en-ID"/>
        </w:rPr>
        <w:t>prasyarat</w:t>
      </w:r>
      <w:proofErr w:type="spellEnd"/>
      <w:r w:rsidR="00A11711" w:rsidRPr="004959BF">
        <w:rPr>
          <w:rFonts w:eastAsia="Times New Roman" w:cs="Times New Roman"/>
          <w:sz w:val="24"/>
          <w:szCs w:val="24"/>
          <w:lang w:val="en-ID"/>
        </w:rPr>
        <w:t xml:space="preserve"> </w:t>
      </w:r>
      <w:proofErr w:type="spellStart"/>
      <w:r w:rsidR="00A11711" w:rsidRPr="004959BF">
        <w:rPr>
          <w:rFonts w:eastAsia="Times New Roman" w:cs="Times New Roman"/>
          <w:sz w:val="24"/>
          <w:szCs w:val="24"/>
          <w:lang w:val="en-ID"/>
        </w:rPr>
        <w:t>analisis</w:t>
      </w:r>
      <w:proofErr w:type="spellEnd"/>
      <w:r w:rsidR="00A11711" w:rsidRPr="004959BF">
        <w:rPr>
          <w:rFonts w:eastAsia="Times New Roman" w:cs="Times New Roman"/>
          <w:sz w:val="24"/>
          <w:szCs w:val="24"/>
          <w:lang w:val="en-ID"/>
        </w:rPr>
        <w:t xml:space="preserve"> </w:t>
      </w:r>
      <w:proofErr w:type="spellStart"/>
      <w:r w:rsidR="00A11711" w:rsidRPr="004959BF">
        <w:rPr>
          <w:rFonts w:eastAsia="Times New Roman" w:cs="Times New Roman"/>
          <w:sz w:val="24"/>
          <w:szCs w:val="24"/>
          <w:lang w:val="en-ID"/>
        </w:rPr>
        <w:t>meliputi</w:t>
      </w:r>
      <w:proofErr w:type="spellEnd"/>
      <w:r w:rsidR="00A11711" w:rsidRPr="004959BF">
        <w:rPr>
          <w:rFonts w:eastAsia="Times New Roman" w:cs="Times New Roman"/>
          <w:sz w:val="24"/>
          <w:szCs w:val="24"/>
          <w:lang w:val="en-ID"/>
        </w:rPr>
        <w:t xml:space="preserve"> </w:t>
      </w:r>
      <w:proofErr w:type="spellStart"/>
      <w:r w:rsidR="00A11711" w:rsidRPr="004959BF">
        <w:rPr>
          <w:rFonts w:eastAsia="Times New Roman" w:cs="Times New Roman"/>
          <w:sz w:val="24"/>
          <w:szCs w:val="24"/>
          <w:lang w:val="en-ID"/>
        </w:rPr>
        <w:t>uji</w:t>
      </w:r>
      <w:proofErr w:type="spellEnd"/>
      <w:r w:rsidR="00A11711" w:rsidRPr="004959BF">
        <w:rPr>
          <w:rFonts w:eastAsia="Times New Roman" w:cs="Times New Roman"/>
          <w:sz w:val="24"/>
          <w:szCs w:val="24"/>
          <w:lang w:val="en-ID"/>
        </w:rPr>
        <w:t xml:space="preserve"> </w:t>
      </w:r>
      <w:proofErr w:type="spellStart"/>
      <w:r w:rsidR="00A11711" w:rsidRPr="004959BF">
        <w:rPr>
          <w:rFonts w:eastAsia="Times New Roman" w:cs="Times New Roman"/>
          <w:sz w:val="24"/>
          <w:szCs w:val="24"/>
          <w:lang w:val="en-ID"/>
        </w:rPr>
        <w:t>normalitas</w:t>
      </w:r>
      <w:proofErr w:type="spellEnd"/>
      <w:r w:rsidR="00A11711" w:rsidRPr="004959BF">
        <w:rPr>
          <w:rFonts w:eastAsia="Times New Roman" w:cs="Times New Roman"/>
          <w:sz w:val="24"/>
          <w:szCs w:val="24"/>
          <w:lang w:val="en-ID"/>
        </w:rPr>
        <w:t xml:space="preserve"> </w:t>
      </w:r>
      <w:proofErr w:type="spellStart"/>
      <w:r w:rsidR="00A11711" w:rsidRPr="004959BF">
        <w:rPr>
          <w:rFonts w:eastAsia="Times New Roman" w:cs="Times New Roman"/>
          <w:sz w:val="24"/>
          <w:szCs w:val="24"/>
          <w:lang w:val="en-ID"/>
        </w:rPr>
        <w:t>dan</w:t>
      </w:r>
      <w:proofErr w:type="spellEnd"/>
      <w:r w:rsidR="00A11711" w:rsidRPr="004959BF">
        <w:rPr>
          <w:rFonts w:eastAsia="Times New Roman" w:cs="Times New Roman"/>
          <w:sz w:val="24"/>
          <w:szCs w:val="24"/>
          <w:lang w:val="en-ID"/>
        </w:rPr>
        <w:t xml:space="preserve"> </w:t>
      </w:r>
      <w:proofErr w:type="spellStart"/>
      <w:r w:rsidR="00A11711" w:rsidRPr="004959BF">
        <w:rPr>
          <w:rFonts w:eastAsia="Times New Roman" w:cs="Times New Roman"/>
          <w:sz w:val="24"/>
          <w:szCs w:val="24"/>
          <w:lang w:val="en-ID"/>
        </w:rPr>
        <w:t>uji</w:t>
      </w:r>
      <w:proofErr w:type="spellEnd"/>
      <w:r w:rsidR="00A11711" w:rsidRPr="004959BF">
        <w:rPr>
          <w:rFonts w:eastAsia="Times New Roman" w:cs="Times New Roman"/>
          <w:sz w:val="24"/>
          <w:szCs w:val="24"/>
          <w:lang w:val="en-ID"/>
        </w:rPr>
        <w:t xml:space="preserve"> </w:t>
      </w:r>
      <w:proofErr w:type="spellStart"/>
      <w:r w:rsidR="00A11711" w:rsidRPr="004959BF">
        <w:rPr>
          <w:rFonts w:eastAsia="Times New Roman" w:cs="Times New Roman"/>
          <w:sz w:val="24"/>
          <w:szCs w:val="24"/>
          <w:lang w:val="en-ID"/>
        </w:rPr>
        <w:t>homogenitas</w:t>
      </w:r>
      <w:proofErr w:type="spellEnd"/>
      <w:r w:rsidR="00A11711" w:rsidRPr="004959BF">
        <w:rPr>
          <w:rFonts w:eastAsia="Times New Roman" w:cs="Times New Roman"/>
          <w:sz w:val="24"/>
          <w:szCs w:val="24"/>
          <w:lang w:val="en-ID"/>
        </w:rPr>
        <w:t xml:space="preserve"> </w:t>
      </w:r>
      <w:proofErr w:type="spellStart"/>
      <w:r w:rsidR="00A11711" w:rsidRPr="004959BF">
        <w:rPr>
          <w:rFonts w:eastAsia="Times New Roman" w:cs="Times New Roman"/>
          <w:sz w:val="24"/>
          <w:szCs w:val="24"/>
          <w:lang w:val="en-ID"/>
        </w:rPr>
        <w:t>serta</w:t>
      </w:r>
      <w:proofErr w:type="spellEnd"/>
      <w:r w:rsidR="00A11711" w:rsidRPr="004959BF">
        <w:rPr>
          <w:rFonts w:eastAsia="Times New Roman" w:cs="Times New Roman"/>
          <w:sz w:val="24"/>
          <w:szCs w:val="24"/>
          <w:lang w:val="en-ID"/>
        </w:rPr>
        <w:t xml:space="preserve"> </w:t>
      </w:r>
      <w:proofErr w:type="spellStart"/>
      <w:r w:rsidR="00A11711" w:rsidRPr="004959BF">
        <w:rPr>
          <w:rFonts w:eastAsia="Times New Roman" w:cs="Times New Roman"/>
          <w:sz w:val="24"/>
          <w:szCs w:val="24"/>
          <w:lang w:val="en-ID"/>
        </w:rPr>
        <w:t>uji</w:t>
      </w:r>
      <w:proofErr w:type="spellEnd"/>
      <w:r w:rsidR="00A11711" w:rsidRPr="004959BF">
        <w:rPr>
          <w:rFonts w:eastAsia="Times New Roman" w:cs="Times New Roman"/>
          <w:sz w:val="24"/>
          <w:szCs w:val="24"/>
          <w:lang w:val="en-ID"/>
        </w:rPr>
        <w:t xml:space="preserve"> </w:t>
      </w:r>
      <w:proofErr w:type="spellStart"/>
      <w:r w:rsidR="00A11711" w:rsidRPr="004959BF">
        <w:rPr>
          <w:rFonts w:eastAsia="Times New Roman" w:cs="Times New Roman"/>
          <w:sz w:val="24"/>
          <w:szCs w:val="24"/>
          <w:lang w:val="en-ID"/>
        </w:rPr>
        <w:t>hipotesis</w:t>
      </w:r>
      <w:proofErr w:type="spellEnd"/>
      <w:r w:rsidR="00A11711">
        <w:rPr>
          <w:rFonts w:eastAsia="Times New Roman" w:cs="Times New Roman"/>
          <w:sz w:val="24"/>
          <w:szCs w:val="24"/>
        </w:rPr>
        <w:t>.</w:t>
      </w:r>
      <w:proofErr w:type="gramEnd"/>
    </w:p>
    <w:p w:rsidR="00A11711" w:rsidRPr="00A11711" w:rsidRDefault="00A11711" w:rsidP="00A11711">
      <w:pPr>
        <w:pStyle w:val="ListParagraph"/>
        <w:ind w:left="0" w:firstLine="720"/>
        <w:jc w:val="both"/>
        <w:rPr>
          <w:rFonts w:eastAsia="Times New Roman" w:cs="Times New Roman"/>
          <w:sz w:val="24"/>
          <w:szCs w:val="24"/>
        </w:rPr>
      </w:pPr>
    </w:p>
    <w:p w:rsidR="000933A9" w:rsidRDefault="00A11711" w:rsidP="000933A9">
      <w:pPr>
        <w:jc w:val="both"/>
        <w:rPr>
          <w:rFonts w:cstheme="minorHAnsi"/>
          <w:b/>
          <w:sz w:val="24"/>
          <w:szCs w:val="24"/>
        </w:rPr>
      </w:pPr>
      <w:r w:rsidRPr="00A11711">
        <w:rPr>
          <w:rFonts w:cstheme="minorHAnsi"/>
          <w:b/>
          <w:sz w:val="24"/>
          <w:szCs w:val="24"/>
        </w:rPr>
        <w:t xml:space="preserve">HASIL </w:t>
      </w:r>
      <w:r w:rsidRPr="000933A9">
        <w:rPr>
          <w:rFonts w:cstheme="minorHAnsi"/>
          <w:b/>
          <w:sz w:val="24"/>
          <w:szCs w:val="24"/>
        </w:rPr>
        <w:t>DAN PEMBAHASAN</w:t>
      </w:r>
    </w:p>
    <w:p w:rsidR="002D4C1A" w:rsidRPr="002D4C1A" w:rsidRDefault="002D4C1A" w:rsidP="002D4C1A">
      <w:pPr>
        <w:pStyle w:val="ListParagraph"/>
        <w:numPr>
          <w:ilvl w:val="0"/>
          <w:numId w:val="11"/>
        </w:numPr>
        <w:jc w:val="both"/>
        <w:rPr>
          <w:rFonts w:cstheme="minorHAnsi"/>
          <w:b/>
          <w:sz w:val="24"/>
          <w:szCs w:val="24"/>
        </w:rPr>
      </w:pPr>
      <w:r w:rsidRPr="002D4C1A">
        <w:rPr>
          <w:rFonts w:cstheme="minorHAnsi"/>
          <w:b/>
          <w:sz w:val="24"/>
          <w:szCs w:val="24"/>
        </w:rPr>
        <w:t>Hasil</w:t>
      </w:r>
    </w:p>
    <w:p w:rsidR="004C0BF8" w:rsidRPr="004C0BF8" w:rsidRDefault="004C0BF8" w:rsidP="004C0BF8">
      <w:pPr>
        <w:spacing w:after="160"/>
        <w:ind w:firstLine="567"/>
        <w:contextualSpacing/>
        <w:jc w:val="both"/>
        <w:rPr>
          <w:rFonts w:cstheme="minorHAnsi"/>
        </w:rPr>
      </w:pPr>
      <w:r w:rsidRPr="00D740B0">
        <w:rPr>
          <w:rFonts w:eastAsia="Times New Roman" w:cstheme="minorHAnsi"/>
          <w:color w:val="000000"/>
          <w:sz w:val="24"/>
          <w:szCs w:val="24"/>
        </w:rPr>
        <w:t xml:space="preserve">Penelitian ini mengunakan model pembelajaran </w:t>
      </w:r>
      <w:r>
        <w:rPr>
          <w:rFonts w:eastAsia="Times New Roman" w:cstheme="minorHAnsi"/>
          <w:i/>
          <w:iCs/>
          <w:color w:val="000000"/>
          <w:sz w:val="24"/>
          <w:szCs w:val="24"/>
        </w:rPr>
        <w:t>Fleming-VAK</w:t>
      </w:r>
      <w:r w:rsidRPr="00D740B0">
        <w:rPr>
          <w:rFonts w:eastAsia="Times New Roman" w:cstheme="minorHAnsi"/>
          <w:color w:val="000000"/>
          <w:sz w:val="24"/>
          <w:szCs w:val="24"/>
        </w:rPr>
        <w:t xml:space="preserve"> </w:t>
      </w:r>
      <w:r>
        <w:rPr>
          <w:rFonts w:eastAsia="Times New Roman" w:cstheme="minorHAnsi"/>
          <w:color w:val="000000"/>
          <w:sz w:val="24"/>
          <w:szCs w:val="24"/>
        </w:rPr>
        <w:t xml:space="preserve">terhadap hasil belajar </w:t>
      </w:r>
      <w:r w:rsidRPr="00D740B0">
        <w:rPr>
          <w:rFonts w:eastAsia="Times New Roman" w:cstheme="minorHAnsi"/>
          <w:color w:val="000000"/>
          <w:sz w:val="24"/>
          <w:szCs w:val="24"/>
        </w:rPr>
        <w:t>siswa Tema</w:t>
      </w:r>
      <w:r>
        <w:rPr>
          <w:rFonts w:eastAsia="Times New Roman" w:cstheme="minorHAnsi"/>
          <w:color w:val="000000"/>
          <w:sz w:val="24"/>
          <w:szCs w:val="24"/>
        </w:rPr>
        <w:t xml:space="preserve"> 9 subtema 2</w:t>
      </w:r>
      <w:r w:rsidRPr="00D740B0">
        <w:rPr>
          <w:rFonts w:eastAsia="Times New Roman" w:cstheme="minorHAnsi"/>
          <w:color w:val="000000"/>
          <w:sz w:val="24"/>
          <w:szCs w:val="24"/>
        </w:rPr>
        <w:t xml:space="preserve"> Kelas IV SDN Tanjungrejo 5 Malang yang dilaksanakan pada tanggal 5 sampai 13 maret 2020. Berdasarkan rancangan penelitian, kegiatan penelitian diawali dengan perlakuan dengan  model pembelajaran yang berbeda. Kelas kontrol diajarkan dengan model pembelajaran konvensional yakni model pembelajaran dalam bentuk ceramah sedangkan pada kelas eksperimen diajarkan dengan model </w:t>
      </w:r>
      <w:r>
        <w:rPr>
          <w:rFonts w:eastAsia="Times New Roman" w:cstheme="minorHAnsi"/>
          <w:iCs/>
          <w:color w:val="000000"/>
          <w:sz w:val="24"/>
          <w:szCs w:val="24"/>
        </w:rPr>
        <w:t xml:space="preserve">pembelajaran </w:t>
      </w:r>
      <w:r>
        <w:rPr>
          <w:rFonts w:eastAsia="Times New Roman" w:cstheme="minorHAnsi"/>
          <w:i/>
          <w:iCs/>
          <w:color w:val="000000"/>
          <w:sz w:val="24"/>
          <w:szCs w:val="24"/>
        </w:rPr>
        <w:t>Fleming-VAK</w:t>
      </w:r>
      <w:r w:rsidRPr="00D740B0">
        <w:rPr>
          <w:rFonts w:eastAsia="Times New Roman" w:cstheme="minorHAnsi"/>
          <w:color w:val="000000"/>
          <w:sz w:val="24"/>
          <w:szCs w:val="24"/>
        </w:rPr>
        <w:t xml:space="preserve">. Sebelum perlakuan siswa terlebih dahulu diberikan </w:t>
      </w:r>
      <w:r w:rsidRPr="00D740B0">
        <w:rPr>
          <w:rFonts w:eastAsia="Times New Roman" w:cstheme="minorHAnsi"/>
          <w:i/>
          <w:color w:val="000000"/>
          <w:sz w:val="24"/>
          <w:szCs w:val="24"/>
        </w:rPr>
        <w:t>pre-test</w:t>
      </w:r>
      <w:r w:rsidRPr="00D740B0">
        <w:rPr>
          <w:rFonts w:eastAsia="Times New Roman" w:cstheme="minorHAnsi"/>
          <w:color w:val="000000"/>
          <w:sz w:val="24"/>
          <w:szCs w:val="24"/>
        </w:rPr>
        <w:t xml:space="preserve"> untuk mengetahui kemampuan awal mereka, kemudian siswa diberi perlakukan dengan  model pembelajaran yang telah ditentukan untuk setiap kelas yang dijadikan sampel</w:t>
      </w:r>
      <w:r>
        <w:rPr>
          <w:rFonts w:eastAsia="Times New Roman" w:cstheme="minorHAnsi"/>
          <w:i/>
          <w:color w:val="000000"/>
          <w:sz w:val="24"/>
          <w:szCs w:val="24"/>
        </w:rPr>
        <w:t xml:space="preserve"> </w:t>
      </w:r>
      <w:r>
        <w:rPr>
          <w:rFonts w:eastAsia="Times New Roman" w:cstheme="minorHAnsi"/>
          <w:color w:val="000000"/>
          <w:sz w:val="24"/>
          <w:szCs w:val="24"/>
        </w:rPr>
        <w:t>dan akan diberikan postest setelah perlakuan</w:t>
      </w:r>
      <w:r w:rsidRPr="00D740B0">
        <w:rPr>
          <w:rFonts w:eastAsia="Times New Roman" w:cstheme="minorHAnsi"/>
          <w:color w:val="000000"/>
          <w:sz w:val="24"/>
          <w:szCs w:val="24"/>
        </w:rPr>
        <w:t xml:space="preserve">. </w:t>
      </w:r>
      <w:r w:rsidRPr="00D740B0">
        <w:rPr>
          <w:rFonts w:cstheme="minorHAnsi"/>
        </w:rPr>
        <w:t xml:space="preserve">Pemberian </w:t>
      </w:r>
      <w:r w:rsidRPr="00D740B0">
        <w:rPr>
          <w:rFonts w:cstheme="minorHAnsi"/>
          <w:i/>
          <w:iCs/>
        </w:rPr>
        <w:t>pretest</w:t>
      </w:r>
      <w:r w:rsidRPr="00D740B0">
        <w:rPr>
          <w:rFonts w:cstheme="minorHAnsi"/>
        </w:rPr>
        <w:t>-</w:t>
      </w:r>
      <w:r w:rsidRPr="00D740B0">
        <w:rPr>
          <w:rFonts w:cstheme="minorHAnsi"/>
          <w:i/>
          <w:iCs/>
        </w:rPr>
        <w:t xml:space="preserve">posttest </w:t>
      </w:r>
      <w:r w:rsidRPr="00D740B0">
        <w:rPr>
          <w:rFonts w:cstheme="minorHAnsi"/>
        </w:rPr>
        <w:t xml:space="preserve">digunakan untuk mengetahui adakah pengaruh dari model </w:t>
      </w:r>
      <w:r>
        <w:rPr>
          <w:rFonts w:cstheme="minorHAnsi"/>
          <w:iCs/>
        </w:rPr>
        <w:t xml:space="preserve">pembelajaran </w:t>
      </w:r>
      <w:r>
        <w:rPr>
          <w:rFonts w:cstheme="minorHAnsi"/>
          <w:i/>
          <w:iCs/>
        </w:rPr>
        <w:t>Fleming-VAK</w:t>
      </w:r>
      <w:r w:rsidRPr="00D740B0">
        <w:rPr>
          <w:rFonts w:cstheme="minorHAnsi"/>
          <w:i/>
          <w:iCs/>
        </w:rPr>
        <w:t xml:space="preserve"> </w:t>
      </w:r>
      <w:r w:rsidRPr="00D740B0">
        <w:rPr>
          <w:rFonts w:cstheme="minorHAnsi"/>
        </w:rPr>
        <w:t xml:space="preserve">terhadap </w:t>
      </w:r>
      <w:r>
        <w:rPr>
          <w:rFonts w:cstheme="minorHAnsi"/>
        </w:rPr>
        <w:t xml:space="preserve">Hasil Belajar siswa </w:t>
      </w:r>
      <w:r w:rsidRPr="00D740B0">
        <w:rPr>
          <w:rFonts w:cstheme="minorHAnsi"/>
        </w:rPr>
        <w:t xml:space="preserve"> siswa kelas IV </w:t>
      </w:r>
      <w:r>
        <w:rPr>
          <w:rFonts w:cstheme="minorHAnsi"/>
        </w:rPr>
        <w:t>Tema 9 subtema 2</w:t>
      </w:r>
      <w:r w:rsidRPr="00D740B0">
        <w:rPr>
          <w:rFonts w:cstheme="minorHAnsi"/>
        </w:rPr>
        <w:t xml:space="preserve"> di SDN Tanjungrejo 5 Malang. </w:t>
      </w:r>
    </w:p>
    <w:p w:rsidR="0016581E" w:rsidRPr="000933A9" w:rsidRDefault="0016581E" w:rsidP="000933A9">
      <w:pPr>
        <w:ind w:firstLine="720"/>
        <w:jc w:val="both"/>
        <w:rPr>
          <w:rFonts w:cstheme="minorHAnsi"/>
          <w:b/>
          <w:sz w:val="24"/>
          <w:szCs w:val="24"/>
        </w:rPr>
      </w:pPr>
      <w:r w:rsidRPr="000933A9">
        <w:rPr>
          <w:bCs/>
          <w:spacing w:val="-1"/>
          <w:sz w:val="24"/>
          <w:szCs w:val="24"/>
        </w:rPr>
        <w:t>Berikut adalah hasil dari olah data yang didapatkan selama penelitian berlangsung hasil uji dari pengolahan data terdiri atas Uji Validitas, Uj</w:t>
      </w:r>
      <w:r w:rsidRPr="000933A9">
        <w:rPr>
          <w:bCs/>
          <w:spacing w:val="-1"/>
          <w:sz w:val="24"/>
          <w:szCs w:val="24"/>
        </w:rPr>
        <w:t xml:space="preserve">i Reliabilitas, </w:t>
      </w:r>
      <w:r w:rsidRPr="000933A9">
        <w:rPr>
          <w:bCs/>
          <w:spacing w:val="-1"/>
          <w:sz w:val="24"/>
          <w:szCs w:val="24"/>
        </w:rPr>
        <w:t>Uji Homogenitas</w:t>
      </w:r>
      <w:r w:rsidRPr="000933A9">
        <w:rPr>
          <w:bCs/>
          <w:spacing w:val="-1"/>
          <w:sz w:val="24"/>
          <w:szCs w:val="24"/>
        </w:rPr>
        <w:t xml:space="preserve">, Uji Normalitas, dan </w:t>
      </w:r>
      <w:r w:rsidRPr="000933A9">
        <w:rPr>
          <w:bCs/>
          <w:spacing w:val="-1"/>
          <w:sz w:val="24"/>
          <w:szCs w:val="24"/>
        </w:rPr>
        <w:t>Uji Hipotesis</w:t>
      </w:r>
    </w:p>
    <w:p w:rsidR="000933A9" w:rsidRDefault="000933A9" w:rsidP="000933A9">
      <w:pPr>
        <w:pStyle w:val="ListParagraph"/>
        <w:numPr>
          <w:ilvl w:val="0"/>
          <w:numId w:val="8"/>
        </w:numPr>
        <w:spacing w:after="0"/>
        <w:jc w:val="both"/>
        <w:rPr>
          <w:rFonts w:cstheme="minorHAnsi"/>
          <w:b/>
          <w:sz w:val="24"/>
          <w:szCs w:val="24"/>
        </w:rPr>
      </w:pPr>
      <w:r w:rsidRPr="000933A9">
        <w:rPr>
          <w:rFonts w:cstheme="minorHAnsi"/>
          <w:b/>
          <w:sz w:val="24"/>
          <w:szCs w:val="24"/>
        </w:rPr>
        <w:t>Analisis Validitas Tes</w:t>
      </w:r>
    </w:p>
    <w:p w:rsidR="000933A9" w:rsidRPr="004F038A" w:rsidRDefault="000933A9" w:rsidP="000933A9">
      <w:pPr>
        <w:pStyle w:val="ListParagraph"/>
        <w:spacing w:after="0"/>
        <w:jc w:val="both"/>
        <w:rPr>
          <w:rFonts w:cstheme="minorHAnsi"/>
          <w:sz w:val="20"/>
          <w:szCs w:val="20"/>
        </w:rPr>
      </w:pPr>
      <w:r w:rsidRPr="000933A9">
        <w:rPr>
          <w:rFonts w:cstheme="minorHAnsi"/>
          <w:sz w:val="24"/>
          <w:szCs w:val="24"/>
        </w:rPr>
        <w:t>Berdasarkan hasil signifikansi , maka diperoleh soal pilihan ganda yang valid adalah sebagai berikut:</w:t>
      </w:r>
    </w:p>
    <w:p w:rsidR="004C0BF8" w:rsidRDefault="004C0BF8" w:rsidP="004C0BF8">
      <w:pPr>
        <w:pStyle w:val="ListParagraph"/>
        <w:spacing w:after="0" w:line="240" w:lineRule="auto"/>
        <w:jc w:val="both"/>
        <w:rPr>
          <w:rFonts w:cstheme="minorHAnsi"/>
          <w:b/>
          <w:sz w:val="20"/>
          <w:szCs w:val="20"/>
        </w:rPr>
      </w:pPr>
      <w:r w:rsidRPr="004F038A">
        <w:rPr>
          <w:rFonts w:cstheme="minorHAnsi"/>
          <w:sz w:val="20"/>
          <w:szCs w:val="20"/>
        </w:rPr>
        <w:tab/>
      </w:r>
      <w:r w:rsidRPr="004F038A">
        <w:rPr>
          <w:rFonts w:cstheme="minorHAnsi"/>
          <w:sz w:val="20"/>
          <w:szCs w:val="20"/>
        </w:rPr>
        <w:tab/>
      </w:r>
      <w:r w:rsidRPr="004F038A">
        <w:rPr>
          <w:rFonts w:cstheme="minorHAnsi"/>
          <w:sz w:val="20"/>
          <w:szCs w:val="20"/>
        </w:rPr>
        <w:tab/>
      </w:r>
      <w:r w:rsidRPr="004F038A">
        <w:rPr>
          <w:rFonts w:cstheme="minorHAnsi"/>
          <w:b/>
          <w:sz w:val="20"/>
          <w:szCs w:val="20"/>
        </w:rPr>
        <w:t>Tabel 2 Analisis Validitas Tes</w:t>
      </w:r>
    </w:p>
    <w:p w:rsidR="004F038A" w:rsidRPr="004F038A" w:rsidRDefault="004F038A" w:rsidP="004C0BF8">
      <w:pPr>
        <w:pStyle w:val="ListParagraph"/>
        <w:spacing w:after="0" w:line="240" w:lineRule="auto"/>
        <w:jc w:val="both"/>
        <w:rPr>
          <w:rFonts w:cstheme="minorHAnsi"/>
          <w:b/>
          <w:sz w:val="20"/>
          <w:szCs w:val="20"/>
        </w:rPr>
      </w:pPr>
    </w:p>
    <w:tbl>
      <w:tblPr>
        <w:tblStyle w:val="TableGrid"/>
        <w:tblW w:w="0" w:type="auto"/>
        <w:jc w:val="center"/>
        <w:tblInd w:w="2160" w:type="dxa"/>
        <w:tblLook w:val="04A0" w:firstRow="1" w:lastRow="0" w:firstColumn="1" w:lastColumn="0" w:noHBand="0" w:noVBand="1"/>
      </w:tblPr>
      <w:tblGrid>
        <w:gridCol w:w="901"/>
        <w:gridCol w:w="1262"/>
        <w:gridCol w:w="1536"/>
        <w:gridCol w:w="1536"/>
      </w:tblGrid>
      <w:tr w:rsidR="000933A9" w:rsidRPr="004C0BF8" w:rsidTr="00E959BB">
        <w:trPr>
          <w:jc w:val="center"/>
        </w:trPr>
        <w:tc>
          <w:tcPr>
            <w:tcW w:w="901" w:type="dxa"/>
          </w:tcPr>
          <w:p w:rsidR="000933A9" w:rsidRPr="004C0BF8" w:rsidRDefault="000933A9" w:rsidP="004C0BF8">
            <w:pPr>
              <w:pStyle w:val="ListParagraph"/>
              <w:ind w:left="0"/>
              <w:jc w:val="both"/>
              <w:rPr>
                <w:rFonts w:cstheme="minorHAnsi"/>
                <w:sz w:val="20"/>
                <w:szCs w:val="20"/>
              </w:rPr>
            </w:pPr>
            <w:r w:rsidRPr="004C0BF8">
              <w:rPr>
                <w:rFonts w:cstheme="minorHAnsi"/>
                <w:sz w:val="20"/>
                <w:szCs w:val="20"/>
              </w:rPr>
              <w:t>No soal</w:t>
            </w:r>
          </w:p>
        </w:tc>
        <w:tc>
          <w:tcPr>
            <w:tcW w:w="1262" w:type="dxa"/>
          </w:tcPr>
          <w:p w:rsidR="000933A9" w:rsidRPr="004C0BF8" w:rsidRDefault="000933A9" w:rsidP="004C0BF8">
            <w:pPr>
              <w:pStyle w:val="ListParagraph"/>
              <w:ind w:left="0"/>
              <w:jc w:val="both"/>
              <w:rPr>
                <w:rFonts w:cstheme="minorHAnsi"/>
                <w:sz w:val="20"/>
                <w:szCs w:val="20"/>
              </w:rPr>
            </w:pPr>
            <w:r w:rsidRPr="004C0BF8">
              <w:rPr>
                <w:rFonts w:cstheme="minorHAnsi"/>
                <w:sz w:val="20"/>
                <w:szCs w:val="20"/>
              </w:rPr>
              <w:t xml:space="preserve">r tabel </w:t>
            </w:r>
          </w:p>
        </w:tc>
        <w:tc>
          <w:tcPr>
            <w:tcW w:w="1536" w:type="dxa"/>
          </w:tcPr>
          <w:p w:rsidR="000933A9" w:rsidRPr="004C0BF8" w:rsidRDefault="000933A9" w:rsidP="004C0BF8">
            <w:pPr>
              <w:pStyle w:val="ListParagraph"/>
              <w:ind w:left="0"/>
              <w:jc w:val="both"/>
              <w:rPr>
                <w:rFonts w:cstheme="minorHAnsi"/>
                <w:sz w:val="20"/>
                <w:szCs w:val="20"/>
              </w:rPr>
            </w:pPr>
            <w:r w:rsidRPr="004C0BF8">
              <w:rPr>
                <w:rFonts w:cstheme="minorHAnsi"/>
                <w:sz w:val="20"/>
                <w:szCs w:val="20"/>
              </w:rPr>
              <w:t>r hitung</w:t>
            </w:r>
          </w:p>
        </w:tc>
        <w:tc>
          <w:tcPr>
            <w:tcW w:w="1536" w:type="dxa"/>
          </w:tcPr>
          <w:p w:rsidR="000933A9" w:rsidRPr="004C0BF8" w:rsidRDefault="000933A9" w:rsidP="004C0BF8">
            <w:pPr>
              <w:pStyle w:val="ListParagraph"/>
              <w:ind w:left="0"/>
              <w:jc w:val="both"/>
              <w:rPr>
                <w:rFonts w:cstheme="minorHAnsi"/>
                <w:sz w:val="20"/>
                <w:szCs w:val="20"/>
              </w:rPr>
            </w:pPr>
            <w:r w:rsidRPr="004C0BF8">
              <w:rPr>
                <w:rFonts w:cstheme="minorHAnsi"/>
                <w:sz w:val="20"/>
                <w:szCs w:val="20"/>
              </w:rPr>
              <w:t>keterangan</w:t>
            </w:r>
          </w:p>
        </w:tc>
      </w:tr>
      <w:tr w:rsidR="000933A9" w:rsidRPr="004C0BF8" w:rsidTr="00E959BB">
        <w:trPr>
          <w:jc w:val="center"/>
        </w:trPr>
        <w:tc>
          <w:tcPr>
            <w:tcW w:w="901" w:type="dxa"/>
          </w:tcPr>
          <w:p w:rsidR="000933A9" w:rsidRPr="004C0BF8" w:rsidRDefault="000933A9" w:rsidP="004C0BF8">
            <w:pPr>
              <w:pStyle w:val="ListParagraph"/>
              <w:ind w:left="0"/>
              <w:jc w:val="both"/>
              <w:rPr>
                <w:rFonts w:cstheme="minorHAnsi"/>
                <w:sz w:val="20"/>
                <w:szCs w:val="20"/>
              </w:rPr>
            </w:pPr>
            <w:r w:rsidRPr="004C0BF8">
              <w:rPr>
                <w:rFonts w:cstheme="minorHAnsi"/>
                <w:sz w:val="20"/>
                <w:szCs w:val="20"/>
              </w:rPr>
              <w:t>1</w:t>
            </w:r>
          </w:p>
        </w:tc>
        <w:tc>
          <w:tcPr>
            <w:tcW w:w="1262" w:type="dxa"/>
          </w:tcPr>
          <w:p w:rsidR="000933A9" w:rsidRPr="004C0BF8" w:rsidRDefault="000933A9" w:rsidP="004C0BF8">
            <w:pPr>
              <w:pStyle w:val="ListParagraph"/>
              <w:ind w:left="0"/>
              <w:jc w:val="both"/>
              <w:rPr>
                <w:rFonts w:cstheme="minorHAnsi"/>
                <w:sz w:val="20"/>
                <w:szCs w:val="20"/>
              </w:rPr>
            </w:pPr>
            <w:r w:rsidRPr="004C0BF8">
              <w:rPr>
                <w:rFonts w:cstheme="minorHAnsi"/>
                <w:sz w:val="20"/>
                <w:szCs w:val="20"/>
              </w:rPr>
              <w:t>0.3809</w:t>
            </w:r>
          </w:p>
        </w:tc>
        <w:tc>
          <w:tcPr>
            <w:tcW w:w="1536" w:type="dxa"/>
          </w:tcPr>
          <w:p w:rsidR="000933A9" w:rsidRPr="004C0BF8" w:rsidRDefault="000933A9" w:rsidP="004C0BF8">
            <w:pPr>
              <w:pStyle w:val="ListParagraph"/>
              <w:ind w:left="0"/>
              <w:jc w:val="both"/>
              <w:rPr>
                <w:rFonts w:cstheme="minorHAnsi"/>
                <w:sz w:val="20"/>
                <w:szCs w:val="20"/>
              </w:rPr>
            </w:pPr>
            <w:r w:rsidRPr="004C0BF8">
              <w:rPr>
                <w:rFonts w:cstheme="minorHAnsi"/>
                <w:sz w:val="20"/>
                <w:szCs w:val="20"/>
              </w:rPr>
              <w:t>0,482</w:t>
            </w:r>
          </w:p>
        </w:tc>
        <w:tc>
          <w:tcPr>
            <w:tcW w:w="1536" w:type="dxa"/>
          </w:tcPr>
          <w:p w:rsidR="000933A9" w:rsidRPr="004C0BF8" w:rsidRDefault="000933A9" w:rsidP="004C0BF8">
            <w:pPr>
              <w:pStyle w:val="ListParagraph"/>
              <w:ind w:left="0"/>
              <w:jc w:val="both"/>
              <w:rPr>
                <w:rFonts w:cstheme="minorHAnsi"/>
                <w:sz w:val="20"/>
                <w:szCs w:val="20"/>
              </w:rPr>
            </w:pPr>
            <w:r w:rsidRPr="004C0BF8">
              <w:rPr>
                <w:rFonts w:cstheme="minorHAnsi"/>
                <w:sz w:val="20"/>
                <w:szCs w:val="20"/>
              </w:rPr>
              <w:t>valid</w:t>
            </w:r>
          </w:p>
        </w:tc>
      </w:tr>
      <w:tr w:rsidR="000933A9" w:rsidRPr="004C0BF8" w:rsidTr="00E959BB">
        <w:trPr>
          <w:jc w:val="center"/>
        </w:trPr>
        <w:tc>
          <w:tcPr>
            <w:tcW w:w="901" w:type="dxa"/>
          </w:tcPr>
          <w:p w:rsidR="000933A9" w:rsidRPr="004C0BF8" w:rsidRDefault="000933A9" w:rsidP="004C0BF8">
            <w:pPr>
              <w:pStyle w:val="ListParagraph"/>
              <w:ind w:left="0"/>
              <w:jc w:val="both"/>
              <w:rPr>
                <w:rFonts w:cstheme="minorHAnsi"/>
                <w:sz w:val="20"/>
                <w:szCs w:val="20"/>
              </w:rPr>
            </w:pPr>
            <w:r w:rsidRPr="004C0BF8">
              <w:rPr>
                <w:rFonts w:cstheme="minorHAnsi"/>
                <w:sz w:val="20"/>
                <w:szCs w:val="20"/>
              </w:rPr>
              <w:t>2</w:t>
            </w:r>
          </w:p>
        </w:tc>
        <w:tc>
          <w:tcPr>
            <w:tcW w:w="1262" w:type="dxa"/>
          </w:tcPr>
          <w:p w:rsidR="000933A9" w:rsidRPr="004C0BF8" w:rsidRDefault="000933A9" w:rsidP="004C0BF8">
            <w:pPr>
              <w:rPr>
                <w:rFonts w:cstheme="minorHAnsi"/>
                <w:sz w:val="20"/>
                <w:szCs w:val="20"/>
              </w:rPr>
            </w:pPr>
            <w:r w:rsidRPr="004C0BF8">
              <w:rPr>
                <w:rFonts w:cstheme="minorHAnsi"/>
                <w:sz w:val="20"/>
                <w:szCs w:val="20"/>
              </w:rPr>
              <w:t>0.3809</w:t>
            </w:r>
          </w:p>
        </w:tc>
        <w:tc>
          <w:tcPr>
            <w:tcW w:w="1536" w:type="dxa"/>
          </w:tcPr>
          <w:p w:rsidR="000933A9" w:rsidRPr="004C0BF8" w:rsidRDefault="000933A9" w:rsidP="004C0BF8">
            <w:pPr>
              <w:jc w:val="both"/>
              <w:rPr>
                <w:rFonts w:cstheme="minorHAnsi"/>
                <w:sz w:val="20"/>
                <w:szCs w:val="20"/>
              </w:rPr>
            </w:pPr>
            <w:r w:rsidRPr="004C0BF8">
              <w:rPr>
                <w:rFonts w:cstheme="minorHAnsi"/>
                <w:sz w:val="20"/>
                <w:szCs w:val="20"/>
              </w:rPr>
              <w:t>0,579</w:t>
            </w:r>
          </w:p>
        </w:tc>
        <w:tc>
          <w:tcPr>
            <w:tcW w:w="1536" w:type="dxa"/>
          </w:tcPr>
          <w:p w:rsidR="000933A9" w:rsidRPr="004C0BF8" w:rsidRDefault="000933A9" w:rsidP="004C0BF8">
            <w:pPr>
              <w:jc w:val="both"/>
              <w:rPr>
                <w:rFonts w:cstheme="minorHAnsi"/>
                <w:sz w:val="20"/>
                <w:szCs w:val="20"/>
              </w:rPr>
            </w:pPr>
            <w:r w:rsidRPr="004C0BF8">
              <w:rPr>
                <w:rFonts w:cstheme="minorHAnsi"/>
                <w:sz w:val="20"/>
                <w:szCs w:val="20"/>
              </w:rPr>
              <w:t>valid</w:t>
            </w:r>
          </w:p>
        </w:tc>
      </w:tr>
      <w:tr w:rsidR="000933A9" w:rsidRPr="004C0BF8" w:rsidTr="00E959BB">
        <w:trPr>
          <w:jc w:val="center"/>
        </w:trPr>
        <w:tc>
          <w:tcPr>
            <w:tcW w:w="901" w:type="dxa"/>
          </w:tcPr>
          <w:p w:rsidR="000933A9" w:rsidRPr="004C0BF8" w:rsidRDefault="000933A9" w:rsidP="004C0BF8">
            <w:pPr>
              <w:pStyle w:val="ListParagraph"/>
              <w:ind w:left="0"/>
              <w:jc w:val="both"/>
              <w:rPr>
                <w:rFonts w:cstheme="minorHAnsi"/>
                <w:sz w:val="20"/>
                <w:szCs w:val="20"/>
              </w:rPr>
            </w:pPr>
            <w:r w:rsidRPr="004C0BF8">
              <w:rPr>
                <w:rFonts w:cstheme="minorHAnsi"/>
                <w:sz w:val="20"/>
                <w:szCs w:val="20"/>
              </w:rPr>
              <w:t>3</w:t>
            </w:r>
          </w:p>
        </w:tc>
        <w:tc>
          <w:tcPr>
            <w:tcW w:w="1262" w:type="dxa"/>
          </w:tcPr>
          <w:p w:rsidR="000933A9" w:rsidRPr="004C0BF8" w:rsidRDefault="000933A9" w:rsidP="004C0BF8">
            <w:pPr>
              <w:rPr>
                <w:rFonts w:cstheme="minorHAnsi"/>
                <w:sz w:val="20"/>
                <w:szCs w:val="20"/>
              </w:rPr>
            </w:pPr>
            <w:r w:rsidRPr="004C0BF8">
              <w:rPr>
                <w:rFonts w:cstheme="minorHAnsi"/>
                <w:sz w:val="20"/>
                <w:szCs w:val="20"/>
              </w:rPr>
              <w:t>0.3809</w:t>
            </w:r>
          </w:p>
        </w:tc>
        <w:tc>
          <w:tcPr>
            <w:tcW w:w="1536" w:type="dxa"/>
          </w:tcPr>
          <w:p w:rsidR="000933A9" w:rsidRPr="004C0BF8" w:rsidRDefault="000933A9" w:rsidP="004C0BF8">
            <w:pPr>
              <w:jc w:val="both"/>
              <w:rPr>
                <w:rFonts w:cstheme="minorHAnsi"/>
                <w:sz w:val="20"/>
                <w:szCs w:val="20"/>
              </w:rPr>
            </w:pPr>
            <w:r w:rsidRPr="004C0BF8">
              <w:rPr>
                <w:rFonts w:cstheme="minorHAnsi"/>
                <w:sz w:val="20"/>
                <w:szCs w:val="20"/>
              </w:rPr>
              <w:t>0,541</w:t>
            </w:r>
          </w:p>
        </w:tc>
        <w:tc>
          <w:tcPr>
            <w:tcW w:w="1536" w:type="dxa"/>
          </w:tcPr>
          <w:p w:rsidR="000933A9" w:rsidRPr="004C0BF8" w:rsidRDefault="000933A9" w:rsidP="004C0BF8">
            <w:pPr>
              <w:jc w:val="both"/>
              <w:rPr>
                <w:rFonts w:cstheme="minorHAnsi"/>
                <w:sz w:val="20"/>
                <w:szCs w:val="20"/>
              </w:rPr>
            </w:pPr>
            <w:r w:rsidRPr="004C0BF8">
              <w:rPr>
                <w:rFonts w:cstheme="minorHAnsi"/>
                <w:sz w:val="20"/>
                <w:szCs w:val="20"/>
              </w:rPr>
              <w:t>valid</w:t>
            </w:r>
          </w:p>
        </w:tc>
      </w:tr>
      <w:tr w:rsidR="000933A9" w:rsidRPr="004C0BF8" w:rsidTr="00E959BB">
        <w:trPr>
          <w:jc w:val="center"/>
        </w:trPr>
        <w:tc>
          <w:tcPr>
            <w:tcW w:w="901" w:type="dxa"/>
          </w:tcPr>
          <w:p w:rsidR="000933A9" w:rsidRPr="004C0BF8" w:rsidRDefault="000933A9" w:rsidP="004C0BF8">
            <w:pPr>
              <w:pStyle w:val="ListParagraph"/>
              <w:ind w:left="0"/>
              <w:jc w:val="both"/>
              <w:rPr>
                <w:rFonts w:cstheme="minorHAnsi"/>
                <w:sz w:val="20"/>
                <w:szCs w:val="20"/>
              </w:rPr>
            </w:pPr>
            <w:r w:rsidRPr="004C0BF8">
              <w:rPr>
                <w:rFonts w:cstheme="minorHAnsi"/>
                <w:sz w:val="20"/>
                <w:szCs w:val="20"/>
              </w:rPr>
              <w:t>4</w:t>
            </w:r>
          </w:p>
        </w:tc>
        <w:tc>
          <w:tcPr>
            <w:tcW w:w="1262" w:type="dxa"/>
          </w:tcPr>
          <w:p w:rsidR="000933A9" w:rsidRPr="004C0BF8" w:rsidRDefault="000933A9" w:rsidP="004C0BF8">
            <w:pPr>
              <w:rPr>
                <w:rFonts w:cstheme="minorHAnsi"/>
                <w:sz w:val="20"/>
                <w:szCs w:val="20"/>
              </w:rPr>
            </w:pPr>
            <w:r w:rsidRPr="004C0BF8">
              <w:rPr>
                <w:rFonts w:cstheme="minorHAnsi"/>
                <w:sz w:val="20"/>
                <w:szCs w:val="20"/>
              </w:rPr>
              <w:t>0.3809</w:t>
            </w:r>
          </w:p>
        </w:tc>
        <w:tc>
          <w:tcPr>
            <w:tcW w:w="1536" w:type="dxa"/>
          </w:tcPr>
          <w:p w:rsidR="000933A9" w:rsidRPr="004C0BF8" w:rsidRDefault="000933A9" w:rsidP="004C0BF8">
            <w:pPr>
              <w:jc w:val="both"/>
              <w:rPr>
                <w:rFonts w:cstheme="minorHAnsi"/>
                <w:sz w:val="20"/>
                <w:szCs w:val="20"/>
              </w:rPr>
            </w:pPr>
            <w:r w:rsidRPr="004C0BF8">
              <w:rPr>
                <w:rFonts w:cstheme="minorHAnsi"/>
                <w:sz w:val="20"/>
                <w:szCs w:val="20"/>
              </w:rPr>
              <w:t>0,647</w:t>
            </w:r>
          </w:p>
        </w:tc>
        <w:tc>
          <w:tcPr>
            <w:tcW w:w="1536" w:type="dxa"/>
          </w:tcPr>
          <w:p w:rsidR="000933A9" w:rsidRPr="004C0BF8" w:rsidRDefault="000933A9" w:rsidP="004C0BF8">
            <w:pPr>
              <w:jc w:val="both"/>
              <w:rPr>
                <w:rFonts w:cstheme="minorHAnsi"/>
                <w:sz w:val="20"/>
                <w:szCs w:val="20"/>
              </w:rPr>
            </w:pPr>
            <w:r w:rsidRPr="004C0BF8">
              <w:rPr>
                <w:rFonts w:cstheme="minorHAnsi"/>
                <w:sz w:val="20"/>
                <w:szCs w:val="20"/>
              </w:rPr>
              <w:t>valid</w:t>
            </w:r>
          </w:p>
        </w:tc>
      </w:tr>
      <w:tr w:rsidR="000933A9" w:rsidRPr="004C0BF8" w:rsidTr="00E959BB">
        <w:trPr>
          <w:jc w:val="center"/>
        </w:trPr>
        <w:tc>
          <w:tcPr>
            <w:tcW w:w="901" w:type="dxa"/>
          </w:tcPr>
          <w:p w:rsidR="000933A9" w:rsidRPr="004C0BF8" w:rsidRDefault="000933A9" w:rsidP="004C0BF8">
            <w:pPr>
              <w:pStyle w:val="ListParagraph"/>
              <w:ind w:left="0"/>
              <w:jc w:val="both"/>
              <w:rPr>
                <w:rFonts w:cstheme="minorHAnsi"/>
                <w:sz w:val="20"/>
                <w:szCs w:val="20"/>
              </w:rPr>
            </w:pPr>
            <w:r w:rsidRPr="004C0BF8">
              <w:rPr>
                <w:rFonts w:cstheme="minorHAnsi"/>
                <w:sz w:val="20"/>
                <w:szCs w:val="20"/>
              </w:rPr>
              <w:t>5</w:t>
            </w:r>
          </w:p>
        </w:tc>
        <w:tc>
          <w:tcPr>
            <w:tcW w:w="1262" w:type="dxa"/>
          </w:tcPr>
          <w:p w:rsidR="000933A9" w:rsidRPr="004C0BF8" w:rsidRDefault="000933A9" w:rsidP="004C0BF8">
            <w:pPr>
              <w:rPr>
                <w:rFonts w:cstheme="minorHAnsi"/>
                <w:sz w:val="20"/>
                <w:szCs w:val="20"/>
              </w:rPr>
            </w:pPr>
            <w:r w:rsidRPr="004C0BF8">
              <w:rPr>
                <w:rFonts w:cstheme="minorHAnsi"/>
                <w:sz w:val="20"/>
                <w:szCs w:val="20"/>
              </w:rPr>
              <w:t>0.3809</w:t>
            </w:r>
          </w:p>
        </w:tc>
        <w:tc>
          <w:tcPr>
            <w:tcW w:w="1536" w:type="dxa"/>
          </w:tcPr>
          <w:p w:rsidR="000933A9" w:rsidRPr="004C0BF8" w:rsidRDefault="000933A9" w:rsidP="004C0BF8">
            <w:pPr>
              <w:jc w:val="both"/>
              <w:rPr>
                <w:rFonts w:cstheme="minorHAnsi"/>
                <w:sz w:val="20"/>
                <w:szCs w:val="20"/>
              </w:rPr>
            </w:pPr>
            <w:r w:rsidRPr="004C0BF8">
              <w:rPr>
                <w:rFonts w:cstheme="minorHAnsi"/>
                <w:sz w:val="20"/>
                <w:szCs w:val="20"/>
              </w:rPr>
              <w:t>0,695</w:t>
            </w:r>
          </w:p>
        </w:tc>
        <w:tc>
          <w:tcPr>
            <w:tcW w:w="1536" w:type="dxa"/>
          </w:tcPr>
          <w:p w:rsidR="000933A9" w:rsidRPr="004C0BF8" w:rsidRDefault="000933A9" w:rsidP="004C0BF8">
            <w:pPr>
              <w:jc w:val="both"/>
              <w:rPr>
                <w:rFonts w:cstheme="minorHAnsi"/>
                <w:sz w:val="20"/>
                <w:szCs w:val="20"/>
              </w:rPr>
            </w:pPr>
            <w:r w:rsidRPr="004C0BF8">
              <w:rPr>
                <w:rFonts w:cstheme="minorHAnsi"/>
                <w:sz w:val="20"/>
                <w:szCs w:val="20"/>
              </w:rPr>
              <w:t>valid</w:t>
            </w:r>
          </w:p>
        </w:tc>
      </w:tr>
      <w:tr w:rsidR="000933A9" w:rsidRPr="004C0BF8" w:rsidTr="00E959BB">
        <w:trPr>
          <w:jc w:val="center"/>
        </w:trPr>
        <w:tc>
          <w:tcPr>
            <w:tcW w:w="901" w:type="dxa"/>
          </w:tcPr>
          <w:p w:rsidR="000933A9" w:rsidRPr="004C0BF8" w:rsidRDefault="000933A9" w:rsidP="004C0BF8">
            <w:pPr>
              <w:pStyle w:val="ListParagraph"/>
              <w:ind w:left="0"/>
              <w:jc w:val="both"/>
              <w:rPr>
                <w:rFonts w:cstheme="minorHAnsi"/>
                <w:sz w:val="20"/>
                <w:szCs w:val="20"/>
              </w:rPr>
            </w:pPr>
            <w:r w:rsidRPr="004C0BF8">
              <w:rPr>
                <w:rFonts w:cstheme="minorHAnsi"/>
                <w:sz w:val="20"/>
                <w:szCs w:val="20"/>
              </w:rPr>
              <w:t>6</w:t>
            </w:r>
          </w:p>
        </w:tc>
        <w:tc>
          <w:tcPr>
            <w:tcW w:w="1262" w:type="dxa"/>
          </w:tcPr>
          <w:p w:rsidR="000933A9" w:rsidRPr="004C0BF8" w:rsidRDefault="000933A9" w:rsidP="004C0BF8">
            <w:pPr>
              <w:rPr>
                <w:rFonts w:cstheme="minorHAnsi"/>
                <w:sz w:val="20"/>
                <w:szCs w:val="20"/>
              </w:rPr>
            </w:pPr>
            <w:r w:rsidRPr="004C0BF8">
              <w:rPr>
                <w:rFonts w:cstheme="minorHAnsi"/>
                <w:sz w:val="20"/>
                <w:szCs w:val="20"/>
              </w:rPr>
              <w:t>0.3809</w:t>
            </w:r>
          </w:p>
        </w:tc>
        <w:tc>
          <w:tcPr>
            <w:tcW w:w="1536" w:type="dxa"/>
          </w:tcPr>
          <w:p w:rsidR="000933A9" w:rsidRPr="004C0BF8" w:rsidRDefault="000933A9" w:rsidP="004C0BF8">
            <w:pPr>
              <w:jc w:val="both"/>
              <w:rPr>
                <w:rFonts w:cstheme="minorHAnsi"/>
                <w:sz w:val="20"/>
                <w:szCs w:val="20"/>
              </w:rPr>
            </w:pPr>
            <w:r w:rsidRPr="004C0BF8">
              <w:rPr>
                <w:rFonts w:cstheme="minorHAnsi"/>
                <w:sz w:val="20"/>
                <w:szCs w:val="20"/>
              </w:rPr>
              <w:t>0,688</w:t>
            </w:r>
          </w:p>
        </w:tc>
        <w:tc>
          <w:tcPr>
            <w:tcW w:w="1536" w:type="dxa"/>
          </w:tcPr>
          <w:p w:rsidR="000933A9" w:rsidRPr="004C0BF8" w:rsidRDefault="000933A9" w:rsidP="004C0BF8">
            <w:pPr>
              <w:jc w:val="both"/>
              <w:rPr>
                <w:rFonts w:cstheme="minorHAnsi"/>
                <w:sz w:val="20"/>
                <w:szCs w:val="20"/>
              </w:rPr>
            </w:pPr>
            <w:r w:rsidRPr="004C0BF8">
              <w:rPr>
                <w:rFonts w:cstheme="minorHAnsi"/>
                <w:sz w:val="20"/>
                <w:szCs w:val="20"/>
              </w:rPr>
              <w:t>valid</w:t>
            </w:r>
          </w:p>
        </w:tc>
      </w:tr>
      <w:tr w:rsidR="000933A9" w:rsidRPr="004C0BF8" w:rsidTr="00E959BB">
        <w:trPr>
          <w:jc w:val="center"/>
        </w:trPr>
        <w:tc>
          <w:tcPr>
            <w:tcW w:w="901" w:type="dxa"/>
          </w:tcPr>
          <w:p w:rsidR="000933A9" w:rsidRPr="004C0BF8" w:rsidRDefault="000933A9" w:rsidP="004C0BF8">
            <w:pPr>
              <w:pStyle w:val="ListParagraph"/>
              <w:ind w:left="0"/>
              <w:jc w:val="both"/>
              <w:rPr>
                <w:rFonts w:cstheme="minorHAnsi"/>
                <w:sz w:val="20"/>
                <w:szCs w:val="20"/>
              </w:rPr>
            </w:pPr>
            <w:r w:rsidRPr="004C0BF8">
              <w:rPr>
                <w:rFonts w:cstheme="minorHAnsi"/>
                <w:sz w:val="20"/>
                <w:szCs w:val="20"/>
              </w:rPr>
              <w:t>7</w:t>
            </w:r>
          </w:p>
        </w:tc>
        <w:tc>
          <w:tcPr>
            <w:tcW w:w="1262" w:type="dxa"/>
          </w:tcPr>
          <w:p w:rsidR="000933A9" w:rsidRPr="004C0BF8" w:rsidRDefault="000933A9" w:rsidP="004C0BF8">
            <w:pPr>
              <w:rPr>
                <w:rFonts w:cstheme="minorHAnsi"/>
                <w:sz w:val="20"/>
                <w:szCs w:val="20"/>
              </w:rPr>
            </w:pPr>
            <w:r w:rsidRPr="004C0BF8">
              <w:rPr>
                <w:rFonts w:cstheme="minorHAnsi"/>
                <w:sz w:val="20"/>
                <w:szCs w:val="20"/>
              </w:rPr>
              <w:t>0.3809</w:t>
            </w:r>
          </w:p>
        </w:tc>
        <w:tc>
          <w:tcPr>
            <w:tcW w:w="1536" w:type="dxa"/>
          </w:tcPr>
          <w:p w:rsidR="000933A9" w:rsidRPr="004C0BF8" w:rsidRDefault="000933A9" w:rsidP="004C0BF8">
            <w:pPr>
              <w:jc w:val="both"/>
              <w:rPr>
                <w:rFonts w:cstheme="minorHAnsi"/>
                <w:sz w:val="20"/>
                <w:szCs w:val="20"/>
              </w:rPr>
            </w:pPr>
            <w:r w:rsidRPr="004C0BF8">
              <w:rPr>
                <w:rFonts w:cstheme="minorHAnsi"/>
                <w:sz w:val="20"/>
                <w:szCs w:val="20"/>
              </w:rPr>
              <w:t>0,859</w:t>
            </w:r>
          </w:p>
        </w:tc>
        <w:tc>
          <w:tcPr>
            <w:tcW w:w="1536" w:type="dxa"/>
          </w:tcPr>
          <w:p w:rsidR="000933A9" w:rsidRPr="004C0BF8" w:rsidRDefault="000933A9" w:rsidP="004C0BF8">
            <w:pPr>
              <w:jc w:val="both"/>
              <w:rPr>
                <w:rFonts w:cstheme="minorHAnsi"/>
                <w:sz w:val="20"/>
                <w:szCs w:val="20"/>
              </w:rPr>
            </w:pPr>
            <w:r w:rsidRPr="004C0BF8">
              <w:rPr>
                <w:rFonts w:cstheme="minorHAnsi"/>
                <w:sz w:val="20"/>
                <w:szCs w:val="20"/>
              </w:rPr>
              <w:t>valid</w:t>
            </w:r>
          </w:p>
        </w:tc>
      </w:tr>
      <w:tr w:rsidR="000933A9" w:rsidRPr="004C0BF8" w:rsidTr="00E959BB">
        <w:trPr>
          <w:jc w:val="center"/>
        </w:trPr>
        <w:tc>
          <w:tcPr>
            <w:tcW w:w="901" w:type="dxa"/>
          </w:tcPr>
          <w:p w:rsidR="000933A9" w:rsidRPr="004C0BF8" w:rsidRDefault="000933A9" w:rsidP="004C0BF8">
            <w:pPr>
              <w:pStyle w:val="ListParagraph"/>
              <w:ind w:left="0"/>
              <w:jc w:val="both"/>
              <w:rPr>
                <w:rFonts w:cstheme="minorHAnsi"/>
                <w:sz w:val="20"/>
                <w:szCs w:val="20"/>
              </w:rPr>
            </w:pPr>
            <w:r w:rsidRPr="004C0BF8">
              <w:rPr>
                <w:rFonts w:cstheme="minorHAnsi"/>
                <w:sz w:val="20"/>
                <w:szCs w:val="20"/>
              </w:rPr>
              <w:t>8</w:t>
            </w:r>
          </w:p>
        </w:tc>
        <w:tc>
          <w:tcPr>
            <w:tcW w:w="1262" w:type="dxa"/>
          </w:tcPr>
          <w:p w:rsidR="000933A9" w:rsidRPr="004C0BF8" w:rsidRDefault="000933A9" w:rsidP="004C0BF8">
            <w:pPr>
              <w:rPr>
                <w:rFonts w:cstheme="minorHAnsi"/>
                <w:sz w:val="20"/>
                <w:szCs w:val="20"/>
              </w:rPr>
            </w:pPr>
            <w:r w:rsidRPr="004C0BF8">
              <w:rPr>
                <w:rFonts w:cstheme="minorHAnsi"/>
                <w:sz w:val="20"/>
                <w:szCs w:val="20"/>
              </w:rPr>
              <w:t>0.3809</w:t>
            </w:r>
          </w:p>
        </w:tc>
        <w:tc>
          <w:tcPr>
            <w:tcW w:w="1536" w:type="dxa"/>
          </w:tcPr>
          <w:p w:rsidR="000933A9" w:rsidRPr="004C0BF8" w:rsidRDefault="000933A9" w:rsidP="004C0BF8">
            <w:pPr>
              <w:jc w:val="both"/>
              <w:rPr>
                <w:rFonts w:cstheme="minorHAnsi"/>
                <w:sz w:val="20"/>
                <w:szCs w:val="20"/>
              </w:rPr>
            </w:pPr>
            <w:r w:rsidRPr="004C0BF8">
              <w:rPr>
                <w:rFonts w:cstheme="minorHAnsi"/>
                <w:sz w:val="20"/>
                <w:szCs w:val="20"/>
              </w:rPr>
              <w:t>0,825</w:t>
            </w:r>
          </w:p>
        </w:tc>
        <w:tc>
          <w:tcPr>
            <w:tcW w:w="1536" w:type="dxa"/>
          </w:tcPr>
          <w:p w:rsidR="000933A9" w:rsidRPr="004C0BF8" w:rsidRDefault="000933A9" w:rsidP="004C0BF8">
            <w:pPr>
              <w:jc w:val="both"/>
              <w:rPr>
                <w:rFonts w:cstheme="minorHAnsi"/>
                <w:sz w:val="20"/>
                <w:szCs w:val="20"/>
              </w:rPr>
            </w:pPr>
            <w:r w:rsidRPr="004C0BF8">
              <w:rPr>
                <w:rFonts w:cstheme="minorHAnsi"/>
                <w:sz w:val="20"/>
                <w:szCs w:val="20"/>
              </w:rPr>
              <w:t>valid</w:t>
            </w:r>
          </w:p>
        </w:tc>
      </w:tr>
      <w:tr w:rsidR="000933A9" w:rsidRPr="004C0BF8" w:rsidTr="00E959BB">
        <w:trPr>
          <w:jc w:val="center"/>
        </w:trPr>
        <w:tc>
          <w:tcPr>
            <w:tcW w:w="901" w:type="dxa"/>
          </w:tcPr>
          <w:p w:rsidR="000933A9" w:rsidRPr="004C0BF8" w:rsidRDefault="000933A9" w:rsidP="004C0BF8">
            <w:pPr>
              <w:pStyle w:val="ListParagraph"/>
              <w:ind w:left="0"/>
              <w:jc w:val="both"/>
              <w:rPr>
                <w:rFonts w:cstheme="minorHAnsi"/>
                <w:sz w:val="20"/>
                <w:szCs w:val="20"/>
              </w:rPr>
            </w:pPr>
            <w:r w:rsidRPr="004C0BF8">
              <w:rPr>
                <w:rFonts w:cstheme="minorHAnsi"/>
                <w:sz w:val="20"/>
                <w:szCs w:val="20"/>
              </w:rPr>
              <w:t>9</w:t>
            </w:r>
          </w:p>
        </w:tc>
        <w:tc>
          <w:tcPr>
            <w:tcW w:w="1262" w:type="dxa"/>
          </w:tcPr>
          <w:p w:rsidR="000933A9" w:rsidRPr="004C0BF8" w:rsidRDefault="000933A9" w:rsidP="004C0BF8">
            <w:pPr>
              <w:rPr>
                <w:rFonts w:cstheme="minorHAnsi"/>
                <w:sz w:val="20"/>
                <w:szCs w:val="20"/>
              </w:rPr>
            </w:pPr>
            <w:r w:rsidRPr="004C0BF8">
              <w:rPr>
                <w:rFonts w:cstheme="minorHAnsi"/>
                <w:sz w:val="20"/>
                <w:szCs w:val="20"/>
              </w:rPr>
              <w:t>0.3809</w:t>
            </w:r>
          </w:p>
        </w:tc>
        <w:tc>
          <w:tcPr>
            <w:tcW w:w="1536" w:type="dxa"/>
          </w:tcPr>
          <w:p w:rsidR="000933A9" w:rsidRPr="004C0BF8" w:rsidRDefault="000933A9" w:rsidP="004C0BF8">
            <w:pPr>
              <w:jc w:val="both"/>
              <w:rPr>
                <w:rFonts w:cstheme="minorHAnsi"/>
                <w:sz w:val="20"/>
                <w:szCs w:val="20"/>
              </w:rPr>
            </w:pPr>
            <w:r w:rsidRPr="004C0BF8">
              <w:rPr>
                <w:rFonts w:cstheme="minorHAnsi"/>
                <w:sz w:val="20"/>
                <w:szCs w:val="20"/>
              </w:rPr>
              <w:t>0,486</w:t>
            </w:r>
          </w:p>
        </w:tc>
        <w:tc>
          <w:tcPr>
            <w:tcW w:w="1536" w:type="dxa"/>
          </w:tcPr>
          <w:p w:rsidR="000933A9" w:rsidRPr="004C0BF8" w:rsidRDefault="000933A9" w:rsidP="004C0BF8">
            <w:pPr>
              <w:jc w:val="both"/>
              <w:rPr>
                <w:rFonts w:cstheme="minorHAnsi"/>
                <w:sz w:val="20"/>
                <w:szCs w:val="20"/>
              </w:rPr>
            </w:pPr>
            <w:r w:rsidRPr="004C0BF8">
              <w:rPr>
                <w:rFonts w:cstheme="minorHAnsi"/>
                <w:sz w:val="20"/>
                <w:szCs w:val="20"/>
              </w:rPr>
              <w:t>valid</w:t>
            </w:r>
          </w:p>
        </w:tc>
      </w:tr>
      <w:tr w:rsidR="000933A9" w:rsidRPr="004C0BF8" w:rsidTr="00E959BB">
        <w:trPr>
          <w:jc w:val="center"/>
        </w:trPr>
        <w:tc>
          <w:tcPr>
            <w:tcW w:w="901" w:type="dxa"/>
          </w:tcPr>
          <w:p w:rsidR="000933A9" w:rsidRPr="004C0BF8" w:rsidRDefault="000933A9" w:rsidP="004C0BF8">
            <w:pPr>
              <w:pStyle w:val="ListParagraph"/>
              <w:ind w:left="0"/>
              <w:jc w:val="both"/>
              <w:rPr>
                <w:rFonts w:cstheme="minorHAnsi"/>
                <w:sz w:val="20"/>
                <w:szCs w:val="20"/>
              </w:rPr>
            </w:pPr>
            <w:r w:rsidRPr="004C0BF8">
              <w:rPr>
                <w:rFonts w:cstheme="minorHAnsi"/>
                <w:sz w:val="20"/>
                <w:szCs w:val="20"/>
              </w:rPr>
              <w:lastRenderedPageBreak/>
              <w:t>10</w:t>
            </w:r>
          </w:p>
        </w:tc>
        <w:tc>
          <w:tcPr>
            <w:tcW w:w="1262" w:type="dxa"/>
          </w:tcPr>
          <w:p w:rsidR="000933A9" w:rsidRPr="004C0BF8" w:rsidRDefault="000933A9" w:rsidP="004C0BF8">
            <w:pPr>
              <w:rPr>
                <w:rFonts w:cstheme="minorHAnsi"/>
                <w:sz w:val="20"/>
                <w:szCs w:val="20"/>
              </w:rPr>
            </w:pPr>
            <w:r w:rsidRPr="004C0BF8">
              <w:rPr>
                <w:rFonts w:cstheme="minorHAnsi"/>
                <w:sz w:val="20"/>
                <w:szCs w:val="20"/>
              </w:rPr>
              <w:t>0.3809</w:t>
            </w:r>
          </w:p>
        </w:tc>
        <w:tc>
          <w:tcPr>
            <w:tcW w:w="1536" w:type="dxa"/>
          </w:tcPr>
          <w:p w:rsidR="000933A9" w:rsidRPr="004C0BF8" w:rsidRDefault="000933A9" w:rsidP="004C0BF8">
            <w:pPr>
              <w:jc w:val="both"/>
              <w:rPr>
                <w:rFonts w:cstheme="minorHAnsi"/>
                <w:sz w:val="20"/>
                <w:szCs w:val="20"/>
              </w:rPr>
            </w:pPr>
            <w:r w:rsidRPr="004C0BF8">
              <w:rPr>
                <w:rFonts w:cstheme="minorHAnsi"/>
                <w:sz w:val="20"/>
                <w:szCs w:val="20"/>
              </w:rPr>
              <w:t>0,832</w:t>
            </w:r>
          </w:p>
        </w:tc>
        <w:tc>
          <w:tcPr>
            <w:tcW w:w="1536" w:type="dxa"/>
          </w:tcPr>
          <w:p w:rsidR="000933A9" w:rsidRPr="004C0BF8" w:rsidRDefault="000933A9" w:rsidP="004C0BF8">
            <w:pPr>
              <w:jc w:val="both"/>
              <w:rPr>
                <w:rFonts w:cstheme="minorHAnsi"/>
                <w:sz w:val="20"/>
                <w:szCs w:val="20"/>
              </w:rPr>
            </w:pPr>
            <w:r w:rsidRPr="004C0BF8">
              <w:rPr>
                <w:rFonts w:cstheme="minorHAnsi"/>
                <w:sz w:val="20"/>
                <w:szCs w:val="20"/>
              </w:rPr>
              <w:t>valid</w:t>
            </w:r>
          </w:p>
        </w:tc>
      </w:tr>
      <w:tr w:rsidR="000933A9" w:rsidRPr="004C0BF8" w:rsidTr="00E959BB">
        <w:trPr>
          <w:jc w:val="center"/>
        </w:trPr>
        <w:tc>
          <w:tcPr>
            <w:tcW w:w="901" w:type="dxa"/>
          </w:tcPr>
          <w:p w:rsidR="000933A9" w:rsidRPr="004C0BF8" w:rsidRDefault="000933A9" w:rsidP="004C0BF8">
            <w:pPr>
              <w:pStyle w:val="ListParagraph"/>
              <w:ind w:left="0"/>
              <w:jc w:val="both"/>
              <w:rPr>
                <w:rFonts w:cstheme="minorHAnsi"/>
                <w:sz w:val="20"/>
                <w:szCs w:val="20"/>
              </w:rPr>
            </w:pPr>
            <w:r w:rsidRPr="004C0BF8">
              <w:rPr>
                <w:rFonts w:cstheme="minorHAnsi"/>
                <w:sz w:val="20"/>
                <w:szCs w:val="20"/>
              </w:rPr>
              <w:t>11</w:t>
            </w:r>
          </w:p>
        </w:tc>
        <w:tc>
          <w:tcPr>
            <w:tcW w:w="1262" w:type="dxa"/>
          </w:tcPr>
          <w:p w:rsidR="000933A9" w:rsidRPr="004C0BF8" w:rsidRDefault="000933A9" w:rsidP="004C0BF8">
            <w:pPr>
              <w:rPr>
                <w:rFonts w:cstheme="minorHAnsi"/>
                <w:sz w:val="20"/>
                <w:szCs w:val="20"/>
              </w:rPr>
            </w:pPr>
            <w:r w:rsidRPr="004C0BF8">
              <w:rPr>
                <w:rFonts w:cstheme="minorHAnsi"/>
                <w:sz w:val="20"/>
                <w:szCs w:val="20"/>
              </w:rPr>
              <w:t>0.3809</w:t>
            </w:r>
          </w:p>
        </w:tc>
        <w:tc>
          <w:tcPr>
            <w:tcW w:w="1536" w:type="dxa"/>
          </w:tcPr>
          <w:p w:rsidR="000933A9" w:rsidRPr="004C0BF8" w:rsidRDefault="000933A9" w:rsidP="004C0BF8">
            <w:pPr>
              <w:rPr>
                <w:rFonts w:cstheme="minorHAnsi"/>
                <w:sz w:val="20"/>
                <w:szCs w:val="20"/>
              </w:rPr>
            </w:pPr>
            <w:r w:rsidRPr="004C0BF8">
              <w:rPr>
                <w:rFonts w:cstheme="minorHAnsi"/>
                <w:sz w:val="20"/>
                <w:szCs w:val="20"/>
              </w:rPr>
              <w:t>0,653</w:t>
            </w:r>
          </w:p>
        </w:tc>
        <w:tc>
          <w:tcPr>
            <w:tcW w:w="1536" w:type="dxa"/>
          </w:tcPr>
          <w:p w:rsidR="000933A9" w:rsidRPr="004C0BF8" w:rsidRDefault="000933A9" w:rsidP="004C0BF8">
            <w:pPr>
              <w:rPr>
                <w:rFonts w:cstheme="minorHAnsi"/>
                <w:sz w:val="20"/>
                <w:szCs w:val="20"/>
              </w:rPr>
            </w:pPr>
            <w:r w:rsidRPr="004C0BF8">
              <w:rPr>
                <w:rFonts w:cstheme="minorHAnsi"/>
                <w:sz w:val="20"/>
                <w:szCs w:val="20"/>
              </w:rPr>
              <w:t>valid</w:t>
            </w:r>
          </w:p>
        </w:tc>
      </w:tr>
      <w:tr w:rsidR="000933A9" w:rsidRPr="004C0BF8" w:rsidTr="00E959BB">
        <w:trPr>
          <w:jc w:val="center"/>
        </w:trPr>
        <w:tc>
          <w:tcPr>
            <w:tcW w:w="901" w:type="dxa"/>
          </w:tcPr>
          <w:p w:rsidR="000933A9" w:rsidRPr="004C0BF8" w:rsidRDefault="000933A9" w:rsidP="004C0BF8">
            <w:pPr>
              <w:pStyle w:val="ListParagraph"/>
              <w:ind w:left="0"/>
              <w:jc w:val="both"/>
              <w:rPr>
                <w:rFonts w:cstheme="minorHAnsi"/>
                <w:sz w:val="20"/>
                <w:szCs w:val="20"/>
              </w:rPr>
            </w:pPr>
            <w:r w:rsidRPr="004C0BF8">
              <w:rPr>
                <w:rFonts w:cstheme="minorHAnsi"/>
                <w:sz w:val="20"/>
                <w:szCs w:val="20"/>
              </w:rPr>
              <w:t>12</w:t>
            </w:r>
          </w:p>
        </w:tc>
        <w:tc>
          <w:tcPr>
            <w:tcW w:w="1262" w:type="dxa"/>
          </w:tcPr>
          <w:p w:rsidR="000933A9" w:rsidRPr="004C0BF8" w:rsidRDefault="000933A9" w:rsidP="004C0BF8">
            <w:pPr>
              <w:rPr>
                <w:rFonts w:cstheme="minorHAnsi"/>
                <w:sz w:val="20"/>
                <w:szCs w:val="20"/>
              </w:rPr>
            </w:pPr>
            <w:r w:rsidRPr="004C0BF8">
              <w:rPr>
                <w:rFonts w:cstheme="minorHAnsi"/>
                <w:sz w:val="20"/>
                <w:szCs w:val="20"/>
              </w:rPr>
              <w:t>0.3809</w:t>
            </w:r>
          </w:p>
        </w:tc>
        <w:tc>
          <w:tcPr>
            <w:tcW w:w="1536" w:type="dxa"/>
          </w:tcPr>
          <w:p w:rsidR="000933A9" w:rsidRPr="004C0BF8" w:rsidRDefault="000933A9" w:rsidP="004C0BF8">
            <w:pPr>
              <w:rPr>
                <w:rFonts w:cstheme="minorHAnsi"/>
                <w:sz w:val="20"/>
                <w:szCs w:val="20"/>
              </w:rPr>
            </w:pPr>
            <w:r w:rsidRPr="004C0BF8">
              <w:rPr>
                <w:rFonts w:cstheme="minorHAnsi"/>
                <w:sz w:val="20"/>
                <w:szCs w:val="20"/>
              </w:rPr>
              <w:t>0,686</w:t>
            </w:r>
          </w:p>
        </w:tc>
        <w:tc>
          <w:tcPr>
            <w:tcW w:w="1536" w:type="dxa"/>
          </w:tcPr>
          <w:p w:rsidR="000933A9" w:rsidRPr="004C0BF8" w:rsidRDefault="000933A9" w:rsidP="004C0BF8">
            <w:pPr>
              <w:rPr>
                <w:rFonts w:cstheme="minorHAnsi"/>
                <w:sz w:val="20"/>
                <w:szCs w:val="20"/>
              </w:rPr>
            </w:pPr>
            <w:r w:rsidRPr="004C0BF8">
              <w:rPr>
                <w:rFonts w:cstheme="minorHAnsi"/>
                <w:sz w:val="20"/>
                <w:szCs w:val="20"/>
              </w:rPr>
              <w:t>valid</w:t>
            </w:r>
          </w:p>
        </w:tc>
      </w:tr>
      <w:tr w:rsidR="000933A9" w:rsidRPr="004C0BF8" w:rsidTr="00E959BB">
        <w:trPr>
          <w:jc w:val="center"/>
        </w:trPr>
        <w:tc>
          <w:tcPr>
            <w:tcW w:w="901" w:type="dxa"/>
          </w:tcPr>
          <w:p w:rsidR="000933A9" w:rsidRPr="004C0BF8" w:rsidRDefault="000933A9" w:rsidP="004C0BF8">
            <w:pPr>
              <w:pStyle w:val="ListParagraph"/>
              <w:ind w:left="0"/>
              <w:jc w:val="both"/>
              <w:rPr>
                <w:rFonts w:cstheme="minorHAnsi"/>
                <w:sz w:val="20"/>
                <w:szCs w:val="20"/>
              </w:rPr>
            </w:pPr>
            <w:r w:rsidRPr="004C0BF8">
              <w:rPr>
                <w:rFonts w:cstheme="minorHAnsi"/>
                <w:sz w:val="20"/>
                <w:szCs w:val="20"/>
              </w:rPr>
              <w:t>13</w:t>
            </w:r>
          </w:p>
        </w:tc>
        <w:tc>
          <w:tcPr>
            <w:tcW w:w="1262" w:type="dxa"/>
          </w:tcPr>
          <w:p w:rsidR="000933A9" w:rsidRPr="004C0BF8" w:rsidRDefault="000933A9" w:rsidP="004C0BF8">
            <w:pPr>
              <w:rPr>
                <w:rFonts w:cstheme="minorHAnsi"/>
                <w:sz w:val="20"/>
                <w:szCs w:val="20"/>
              </w:rPr>
            </w:pPr>
            <w:r w:rsidRPr="004C0BF8">
              <w:rPr>
                <w:rFonts w:cstheme="minorHAnsi"/>
                <w:sz w:val="20"/>
                <w:szCs w:val="20"/>
              </w:rPr>
              <w:t>0.3809</w:t>
            </w:r>
          </w:p>
        </w:tc>
        <w:tc>
          <w:tcPr>
            <w:tcW w:w="1536" w:type="dxa"/>
          </w:tcPr>
          <w:p w:rsidR="000933A9" w:rsidRPr="004C0BF8" w:rsidRDefault="000933A9" w:rsidP="004C0BF8">
            <w:pPr>
              <w:rPr>
                <w:rFonts w:cstheme="minorHAnsi"/>
                <w:sz w:val="20"/>
                <w:szCs w:val="20"/>
              </w:rPr>
            </w:pPr>
            <w:r w:rsidRPr="004C0BF8">
              <w:rPr>
                <w:rFonts w:cstheme="minorHAnsi"/>
                <w:sz w:val="20"/>
                <w:szCs w:val="20"/>
              </w:rPr>
              <w:t>0,647</w:t>
            </w:r>
          </w:p>
        </w:tc>
        <w:tc>
          <w:tcPr>
            <w:tcW w:w="1536" w:type="dxa"/>
          </w:tcPr>
          <w:p w:rsidR="000933A9" w:rsidRPr="004C0BF8" w:rsidRDefault="000933A9" w:rsidP="004C0BF8">
            <w:pPr>
              <w:rPr>
                <w:rFonts w:cstheme="minorHAnsi"/>
                <w:sz w:val="20"/>
                <w:szCs w:val="20"/>
              </w:rPr>
            </w:pPr>
            <w:r w:rsidRPr="004C0BF8">
              <w:rPr>
                <w:rFonts w:cstheme="minorHAnsi"/>
                <w:sz w:val="20"/>
                <w:szCs w:val="20"/>
              </w:rPr>
              <w:t>valid</w:t>
            </w:r>
          </w:p>
        </w:tc>
      </w:tr>
      <w:tr w:rsidR="000933A9" w:rsidRPr="004C0BF8" w:rsidTr="00E959BB">
        <w:trPr>
          <w:jc w:val="center"/>
        </w:trPr>
        <w:tc>
          <w:tcPr>
            <w:tcW w:w="901" w:type="dxa"/>
          </w:tcPr>
          <w:p w:rsidR="000933A9" w:rsidRPr="004C0BF8" w:rsidRDefault="000933A9" w:rsidP="004C0BF8">
            <w:pPr>
              <w:pStyle w:val="ListParagraph"/>
              <w:ind w:left="0"/>
              <w:jc w:val="both"/>
              <w:rPr>
                <w:rFonts w:cstheme="minorHAnsi"/>
                <w:sz w:val="20"/>
                <w:szCs w:val="20"/>
              </w:rPr>
            </w:pPr>
            <w:r w:rsidRPr="004C0BF8">
              <w:rPr>
                <w:rFonts w:cstheme="minorHAnsi"/>
                <w:sz w:val="20"/>
                <w:szCs w:val="20"/>
              </w:rPr>
              <w:t>14</w:t>
            </w:r>
          </w:p>
        </w:tc>
        <w:tc>
          <w:tcPr>
            <w:tcW w:w="1262" w:type="dxa"/>
          </w:tcPr>
          <w:p w:rsidR="000933A9" w:rsidRPr="004C0BF8" w:rsidRDefault="000933A9" w:rsidP="004C0BF8">
            <w:pPr>
              <w:rPr>
                <w:rFonts w:cstheme="minorHAnsi"/>
                <w:sz w:val="20"/>
                <w:szCs w:val="20"/>
              </w:rPr>
            </w:pPr>
            <w:r w:rsidRPr="004C0BF8">
              <w:rPr>
                <w:rFonts w:cstheme="minorHAnsi"/>
                <w:sz w:val="20"/>
                <w:szCs w:val="20"/>
              </w:rPr>
              <w:t>0.3809</w:t>
            </w:r>
          </w:p>
        </w:tc>
        <w:tc>
          <w:tcPr>
            <w:tcW w:w="1536" w:type="dxa"/>
          </w:tcPr>
          <w:p w:rsidR="000933A9" w:rsidRPr="004C0BF8" w:rsidRDefault="000933A9" w:rsidP="004C0BF8">
            <w:pPr>
              <w:rPr>
                <w:rFonts w:cstheme="minorHAnsi"/>
                <w:sz w:val="20"/>
                <w:szCs w:val="20"/>
              </w:rPr>
            </w:pPr>
            <w:r w:rsidRPr="004C0BF8">
              <w:rPr>
                <w:rFonts w:cstheme="minorHAnsi"/>
                <w:sz w:val="20"/>
                <w:szCs w:val="20"/>
              </w:rPr>
              <w:t>0,456</w:t>
            </w:r>
          </w:p>
        </w:tc>
        <w:tc>
          <w:tcPr>
            <w:tcW w:w="1536" w:type="dxa"/>
          </w:tcPr>
          <w:p w:rsidR="000933A9" w:rsidRPr="004C0BF8" w:rsidRDefault="000933A9" w:rsidP="004C0BF8">
            <w:pPr>
              <w:rPr>
                <w:rFonts w:cstheme="minorHAnsi"/>
                <w:sz w:val="20"/>
                <w:szCs w:val="20"/>
              </w:rPr>
            </w:pPr>
            <w:r w:rsidRPr="004C0BF8">
              <w:rPr>
                <w:rFonts w:cstheme="minorHAnsi"/>
                <w:sz w:val="20"/>
                <w:szCs w:val="20"/>
              </w:rPr>
              <w:t>valid</w:t>
            </w:r>
          </w:p>
        </w:tc>
      </w:tr>
      <w:tr w:rsidR="000933A9" w:rsidRPr="004C0BF8" w:rsidTr="00E959BB">
        <w:trPr>
          <w:jc w:val="center"/>
        </w:trPr>
        <w:tc>
          <w:tcPr>
            <w:tcW w:w="901" w:type="dxa"/>
          </w:tcPr>
          <w:p w:rsidR="000933A9" w:rsidRPr="004C0BF8" w:rsidRDefault="000933A9" w:rsidP="004C0BF8">
            <w:pPr>
              <w:pStyle w:val="ListParagraph"/>
              <w:ind w:left="0"/>
              <w:jc w:val="both"/>
              <w:rPr>
                <w:rFonts w:cstheme="minorHAnsi"/>
                <w:sz w:val="20"/>
                <w:szCs w:val="20"/>
              </w:rPr>
            </w:pPr>
            <w:r w:rsidRPr="004C0BF8">
              <w:rPr>
                <w:rFonts w:cstheme="minorHAnsi"/>
                <w:sz w:val="20"/>
                <w:szCs w:val="20"/>
              </w:rPr>
              <w:t>15</w:t>
            </w:r>
          </w:p>
        </w:tc>
        <w:tc>
          <w:tcPr>
            <w:tcW w:w="1262" w:type="dxa"/>
          </w:tcPr>
          <w:p w:rsidR="000933A9" w:rsidRPr="004C0BF8" w:rsidRDefault="000933A9" w:rsidP="004C0BF8">
            <w:pPr>
              <w:rPr>
                <w:rFonts w:cstheme="minorHAnsi"/>
                <w:sz w:val="20"/>
                <w:szCs w:val="20"/>
              </w:rPr>
            </w:pPr>
            <w:r w:rsidRPr="004C0BF8">
              <w:rPr>
                <w:rFonts w:cstheme="minorHAnsi"/>
                <w:sz w:val="20"/>
                <w:szCs w:val="20"/>
              </w:rPr>
              <w:t>0.3809</w:t>
            </w:r>
          </w:p>
        </w:tc>
        <w:tc>
          <w:tcPr>
            <w:tcW w:w="1536" w:type="dxa"/>
          </w:tcPr>
          <w:p w:rsidR="000933A9" w:rsidRPr="004C0BF8" w:rsidRDefault="000933A9" w:rsidP="004C0BF8">
            <w:pPr>
              <w:rPr>
                <w:rFonts w:cstheme="minorHAnsi"/>
                <w:sz w:val="20"/>
                <w:szCs w:val="20"/>
              </w:rPr>
            </w:pPr>
            <w:r w:rsidRPr="004C0BF8">
              <w:rPr>
                <w:rFonts w:cstheme="minorHAnsi"/>
                <w:sz w:val="20"/>
                <w:szCs w:val="20"/>
              </w:rPr>
              <w:t>0,663</w:t>
            </w:r>
          </w:p>
        </w:tc>
        <w:tc>
          <w:tcPr>
            <w:tcW w:w="1536" w:type="dxa"/>
          </w:tcPr>
          <w:p w:rsidR="000933A9" w:rsidRPr="004C0BF8" w:rsidRDefault="000933A9" w:rsidP="004C0BF8">
            <w:pPr>
              <w:rPr>
                <w:rFonts w:cstheme="minorHAnsi"/>
                <w:sz w:val="20"/>
                <w:szCs w:val="20"/>
              </w:rPr>
            </w:pPr>
            <w:r w:rsidRPr="004C0BF8">
              <w:rPr>
                <w:rFonts w:cstheme="minorHAnsi"/>
                <w:sz w:val="20"/>
                <w:szCs w:val="20"/>
              </w:rPr>
              <w:t>valid</w:t>
            </w:r>
          </w:p>
        </w:tc>
      </w:tr>
      <w:tr w:rsidR="000933A9" w:rsidRPr="004C0BF8" w:rsidTr="00E959BB">
        <w:trPr>
          <w:jc w:val="center"/>
        </w:trPr>
        <w:tc>
          <w:tcPr>
            <w:tcW w:w="901" w:type="dxa"/>
          </w:tcPr>
          <w:p w:rsidR="000933A9" w:rsidRPr="004C0BF8" w:rsidRDefault="000933A9" w:rsidP="004C0BF8">
            <w:pPr>
              <w:pStyle w:val="ListParagraph"/>
              <w:ind w:left="0"/>
              <w:jc w:val="both"/>
              <w:rPr>
                <w:rFonts w:cstheme="minorHAnsi"/>
                <w:sz w:val="20"/>
                <w:szCs w:val="20"/>
              </w:rPr>
            </w:pPr>
            <w:r w:rsidRPr="004C0BF8">
              <w:rPr>
                <w:rFonts w:cstheme="minorHAnsi"/>
                <w:sz w:val="20"/>
                <w:szCs w:val="20"/>
              </w:rPr>
              <w:t>16</w:t>
            </w:r>
          </w:p>
        </w:tc>
        <w:tc>
          <w:tcPr>
            <w:tcW w:w="1262" w:type="dxa"/>
          </w:tcPr>
          <w:p w:rsidR="000933A9" w:rsidRPr="004C0BF8" w:rsidRDefault="000933A9" w:rsidP="004C0BF8">
            <w:pPr>
              <w:rPr>
                <w:rFonts w:cstheme="minorHAnsi"/>
                <w:sz w:val="20"/>
                <w:szCs w:val="20"/>
              </w:rPr>
            </w:pPr>
            <w:r w:rsidRPr="004C0BF8">
              <w:rPr>
                <w:rFonts w:cstheme="minorHAnsi"/>
                <w:sz w:val="20"/>
                <w:szCs w:val="20"/>
              </w:rPr>
              <w:t>0.3809</w:t>
            </w:r>
          </w:p>
        </w:tc>
        <w:tc>
          <w:tcPr>
            <w:tcW w:w="1536" w:type="dxa"/>
          </w:tcPr>
          <w:p w:rsidR="000933A9" w:rsidRPr="004C0BF8" w:rsidRDefault="000933A9" w:rsidP="004C0BF8">
            <w:pPr>
              <w:rPr>
                <w:rFonts w:cstheme="minorHAnsi"/>
                <w:sz w:val="20"/>
                <w:szCs w:val="20"/>
              </w:rPr>
            </w:pPr>
            <w:r w:rsidRPr="004C0BF8">
              <w:rPr>
                <w:rFonts w:cstheme="minorHAnsi"/>
                <w:sz w:val="20"/>
                <w:szCs w:val="20"/>
              </w:rPr>
              <w:t>0,668</w:t>
            </w:r>
          </w:p>
        </w:tc>
        <w:tc>
          <w:tcPr>
            <w:tcW w:w="1536" w:type="dxa"/>
          </w:tcPr>
          <w:p w:rsidR="000933A9" w:rsidRPr="004C0BF8" w:rsidRDefault="000933A9" w:rsidP="004C0BF8">
            <w:pPr>
              <w:rPr>
                <w:rFonts w:cstheme="minorHAnsi"/>
                <w:sz w:val="20"/>
                <w:szCs w:val="20"/>
              </w:rPr>
            </w:pPr>
            <w:r w:rsidRPr="004C0BF8">
              <w:rPr>
                <w:rFonts w:cstheme="minorHAnsi"/>
                <w:sz w:val="20"/>
                <w:szCs w:val="20"/>
              </w:rPr>
              <w:t>valid</w:t>
            </w:r>
          </w:p>
        </w:tc>
      </w:tr>
      <w:tr w:rsidR="000933A9" w:rsidRPr="004C0BF8" w:rsidTr="00E959BB">
        <w:trPr>
          <w:jc w:val="center"/>
        </w:trPr>
        <w:tc>
          <w:tcPr>
            <w:tcW w:w="901" w:type="dxa"/>
          </w:tcPr>
          <w:p w:rsidR="000933A9" w:rsidRPr="004C0BF8" w:rsidRDefault="000933A9" w:rsidP="004C0BF8">
            <w:pPr>
              <w:pStyle w:val="ListParagraph"/>
              <w:ind w:left="0"/>
              <w:jc w:val="both"/>
              <w:rPr>
                <w:rFonts w:cstheme="minorHAnsi"/>
                <w:sz w:val="20"/>
                <w:szCs w:val="20"/>
              </w:rPr>
            </w:pPr>
            <w:r w:rsidRPr="004C0BF8">
              <w:rPr>
                <w:rFonts w:cstheme="minorHAnsi"/>
                <w:sz w:val="20"/>
                <w:szCs w:val="20"/>
              </w:rPr>
              <w:t>17</w:t>
            </w:r>
          </w:p>
        </w:tc>
        <w:tc>
          <w:tcPr>
            <w:tcW w:w="1262" w:type="dxa"/>
          </w:tcPr>
          <w:p w:rsidR="000933A9" w:rsidRPr="004C0BF8" w:rsidRDefault="000933A9" w:rsidP="004C0BF8">
            <w:pPr>
              <w:rPr>
                <w:rFonts w:cstheme="minorHAnsi"/>
                <w:sz w:val="20"/>
                <w:szCs w:val="20"/>
              </w:rPr>
            </w:pPr>
            <w:r w:rsidRPr="004C0BF8">
              <w:rPr>
                <w:rFonts w:cstheme="minorHAnsi"/>
                <w:sz w:val="20"/>
                <w:szCs w:val="20"/>
              </w:rPr>
              <w:t>0.3809</w:t>
            </w:r>
          </w:p>
        </w:tc>
        <w:tc>
          <w:tcPr>
            <w:tcW w:w="1536" w:type="dxa"/>
          </w:tcPr>
          <w:p w:rsidR="000933A9" w:rsidRPr="004C0BF8" w:rsidRDefault="000933A9" w:rsidP="004C0BF8">
            <w:pPr>
              <w:rPr>
                <w:rFonts w:cstheme="minorHAnsi"/>
                <w:sz w:val="20"/>
                <w:szCs w:val="20"/>
              </w:rPr>
            </w:pPr>
            <w:r w:rsidRPr="004C0BF8">
              <w:rPr>
                <w:rFonts w:cstheme="minorHAnsi"/>
                <w:sz w:val="20"/>
                <w:szCs w:val="20"/>
              </w:rPr>
              <w:t>0,462</w:t>
            </w:r>
          </w:p>
        </w:tc>
        <w:tc>
          <w:tcPr>
            <w:tcW w:w="1536" w:type="dxa"/>
          </w:tcPr>
          <w:p w:rsidR="000933A9" w:rsidRPr="004C0BF8" w:rsidRDefault="000933A9" w:rsidP="004C0BF8">
            <w:pPr>
              <w:rPr>
                <w:rFonts w:cstheme="minorHAnsi"/>
                <w:sz w:val="20"/>
                <w:szCs w:val="20"/>
              </w:rPr>
            </w:pPr>
            <w:r w:rsidRPr="004C0BF8">
              <w:rPr>
                <w:rFonts w:cstheme="minorHAnsi"/>
                <w:sz w:val="20"/>
                <w:szCs w:val="20"/>
              </w:rPr>
              <w:t>valid</w:t>
            </w:r>
          </w:p>
        </w:tc>
      </w:tr>
      <w:tr w:rsidR="000933A9" w:rsidRPr="004C0BF8" w:rsidTr="00E959BB">
        <w:trPr>
          <w:jc w:val="center"/>
        </w:trPr>
        <w:tc>
          <w:tcPr>
            <w:tcW w:w="901" w:type="dxa"/>
          </w:tcPr>
          <w:p w:rsidR="000933A9" w:rsidRPr="004C0BF8" w:rsidRDefault="000933A9" w:rsidP="004C0BF8">
            <w:pPr>
              <w:pStyle w:val="ListParagraph"/>
              <w:ind w:left="0"/>
              <w:jc w:val="both"/>
              <w:rPr>
                <w:rFonts w:cstheme="minorHAnsi"/>
                <w:sz w:val="20"/>
                <w:szCs w:val="20"/>
              </w:rPr>
            </w:pPr>
            <w:r w:rsidRPr="004C0BF8">
              <w:rPr>
                <w:rFonts w:cstheme="minorHAnsi"/>
                <w:sz w:val="20"/>
                <w:szCs w:val="20"/>
              </w:rPr>
              <w:t>18</w:t>
            </w:r>
          </w:p>
        </w:tc>
        <w:tc>
          <w:tcPr>
            <w:tcW w:w="1262" w:type="dxa"/>
          </w:tcPr>
          <w:p w:rsidR="000933A9" w:rsidRPr="004C0BF8" w:rsidRDefault="000933A9" w:rsidP="004C0BF8">
            <w:pPr>
              <w:rPr>
                <w:rFonts w:cstheme="minorHAnsi"/>
                <w:sz w:val="20"/>
                <w:szCs w:val="20"/>
              </w:rPr>
            </w:pPr>
            <w:r w:rsidRPr="004C0BF8">
              <w:rPr>
                <w:rFonts w:cstheme="minorHAnsi"/>
                <w:sz w:val="20"/>
                <w:szCs w:val="20"/>
              </w:rPr>
              <w:t>0.3809</w:t>
            </w:r>
          </w:p>
        </w:tc>
        <w:tc>
          <w:tcPr>
            <w:tcW w:w="1536" w:type="dxa"/>
          </w:tcPr>
          <w:p w:rsidR="000933A9" w:rsidRPr="004C0BF8" w:rsidRDefault="000933A9" w:rsidP="004C0BF8">
            <w:pPr>
              <w:rPr>
                <w:rFonts w:cstheme="minorHAnsi"/>
                <w:sz w:val="20"/>
                <w:szCs w:val="20"/>
              </w:rPr>
            </w:pPr>
            <w:r w:rsidRPr="004C0BF8">
              <w:rPr>
                <w:rFonts w:cstheme="minorHAnsi"/>
                <w:sz w:val="20"/>
                <w:szCs w:val="20"/>
              </w:rPr>
              <w:t>0,516</w:t>
            </w:r>
          </w:p>
        </w:tc>
        <w:tc>
          <w:tcPr>
            <w:tcW w:w="1536" w:type="dxa"/>
          </w:tcPr>
          <w:p w:rsidR="000933A9" w:rsidRPr="004C0BF8" w:rsidRDefault="000933A9" w:rsidP="004C0BF8">
            <w:pPr>
              <w:rPr>
                <w:rFonts w:cstheme="minorHAnsi"/>
                <w:sz w:val="20"/>
                <w:szCs w:val="20"/>
              </w:rPr>
            </w:pPr>
            <w:r w:rsidRPr="004C0BF8">
              <w:rPr>
                <w:rFonts w:cstheme="minorHAnsi"/>
                <w:sz w:val="20"/>
                <w:szCs w:val="20"/>
              </w:rPr>
              <w:t>valid</w:t>
            </w:r>
          </w:p>
        </w:tc>
      </w:tr>
      <w:tr w:rsidR="000933A9" w:rsidRPr="004C0BF8" w:rsidTr="00E959BB">
        <w:trPr>
          <w:jc w:val="center"/>
        </w:trPr>
        <w:tc>
          <w:tcPr>
            <w:tcW w:w="901" w:type="dxa"/>
          </w:tcPr>
          <w:p w:rsidR="000933A9" w:rsidRPr="004C0BF8" w:rsidRDefault="000933A9" w:rsidP="004C0BF8">
            <w:pPr>
              <w:pStyle w:val="ListParagraph"/>
              <w:ind w:left="0"/>
              <w:jc w:val="both"/>
              <w:rPr>
                <w:rFonts w:cstheme="minorHAnsi"/>
                <w:sz w:val="20"/>
                <w:szCs w:val="20"/>
              </w:rPr>
            </w:pPr>
            <w:r w:rsidRPr="004C0BF8">
              <w:rPr>
                <w:rFonts w:cstheme="minorHAnsi"/>
                <w:sz w:val="20"/>
                <w:szCs w:val="20"/>
              </w:rPr>
              <w:t>19</w:t>
            </w:r>
          </w:p>
        </w:tc>
        <w:tc>
          <w:tcPr>
            <w:tcW w:w="1262" w:type="dxa"/>
          </w:tcPr>
          <w:p w:rsidR="000933A9" w:rsidRPr="004C0BF8" w:rsidRDefault="000933A9" w:rsidP="004C0BF8">
            <w:pPr>
              <w:rPr>
                <w:rFonts w:cstheme="minorHAnsi"/>
                <w:sz w:val="20"/>
                <w:szCs w:val="20"/>
              </w:rPr>
            </w:pPr>
            <w:r w:rsidRPr="004C0BF8">
              <w:rPr>
                <w:rFonts w:cstheme="minorHAnsi"/>
                <w:sz w:val="20"/>
                <w:szCs w:val="20"/>
              </w:rPr>
              <w:t>0.3809</w:t>
            </w:r>
          </w:p>
        </w:tc>
        <w:tc>
          <w:tcPr>
            <w:tcW w:w="1536" w:type="dxa"/>
          </w:tcPr>
          <w:p w:rsidR="000933A9" w:rsidRPr="004C0BF8" w:rsidRDefault="000933A9" w:rsidP="004C0BF8">
            <w:pPr>
              <w:rPr>
                <w:rFonts w:cstheme="minorHAnsi"/>
                <w:sz w:val="20"/>
                <w:szCs w:val="20"/>
              </w:rPr>
            </w:pPr>
            <w:r w:rsidRPr="004C0BF8">
              <w:rPr>
                <w:rFonts w:cstheme="minorHAnsi"/>
                <w:sz w:val="20"/>
                <w:szCs w:val="20"/>
              </w:rPr>
              <w:t>0,567</w:t>
            </w:r>
          </w:p>
        </w:tc>
        <w:tc>
          <w:tcPr>
            <w:tcW w:w="1536" w:type="dxa"/>
          </w:tcPr>
          <w:p w:rsidR="000933A9" w:rsidRPr="004C0BF8" w:rsidRDefault="000933A9" w:rsidP="004C0BF8">
            <w:pPr>
              <w:rPr>
                <w:rFonts w:cstheme="minorHAnsi"/>
                <w:sz w:val="20"/>
                <w:szCs w:val="20"/>
              </w:rPr>
            </w:pPr>
            <w:r w:rsidRPr="004C0BF8">
              <w:rPr>
                <w:rFonts w:cstheme="minorHAnsi"/>
                <w:sz w:val="20"/>
                <w:szCs w:val="20"/>
              </w:rPr>
              <w:t>valid</w:t>
            </w:r>
          </w:p>
        </w:tc>
      </w:tr>
      <w:tr w:rsidR="000933A9" w:rsidRPr="004C0BF8" w:rsidTr="00E959BB">
        <w:trPr>
          <w:jc w:val="center"/>
        </w:trPr>
        <w:tc>
          <w:tcPr>
            <w:tcW w:w="901" w:type="dxa"/>
          </w:tcPr>
          <w:p w:rsidR="000933A9" w:rsidRPr="004C0BF8" w:rsidRDefault="000933A9" w:rsidP="004C0BF8">
            <w:pPr>
              <w:pStyle w:val="ListParagraph"/>
              <w:ind w:left="0"/>
              <w:jc w:val="both"/>
              <w:rPr>
                <w:rFonts w:cstheme="minorHAnsi"/>
                <w:sz w:val="20"/>
                <w:szCs w:val="20"/>
              </w:rPr>
            </w:pPr>
            <w:r w:rsidRPr="004C0BF8">
              <w:rPr>
                <w:rFonts w:cstheme="minorHAnsi"/>
                <w:sz w:val="20"/>
                <w:szCs w:val="20"/>
              </w:rPr>
              <w:t>20</w:t>
            </w:r>
          </w:p>
        </w:tc>
        <w:tc>
          <w:tcPr>
            <w:tcW w:w="1262" w:type="dxa"/>
          </w:tcPr>
          <w:p w:rsidR="000933A9" w:rsidRPr="004C0BF8" w:rsidRDefault="000933A9" w:rsidP="004C0BF8">
            <w:pPr>
              <w:rPr>
                <w:rFonts w:cstheme="minorHAnsi"/>
                <w:sz w:val="20"/>
                <w:szCs w:val="20"/>
              </w:rPr>
            </w:pPr>
            <w:r w:rsidRPr="004C0BF8">
              <w:rPr>
                <w:rFonts w:cstheme="minorHAnsi"/>
                <w:sz w:val="20"/>
                <w:szCs w:val="20"/>
              </w:rPr>
              <w:t>0.3809</w:t>
            </w:r>
          </w:p>
        </w:tc>
        <w:tc>
          <w:tcPr>
            <w:tcW w:w="1536" w:type="dxa"/>
          </w:tcPr>
          <w:p w:rsidR="000933A9" w:rsidRPr="004C0BF8" w:rsidRDefault="000933A9" w:rsidP="004C0BF8">
            <w:pPr>
              <w:rPr>
                <w:rFonts w:cstheme="minorHAnsi"/>
                <w:sz w:val="20"/>
                <w:szCs w:val="20"/>
              </w:rPr>
            </w:pPr>
            <w:r w:rsidRPr="004C0BF8">
              <w:rPr>
                <w:rFonts w:cstheme="minorHAnsi"/>
                <w:sz w:val="20"/>
                <w:szCs w:val="20"/>
              </w:rPr>
              <w:t>0,859</w:t>
            </w:r>
          </w:p>
        </w:tc>
        <w:tc>
          <w:tcPr>
            <w:tcW w:w="1536" w:type="dxa"/>
          </w:tcPr>
          <w:p w:rsidR="000933A9" w:rsidRPr="004C0BF8" w:rsidRDefault="000933A9" w:rsidP="004C0BF8">
            <w:pPr>
              <w:rPr>
                <w:rFonts w:cstheme="minorHAnsi"/>
                <w:sz w:val="20"/>
                <w:szCs w:val="20"/>
              </w:rPr>
            </w:pPr>
            <w:r w:rsidRPr="004C0BF8">
              <w:rPr>
                <w:rFonts w:cstheme="minorHAnsi"/>
                <w:sz w:val="20"/>
                <w:szCs w:val="20"/>
              </w:rPr>
              <w:t>valid</w:t>
            </w:r>
          </w:p>
        </w:tc>
      </w:tr>
      <w:tr w:rsidR="000933A9" w:rsidRPr="004C0BF8" w:rsidTr="00E959BB">
        <w:trPr>
          <w:jc w:val="center"/>
        </w:trPr>
        <w:tc>
          <w:tcPr>
            <w:tcW w:w="901" w:type="dxa"/>
          </w:tcPr>
          <w:p w:rsidR="000933A9" w:rsidRPr="004C0BF8" w:rsidRDefault="000933A9" w:rsidP="004C0BF8">
            <w:pPr>
              <w:pStyle w:val="ListParagraph"/>
              <w:ind w:left="0"/>
              <w:jc w:val="both"/>
              <w:rPr>
                <w:rFonts w:cstheme="minorHAnsi"/>
                <w:sz w:val="20"/>
                <w:szCs w:val="20"/>
              </w:rPr>
            </w:pPr>
            <w:r w:rsidRPr="004C0BF8">
              <w:rPr>
                <w:rFonts w:cstheme="minorHAnsi"/>
                <w:sz w:val="20"/>
                <w:szCs w:val="20"/>
              </w:rPr>
              <w:t>21</w:t>
            </w:r>
          </w:p>
        </w:tc>
        <w:tc>
          <w:tcPr>
            <w:tcW w:w="1262" w:type="dxa"/>
          </w:tcPr>
          <w:p w:rsidR="000933A9" w:rsidRPr="004C0BF8" w:rsidRDefault="000933A9" w:rsidP="004C0BF8">
            <w:pPr>
              <w:rPr>
                <w:rFonts w:cstheme="minorHAnsi"/>
                <w:sz w:val="20"/>
                <w:szCs w:val="20"/>
              </w:rPr>
            </w:pPr>
            <w:r w:rsidRPr="004C0BF8">
              <w:rPr>
                <w:rFonts w:cstheme="minorHAnsi"/>
                <w:sz w:val="20"/>
                <w:szCs w:val="20"/>
              </w:rPr>
              <w:t>0.3809</w:t>
            </w:r>
          </w:p>
        </w:tc>
        <w:tc>
          <w:tcPr>
            <w:tcW w:w="1536" w:type="dxa"/>
          </w:tcPr>
          <w:p w:rsidR="000933A9" w:rsidRPr="004C0BF8" w:rsidRDefault="000933A9" w:rsidP="004C0BF8">
            <w:pPr>
              <w:rPr>
                <w:rFonts w:cstheme="minorHAnsi"/>
                <w:sz w:val="20"/>
                <w:szCs w:val="20"/>
              </w:rPr>
            </w:pPr>
            <w:r w:rsidRPr="004C0BF8">
              <w:rPr>
                <w:rFonts w:cstheme="minorHAnsi"/>
                <w:sz w:val="20"/>
                <w:szCs w:val="20"/>
              </w:rPr>
              <w:t>0,859</w:t>
            </w:r>
          </w:p>
        </w:tc>
        <w:tc>
          <w:tcPr>
            <w:tcW w:w="1536" w:type="dxa"/>
          </w:tcPr>
          <w:p w:rsidR="000933A9" w:rsidRPr="004C0BF8" w:rsidRDefault="000933A9" w:rsidP="004C0BF8">
            <w:pPr>
              <w:rPr>
                <w:rFonts w:cstheme="minorHAnsi"/>
                <w:sz w:val="20"/>
                <w:szCs w:val="20"/>
              </w:rPr>
            </w:pPr>
            <w:r w:rsidRPr="004C0BF8">
              <w:rPr>
                <w:rFonts w:cstheme="minorHAnsi"/>
                <w:sz w:val="20"/>
                <w:szCs w:val="20"/>
              </w:rPr>
              <w:t>valid</w:t>
            </w:r>
          </w:p>
        </w:tc>
      </w:tr>
      <w:tr w:rsidR="000933A9" w:rsidRPr="004C0BF8" w:rsidTr="00E959BB">
        <w:trPr>
          <w:jc w:val="center"/>
        </w:trPr>
        <w:tc>
          <w:tcPr>
            <w:tcW w:w="901" w:type="dxa"/>
          </w:tcPr>
          <w:p w:rsidR="000933A9" w:rsidRPr="004C0BF8" w:rsidRDefault="000933A9" w:rsidP="004C0BF8">
            <w:pPr>
              <w:pStyle w:val="ListParagraph"/>
              <w:ind w:left="0"/>
              <w:jc w:val="both"/>
              <w:rPr>
                <w:rFonts w:cstheme="minorHAnsi"/>
                <w:sz w:val="20"/>
                <w:szCs w:val="20"/>
              </w:rPr>
            </w:pPr>
            <w:r w:rsidRPr="004C0BF8">
              <w:rPr>
                <w:rFonts w:cstheme="minorHAnsi"/>
                <w:sz w:val="20"/>
                <w:szCs w:val="20"/>
              </w:rPr>
              <w:t>22</w:t>
            </w:r>
          </w:p>
        </w:tc>
        <w:tc>
          <w:tcPr>
            <w:tcW w:w="1262" w:type="dxa"/>
          </w:tcPr>
          <w:p w:rsidR="000933A9" w:rsidRPr="004C0BF8" w:rsidRDefault="000933A9" w:rsidP="004C0BF8">
            <w:pPr>
              <w:rPr>
                <w:rFonts w:cstheme="minorHAnsi"/>
                <w:sz w:val="20"/>
                <w:szCs w:val="20"/>
              </w:rPr>
            </w:pPr>
            <w:r w:rsidRPr="004C0BF8">
              <w:rPr>
                <w:rFonts w:cstheme="minorHAnsi"/>
                <w:sz w:val="20"/>
                <w:szCs w:val="20"/>
              </w:rPr>
              <w:t>0.3809</w:t>
            </w:r>
          </w:p>
        </w:tc>
        <w:tc>
          <w:tcPr>
            <w:tcW w:w="1536" w:type="dxa"/>
          </w:tcPr>
          <w:p w:rsidR="000933A9" w:rsidRPr="004C0BF8" w:rsidRDefault="000933A9" w:rsidP="004C0BF8">
            <w:pPr>
              <w:rPr>
                <w:rFonts w:cstheme="minorHAnsi"/>
                <w:sz w:val="20"/>
                <w:szCs w:val="20"/>
              </w:rPr>
            </w:pPr>
            <w:r w:rsidRPr="004C0BF8">
              <w:rPr>
                <w:rFonts w:cstheme="minorHAnsi"/>
                <w:sz w:val="20"/>
                <w:szCs w:val="20"/>
              </w:rPr>
              <w:t>0,663</w:t>
            </w:r>
          </w:p>
        </w:tc>
        <w:tc>
          <w:tcPr>
            <w:tcW w:w="1536" w:type="dxa"/>
          </w:tcPr>
          <w:p w:rsidR="000933A9" w:rsidRPr="004C0BF8" w:rsidRDefault="000933A9" w:rsidP="004C0BF8">
            <w:pPr>
              <w:rPr>
                <w:rFonts w:cstheme="minorHAnsi"/>
                <w:sz w:val="20"/>
                <w:szCs w:val="20"/>
              </w:rPr>
            </w:pPr>
            <w:r w:rsidRPr="004C0BF8">
              <w:rPr>
                <w:rFonts w:cstheme="minorHAnsi"/>
                <w:sz w:val="20"/>
                <w:szCs w:val="20"/>
              </w:rPr>
              <w:t>valid</w:t>
            </w:r>
          </w:p>
        </w:tc>
      </w:tr>
      <w:tr w:rsidR="000933A9" w:rsidRPr="004C0BF8" w:rsidTr="00E959BB">
        <w:trPr>
          <w:jc w:val="center"/>
        </w:trPr>
        <w:tc>
          <w:tcPr>
            <w:tcW w:w="901" w:type="dxa"/>
          </w:tcPr>
          <w:p w:rsidR="000933A9" w:rsidRPr="004C0BF8" w:rsidRDefault="000933A9" w:rsidP="004C0BF8">
            <w:pPr>
              <w:pStyle w:val="ListParagraph"/>
              <w:ind w:left="0"/>
              <w:jc w:val="both"/>
              <w:rPr>
                <w:rFonts w:cstheme="minorHAnsi"/>
                <w:sz w:val="20"/>
                <w:szCs w:val="20"/>
              </w:rPr>
            </w:pPr>
            <w:r w:rsidRPr="004C0BF8">
              <w:rPr>
                <w:rFonts w:cstheme="minorHAnsi"/>
                <w:sz w:val="20"/>
                <w:szCs w:val="20"/>
              </w:rPr>
              <w:t>23</w:t>
            </w:r>
          </w:p>
        </w:tc>
        <w:tc>
          <w:tcPr>
            <w:tcW w:w="1262" w:type="dxa"/>
          </w:tcPr>
          <w:p w:rsidR="000933A9" w:rsidRPr="004C0BF8" w:rsidRDefault="000933A9" w:rsidP="004C0BF8">
            <w:pPr>
              <w:rPr>
                <w:rFonts w:cstheme="minorHAnsi"/>
                <w:sz w:val="20"/>
                <w:szCs w:val="20"/>
              </w:rPr>
            </w:pPr>
            <w:r w:rsidRPr="004C0BF8">
              <w:rPr>
                <w:rFonts w:cstheme="minorHAnsi"/>
                <w:sz w:val="20"/>
                <w:szCs w:val="20"/>
              </w:rPr>
              <w:t>0.3809</w:t>
            </w:r>
          </w:p>
        </w:tc>
        <w:tc>
          <w:tcPr>
            <w:tcW w:w="1536" w:type="dxa"/>
          </w:tcPr>
          <w:p w:rsidR="000933A9" w:rsidRPr="004C0BF8" w:rsidRDefault="000933A9" w:rsidP="004C0BF8">
            <w:pPr>
              <w:rPr>
                <w:rFonts w:cstheme="minorHAnsi"/>
                <w:sz w:val="20"/>
                <w:szCs w:val="20"/>
              </w:rPr>
            </w:pPr>
            <w:r w:rsidRPr="004C0BF8">
              <w:rPr>
                <w:rFonts w:cstheme="minorHAnsi"/>
                <w:sz w:val="20"/>
                <w:szCs w:val="20"/>
              </w:rPr>
              <w:t>0,668</w:t>
            </w:r>
          </w:p>
        </w:tc>
        <w:tc>
          <w:tcPr>
            <w:tcW w:w="1536" w:type="dxa"/>
          </w:tcPr>
          <w:p w:rsidR="000933A9" w:rsidRPr="004C0BF8" w:rsidRDefault="000933A9" w:rsidP="004C0BF8">
            <w:pPr>
              <w:rPr>
                <w:rFonts w:cstheme="minorHAnsi"/>
                <w:sz w:val="20"/>
                <w:szCs w:val="20"/>
              </w:rPr>
            </w:pPr>
            <w:r w:rsidRPr="004C0BF8">
              <w:rPr>
                <w:rFonts w:cstheme="minorHAnsi"/>
                <w:sz w:val="20"/>
                <w:szCs w:val="20"/>
              </w:rPr>
              <w:t>valid</w:t>
            </w:r>
          </w:p>
        </w:tc>
      </w:tr>
      <w:tr w:rsidR="000933A9" w:rsidRPr="004C0BF8" w:rsidTr="00E959BB">
        <w:trPr>
          <w:jc w:val="center"/>
        </w:trPr>
        <w:tc>
          <w:tcPr>
            <w:tcW w:w="901" w:type="dxa"/>
          </w:tcPr>
          <w:p w:rsidR="000933A9" w:rsidRPr="004C0BF8" w:rsidRDefault="000933A9" w:rsidP="004C0BF8">
            <w:pPr>
              <w:pStyle w:val="ListParagraph"/>
              <w:ind w:left="0"/>
              <w:jc w:val="both"/>
              <w:rPr>
                <w:rFonts w:cstheme="minorHAnsi"/>
                <w:sz w:val="20"/>
                <w:szCs w:val="20"/>
              </w:rPr>
            </w:pPr>
            <w:r w:rsidRPr="004C0BF8">
              <w:rPr>
                <w:rFonts w:cstheme="minorHAnsi"/>
                <w:sz w:val="20"/>
                <w:szCs w:val="20"/>
              </w:rPr>
              <w:t>24</w:t>
            </w:r>
          </w:p>
        </w:tc>
        <w:tc>
          <w:tcPr>
            <w:tcW w:w="1262" w:type="dxa"/>
          </w:tcPr>
          <w:p w:rsidR="000933A9" w:rsidRPr="004C0BF8" w:rsidRDefault="000933A9" w:rsidP="004C0BF8">
            <w:pPr>
              <w:rPr>
                <w:rFonts w:cstheme="minorHAnsi"/>
                <w:sz w:val="20"/>
                <w:szCs w:val="20"/>
              </w:rPr>
            </w:pPr>
            <w:r w:rsidRPr="004C0BF8">
              <w:rPr>
                <w:rFonts w:cstheme="minorHAnsi"/>
                <w:sz w:val="20"/>
                <w:szCs w:val="20"/>
              </w:rPr>
              <w:t>0.3809</w:t>
            </w:r>
          </w:p>
        </w:tc>
        <w:tc>
          <w:tcPr>
            <w:tcW w:w="1536" w:type="dxa"/>
          </w:tcPr>
          <w:p w:rsidR="000933A9" w:rsidRPr="004C0BF8" w:rsidRDefault="000933A9" w:rsidP="004C0BF8">
            <w:pPr>
              <w:rPr>
                <w:rFonts w:cstheme="minorHAnsi"/>
                <w:sz w:val="20"/>
                <w:szCs w:val="20"/>
              </w:rPr>
            </w:pPr>
            <w:r w:rsidRPr="004C0BF8">
              <w:rPr>
                <w:rFonts w:cstheme="minorHAnsi"/>
                <w:sz w:val="20"/>
                <w:szCs w:val="20"/>
              </w:rPr>
              <w:t>0,535</w:t>
            </w:r>
          </w:p>
        </w:tc>
        <w:tc>
          <w:tcPr>
            <w:tcW w:w="1536" w:type="dxa"/>
          </w:tcPr>
          <w:p w:rsidR="000933A9" w:rsidRPr="004C0BF8" w:rsidRDefault="000933A9" w:rsidP="004C0BF8">
            <w:pPr>
              <w:rPr>
                <w:rFonts w:cstheme="minorHAnsi"/>
                <w:sz w:val="20"/>
                <w:szCs w:val="20"/>
              </w:rPr>
            </w:pPr>
            <w:r w:rsidRPr="004C0BF8">
              <w:rPr>
                <w:rFonts w:cstheme="minorHAnsi"/>
                <w:sz w:val="20"/>
                <w:szCs w:val="20"/>
              </w:rPr>
              <w:t>valid</w:t>
            </w:r>
          </w:p>
        </w:tc>
      </w:tr>
      <w:tr w:rsidR="000933A9" w:rsidRPr="004C0BF8" w:rsidTr="00E959BB">
        <w:trPr>
          <w:jc w:val="center"/>
        </w:trPr>
        <w:tc>
          <w:tcPr>
            <w:tcW w:w="901" w:type="dxa"/>
          </w:tcPr>
          <w:p w:rsidR="000933A9" w:rsidRPr="004C0BF8" w:rsidRDefault="000933A9" w:rsidP="004C0BF8">
            <w:pPr>
              <w:pStyle w:val="ListParagraph"/>
              <w:ind w:left="0"/>
              <w:jc w:val="both"/>
              <w:rPr>
                <w:rFonts w:cstheme="minorHAnsi"/>
                <w:sz w:val="20"/>
                <w:szCs w:val="20"/>
              </w:rPr>
            </w:pPr>
            <w:r w:rsidRPr="004C0BF8">
              <w:rPr>
                <w:rFonts w:cstheme="minorHAnsi"/>
                <w:sz w:val="20"/>
                <w:szCs w:val="20"/>
              </w:rPr>
              <w:t>25</w:t>
            </w:r>
          </w:p>
        </w:tc>
        <w:tc>
          <w:tcPr>
            <w:tcW w:w="1262" w:type="dxa"/>
          </w:tcPr>
          <w:p w:rsidR="000933A9" w:rsidRPr="004C0BF8" w:rsidRDefault="000933A9" w:rsidP="004C0BF8">
            <w:pPr>
              <w:rPr>
                <w:rFonts w:cstheme="minorHAnsi"/>
                <w:sz w:val="20"/>
                <w:szCs w:val="20"/>
              </w:rPr>
            </w:pPr>
            <w:r w:rsidRPr="004C0BF8">
              <w:rPr>
                <w:rFonts w:cstheme="minorHAnsi"/>
                <w:sz w:val="20"/>
                <w:szCs w:val="20"/>
              </w:rPr>
              <w:t>0.3809</w:t>
            </w:r>
          </w:p>
        </w:tc>
        <w:tc>
          <w:tcPr>
            <w:tcW w:w="1536" w:type="dxa"/>
          </w:tcPr>
          <w:p w:rsidR="000933A9" w:rsidRPr="004C0BF8" w:rsidRDefault="000933A9" w:rsidP="004C0BF8">
            <w:pPr>
              <w:rPr>
                <w:rFonts w:cstheme="minorHAnsi"/>
                <w:sz w:val="20"/>
                <w:szCs w:val="20"/>
              </w:rPr>
            </w:pPr>
            <w:r w:rsidRPr="004C0BF8">
              <w:rPr>
                <w:rFonts w:cstheme="minorHAnsi"/>
                <w:sz w:val="20"/>
                <w:szCs w:val="20"/>
              </w:rPr>
              <w:t>0,859</w:t>
            </w:r>
          </w:p>
        </w:tc>
        <w:tc>
          <w:tcPr>
            <w:tcW w:w="1536" w:type="dxa"/>
          </w:tcPr>
          <w:p w:rsidR="000933A9" w:rsidRPr="004C0BF8" w:rsidRDefault="000933A9" w:rsidP="004C0BF8">
            <w:pPr>
              <w:rPr>
                <w:rFonts w:cstheme="minorHAnsi"/>
                <w:sz w:val="20"/>
                <w:szCs w:val="20"/>
              </w:rPr>
            </w:pPr>
            <w:r w:rsidRPr="004C0BF8">
              <w:rPr>
                <w:rFonts w:cstheme="minorHAnsi"/>
                <w:sz w:val="20"/>
                <w:szCs w:val="20"/>
              </w:rPr>
              <w:t>valid</w:t>
            </w:r>
          </w:p>
        </w:tc>
      </w:tr>
    </w:tbl>
    <w:p w:rsidR="000933A9" w:rsidRPr="000933A9" w:rsidRDefault="000933A9" w:rsidP="000933A9">
      <w:pPr>
        <w:pStyle w:val="ListParagraph"/>
        <w:spacing w:after="0"/>
        <w:ind w:left="2160"/>
        <w:jc w:val="both"/>
        <w:rPr>
          <w:rFonts w:cstheme="minorHAnsi"/>
          <w:sz w:val="24"/>
          <w:szCs w:val="24"/>
        </w:rPr>
      </w:pPr>
      <w:r w:rsidRPr="000933A9">
        <w:rPr>
          <w:rFonts w:cstheme="minorHAnsi"/>
          <w:sz w:val="24"/>
          <w:szCs w:val="24"/>
        </w:rPr>
        <w:t xml:space="preserve"> Dari data diatas dapat disimpulkan bahwa semua soal valid karena nilai signifikansi kurang dari 0,05.</w:t>
      </w:r>
    </w:p>
    <w:p w:rsidR="000933A9" w:rsidRDefault="000933A9" w:rsidP="000933A9">
      <w:pPr>
        <w:pStyle w:val="ListParagraph"/>
        <w:numPr>
          <w:ilvl w:val="0"/>
          <w:numId w:val="8"/>
        </w:numPr>
        <w:spacing w:after="0"/>
        <w:jc w:val="both"/>
        <w:rPr>
          <w:rFonts w:cstheme="minorHAnsi"/>
          <w:b/>
          <w:sz w:val="24"/>
          <w:szCs w:val="24"/>
        </w:rPr>
      </w:pPr>
      <w:r w:rsidRPr="000933A9">
        <w:rPr>
          <w:rFonts w:cstheme="minorHAnsi"/>
          <w:b/>
          <w:sz w:val="24"/>
          <w:szCs w:val="24"/>
        </w:rPr>
        <w:t>Analisis Reliabilitas Tes</w:t>
      </w:r>
    </w:p>
    <w:p w:rsidR="000933A9" w:rsidRPr="000933A9" w:rsidRDefault="000933A9" w:rsidP="000933A9">
      <w:pPr>
        <w:pStyle w:val="ListParagraph"/>
        <w:spacing w:after="0"/>
        <w:jc w:val="both"/>
        <w:rPr>
          <w:rFonts w:cstheme="minorHAnsi"/>
          <w:b/>
          <w:sz w:val="24"/>
          <w:szCs w:val="24"/>
        </w:rPr>
      </w:pPr>
      <w:r w:rsidRPr="000933A9">
        <w:rPr>
          <w:rFonts w:cstheme="minorHAnsi"/>
          <w:sz w:val="24"/>
          <w:szCs w:val="24"/>
        </w:rPr>
        <w:t>Soal uji coba yang diberikan sebanyak 25 butir soal pada pretest dan posttest, adalah sebagai berikut:</w:t>
      </w:r>
    </w:p>
    <w:p w:rsidR="000933A9" w:rsidRPr="000933A9" w:rsidRDefault="000933A9" w:rsidP="000933A9">
      <w:pPr>
        <w:spacing w:after="0"/>
        <w:jc w:val="both"/>
        <w:rPr>
          <w:rFonts w:cstheme="minorHAnsi"/>
          <w:sz w:val="24"/>
          <w:szCs w:val="24"/>
        </w:rPr>
      </w:pPr>
    </w:p>
    <w:tbl>
      <w:tblPr>
        <w:tblW w:w="2683" w:type="dxa"/>
        <w:tblInd w:w="30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07"/>
        <w:gridCol w:w="1176"/>
      </w:tblGrid>
      <w:tr w:rsidR="000933A9" w:rsidRPr="000933A9" w:rsidTr="00E959BB">
        <w:trPr>
          <w:cantSplit/>
        </w:trPr>
        <w:tc>
          <w:tcPr>
            <w:tcW w:w="2683" w:type="dxa"/>
            <w:gridSpan w:val="2"/>
            <w:tcBorders>
              <w:top w:val="nil"/>
              <w:left w:val="nil"/>
              <w:bottom w:val="nil"/>
              <w:right w:val="nil"/>
            </w:tcBorders>
            <w:shd w:val="clear" w:color="auto" w:fill="FFFFFF"/>
            <w:vAlign w:val="center"/>
          </w:tcPr>
          <w:p w:rsidR="000933A9" w:rsidRPr="004F038A" w:rsidRDefault="004F038A" w:rsidP="000933A9">
            <w:pPr>
              <w:ind w:left="60" w:right="60"/>
              <w:jc w:val="center"/>
              <w:rPr>
                <w:rFonts w:cstheme="minorHAnsi"/>
                <w:sz w:val="20"/>
                <w:szCs w:val="20"/>
              </w:rPr>
            </w:pPr>
            <w:r w:rsidRPr="004F038A">
              <w:rPr>
                <w:rFonts w:cstheme="minorHAnsi"/>
                <w:b/>
                <w:bCs/>
                <w:sz w:val="20"/>
                <w:szCs w:val="20"/>
              </w:rPr>
              <w:t xml:space="preserve">Tabel 3 </w:t>
            </w:r>
            <w:r w:rsidR="000933A9" w:rsidRPr="004F038A">
              <w:rPr>
                <w:rFonts w:cstheme="minorHAnsi"/>
                <w:b/>
                <w:bCs/>
                <w:sz w:val="20"/>
                <w:szCs w:val="20"/>
              </w:rPr>
              <w:t>Reliability Statistics</w:t>
            </w:r>
          </w:p>
        </w:tc>
      </w:tr>
      <w:tr w:rsidR="000933A9" w:rsidRPr="000933A9" w:rsidTr="00E959BB">
        <w:trPr>
          <w:cantSplit/>
        </w:trPr>
        <w:tc>
          <w:tcPr>
            <w:tcW w:w="1507" w:type="dxa"/>
            <w:tcBorders>
              <w:top w:val="single" w:sz="16" w:space="0" w:color="000000"/>
              <w:left w:val="single" w:sz="16" w:space="0" w:color="000000"/>
              <w:bottom w:val="single" w:sz="16" w:space="0" w:color="000000"/>
            </w:tcBorders>
            <w:shd w:val="clear" w:color="auto" w:fill="FFFFFF"/>
            <w:vAlign w:val="bottom"/>
          </w:tcPr>
          <w:p w:rsidR="000933A9" w:rsidRPr="004F038A" w:rsidRDefault="000933A9" w:rsidP="004F038A">
            <w:pPr>
              <w:spacing w:line="240" w:lineRule="auto"/>
              <w:ind w:left="60" w:right="60"/>
              <w:jc w:val="center"/>
              <w:rPr>
                <w:rFonts w:cstheme="minorHAnsi"/>
                <w:sz w:val="20"/>
                <w:szCs w:val="20"/>
              </w:rPr>
            </w:pPr>
            <w:r w:rsidRPr="004F038A">
              <w:rPr>
                <w:rFonts w:cstheme="minorHAnsi"/>
                <w:sz w:val="20"/>
                <w:szCs w:val="20"/>
              </w:rPr>
              <w:t>Cronbach's Alpha</w:t>
            </w:r>
          </w:p>
        </w:tc>
        <w:tc>
          <w:tcPr>
            <w:tcW w:w="1176" w:type="dxa"/>
            <w:tcBorders>
              <w:top w:val="single" w:sz="16" w:space="0" w:color="000000"/>
              <w:bottom w:val="single" w:sz="16" w:space="0" w:color="000000"/>
              <w:right w:val="single" w:sz="16" w:space="0" w:color="000000"/>
            </w:tcBorders>
            <w:shd w:val="clear" w:color="auto" w:fill="FFFFFF"/>
            <w:vAlign w:val="bottom"/>
          </w:tcPr>
          <w:p w:rsidR="000933A9" w:rsidRPr="004F038A" w:rsidRDefault="000933A9" w:rsidP="004F038A">
            <w:pPr>
              <w:spacing w:line="240" w:lineRule="auto"/>
              <w:ind w:left="60" w:right="60"/>
              <w:jc w:val="center"/>
              <w:rPr>
                <w:rFonts w:cstheme="minorHAnsi"/>
                <w:sz w:val="20"/>
                <w:szCs w:val="20"/>
              </w:rPr>
            </w:pPr>
            <w:r w:rsidRPr="004F038A">
              <w:rPr>
                <w:rFonts w:cstheme="minorHAnsi"/>
                <w:sz w:val="20"/>
                <w:szCs w:val="20"/>
              </w:rPr>
              <w:t>N of Items</w:t>
            </w:r>
          </w:p>
        </w:tc>
      </w:tr>
      <w:tr w:rsidR="000933A9" w:rsidRPr="000933A9" w:rsidTr="00E959BB">
        <w:trPr>
          <w:cantSplit/>
        </w:trPr>
        <w:tc>
          <w:tcPr>
            <w:tcW w:w="1507" w:type="dxa"/>
            <w:tcBorders>
              <w:top w:val="single" w:sz="16" w:space="0" w:color="000000"/>
              <w:left w:val="single" w:sz="16" w:space="0" w:color="000000"/>
              <w:bottom w:val="single" w:sz="16" w:space="0" w:color="000000"/>
            </w:tcBorders>
            <w:shd w:val="clear" w:color="auto" w:fill="FFFFFF"/>
            <w:vAlign w:val="center"/>
          </w:tcPr>
          <w:p w:rsidR="000933A9" w:rsidRPr="004F038A" w:rsidRDefault="000933A9" w:rsidP="004F038A">
            <w:pPr>
              <w:spacing w:line="240" w:lineRule="auto"/>
              <w:ind w:left="60" w:right="60"/>
              <w:jc w:val="right"/>
              <w:rPr>
                <w:rFonts w:cstheme="minorHAnsi"/>
                <w:sz w:val="20"/>
                <w:szCs w:val="20"/>
              </w:rPr>
            </w:pPr>
            <w:r w:rsidRPr="004F038A">
              <w:rPr>
                <w:rFonts w:cstheme="minorHAnsi"/>
                <w:sz w:val="20"/>
                <w:szCs w:val="20"/>
              </w:rPr>
              <w:t>,943</w:t>
            </w:r>
          </w:p>
        </w:tc>
        <w:tc>
          <w:tcPr>
            <w:tcW w:w="1176" w:type="dxa"/>
            <w:tcBorders>
              <w:top w:val="single" w:sz="16" w:space="0" w:color="000000"/>
              <w:bottom w:val="single" w:sz="16" w:space="0" w:color="000000"/>
              <w:right w:val="single" w:sz="16" w:space="0" w:color="000000"/>
            </w:tcBorders>
            <w:shd w:val="clear" w:color="auto" w:fill="FFFFFF"/>
            <w:vAlign w:val="center"/>
          </w:tcPr>
          <w:p w:rsidR="000933A9" w:rsidRPr="004F038A" w:rsidRDefault="000933A9" w:rsidP="004F038A">
            <w:pPr>
              <w:spacing w:line="240" w:lineRule="auto"/>
              <w:ind w:left="60" w:right="60"/>
              <w:jc w:val="right"/>
              <w:rPr>
                <w:rFonts w:cstheme="minorHAnsi"/>
                <w:sz w:val="20"/>
                <w:szCs w:val="20"/>
              </w:rPr>
            </w:pPr>
            <w:r w:rsidRPr="004F038A">
              <w:rPr>
                <w:rFonts w:cstheme="minorHAnsi"/>
                <w:sz w:val="20"/>
                <w:szCs w:val="20"/>
              </w:rPr>
              <w:t>25</w:t>
            </w:r>
          </w:p>
        </w:tc>
      </w:tr>
    </w:tbl>
    <w:p w:rsidR="000933A9" w:rsidRPr="000933A9" w:rsidRDefault="000933A9" w:rsidP="000933A9">
      <w:pPr>
        <w:spacing w:after="0"/>
        <w:jc w:val="both"/>
        <w:rPr>
          <w:rFonts w:cstheme="minorHAnsi"/>
          <w:sz w:val="24"/>
          <w:szCs w:val="24"/>
        </w:rPr>
      </w:pPr>
    </w:p>
    <w:p w:rsidR="000933A9" w:rsidRPr="000933A9" w:rsidRDefault="000933A9" w:rsidP="000933A9">
      <w:pPr>
        <w:pStyle w:val="ListParagraph"/>
        <w:spacing w:after="0"/>
        <w:ind w:left="2160"/>
        <w:jc w:val="both"/>
        <w:rPr>
          <w:rFonts w:cstheme="minorHAnsi"/>
          <w:sz w:val="24"/>
          <w:szCs w:val="24"/>
        </w:rPr>
      </w:pPr>
      <w:r w:rsidRPr="000933A9">
        <w:rPr>
          <w:rFonts w:cstheme="minorHAnsi"/>
          <w:sz w:val="24"/>
          <w:szCs w:val="24"/>
        </w:rPr>
        <w:t xml:space="preserve"> Dari uji coba diatas dapat disimpulkan bahwa soal dinyatakan reliabel karena nilai cronbach’s alpha sebesar 0,943 karena nilai  mendekati 1 maka soal dinyatakan reliabel.</w:t>
      </w:r>
    </w:p>
    <w:p w:rsidR="0016581E" w:rsidRPr="000933A9" w:rsidRDefault="0016581E" w:rsidP="000933A9">
      <w:pPr>
        <w:pStyle w:val="ListParagraph"/>
        <w:numPr>
          <w:ilvl w:val="0"/>
          <w:numId w:val="8"/>
        </w:numPr>
        <w:spacing w:after="0"/>
        <w:jc w:val="both"/>
        <w:rPr>
          <w:rFonts w:cstheme="minorHAnsi"/>
          <w:b/>
          <w:sz w:val="24"/>
          <w:szCs w:val="24"/>
        </w:rPr>
      </w:pPr>
      <w:r w:rsidRPr="000933A9">
        <w:rPr>
          <w:rFonts w:cstheme="minorHAnsi"/>
          <w:b/>
          <w:sz w:val="24"/>
          <w:szCs w:val="24"/>
        </w:rPr>
        <w:t>Uji Homogenitas</w:t>
      </w:r>
    </w:p>
    <w:p w:rsidR="0016581E" w:rsidRPr="000933A9" w:rsidRDefault="0016581E" w:rsidP="004F038A">
      <w:pPr>
        <w:pStyle w:val="ListParagraph"/>
        <w:spacing w:after="0"/>
        <w:ind w:left="993" w:firstLine="447"/>
        <w:jc w:val="both"/>
        <w:rPr>
          <w:rFonts w:cstheme="minorHAnsi"/>
          <w:sz w:val="24"/>
          <w:szCs w:val="24"/>
        </w:rPr>
      </w:pPr>
      <w:r w:rsidRPr="000933A9">
        <w:rPr>
          <w:rFonts w:cstheme="minorHAnsi"/>
          <w:sz w:val="24"/>
          <w:szCs w:val="24"/>
        </w:rPr>
        <w:t>Untuk mengetahui kesamaan karakteristik sampel penelitian dalam populasi digunakan uji homogenita</w:t>
      </w:r>
      <w:r w:rsidR="004F038A">
        <w:rPr>
          <w:rFonts w:cstheme="minorHAnsi"/>
          <w:sz w:val="24"/>
          <w:szCs w:val="24"/>
        </w:rPr>
        <w:t>s. Dengan hasil sebagai berikut:</w:t>
      </w:r>
    </w:p>
    <w:tbl>
      <w:tblPr>
        <w:tblW w:w="8047" w:type="dxa"/>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0"/>
        <w:gridCol w:w="4019"/>
        <w:gridCol w:w="1244"/>
        <w:gridCol w:w="567"/>
        <w:gridCol w:w="850"/>
        <w:gridCol w:w="567"/>
      </w:tblGrid>
      <w:tr w:rsidR="0016581E" w:rsidRPr="000933A9" w:rsidTr="000933A9">
        <w:trPr>
          <w:cantSplit/>
        </w:trPr>
        <w:tc>
          <w:tcPr>
            <w:tcW w:w="8047" w:type="dxa"/>
            <w:gridSpan w:val="6"/>
            <w:tcBorders>
              <w:top w:val="nil"/>
              <w:left w:val="nil"/>
              <w:bottom w:val="nil"/>
              <w:right w:val="nil"/>
            </w:tcBorders>
            <w:shd w:val="clear" w:color="auto" w:fill="FFFFFF"/>
            <w:vAlign w:val="center"/>
          </w:tcPr>
          <w:p w:rsidR="004F038A" w:rsidRDefault="004F038A" w:rsidP="000933A9">
            <w:pPr>
              <w:autoSpaceDE w:val="0"/>
              <w:autoSpaceDN w:val="0"/>
              <w:adjustRightInd w:val="0"/>
              <w:spacing w:after="0" w:line="240" w:lineRule="auto"/>
              <w:ind w:left="60" w:right="60"/>
              <w:jc w:val="center"/>
              <w:rPr>
                <w:rFonts w:cstheme="minorHAnsi"/>
                <w:b/>
                <w:bCs/>
                <w:color w:val="000000"/>
                <w:sz w:val="20"/>
                <w:szCs w:val="20"/>
              </w:rPr>
            </w:pPr>
          </w:p>
          <w:p w:rsidR="0016581E" w:rsidRDefault="004F038A" w:rsidP="000933A9">
            <w:pPr>
              <w:autoSpaceDE w:val="0"/>
              <w:autoSpaceDN w:val="0"/>
              <w:adjustRightInd w:val="0"/>
              <w:spacing w:after="0" w:line="240" w:lineRule="auto"/>
              <w:ind w:left="60" w:right="60"/>
              <w:jc w:val="center"/>
              <w:rPr>
                <w:rFonts w:cstheme="minorHAnsi"/>
                <w:b/>
                <w:bCs/>
                <w:color w:val="000000"/>
                <w:sz w:val="20"/>
                <w:szCs w:val="20"/>
              </w:rPr>
            </w:pPr>
            <w:r w:rsidRPr="004F038A">
              <w:rPr>
                <w:rFonts w:cstheme="minorHAnsi"/>
                <w:b/>
                <w:bCs/>
                <w:color w:val="000000"/>
                <w:sz w:val="20"/>
                <w:szCs w:val="20"/>
              </w:rPr>
              <w:t xml:space="preserve">Tabel 4 </w:t>
            </w:r>
            <w:r w:rsidR="0016581E" w:rsidRPr="004F038A">
              <w:rPr>
                <w:rFonts w:cstheme="minorHAnsi"/>
                <w:b/>
                <w:bCs/>
                <w:color w:val="000000"/>
                <w:sz w:val="20"/>
                <w:szCs w:val="20"/>
              </w:rPr>
              <w:t>Test of Homogeneity of Variance</w:t>
            </w:r>
          </w:p>
          <w:p w:rsidR="004F038A" w:rsidRPr="004F038A" w:rsidRDefault="004F038A" w:rsidP="000933A9">
            <w:pPr>
              <w:autoSpaceDE w:val="0"/>
              <w:autoSpaceDN w:val="0"/>
              <w:adjustRightInd w:val="0"/>
              <w:spacing w:after="0" w:line="240" w:lineRule="auto"/>
              <w:ind w:left="60" w:right="60"/>
              <w:jc w:val="center"/>
              <w:rPr>
                <w:rFonts w:cstheme="minorHAnsi"/>
                <w:color w:val="000000"/>
                <w:sz w:val="20"/>
                <w:szCs w:val="20"/>
              </w:rPr>
            </w:pPr>
          </w:p>
        </w:tc>
      </w:tr>
      <w:tr w:rsidR="000933A9" w:rsidRPr="000933A9" w:rsidTr="000933A9">
        <w:trPr>
          <w:cantSplit/>
        </w:trPr>
        <w:tc>
          <w:tcPr>
            <w:tcW w:w="4819" w:type="dxa"/>
            <w:gridSpan w:val="2"/>
            <w:tcBorders>
              <w:top w:val="single" w:sz="16" w:space="0" w:color="000000"/>
              <w:left w:val="single" w:sz="16" w:space="0" w:color="000000"/>
              <w:bottom w:val="single" w:sz="16" w:space="0" w:color="000000"/>
              <w:right w:val="nil"/>
            </w:tcBorders>
            <w:shd w:val="clear" w:color="auto" w:fill="FFFFFF"/>
            <w:vAlign w:val="bottom"/>
          </w:tcPr>
          <w:p w:rsidR="0016581E" w:rsidRPr="000933A9" w:rsidRDefault="0016581E" w:rsidP="000933A9">
            <w:pPr>
              <w:autoSpaceDE w:val="0"/>
              <w:autoSpaceDN w:val="0"/>
              <w:adjustRightInd w:val="0"/>
              <w:spacing w:after="0" w:line="240" w:lineRule="auto"/>
              <w:rPr>
                <w:rFonts w:cstheme="minorHAnsi"/>
                <w:sz w:val="20"/>
                <w:szCs w:val="20"/>
              </w:rPr>
            </w:pPr>
          </w:p>
        </w:tc>
        <w:tc>
          <w:tcPr>
            <w:tcW w:w="1244" w:type="dxa"/>
            <w:tcBorders>
              <w:top w:val="single" w:sz="16" w:space="0" w:color="000000"/>
              <w:left w:val="single" w:sz="16" w:space="0" w:color="000000"/>
              <w:bottom w:val="single" w:sz="16" w:space="0" w:color="000000"/>
            </w:tcBorders>
            <w:shd w:val="clear" w:color="auto" w:fill="FFFFFF"/>
            <w:vAlign w:val="bottom"/>
          </w:tcPr>
          <w:p w:rsidR="0016581E" w:rsidRPr="000933A9" w:rsidRDefault="0016581E" w:rsidP="000933A9">
            <w:pPr>
              <w:autoSpaceDE w:val="0"/>
              <w:autoSpaceDN w:val="0"/>
              <w:adjustRightInd w:val="0"/>
              <w:spacing w:after="0" w:line="240" w:lineRule="auto"/>
              <w:ind w:left="60" w:right="60"/>
              <w:jc w:val="center"/>
              <w:rPr>
                <w:rFonts w:cstheme="minorHAnsi"/>
                <w:color w:val="000000"/>
                <w:sz w:val="20"/>
                <w:szCs w:val="20"/>
              </w:rPr>
            </w:pPr>
            <w:r w:rsidRPr="000933A9">
              <w:rPr>
                <w:rFonts w:cstheme="minorHAnsi"/>
                <w:color w:val="000000"/>
                <w:sz w:val="20"/>
                <w:szCs w:val="20"/>
              </w:rPr>
              <w:t>Levene Statistic</w:t>
            </w:r>
          </w:p>
        </w:tc>
        <w:tc>
          <w:tcPr>
            <w:tcW w:w="567" w:type="dxa"/>
            <w:tcBorders>
              <w:top w:val="single" w:sz="16" w:space="0" w:color="000000"/>
              <w:bottom w:val="single" w:sz="16" w:space="0" w:color="000000"/>
            </w:tcBorders>
            <w:shd w:val="clear" w:color="auto" w:fill="FFFFFF"/>
            <w:vAlign w:val="bottom"/>
          </w:tcPr>
          <w:p w:rsidR="0016581E" w:rsidRPr="000933A9" w:rsidRDefault="0016581E" w:rsidP="000933A9">
            <w:pPr>
              <w:autoSpaceDE w:val="0"/>
              <w:autoSpaceDN w:val="0"/>
              <w:adjustRightInd w:val="0"/>
              <w:spacing w:after="0" w:line="240" w:lineRule="auto"/>
              <w:ind w:left="60" w:right="60"/>
              <w:jc w:val="center"/>
              <w:rPr>
                <w:rFonts w:cstheme="minorHAnsi"/>
                <w:color w:val="000000"/>
                <w:sz w:val="20"/>
                <w:szCs w:val="20"/>
              </w:rPr>
            </w:pPr>
            <w:r w:rsidRPr="000933A9">
              <w:rPr>
                <w:rFonts w:cstheme="minorHAnsi"/>
                <w:color w:val="000000"/>
                <w:sz w:val="20"/>
                <w:szCs w:val="20"/>
              </w:rPr>
              <w:t>df1</w:t>
            </w:r>
          </w:p>
        </w:tc>
        <w:tc>
          <w:tcPr>
            <w:tcW w:w="850" w:type="dxa"/>
            <w:tcBorders>
              <w:top w:val="single" w:sz="16" w:space="0" w:color="000000"/>
              <w:bottom w:val="single" w:sz="16" w:space="0" w:color="000000"/>
            </w:tcBorders>
            <w:shd w:val="clear" w:color="auto" w:fill="FFFFFF"/>
            <w:vAlign w:val="bottom"/>
          </w:tcPr>
          <w:p w:rsidR="0016581E" w:rsidRPr="000933A9" w:rsidRDefault="0016581E" w:rsidP="000933A9">
            <w:pPr>
              <w:autoSpaceDE w:val="0"/>
              <w:autoSpaceDN w:val="0"/>
              <w:adjustRightInd w:val="0"/>
              <w:spacing w:after="0" w:line="240" w:lineRule="auto"/>
              <w:ind w:left="60" w:right="60"/>
              <w:jc w:val="center"/>
              <w:rPr>
                <w:rFonts w:cstheme="minorHAnsi"/>
                <w:color w:val="000000"/>
                <w:sz w:val="20"/>
                <w:szCs w:val="20"/>
              </w:rPr>
            </w:pPr>
            <w:r w:rsidRPr="000933A9">
              <w:rPr>
                <w:rFonts w:cstheme="minorHAnsi"/>
                <w:color w:val="000000"/>
                <w:sz w:val="20"/>
                <w:szCs w:val="20"/>
              </w:rPr>
              <w:t>df2</w:t>
            </w:r>
          </w:p>
        </w:tc>
        <w:tc>
          <w:tcPr>
            <w:tcW w:w="567" w:type="dxa"/>
            <w:tcBorders>
              <w:top w:val="single" w:sz="16" w:space="0" w:color="000000"/>
              <w:bottom w:val="single" w:sz="16" w:space="0" w:color="000000"/>
              <w:right w:val="single" w:sz="16" w:space="0" w:color="000000"/>
            </w:tcBorders>
            <w:shd w:val="clear" w:color="auto" w:fill="FFFFFF"/>
            <w:vAlign w:val="bottom"/>
          </w:tcPr>
          <w:p w:rsidR="0016581E" w:rsidRPr="000933A9" w:rsidRDefault="0016581E" w:rsidP="000933A9">
            <w:pPr>
              <w:autoSpaceDE w:val="0"/>
              <w:autoSpaceDN w:val="0"/>
              <w:adjustRightInd w:val="0"/>
              <w:spacing w:after="0" w:line="240" w:lineRule="auto"/>
              <w:ind w:left="60" w:right="60"/>
              <w:jc w:val="center"/>
              <w:rPr>
                <w:rFonts w:cstheme="minorHAnsi"/>
                <w:color w:val="000000"/>
                <w:sz w:val="20"/>
                <w:szCs w:val="20"/>
              </w:rPr>
            </w:pPr>
            <w:r w:rsidRPr="000933A9">
              <w:rPr>
                <w:rFonts w:cstheme="minorHAnsi"/>
                <w:color w:val="000000"/>
                <w:sz w:val="20"/>
                <w:szCs w:val="20"/>
              </w:rPr>
              <w:t>Sig.</w:t>
            </w:r>
          </w:p>
        </w:tc>
      </w:tr>
      <w:tr w:rsidR="000933A9" w:rsidRPr="000933A9" w:rsidTr="000933A9">
        <w:trPr>
          <w:cantSplit/>
        </w:trPr>
        <w:tc>
          <w:tcPr>
            <w:tcW w:w="800" w:type="dxa"/>
            <w:vMerge w:val="restart"/>
            <w:tcBorders>
              <w:top w:val="single" w:sz="16" w:space="0" w:color="000000"/>
              <w:left w:val="single" w:sz="16" w:space="0" w:color="000000"/>
              <w:bottom w:val="single" w:sz="16" w:space="0" w:color="000000"/>
              <w:right w:val="nil"/>
            </w:tcBorders>
            <w:shd w:val="clear" w:color="auto" w:fill="FFFFFF"/>
          </w:tcPr>
          <w:p w:rsidR="0016581E" w:rsidRPr="000933A9" w:rsidRDefault="000933A9" w:rsidP="000933A9">
            <w:pPr>
              <w:autoSpaceDE w:val="0"/>
              <w:autoSpaceDN w:val="0"/>
              <w:adjustRightInd w:val="0"/>
              <w:spacing w:after="0" w:line="240" w:lineRule="auto"/>
              <w:ind w:right="60"/>
              <w:rPr>
                <w:rFonts w:cstheme="minorHAnsi"/>
                <w:color w:val="000000"/>
                <w:sz w:val="20"/>
                <w:szCs w:val="20"/>
              </w:rPr>
            </w:pPr>
            <w:r>
              <w:rPr>
                <w:rFonts w:cstheme="minorHAnsi"/>
                <w:color w:val="000000"/>
                <w:sz w:val="20"/>
                <w:szCs w:val="20"/>
              </w:rPr>
              <w:t>hasil_be</w:t>
            </w:r>
            <w:r w:rsidR="0016581E" w:rsidRPr="000933A9">
              <w:rPr>
                <w:rFonts w:cstheme="minorHAnsi"/>
                <w:color w:val="000000"/>
                <w:sz w:val="20"/>
                <w:szCs w:val="20"/>
              </w:rPr>
              <w:t>lajar</w:t>
            </w:r>
            <w:r>
              <w:rPr>
                <w:rFonts w:cstheme="minorHAnsi"/>
                <w:color w:val="000000"/>
                <w:sz w:val="20"/>
                <w:szCs w:val="20"/>
              </w:rPr>
              <w:t xml:space="preserve"> </w:t>
            </w:r>
          </w:p>
        </w:tc>
        <w:tc>
          <w:tcPr>
            <w:tcW w:w="4019" w:type="dxa"/>
            <w:tcBorders>
              <w:top w:val="single" w:sz="16" w:space="0" w:color="000000"/>
              <w:left w:val="nil"/>
              <w:bottom w:val="nil"/>
              <w:right w:val="single" w:sz="16" w:space="0" w:color="000000"/>
            </w:tcBorders>
            <w:shd w:val="clear" w:color="auto" w:fill="FFFFFF"/>
          </w:tcPr>
          <w:p w:rsidR="0016581E" w:rsidRPr="000933A9" w:rsidRDefault="000933A9" w:rsidP="000933A9">
            <w:pPr>
              <w:autoSpaceDE w:val="0"/>
              <w:autoSpaceDN w:val="0"/>
              <w:adjustRightInd w:val="0"/>
              <w:spacing w:after="0" w:line="240" w:lineRule="auto"/>
              <w:ind w:left="60" w:right="60"/>
              <w:rPr>
                <w:rFonts w:cstheme="minorHAnsi"/>
                <w:color w:val="000000"/>
                <w:sz w:val="20"/>
                <w:szCs w:val="20"/>
              </w:rPr>
            </w:pPr>
            <w:r>
              <w:rPr>
                <w:rFonts w:cstheme="minorHAnsi"/>
                <w:color w:val="000000"/>
                <w:sz w:val="20"/>
                <w:szCs w:val="20"/>
              </w:rPr>
              <w:t xml:space="preserve">     </w:t>
            </w:r>
            <w:r w:rsidR="0016581E" w:rsidRPr="000933A9">
              <w:rPr>
                <w:rFonts w:cstheme="minorHAnsi"/>
                <w:color w:val="000000"/>
                <w:sz w:val="20"/>
                <w:szCs w:val="20"/>
              </w:rPr>
              <w:t>Based on Mean</w:t>
            </w:r>
          </w:p>
        </w:tc>
        <w:tc>
          <w:tcPr>
            <w:tcW w:w="1244" w:type="dxa"/>
            <w:tcBorders>
              <w:top w:val="single" w:sz="16" w:space="0" w:color="000000"/>
              <w:left w:val="single" w:sz="16" w:space="0" w:color="000000"/>
              <w:bottom w:val="nil"/>
            </w:tcBorders>
            <w:shd w:val="clear" w:color="auto" w:fill="FFFFFF"/>
            <w:vAlign w:val="center"/>
          </w:tcPr>
          <w:p w:rsidR="0016581E" w:rsidRPr="000933A9" w:rsidRDefault="0016581E" w:rsidP="000933A9">
            <w:pPr>
              <w:autoSpaceDE w:val="0"/>
              <w:autoSpaceDN w:val="0"/>
              <w:adjustRightInd w:val="0"/>
              <w:spacing w:after="0" w:line="240" w:lineRule="auto"/>
              <w:ind w:left="60" w:right="60"/>
              <w:jc w:val="right"/>
              <w:rPr>
                <w:rFonts w:cstheme="minorHAnsi"/>
                <w:color w:val="000000"/>
                <w:sz w:val="20"/>
                <w:szCs w:val="20"/>
              </w:rPr>
            </w:pPr>
            <w:r w:rsidRPr="000933A9">
              <w:rPr>
                <w:rFonts w:cstheme="minorHAnsi"/>
                <w:color w:val="000000"/>
                <w:sz w:val="20"/>
                <w:szCs w:val="20"/>
              </w:rPr>
              <w:t>1,957</w:t>
            </w:r>
          </w:p>
        </w:tc>
        <w:tc>
          <w:tcPr>
            <w:tcW w:w="567" w:type="dxa"/>
            <w:tcBorders>
              <w:top w:val="single" w:sz="16" w:space="0" w:color="000000"/>
              <w:bottom w:val="nil"/>
            </w:tcBorders>
            <w:shd w:val="clear" w:color="auto" w:fill="FFFFFF"/>
            <w:vAlign w:val="center"/>
          </w:tcPr>
          <w:p w:rsidR="0016581E" w:rsidRPr="000933A9" w:rsidRDefault="0016581E" w:rsidP="000933A9">
            <w:pPr>
              <w:autoSpaceDE w:val="0"/>
              <w:autoSpaceDN w:val="0"/>
              <w:adjustRightInd w:val="0"/>
              <w:spacing w:after="0" w:line="240" w:lineRule="auto"/>
              <w:ind w:left="60" w:right="60"/>
              <w:jc w:val="right"/>
              <w:rPr>
                <w:rFonts w:cstheme="minorHAnsi"/>
                <w:color w:val="000000"/>
                <w:sz w:val="20"/>
                <w:szCs w:val="20"/>
              </w:rPr>
            </w:pPr>
            <w:r w:rsidRPr="000933A9">
              <w:rPr>
                <w:rFonts w:cstheme="minorHAnsi"/>
                <w:color w:val="000000"/>
                <w:sz w:val="20"/>
                <w:szCs w:val="20"/>
              </w:rPr>
              <w:t>1</w:t>
            </w:r>
          </w:p>
        </w:tc>
        <w:tc>
          <w:tcPr>
            <w:tcW w:w="850" w:type="dxa"/>
            <w:tcBorders>
              <w:top w:val="single" w:sz="16" w:space="0" w:color="000000"/>
              <w:bottom w:val="nil"/>
            </w:tcBorders>
            <w:shd w:val="clear" w:color="auto" w:fill="FFFFFF"/>
            <w:vAlign w:val="center"/>
          </w:tcPr>
          <w:p w:rsidR="0016581E" w:rsidRPr="000933A9" w:rsidRDefault="0016581E" w:rsidP="000933A9">
            <w:pPr>
              <w:autoSpaceDE w:val="0"/>
              <w:autoSpaceDN w:val="0"/>
              <w:adjustRightInd w:val="0"/>
              <w:spacing w:after="0" w:line="240" w:lineRule="auto"/>
              <w:ind w:left="60" w:right="60"/>
              <w:jc w:val="right"/>
              <w:rPr>
                <w:rFonts w:cstheme="minorHAnsi"/>
                <w:color w:val="000000"/>
                <w:sz w:val="20"/>
                <w:szCs w:val="20"/>
              </w:rPr>
            </w:pPr>
            <w:r w:rsidRPr="000933A9">
              <w:rPr>
                <w:rFonts w:cstheme="minorHAnsi"/>
                <w:color w:val="000000"/>
                <w:sz w:val="20"/>
                <w:szCs w:val="20"/>
              </w:rPr>
              <w:t>54</w:t>
            </w:r>
          </w:p>
        </w:tc>
        <w:tc>
          <w:tcPr>
            <w:tcW w:w="567" w:type="dxa"/>
            <w:tcBorders>
              <w:top w:val="single" w:sz="16" w:space="0" w:color="000000"/>
              <w:bottom w:val="nil"/>
              <w:right w:val="single" w:sz="16" w:space="0" w:color="000000"/>
            </w:tcBorders>
            <w:shd w:val="clear" w:color="auto" w:fill="FFFFFF"/>
            <w:vAlign w:val="center"/>
          </w:tcPr>
          <w:p w:rsidR="0016581E" w:rsidRPr="000933A9" w:rsidRDefault="0016581E" w:rsidP="000933A9">
            <w:pPr>
              <w:autoSpaceDE w:val="0"/>
              <w:autoSpaceDN w:val="0"/>
              <w:adjustRightInd w:val="0"/>
              <w:spacing w:after="0" w:line="240" w:lineRule="auto"/>
              <w:ind w:left="60" w:right="60"/>
              <w:jc w:val="right"/>
              <w:rPr>
                <w:rFonts w:cstheme="minorHAnsi"/>
                <w:color w:val="000000"/>
                <w:sz w:val="20"/>
                <w:szCs w:val="20"/>
              </w:rPr>
            </w:pPr>
            <w:r w:rsidRPr="000933A9">
              <w:rPr>
                <w:rFonts w:cstheme="minorHAnsi"/>
                <w:color w:val="000000"/>
                <w:sz w:val="20"/>
                <w:szCs w:val="20"/>
              </w:rPr>
              <w:t>,168</w:t>
            </w:r>
          </w:p>
        </w:tc>
      </w:tr>
      <w:tr w:rsidR="000933A9" w:rsidRPr="000933A9" w:rsidTr="000933A9">
        <w:trPr>
          <w:cantSplit/>
        </w:trPr>
        <w:tc>
          <w:tcPr>
            <w:tcW w:w="800" w:type="dxa"/>
            <w:vMerge/>
            <w:tcBorders>
              <w:top w:val="single" w:sz="16" w:space="0" w:color="000000"/>
              <w:left w:val="single" w:sz="16" w:space="0" w:color="000000"/>
              <w:bottom w:val="single" w:sz="16" w:space="0" w:color="000000"/>
              <w:right w:val="nil"/>
            </w:tcBorders>
            <w:shd w:val="clear" w:color="auto" w:fill="FFFFFF"/>
          </w:tcPr>
          <w:p w:rsidR="0016581E" w:rsidRPr="000933A9" w:rsidRDefault="0016581E" w:rsidP="000933A9">
            <w:pPr>
              <w:autoSpaceDE w:val="0"/>
              <w:autoSpaceDN w:val="0"/>
              <w:adjustRightInd w:val="0"/>
              <w:spacing w:after="0" w:line="240" w:lineRule="auto"/>
              <w:rPr>
                <w:rFonts w:cstheme="minorHAnsi"/>
                <w:color w:val="000000"/>
                <w:sz w:val="20"/>
                <w:szCs w:val="20"/>
              </w:rPr>
            </w:pPr>
          </w:p>
        </w:tc>
        <w:tc>
          <w:tcPr>
            <w:tcW w:w="4019" w:type="dxa"/>
            <w:tcBorders>
              <w:top w:val="nil"/>
              <w:left w:val="nil"/>
              <w:bottom w:val="nil"/>
              <w:right w:val="single" w:sz="16" w:space="0" w:color="000000"/>
            </w:tcBorders>
            <w:shd w:val="clear" w:color="auto" w:fill="FFFFFF"/>
          </w:tcPr>
          <w:p w:rsidR="0016581E" w:rsidRPr="000933A9" w:rsidRDefault="000933A9" w:rsidP="000933A9">
            <w:pPr>
              <w:autoSpaceDE w:val="0"/>
              <w:autoSpaceDN w:val="0"/>
              <w:adjustRightInd w:val="0"/>
              <w:spacing w:after="0" w:line="240" w:lineRule="auto"/>
              <w:ind w:left="60" w:right="60"/>
              <w:rPr>
                <w:rFonts w:cstheme="minorHAnsi"/>
                <w:color w:val="000000"/>
                <w:sz w:val="20"/>
                <w:szCs w:val="20"/>
              </w:rPr>
            </w:pPr>
            <w:r>
              <w:rPr>
                <w:rFonts w:cstheme="minorHAnsi"/>
                <w:color w:val="000000"/>
                <w:sz w:val="20"/>
                <w:szCs w:val="20"/>
              </w:rPr>
              <w:t xml:space="preserve">     </w:t>
            </w:r>
            <w:r w:rsidR="0016581E" w:rsidRPr="000933A9">
              <w:rPr>
                <w:rFonts w:cstheme="minorHAnsi"/>
                <w:color w:val="000000"/>
                <w:sz w:val="20"/>
                <w:szCs w:val="20"/>
              </w:rPr>
              <w:t>Based on Median</w:t>
            </w:r>
          </w:p>
        </w:tc>
        <w:tc>
          <w:tcPr>
            <w:tcW w:w="1244" w:type="dxa"/>
            <w:tcBorders>
              <w:top w:val="nil"/>
              <w:left w:val="single" w:sz="16" w:space="0" w:color="000000"/>
              <w:bottom w:val="nil"/>
            </w:tcBorders>
            <w:shd w:val="clear" w:color="auto" w:fill="FFFFFF"/>
            <w:vAlign w:val="center"/>
          </w:tcPr>
          <w:p w:rsidR="0016581E" w:rsidRPr="000933A9" w:rsidRDefault="0016581E" w:rsidP="000933A9">
            <w:pPr>
              <w:autoSpaceDE w:val="0"/>
              <w:autoSpaceDN w:val="0"/>
              <w:adjustRightInd w:val="0"/>
              <w:spacing w:after="0" w:line="240" w:lineRule="auto"/>
              <w:ind w:left="60" w:right="60"/>
              <w:jc w:val="right"/>
              <w:rPr>
                <w:rFonts w:cstheme="minorHAnsi"/>
                <w:color w:val="000000"/>
                <w:sz w:val="20"/>
                <w:szCs w:val="20"/>
              </w:rPr>
            </w:pPr>
            <w:r w:rsidRPr="000933A9">
              <w:rPr>
                <w:rFonts w:cstheme="minorHAnsi"/>
                <w:color w:val="000000"/>
                <w:sz w:val="20"/>
                <w:szCs w:val="20"/>
              </w:rPr>
              <w:t>1,997</w:t>
            </w:r>
          </w:p>
        </w:tc>
        <w:tc>
          <w:tcPr>
            <w:tcW w:w="567" w:type="dxa"/>
            <w:tcBorders>
              <w:top w:val="nil"/>
              <w:bottom w:val="nil"/>
            </w:tcBorders>
            <w:shd w:val="clear" w:color="auto" w:fill="FFFFFF"/>
            <w:vAlign w:val="center"/>
          </w:tcPr>
          <w:p w:rsidR="0016581E" w:rsidRPr="000933A9" w:rsidRDefault="0016581E" w:rsidP="000933A9">
            <w:pPr>
              <w:autoSpaceDE w:val="0"/>
              <w:autoSpaceDN w:val="0"/>
              <w:adjustRightInd w:val="0"/>
              <w:spacing w:after="0" w:line="240" w:lineRule="auto"/>
              <w:ind w:left="60" w:right="60"/>
              <w:jc w:val="right"/>
              <w:rPr>
                <w:rFonts w:cstheme="minorHAnsi"/>
                <w:color w:val="000000"/>
                <w:sz w:val="20"/>
                <w:szCs w:val="20"/>
              </w:rPr>
            </w:pPr>
            <w:r w:rsidRPr="000933A9">
              <w:rPr>
                <w:rFonts w:cstheme="minorHAnsi"/>
                <w:color w:val="000000"/>
                <w:sz w:val="20"/>
                <w:szCs w:val="20"/>
              </w:rPr>
              <w:t>1</w:t>
            </w:r>
          </w:p>
        </w:tc>
        <w:tc>
          <w:tcPr>
            <w:tcW w:w="850" w:type="dxa"/>
            <w:tcBorders>
              <w:top w:val="nil"/>
              <w:bottom w:val="nil"/>
            </w:tcBorders>
            <w:shd w:val="clear" w:color="auto" w:fill="FFFFFF"/>
            <w:vAlign w:val="center"/>
          </w:tcPr>
          <w:p w:rsidR="0016581E" w:rsidRPr="000933A9" w:rsidRDefault="0016581E" w:rsidP="000933A9">
            <w:pPr>
              <w:autoSpaceDE w:val="0"/>
              <w:autoSpaceDN w:val="0"/>
              <w:adjustRightInd w:val="0"/>
              <w:spacing w:after="0" w:line="240" w:lineRule="auto"/>
              <w:ind w:left="60" w:right="60"/>
              <w:jc w:val="right"/>
              <w:rPr>
                <w:rFonts w:cstheme="minorHAnsi"/>
                <w:color w:val="000000"/>
                <w:sz w:val="20"/>
                <w:szCs w:val="20"/>
              </w:rPr>
            </w:pPr>
            <w:r w:rsidRPr="000933A9">
              <w:rPr>
                <w:rFonts w:cstheme="minorHAnsi"/>
                <w:color w:val="000000"/>
                <w:sz w:val="20"/>
                <w:szCs w:val="20"/>
              </w:rPr>
              <w:t>54</w:t>
            </w:r>
          </w:p>
        </w:tc>
        <w:tc>
          <w:tcPr>
            <w:tcW w:w="567" w:type="dxa"/>
            <w:tcBorders>
              <w:top w:val="nil"/>
              <w:bottom w:val="nil"/>
              <w:right w:val="single" w:sz="16" w:space="0" w:color="000000"/>
            </w:tcBorders>
            <w:shd w:val="clear" w:color="auto" w:fill="FFFFFF"/>
            <w:vAlign w:val="center"/>
          </w:tcPr>
          <w:p w:rsidR="0016581E" w:rsidRPr="000933A9" w:rsidRDefault="0016581E" w:rsidP="000933A9">
            <w:pPr>
              <w:autoSpaceDE w:val="0"/>
              <w:autoSpaceDN w:val="0"/>
              <w:adjustRightInd w:val="0"/>
              <w:spacing w:after="0" w:line="240" w:lineRule="auto"/>
              <w:ind w:left="60" w:right="60"/>
              <w:jc w:val="right"/>
              <w:rPr>
                <w:rFonts w:cstheme="minorHAnsi"/>
                <w:color w:val="000000"/>
                <w:sz w:val="20"/>
                <w:szCs w:val="20"/>
              </w:rPr>
            </w:pPr>
            <w:r w:rsidRPr="000933A9">
              <w:rPr>
                <w:rFonts w:cstheme="minorHAnsi"/>
                <w:color w:val="000000"/>
                <w:sz w:val="20"/>
                <w:szCs w:val="20"/>
              </w:rPr>
              <w:t>,163</w:t>
            </w:r>
          </w:p>
        </w:tc>
      </w:tr>
      <w:tr w:rsidR="000933A9" w:rsidRPr="000933A9" w:rsidTr="000933A9">
        <w:trPr>
          <w:cantSplit/>
        </w:trPr>
        <w:tc>
          <w:tcPr>
            <w:tcW w:w="800" w:type="dxa"/>
            <w:vMerge/>
            <w:tcBorders>
              <w:top w:val="single" w:sz="16" w:space="0" w:color="000000"/>
              <w:left w:val="single" w:sz="16" w:space="0" w:color="000000"/>
              <w:bottom w:val="single" w:sz="16" w:space="0" w:color="000000"/>
              <w:right w:val="nil"/>
            </w:tcBorders>
            <w:shd w:val="clear" w:color="auto" w:fill="FFFFFF"/>
          </w:tcPr>
          <w:p w:rsidR="0016581E" w:rsidRPr="000933A9" w:rsidRDefault="0016581E" w:rsidP="000933A9">
            <w:pPr>
              <w:autoSpaceDE w:val="0"/>
              <w:autoSpaceDN w:val="0"/>
              <w:adjustRightInd w:val="0"/>
              <w:spacing w:after="0" w:line="240" w:lineRule="auto"/>
              <w:rPr>
                <w:rFonts w:cstheme="minorHAnsi"/>
                <w:color w:val="000000"/>
                <w:sz w:val="20"/>
                <w:szCs w:val="20"/>
              </w:rPr>
            </w:pPr>
          </w:p>
        </w:tc>
        <w:tc>
          <w:tcPr>
            <w:tcW w:w="4019" w:type="dxa"/>
            <w:tcBorders>
              <w:top w:val="nil"/>
              <w:left w:val="nil"/>
              <w:bottom w:val="nil"/>
              <w:right w:val="single" w:sz="16" w:space="0" w:color="000000"/>
            </w:tcBorders>
            <w:shd w:val="clear" w:color="auto" w:fill="FFFFFF"/>
          </w:tcPr>
          <w:p w:rsidR="0016581E" w:rsidRPr="000933A9" w:rsidRDefault="000933A9" w:rsidP="000933A9">
            <w:pPr>
              <w:autoSpaceDE w:val="0"/>
              <w:autoSpaceDN w:val="0"/>
              <w:adjustRightInd w:val="0"/>
              <w:spacing w:after="0" w:line="240" w:lineRule="auto"/>
              <w:ind w:left="60" w:right="60"/>
              <w:rPr>
                <w:rFonts w:cstheme="minorHAnsi"/>
                <w:color w:val="000000"/>
                <w:sz w:val="20"/>
                <w:szCs w:val="20"/>
              </w:rPr>
            </w:pPr>
            <w:r>
              <w:rPr>
                <w:rFonts w:cstheme="minorHAnsi"/>
                <w:color w:val="000000"/>
                <w:sz w:val="20"/>
                <w:szCs w:val="20"/>
              </w:rPr>
              <w:t xml:space="preserve">     </w:t>
            </w:r>
            <w:r w:rsidR="0016581E" w:rsidRPr="000933A9">
              <w:rPr>
                <w:rFonts w:cstheme="minorHAnsi"/>
                <w:color w:val="000000"/>
                <w:sz w:val="20"/>
                <w:szCs w:val="20"/>
              </w:rPr>
              <w:t>Based on Median and with adjusted df</w:t>
            </w:r>
          </w:p>
        </w:tc>
        <w:tc>
          <w:tcPr>
            <w:tcW w:w="1244" w:type="dxa"/>
            <w:tcBorders>
              <w:top w:val="nil"/>
              <w:left w:val="single" w:sz="16" w:space="0" w:color="000000"/>
              <w:bottom w:val="nil"/>
            </w:tcBorders>
            <w:shd w:val="clear" w:color="auto" w:fill="FFFFFF"/>
            <w:vAlign w:val="center"/>
          </w:tcPr>
          <w:p w:rsidR="0016581E" w:rsidRPr="000933A9" w:rsidRDefault="0016581E" w:rsidP="000933A9">
            <w:pPr>
              <w:autoSpaceDE w:val="0"/>
              <w:autoSpaceDN w:val="0"/>
              <w:adjustRightInd w:val="0"/>
              <w:spacing w:after="0" w:line="240" w:lineRule="auto"/>
              <w:ind w:left="60" w:right="60"/>
              <w:jc w:val="right"/>
              <w:rPr>
                <w:rFonts w:cstheme="minorHAnsi"/>
                <w:color w:val="000000"/>
                <w:sz w:val="20"/>
                <w:szCs w:val="20"/>
              </w:rPr>
            </w:pPr>
            <w:r w:rsidRPr="000933A9">
              <w:rPr>
                <w:rFonts w:cstheme="minorHAnsi"/>
                <w:color w:val="000000"/>
                <w:sz w:val="20"/>
                <w:szCs w:val="20"/>
              </w:rPr>
              <w:t>1,997</w:t>
            </w:r>
          </w:p>
        </w:tc>
        <w:tc>
          <w:tcPr>
            <w:tcW w:w="567" w:type="dxa"/>
            <w:tcBorders>
              <w:top w:val="nil"/>
              <w:bottom w:val="nil"/>
            </w:tcBorders>
            <w:shd w:val="clear" w:color="auto" w:fill="FFFFFF"/>
            <w:vAlign w:val="center"/>
          </w:tcPr>
          <w:p w:rsidR="0016581E" w:rsidRPr="000933A9" w:rsidRDefault="0016581E" w:rsidP="000933A9">
            <w:pPr>
              <w:autoSpaceDE w:val="0"/>
              <w:autoSpaceDN w:val="0"/>
              <w:adjustRightInd w:val="0"/>
              <w:spacing w:after="0" w:line="240" w:lineRule="auto"/>
              <w:ind w:left="60" w:right="60"/>
              <w:jc w:val="right"/>
              <w:rPr>
                <w:rFonts w:cstheme="minorHAnsi"/>
                <w:color w:val="000000"/>
                <w:sz w:val="20"/>
                <w:szCs w:val="20"/>
              </w:rPr>
            </w:pPr>
            <w:r w:rsidRPr="000933A9">
              <w:rPr>
                <w:rFonts w:cstheme="minorHAnsi"/>
                <w:color w:val="000000"/>
                <w:sz w:val="20"/>
                <w:szCs w:val="20"/>
              </w:rPr>
              <w:t>1</w:t>
            </w:r>
          </w:p>
        </w:tc>
        <w:tc>
          <w:tcPr>
            <w:tcW w:w="850" w:type="dxa"/>
            <w:tcBorders>
              <w:top w:val="nil"/>
              <w:bottom w:val="nil"/>
            </w:tcBorders>
            <w:shd w:val="clear" w:color="auto" w:fill="FFFFFF"/>
            <w:vAlign w:val="center"/>
          </w:tcPr>
          <w:p w:rsidR="0016581E" w:rsidRPr="000933A9" w:rsidRDefault="0016581E" w:rsidP="000933A9">
            <w:pPr>
              <w:autoSpaceDE w:val="0"/>
              <w:autoSpaceDN w:val="0"/>
              <w:adjustRightInd w:val="0"/>
              <w:spacing w:after="0" w:line="240" w:lineRule="auto"/>
              <w:ind w:left="60" w:right="60"/>
              <w:jc w:val="right"/>
              <w:rPr>
                <w:rFonts w:cstheme="minorHAnsi"/>
                <w:color w:val="000000"/>
                <w:sz w:val="20"/>
                <w:szCs w:val="20"/>
              </w:rPr>
            </w:pPr>
            <w:r w:rsidRPr="000933A9">
              <w:rPr>
                <w:rFonts w:cstheme="minorHAnsi"/>
                <w:color w:val="000000"/>
                <w:sz w:val="20"/>
                <w:szCs w:val="20"/>
              </w:rPr>
              <w:t>38,235</w:t>
            </w:r>
          </w:p>
        </w:tc>
        <w:tc>
          <w:tcPr>
            <w:tcW w:w="567" w:type="dxa"/>
            <w:tcBorders>
              <w:top w:val="nil"/>
              <w:bottom w:val="nil"/>
              <w:right w:val="single" w:sz="16" w:space="0" w:color="000000"/>
            </w:tcBorders>
            <w:shd w:val="clear" w:color="auto" w:fill="FFFFFF"/>
            <w:vAlign w:val="center"/>
          </w:tcPr>
          <w:p w:rsidR="0016581E" w:rsidRPr="000933A9" w:rsidRDefault="0016581E" w:rsidP="000933A9">
            <w:pPr>
              <w:autoSpaceDE w:val="0"/>
              <w:autoSpaceDN w:val="0"/>
              <w:adjustRightInd w:val="0"/>
              <w:spacing w:after="0" w:line="240" w:lineRule="auto"/>
              <w:ind w:left="60" w:right="60"/>
              <w:jc w:val="right"/>
              <w:rPr>
                <w:rFonts w:cstheme="minorHAnsi"/>
                <w:color w:val="000000"/>
                <w:sz w:val="20"/>
                <w:szCs w:val="20"/>
              </w:rPr>
            </w:pPr>
            <w:r w:rsidRPr="000933A9">
              <w:rPr>
                <w:rFonts w:cstheme="minorHAnsi"/>
                <w:color w:val="000000"/>
                <w:sz w:val="20"/>
                <w:szCs w:val="20"/>
              </w:rPr>
              <w:t>,166</w:t>
            </w:r>
          </w:p>
        </w:tc>
      </w:tr>
      <w:tr w:rsidR="000933A9" w:rsidRPr="000933A9" w:rsidTr="000933A9">
        <w:trPr>
          <w:cantSplit/>
        </w:trPr>
        <w:tc>
          <w:tcPr>
            <w:tcW w:w="800" w:type="dxa"/>
            <w:vMerge/>
            <w:tcBorders>
              <w:top w:val="single" w:sz="16" w:space="0" w:color="000000"/>
              <w:left w:val="single" w:sz="16" w:space="0" w:color="000000"/>
              <w:bottom w:val="single" w:sz="16" w:space="0" w:color="000000"/>
              <w:right w:val="nil"/>
            </w:tcBorders>
            <w:shd w:val="clear" w:color="auto" w:fill="FFFFFF"/>
          </w:tcPr>
          <w:p w:rsidR="0016581E" w:rsidRPr="000933A9" w:rsidRDefault="0016581E" w:rsidP="000933A9">
            <w:pPr>
              <w:autoSpaceDE w:val="0"/>
              <w:autoSpaceDN w:val="0"/>
              <w:adjustRightInd w:val="0"/>
              <w:spacing w:after="0" w:line="240" w:lineRule="auto"/>
              <w:rPr>
                <w:rFonts w:cstheme="minorHAnsi"/>
                <w:color w:val="000000"/>
                <w:sz w:val="20"/>
                <w:szCs w:val="20"/>
              </w:rPr>
            </w:pPr>
          </w:p>
        </w:tc>
        <w:tc>
          <w:tcPr>
            <w:tcW w:w="4019" w:type="dxa"/>
            <w:tcBorders>
              <w:top w:val="nil"/>
              <w:left w:val="nil"/>
              <w:bottom w:val="single" w:sz="16" w:space="0" w:color="000000"/>
              <w:right w:val="single" w:sz="16" w:space="0" w:color="000000"/>
            </w:tcBorders>
            <w:shd w:val="clear" w:color="auto" w:fill="FFFFFF"/>
          </w:tcPr>
          <w:p w:rsidR="0016581E" w:rsidRPr="000933A9" w:rsidRDefault="000933A9" w:rsidP="000933A9">
            <w:pPr>
              <w:autoSpaceDE w:val="0"/>
              <w:autoSpaceDN w:val="0"/>
              <w:adjustRightInd w:val="0"/>
              <w:spacing w:after="0" w:line="240" w:lineRule="auto"/>
              <w:ind w:left="60" w:right="60"/>
              <w:rPr>
                <w:rFonts w:cstheme="minorHAnsi"/>
                <w:color w:val="000000"/>
                <w:sz w:val="20"/>
                <w:szCs w:val="20"/>
              </w:rPr>
            </w:pPr>
            <w:r>
              <w:rPr>
                <w:rFonts w:cstheme="minorHAnsi"/>
                <w:color w:val="000000"/>
                <w:sz w:val="20"/>
                <w:szCs w:val="20"/>
              </w:rPr>
              <w:t xml:space="preserve">     </w:t>
            </w:r>
            <w:r w:rsidR="0016581E" w:rsidRPr="000933A9">
              <w:rPr>
                <w:rFonts w:cstheme="minorHAnsi"/>
                <w:color w:val="000000"/>
                <w:sz w:val="20"/>
                <w:szCs w:val="20"/>
              </w:rPr>
              <w:t>Based on trimmed mean</w:t>
            </w:r>
          </w:p>
        </w:tc>
        <w:tc>
          <w:tcPr>
            <w:tcW w:w="1244" w:type="dxa"/>
            <w:tcBorders>
              <w:top w:val="nil"/>
              <w:left w:val="single" w:sz="16" w:space="0" w:color="000000"/>
              <w:bottom w:val="single" w:sz="16" w:space="0" w:color="000000"/>
            </w:tcBorders>
            <w:shd w:val="clear" w:color="auto" w:fill="FFFFFF"/>
            <w:vAlign w:val="center"/>
          </w:tcPr>
          <w:p w:rsidR="0016581E" w:rsidRPr="000933A9" w:rsidRDefault="0016581E" w:rsidP="000933A9">
            <w:pPr>
              <w:autoSpaceDE w:val="0"/>
              <w:autoSpaceDN w:val="0"/>
              <w:adjustRightInd w:val="0"/>
              <w:spacing w:after="0" w:line="240" w:lineRule="auto"/>
              <w:ind w:left="60" w:right="60"/>
              <w:jc w:val="right"/>
              <w:rPr>
                <w:rFonts w:cstheme="minorHAnsi"/>
                <w:color w:val="000000"/>
                <w:sz w:val="20"/>
                <w:szCs w:val="20"/>
              </w:rPr>
            </w:pPr>
            <w:r w:rsidRPr="000933A9">
              <w:rPr>
                <w:rFonts w:cstheme="minorHAnsi"/>
                <w:color w:val="000000"/>
                <w:sz w:val="20"/>
                <w:szCs w:val="20"/>
              </w:rPr>
              <w:t>1,895</w:t>
            </w:r>
          </w:p>
        </w:tc>
        <w:tc>
          <w:tcPr>
            <w:tcW w:w="567" w:type="dxa"/>
            <w:tcBorders>
              <w:top w:val="nil"/>
              <w:bottom w:val="single" w:sz="16" w:space="0" w:color="000000"/>
            </w:tcBorders>
            <w:shd w:val="clear" w:color="auto" w:fill="FFFFFF"/>
            <w:vAlign w:val="center"/>
          </w:tcPr>
          <w:p w:rsidR="0016581E" w:rsidRPr="000933A9" w:rsidRDefault="0016581E" w:rsidP="000933A9">
            <w:pPr>
              <w:autoSpaceDE w:val="0"/>
              <w:autoSpaceDN w:val="0"/>
              <w:adjustRightInd w:val="0"/>
              <w:spacing w:after="0" w:line="240" w:lineRule="auto"/>
              <w:ind w:left="60" w:right="60"/>
              <w:jc w:val="right"/>
              <w:rPr>
                <w:rFonts w:cstheme="minorHAnsi"/>
                <w:color w:val="000000"/>
                <w:sz w:val="20"/>
                <w:szCs w:val="20"/>
              </w:rPr>
            </w:pPr>
            <w:r w:rsidRPr="000933A9">
              <w:rPr>
                <w:rFonts w:cstheme="minorHAnsi"/>
                <w:color w:val="000000"/>
                <w:sz w:val="20"/>
                <w:szCs w:val="20"/>
              </w:rPr>
              <w:t>1</w:t>
            </w:r>
          </w:p>
        </w:tc>
        <w:tc>
          <w:tcPr>
            <w:tcW w:w="850" w:type="dxa"/>
            <w:tcBorders>
              <w:top w:val="nil"/>
              <w:bottom w:val="single" w:sz="16" w:space="0" w:color="000000"/>
            </w:tcBorders>
            <w:shd w:val="clear" w:color="auto" w:fill="FFFFFF"/>
            <w:vAlign w:val="center"/>
          </w:tcPr>
          <w:p w:rsidR="0016581E" w:rsidRPr="000933A9" w:rsidRDefault="0016581E" w:rsidP="000933A9">
            <w:pPr>
              <w:autoSpaceDE w:val="0"/>
              <w:autoSpaceDN w:val="0"/>
              <w:adjustRightInd w:val="0"/>
              <w:spacing w:after="0" w:line="240" w:lineRule="auto"/>
              <w:ind w:left="60" w:right="60"/>
              <w:jc w:val="right"/>
              <w:rPr>
                <w:rFonts w:cstheme="minorHAnsi"/>
                <w:color w:val="000000"/>
                <w:sz w:val="20"/>
                <w:szCs w:val="20"/>
              </w:rPr>
            </w:pPr>
            <w:r w:rsidRPr="000933A9">
              <w:rPr>
                <w:rFonts w:cstheme="minorHAnsi"/>
                <w:color w:val="000000"/>
                <w:sz w:val="20"/>
                <w:szCs w:val="20"/>
              </w:rPr>
              <w:t>54</w:t>
            </w:r>
          </w:p>
        </w:tc>
        <w:tc>
          <w:tcPr>
            <w:tcW w:w="567" w:type="dxa"/>
            <w:tcBorders>
              <w:top w:val="nil"/>
              <w:bottom w:val="single" w:sz="16" w:space="0" w:color="000000"/>
              <w:right w:val="single" w:sz="16" w:space="0" w:color="000000"/>
            </w:tcBorders>
            <w:shd w:val="clear" w:color="auto" w:fill="FFFFFF"/>
            <w:vAlign w:val="center"/>
          </w:tcPr>
          <w:p w:rsidR="0016581E" w:rsidRPr="000933A9" w:rsidRDefault="0016581E" w:rsidP="000933A9">
            <w:pPr>
              <w:autoSpaceDE w:val="0"/>
              <w:autoSpaceDN w:val="0"/>
              <w:adjustRightInd w:val="0"/>
              <w:spacing w:after="0" w:line="240" w:lineRule="auto"/>
              <w:ind w:left="60" w:right="60"/>
              <w:jc w:val="right"/>
              <w:rPr>
                <w:rFonts w:cstheme="minorHAnsi"/>
                <w:color w:val="000000"/>
                <w:sz w:val="20"/>
                <w:szCs w:val="20"/>
              </w:rPr>
            </w:pPr>
            <w:r w:rsidRPr="000933A9">
              <w:rPr>
                <w:rFonts w:cstheme="minorHAnsi"/>
                <w:color w:val="000000"/>
                <w:sz w:val="20"/>
                <w:szCs w:val="20"/>
              </w:rPr>
              <w:t>,174</w:t>
            </w:r>
          </w:p>
        </w:tc>
      </w:tr>
    </w:tbl>
    <w:p w:rsidR="0016581E" w:rsidRPr="000933A9" w:rsidRDefault="0016581E" w:rsidP="000933A9">
      <w:pPr>
        <w:autoSpaceDE w:val="0"/>
        <w:autoSpaceDN w:val="0"/>
        <w:adjustRightInd w:val="0"/>
        <w:spacing w:after="0"/>
        <w:rPr>
          <w:rFonts w:cstheme="minorHAnsi"/>
          <w:sz w:val="24"/>
          <w:szCs w:val="24"/>
        </w:rPr>
      </w:pPr>
    </w:p>
    <w:p w:rsidR="0016581E" w:rsidRPr="000933A9" w:rsidRDefault="0016581E" w:rsidP="000933A9">
      <w:pPr>
        <w:autoSpaceDE w:val="0"/>
        <w:autoSpaceDN w:val="0"/>
        <w:adjustRightInd w:val="0"/>
        <w:spacing w:after="0"/>
        <w:jc w:val="both"/>
        <w:rPr>
          <w:rFonts w:cstheme="minorHAnsi"/>
          <w:sz w:val="24"/>
          <w:szCs w:val="24"/>
        </w:rPr>
      </w:pPr>
    </w:p>
    <w:p w:rsidR="0016581E" w:rsidRPr="000933A9" w:rsidRDefault="0016581E" w:rsidP="000933A9">
      <w:pPr>
        <w:pStyle w:val="ListParagraph"/>
        <w:spacing w:after="0"/>
        <w:ind w:left="993" w:firstLine="447"/>
        <w:jc w:val="both"/>
        <w:rPr>
          <w:rFonts w:cstheme="minorHAnsi"/>
          <w:sz w:val="24"/>
          <w:szCs w:val="24"/>
        </w:rPr>
      </w:pPr>
      <w:r w:rsidRPr="000933A9">
        <w:rPr>
          <w:rFonts w:cstheme="minorHAnsi"/>
          <w:sz w:val="24"/>
          <w:szCs w:val="24"/>
        </w:rPr>
        <w:lastRenderedPageBreak/>
        <w:t>Dari data diatas dapat dilihat bahwa nilai sig pada based on mean senilai 0,168. Karena nilai sig pada based on mean lebih dari 0,05 maka dapat disimpulkan  bahwa data memenuhi syarat homogenitas.</w:t>
      </w:r>
    </w:p>
    <w:p w:rsidR="0016581E" w:rsidRPr="000933A9" w:rsidRDefault="0016581E" w:rsidP="000933A9">
      <w:pPr>
        <w:pStyle w:val="ListParagraph"/>
        <w:numPr>
          <w:ilvl w:val="0"/>
          <w:numId w:val="8"/>
        </w:numPr>
        <w:spacing w:after="0"/>
        <w:ind w:left="993" w:hanging="284"/>
        <w:jc w:val="both"/>
        <w:rPr>
          <w:rFonts w:cstheme="minorHAnsi"/>
          <w:b/>
          <w:sz w:val="24"/>
          <w:szCs w:val="24"/>
        </w:rPr>
      </w:pPr>
      <w:r w:rsidRPr="000933A9">
        <w:rPr>
          <w:rFonts w:cstheme="minorHAnsi"/>
          <w:b/>
          <w:sz w:val="24"/>
          <w:szCs w:val="24"/>
        </w:rPr>
        <w:t>Uji Normalitas</w:t>
      </w:r>
    </w:p>
    <w:p w:rsidR="0016581E" w:rsidRPr="000933A9" w:rsidRDefault="0016581E" w:rsidP="000933A9">
      <w:pPr>
        <w:pStyle w:val="ListParagraph"/>
        <w:spacing w:after="0"/>
        <w:ind w:left="993"/>
        <w:jc w:val="both"/>
        <w:rPr>
          <w:rFonts w:cstheme="minorHAnsi"/>
          <w:sz w:val="24"/>
          <w:szCs w:val="24"/>
        </w:rPr>
      </w:pPr>
      <w:r w:rsidRPr="000933A9">
        <w:rPr>
          <w:rFonts w:cstheme="minorHAnsi"/>
          <w:sz w:val="24"/>
          <w:szCs w:val="24"/>
        </w:rPr>
        <w:t xml:space="preserve">Uji normalitas dilakukan untuk mengetahui normal atau tidaknya data yang akan dianalisis. Hal ini dilakukan karena uji normalitas merupakan salah satu syarat sebelum dilakukan </w:t>
      </w:r>
      <w:r w:rsidRPr="000933A9">
        <w:rPr>
          <w:rFonts w:cstheme="minorHAnsi"/>
          <w:i/>
          <w:sz w:val="24"/>
          <w:szCs w:val="24"/>
        </w:rPr>
        <w:t>t-test</w:t>
      </w:r>
      <w:r w:rsidRPr="000933A9">
        <w:rPr>
          <w:rFonts w:cstheme="minorHAnsi"/>
          <w:sz w:val="24"/>
          <w:szCs w:val="24"/>
        </w:rPr>
        <w:t xml:space="preserve">. Uji normalitas menggunakan uji statistik rumus </w:t>
      </w:r>
      <w:r w:rsidRPr="000933A9">
        <w:rPr>
          <w:rFonts w:cstheme="minorHAnsi"/>
          <w:color w:val="000000"/>
          <w:sz w:val="24"/>
          <w:szCs w:val="24"/>
        </w:rPr>
        <w:t>Shapiro-Wilk</w:t>
      </w:r>
      <w:r w:rsidRPr="000933A9">
        <w:rPr>
          <w:rFonts w:cstheme="minorHAnsi"/>
          <w:sz w:val="24"/>
          <w:szCs w:val="24"/>
        </w:rPr>
        <w:t xml:space="preserve"> pada aplikasi </w:t>
      </w:r>
      <w:r w:rsidRPr="000933A9">
        <w:rPr>
          <w:rFonts w:cstheme="minorHAnsi"/>
          <w:i/>
          <w:sz w:val="24"/>
          <w:szCs w:val="24"/>
        </w:rPr>
        <w:t xml:space="preserve">SPSS 22,0 For Windows. </w:t>
      </w:r>
      <w:r w:rsidRPr="000933A9">
        <w:rPr>
          <w:rFonts w:cstheme="minorHAnsi"/>
          <w:sz w:val="24"/>
          <w:szCs w:val="24"/>
        </w:rPr>
        <w:t>dengan hasil sebagai berikut:</w:t>
      </w:r>
    </w:p>
    <w:p w:rsidR="0016581E" w:rsidRPr="000933A9" w:rsidRDefault="0016581E" w:rsidP="004F038A">
      <w:pPr>
        <w:pStyle w:val="ListParagraph"/>
        <w:spacing w:after="0"/>
        <w:ind w:left="993"/>
        <w:jc w:val="both"/>
        <w:rPr>
          <w:rFonts w:cstheme="minorHAnsi"/>
          <w:sz w:val="24"/>
          <w:szCs w:val="24"/>
        </w:rPr>
      </w:pPr>
      <w:r w:rsidRPr="000933A9">
        <w:rPr>
          <w:rFonts w:cstheme="minorHAnsi"/>
          <w:sz w:val="24"/>
          <w:szCs w:val="24"/>
        </w:rPr>
        <w:t>Tabel normalitas kelas eksperimen</w:t>
      </w:r>
      <w:r w:rsidR="000933A9">
        <w:rPr>
          <w:rFonts w:cstheme="minorHAnsi"/>
          <w:sz w:val="24"/>
          <w:szCs w:val="24"/>
        </w:rPr>
        <w:t>.</w:t>
      </w:r>
    </w:p>
    <w:tbl>
      <w:tblPr>
        <w:tblW w:w="8208" w:type="dxa"/>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0"/>
        <w:gridCol w:w="2268"/>
        <w:gridCol w:w="1134"/>
        <w:gridCol w:w="567"/>
        <w:gridCol w:w="709"/>
        <w:gridCol w:w="1276"/>
        <w:gridCol w:w="567"/>
        <w:gridCol w:w="837"/>
      </w:tblGrid>
      <w:tr w:rsidR="0016581E" w:rsidRPr="000933A9" w:rsidTr="000933A9">
        <w:trPr>
          <w:cantSplit/>
        </w:trPr>
        <w:tc>
          <w:tcPr>
            <w:tcW w:w="8208" w:type="dxa"/>
            <w:gridSpan w:val="8"/>
            <w:tcBorders>
              <w:top w:val="nil"/>
              <w:left w:val="nil"/>
              <w:bottom w:val="nil"/>
              <w:right w:val="nil"/>
            </w:tcBorders>
            <w:shd w:val="clear" w:color="auto" w:fill="FFFFFF"/>
            <w:vAlign w:val="center"/>
          </w:tcPr>
          <w:p w:rsidR="004F038A" w:rsidRDefault="004F038A" w:rsidP="000933A9">
            <w:pPr>
              <w:autoSpaceDE w:val="0"/>
              <w:autoSpaceDN w:val="0"/>
              <w:adjustRightInd w:val="0"/>
              <w:spacing w:after="0" w:line="240" w:lineRule="auto"/>
              <w:ind w:left="60" w:right="60"/>
              <w:jc w:val="center"/>
              <w:rPr>
                <w:rFonts w:cstheme="minorHAnsi"/>
                <w:b/>
                <w:bCs/>
                <w:color w:val="000000"/>
                <w:sz w:val="20"/>
                <w:szCs w:val="20"/>
              </w:rPr>
            </w:pPr>
          </w:p>
          <w:p w:rsidR="0016581E" w:rsidRDefault="004F038A" w:rsidP="000933A9">
            <w:pPr>
              <w:autoSpaceDE w:val="0"/>
              <w:autoSpaceDN w:val="0"/>
              <w:adjustRightInd w:val="0"/>
              <w:spacing w:after="0" w:line="240" w:lineRule="auto"/>
              <w:ind w:left="60" w:right="60"/>
              <w:jc w:val="center"/>
              <w:rPr>
                <w:rFonts w:cstheme="minorHAnsi"/>
                <w:b/>
                <w:bCs/>
                <w:color w:val="000000"/>
                <w:sz w:val="20"/>
                <w:szCs w:val="20"/>
              </w:rPr>
            </w:pPr>
            <w:r w:rsidRPr="004F038A">
              <w:rPr>
                <w:rFonts w:cstheme="minorHAnsi"/>
                <w:b/>
                <w:bCs/>
                <w:color w:val="000000"/>
                <w:sz w:val="20"/>
                <w:szCs w:val="20"/>
              </w:rPr>
              <w:t xml:space="preserve">Tabel 5 </w:t>
            </w:r>
            <w:r w:rsidR="0016581E" w:rsidRPr="004F038A">
              <w:rPr>
                <w:rFonts w:cstheme="minorHAnsi"/>
                <w:b/>
                <w:bCs/>
                <w:color w:val="000000"/>
                <w:sz w:val="20"/>
                <w:szCs w:val="20"/>
              </w:rPr>
              <w:t>Tests of Normality</w:t>
            </w:r>
          </w:p>
          <w:p w:rsidR="004F038A" w:rsidRPr="004F038A" w:rsidRDefault="004F038A" w:rsidP="000933A9">
            <w:pPr>
              <w:autoSpaceDE w:val="0"/>
              <w:autoSpaceDN w:val="0"/>
              <w:adjustRightInd w:val="0"/>
              <w:spacing w:after="0" w:line="240" w:lineRule="auto"/>
              <w:ind w:left="60" w:right="60"/>
              <w:jc w:val="center"/>
              <w:rPr>
                <w:rFonts w:cstheme="minorHAnsi"/>
                <w:color w:val="000000"/>
                <w:sz w:val="20"/>
                <w:szCs w:val="20"/>
              </w:rPr>
            </w:pPr>
          </w:p>
        </w:tc>
      </w:tr>
      <w:tr w:rsidR="000933A9" w:rsidRPr="000933A9" w:rsidTr="000933A9">
        <w:trPr>
          <w:cantSplit/>
        </w:trPr>
        <w:tc>
          <w:tcPr>
            <w:tcW w:w="850" w:type="dxa"/>
          </w:tcPr>
          <w:p w:rsidR="0016581E" w:rsidRPr="000933A9" w:rsidRDefault="0016581E" w:rsidP="000933A9">
            <w:pPr>
              <w:autoSpaceDE w:val="0"/>
              <w:autoSpaceDN w:val="0"/>
              <w:adjustRightInd w:val="0"/>
              <w:spacing w:after="0" w:line="240" w:lineRule="auto"/>
              <w:rPr>
                <w:rFonts w:cstheme="minorHAnsi"/>
                <w:color w:val="000000"/>
                <w:sz w:val="20"/>
                <w:szCs w:val="20"/>
              </w:rPr>
            </w:pPr>
          </w:p>
        </w:tc>
        <w:tc>
          <w:tcPr>
            <w:tcW w:w="2268" w:type="dxa"/>
            <w:vMerge w:val="restart"/>
            <w:tcBorders>
              <w:top w:val="single" w:sz="16" w:space="0" w:color="000000"/>
              <w:left w:val="nil"/>
              <w:bottom w:val="nil"/>
              <w:right w:val="single" w:sz="16" w:space="0" w:color="000000"/>
            </w:tcBorders>
            <w:shd w:val="clear" w:color="auto" w:fill="FFFFFF"/>
            <w:vAlign w:val="bottom"/>
          </w:tcPr>
          <w:p w:rsidR="0016581E" w:rsidRPr="000933A9" w:rsidRDefault="0016581E" w:rsidP="000933A9">
            <w:pPr>
              <w:autoSpaceDE w:val="0"/>
              <w:autoSpaceDN w:val="0"/>
              <w:adjustRightInd w:val="0"/>
              <w:spacing w:after="0" w:line="240" w:lineRule="auto"/>
              <w:ind w:left="60" w:right="60"/>
              <w:rPr>
                <w:rFonts w:cstheme="minorHAnsi"/>
                <w:color w:val="000000"/>
                <w:sz w:val="20"/>
                <w:szCs w:val="20"/>
              </w:rPr>
            </w:pPr>
            <w:r w:rsidRPr="000933A9">
              <w:rPr>
                <w:rFonts w:cstheme="minorHAnsi"/>
                <w:color w:val="000000"/>
                <w:sz w:val="20"/>
                <w:szCs w:val="20"/>
              </w:rPr>
              <w:t>Kelas</w:t>
            </w:r>
          </w:p>
        </w:tc>
        <w:tc>
          <w:tcPr>
            <w:tcW w:w="2410" w:type="dxa"/>
            <w:gridSpan w:val="3"/>
            <w:tcBorders>
              <w:top w:val="single" w:sz="16" w:space="0" w:color="000000"/>
              <w:left w:val="single" w:sz="16" w:space="0" w:color="000000"/>
            </w:tcBorders>
            <w:shd w:val="clear" w:color="auto" w:fill="FFFFFF"/>
            <w:vAlign w:val="bottom"/>
          </w:tcPr>
          <w:p w:rsidR="0016581E" w:rsidRPr="000933A9" w:rsidRDefault="0016581E" w:rsidP="000933A9">
            <w:pPr>
              <w:autoSpaceDE w:val="0"/>
              <w:autoSpaceDN w:val="0"/>
              <w:adjustRightInd w:val="0"/>
              <w:spacing w:after="0" w:line="240" w:lineRule="auto"/>
              <w:ind w:left="60" w:right="60"/>
              <w:jc w:val="center"/>
              <w:rPr>
                <w:rFonts w:cstheme="minorHAnsi"/>
                <w:color w:val="000000"/>
                <w:sz w:val="20"/>
                <w:szCs w:val="20"/>
              </w:rPr>
            </w:pPr>
            <w:r w:rsidRPr="000933A9">
              <w:rPr>
                <w:rFonts w:cstheme="minorHAnsi"/>
                <w:color w:val="000000"/>
                <w:sz w:val="20"/>
                <w:szCs w:val="20"/>
              </w:rPr>
              <w:t>Kolmogorov-Smirnov</w:t>
            </w:r>
            <w:r w:rsidRPr="000933A9">
              <w:rPr>
                <w:rFonts w:cstheme="minorHAnsi"/>
                <w:color w:val="000000"/>
                <w:sz w:val="20"/>
                <w:szCs w:val="20"/>
                <w:vertAlign w:val="superscript"/>
              </w:rPr>
              <w:t>a</w:t>
            </w:r>
          </w:p>
        </w:tc>
        <w:tc>
          <w:tcPr>
            <w:tcW w:w="2680" w:type="dxa"/>
            <w:gridSpan w:val="3"/>
            <w:tcBorders>
              <w:top w:val="single" w:sz="16" w:space="0" w:color="000000"/>
              <w:right w:val="single" w:sz="16" w:space="0" w:color="000000"/>
            </w:tcBorders>
            <w:shd w:val="clear" w:color="auto" w:fill="FFFFFF"/>
            <w:vAlign w:val="bottom"/>
          </w:tcPr>
          <w:p w:rsidR="0016581E" w:rsidRPr="000933A9" w:rsidRDefault="0016581E" w:rsidP="000933A9">
            <w:pPr>
              <w:autoSpaceDE w:val="0"/>
              <w:autoSpaceDN w:val="0"/>
              <w:adjustRightInd w:val="0"/>
              <w:spacing w:after="0" w:line="240" w:lineRule="auto"/>
              <w:ind w:left="60" w:right="60"/>
              <w:jc w:val="center"/>
              <w:rPr>
                <w:rFonts w:cstheme="minorHAnsi"/>
                <w:color w:val="000000"/>
                <w:sz w:val="20"/>
                <w:szCs w:val="20"/>
              </w:rPr>
            </w:pPr>
            <w:r w:rsidRPr="000933A9">
              <w:rPr>
                <w:rFonts w:cstheme="minorHAnsi"/>
                <w:color w:val="000000"/>
                <w:sz w:val="20"/>
                <w:szCs w:val="20"/>
              </w:rPr>
              <w:t>Shapiro-Wilk</w:t>
            </w:r>
          </w:p>
        </w:tc>
      </w:tr>
      <w:tr w:rsidR="000933A9" w:rsidRPr="000933A9" w:rsidTr="000933A9">
        <w:trPr>
          <w:cantSplit/>
        </w:trPr>
        <w:tc>
          <w:tcPr>
            <w:tcW w:w="850" w:type="dxa"/>
          </w:tcPr>
          <w:p w:rsidR="0016581E" w:rsidRPr="000933A9" w:rsidRDefault="0016581E" w:rsidP="000933A9">
            <w:pPr>
              <w:autoSpaceDE w:val="0"/>
              <w:autoSpaceDN w:val="0"/>
              <w:adjustRightInd w:val="0"/>
              <w:spacing w:after="0" w:line="240" w:lineRule="auto"/>
              <w:rPr>
                <w:rFonts w:cstheme="minorHAnsi"/>
                <w:color w:val="000000"/>
                <w:sz w:val="20"/>
                <w:szCs w:val="20"/>
              </w:rPr>
            </w:pPr>
          </w:p>
        </w:tc>
        <w:tc>
          <w:tcPr>
            <w:tcW w:w="2268" w:type="dxa"/>
            <w:vMerge/>
            <w:tcBorders>
              <w:top w:val="single" w:sz="16" w:space="0" w:color="000000"/>
              <w:left w:val="nil"/>
              <w:bottom w:val="nil"/>
              <w:right w:val="single" w:sz="16" w:space="0" w:color="000000"/>
            </w:tcBorders>
            <w:shd w:val="clear" w:color="auto" w:fill="FFFFFF"/>
            <w:vAlign w:val="bottom"/>
          </w:tcPr>
          <w:p w:rsidR="0016581E" w:rsidRPr="000933A9" w:rsidRDefault="0016581E" w:rsidP="000933A9">
            <w:pPr>
              <w:autoSpaceDE w:val="0"/>
              <w:autoSpaceDN w:val="0"/>
              <w:adjustRightInd w:val="0"/>
              <w:spacing w:after="0" w:line="240" w:lineRule="auto"/>
              <w:rPr>
                <w:rFonts w:cstheme="minorHAnsi"/>
                <w:color w:val="000000"/>
                <w:sz w:val="20"/>
                <w:szCs w:val="20"/>
              </w:rPr>
            </w:pPr>
          </w:p>
        </w:tc>
        <w:tc>
          <w:tcPr>
            <w:tcW w:w="1134" w:type="dxa"/>
            <w:tcBorders>
              <w:left w:val="single" w:sz="16" w:space="0" w:color="000000"/>
              <w:bottom w:val="single" w:sz="16" w:space="0" w:color="000000"/>
            </w:tcBorders>
            <w:shd w:val="clear" w:color="auto" w:fill="FFFFFF"/>
            <w:vAlign w:val="bottom"/>
          </w:tcPr>
          <w:p w:rsidR="0016581E" w:rsidRPr="000933A9" w:rsidRDefault="0016581E" w:rsidP="000933A9">
            <w:pPr>
              <w:autoSpaceDE w:val="0"/>
              <w:autoSpaceDN w:val="0"/>
              <w:adjustRightInd w:val="0"/>
              <w:spacing w:after="0" w:line="240" w:lineRule="auto"/>
              <w:ind w:left="60" w:right="60"/>
              <w:jc w:val="center"/>
              <w:rPr>
                <w:rFonts w:cstheme="minorHAnsi"/>
                <w:color w:val="000000"/>
                <w:sz w:val="20"/>
                <w:szCs w:val="20"/>
              </w:rPr>
            </w:pPr>
            <w:r w:rsidRPr="000933A9">
              <w:rPr>
                <w:rFonts w:cstheme="minorHAnsi"/>
                <w:color w:val="000000"/>
                <w:sz w:val="20"/>
                <w:szCs w:val="20"/>
              </w:rPr>
              <w:t>Statistic</w:t>
            </w:r>
          </w:p>
        </w:tc>
        <w:tc>
          <w:tcPr>
            <w:tcW w:w="567" w:type="dxa"/>
            <w:tcBorders>
              <w:bottom w:val="single" w:sz="16" w:space="0" w:color="000000"/>
            </w:tcBorders>
            <w:shd w:val="clear" w:color="auto" w:fill="FFFFFF"/>
            <w:vAlign w:val="bottom"/>
          </w:tcPr>
          <w:p w:rsidR="0016581E" w:rsidRPr="000933A9" w:rsidRDefault="0016581E" w:rsidP="000933A9">
            <w:pPr>
              <w:autoSpaceDE w:val="0"/>
              <w:autoSpaceDN w:val="0"/>
              <w:adjustRightInd w:val="0"/>
              <w:spacing w:after="0" w:line="240" w:lineRule="auto"/>
              <w:ind w:left="60" w:right="60"/>
              <w:jc w:val="center"/>
              <w:rPr>
                <w:rFonts w:cstheme="minorHAnsi"/>
                <w:color w:val="000000"/>
                <w:sz w:val="20"/>
                <w:szCs w:val="20"/>
              </w:rPr>
            </w:pPr>
            <w:r w:rsidRPr="000933A9">
              <w:rPr>
                <w:rFonts w:cstheme="minorHAnsi"/>
                <w:color w:val="000000"/>
                <w:sz w:val="20"/>
                <w:szCs w:val="20"/>
              </w:rPr>
              <w:t>Df</w:t>
            </w:r>
          </w:p>
        </w:tc>
        <w:tc>
          <w:tcPr>
            <w:tcW w:w="709" w:type="dxa"/>
            <w:tcBorders>
              <w:bottom w:val="single" w:sz="16" w:space="0" w:color="000000"/>
            </w:tcBorders>
            <w:shd w:val="clear" w:color="auto" w:fill="FFFFFF"/>
            <w:vAlign w:val="bottom"/>
          </w:tcPr>
          <w:p w:rsidR="0016581E" w:rsidRPr="000933A9" w:rsidRDefault="0016581E" w:rsidP="000933A9">
            <w:pPr>
              <w:autoSpaceDE w:val="0"/>
              <w:autoSpaceDN w:val="0"/>
              <w:adjustRightInd w:val="0"/>
              <w:spacing w:after="0" w:line="240" w:lineRule="auto"/>
              <w:ind w:left="60" w:right="60"/>
              <w:jc w:val="center"/>
              <w:rPr>
                <w:rFonts w:cstheme="minorHAnsi"/>
                <w:color w:val="000000"/>
                <w:sz w:val="20"/>
                <w:szCs w:val="20"/>
              </w:rPr>
            </w:pPr>
            <w:r w:rsidRPr="000933A9">
              <w:rPr>
                <w:rFonts w:cstheme="minorHAnsi"/>
                <w:color w:val="000000"/>
                <w:sz w:val="20"/>
                <w:szCs w:val="20"/>
              </w:rPr>
              <w:t>Sig.</w:t>
            </w:r>
          </w:p>
        </w:tc>
        <w:tc>
          <w:tcPr>
            <w:tcW w:w="1276" w:type="dxa"/>
            <w:tcBorders>
              <w:bottom w:val="single" w:sz="16" w:space="0" w:color="000000"/>
            </w:tcBorders>
            <w:shd w:val="clear" w:color="auto" w:fill="FFFFFF"/>
            <w:vAlign w:val="bottom"/>
          </w:tcPr>
          <w:p w:rsidR="0016581E" w:rsidRPr="000933A9" w:rsidRDefault="0016581E" w:rsidP="000933A9">
            <w:pPr>
              <w:autoSpaceDE w:val="0"/>
              <w:autoSpaceDN w:val="0"/>
              <w:adjustRightInd w:val="0"/>
              <w:spacing w:after="0" w:line="240" w:lineRule="auto"/>
              <w:ind w:left="60" w:right="60"/>
              <w:jc w:val="center"/>
              <w:rPr>
                <w:rFonts w:cstheme="minorHAnsi"/>
                <w:color w:val="000000"/>
                <w:sz w:val="20"/>
                <w:szCs w:val="20"/>
              </w:rPr>
            </w:pPr>
            <w:r w:rsidRPr="000933A9">
              <w:rPr>
                <w:rFonts w:cstheme="minorHAnsi"/>
                <w:color w:val="000000"/>
                <w:sz w:val="20"/>
                <w:szCs w:val="20"/>
              </w:rPr>
              <w:t>Statistic</w:t>
            </w:r>
          </w:p>
        </w:tc>
        <w:tc>
          <w:tcPr>
            <w:tcW w:w="567" w:type="dxa"/>
            <w:tcBorders>
              <w:bottom w:val="single" w:sz="16" w:space="0" w:color="000000"/>
            </w:tcBorders>
            <w:shd w:val="clear" w:color="auto" w:fill="FFFFFF"/>
            <w:vAlign w:val="bottom"/>
          </w:tcPr>
          <w:p w:rsidR="0016581E" w:rsidRPr="000933A9" w:rsidRDefault="0016581E" w:rsidP="000933A9">
            <w:pPr>
              <w:autoSpaceDE w:val="0"/>
              <w:autoSpaceDN w:val="0"/>
              <w:adjustRightInd w:val="0"/>
              <w:spacing w:after="0" w:line="240" w:lineRule="auto"/>
              <w:ind w:left="60" w:right="60"/>
              <w:jc w:val="center"/>
              <w:rPr>
                <w:rFonts w:cstheme="minorHAnsi"/>
                <w:color w:val="000000"/>
                <w:sz w:val="20"/>
                <w:szCs w:val="20"/>
              </w:rPr>
            </w:pPr>
            <w:r w:rsidRPr="000933A9">
              <w:rPr>
                <w:rFonts w:cstheme="minorHAnsi"/>
                <w:color w:val="000000"/>
                <w:sz w:val="20"/>
                <w:szCs w:val="20"/>
              </w:rPr>
              <w:t>Df</w:t>
            </w:r>
          </w:p>
        </w:tc>
        <w:tc>
          <w:tcPr>
            <w:tcW w:w="837" w:type="dxa"/>
            <w:tcBorders>
              <w:bottom w:val="single" w:sz="16" w:space="0" w:color="000000"/>
              <w:right w:val="single" w:sz="16" w:space="0" w:color="000000"/>
            </w:tcBorders>
            <w:shd w:val="clear" w:color="auto" w:fill="FFFFFF"/>
            <w:vAlign w:val="bottom"/>
          </w:tcPr>
          <w:p w:rsidR="0016581E" w:rsidRPr="000933A9" w:rsidRDefault="0016581E" w:rsidP="000933A9">
            <w:pPr>
              <w:autoSpaceDE w:val="0"/>
              <w:autoSpaceDN w:val="0"/>
              <w:adjustRightInd w:val="0"/>
              <w:spacing w:after="0" w:line="240" w:lineRule="auto"/>
              <w:ind w:left="60" w:right="60"/>
              <w:jc w:val="center"/>
              <w:rPr>
                <w:rFonts w:cstheme="minorHAnsi"/>
                <w:color w:val="000000"/>
                <w:sz w:val="20"/>
                <w:szCs w:val="20"/>
              </w:rPr>
            </w:pPr>
            <w:r w:rsidRPr="000933A9">
              <w:rPr>
                <w:rFonts w:cstheme="minorHAnsi"/>
                <w:color w:val="000000"/>
                <w:sz w:val="20"/>
                <w:szCs w:val="20"/>
              </w:rPr>
              <w:t>Sig.</w:t>
            </w:r>
          </w:p>
        </w:tc>
      </w:tr>
      <w:tr w:rsidR="000933A9" w:rsidRPr="000933A9" w:rsidTr="000933A9">
        <w:trPr>
          <w:cantSplit/>
        </w:trPr>
        <w:tc>
          <w:tcPr>
            <w:tcW w:w="850" w:type="dxa"/>
            <w:vMerge w:val="restart"/>
            <w:tcBorders>
              <w:top w:val="single" w:sz="16" w:space="0" w:color="000000"/>
              <w:left w:val="single" w:sz="16" w:space="0" w:color="000000"/>
              <w:bottom w:val="single" w:sz="16" w:space="0" w:color="000000"/>
              <w:right w:val="nil"/>
            </w:tcBorders>
            <w:shd w:val="clear" w:color="auto" w:fill="FFFFFF"/>
          </w:tcPr>
          <w:p w:rsidR="0016581E" w:rsidRPr="000933A9" w:rsidRDefault="0016581E" w:rsidP="000933A9">
            <w:pPr>
              <w:autoSpaceDE w:val="0"/>
              <w:autoSpaceDN w:val="0"/>
              <w:adjustRightInd w:val="0"/>
              <w:spacing w:after="0" w:line="240" w:lineRule="auto"/>
              <w:ind w:left="60" w:right="60"/>
              <w:rPr>
                <w:rFonts w:cstheme="minorHAnsi"/>
                <w:color w:val="000000"/>
                <w:sz w:val="20"/>
                <w:szCs w:val="20"/>
              </w:rPr>
            </w:pPr>
            <w:r w:rsidRPr="000933A9">
              <w:rPr>
                <w:rFonts w:cstheme="minorHAnsi"/>
                <w:color w:val="000000"/>
                <w:sz w:val="20"/>
                <w:szCs w:val="20"/>
              </w:rPr>
              <w:t>hasil_belajar</w:t>
            </w:r>
          </w:p>
        </w:tc>
        <w:tc>
          <w:tcPr>
            <w:tcW w:w="2268" w:type="dxa"/>
            <w:tcBorders>
              <w:top w:val="single" w:sz="16" w:space="0" w:color="000000"/>
              <w:left w:val="nil"/>
              <w:bottom w:val="nil"/>
              <w:right w:val="single" w:sz="16" w:space="0" w:color="000000"/>
            </w:tcBorders>
            <w:shd w:val="clear" w:color="auto" w:fill="FFFFFF"/>
          </w:tcPr>
          <w:p w:rsidR="0016581E" w:rsidRPr="000933A9" w:rsidRDefault="0016581E" w:rsidP="000933A9">
            <w:pPr>
              <w:autoSpaceDE w:val="0"/>
              <w:autoSpaceDN w:val="0"/>
              <w:adjustRightInd w:val="0"/>
              <w:spacing w:after="0" w:line="240" w:lineRule="auto"/>
              <w:ind w:left="60" w:right="60"/>
              <w:rPr>
                <w:rFonts w:cstheme="minorHAnsi"/>
                <w:color w:val="000000"/>
                <w:sz w:val="20"/>
                <w:szCs w:val="20"/>
              </w:rPr>
            </w:pPr>
            <w:r w:rsidRPr="000933A9">
              <w:rPr>
                <w:rFonts w:cstheme="minorHAnsi"/>
                <w:color w:val="000000"/>
                <w:sz w:val="20"/>
                <w:szCs w:val="20"/>
              </w:rPr>
              <w:t>pretest_eksperimen</w:t>
            </w:r>
          </w:p>
        </w:tc>
        <w:tc>
          <w:tcPr>
            <w:tcW w:w="1134" w:type="dxa"/>
            <w:tcBorders>
              <w:top w:val="single" w:sz="16" w:space="0" w:color="000000"/>
              <w:left w:val="single" w:sz="16" w:space="0" w:color="000000"/>
              <w:bottom w:val="nil"/>
            </w:tcBorders>
            <w:shd w:val="clear" w:color="auto" w:fill="FFFFFF"/>
            <w:vAlign w:val="center"/>
          </w:tcPr>
          <w:p w:rsidR="0016581E" w:rsidRPr="000933A9" w:rsidRDefault="0016581E" w:rsidP="000933A9">
            <w:pPr>
              <w:autoSpaceDE w:val="0"/>
              <w:autoSpaceDN w:val="0"/>
              <w:adjustRightInd w:val="0"/>
              <w:spacing w:after="0" w:line="240" w:lineRule="auto"/>
              <w:ind w:left="60" w:right="60"/>
              <w:jc w:val="right"/>
              <w:rPr>
                <w:rFonts w:cstheme="minorHAnsi"/>
                <w:color w:val="000000"/>
                <w:sz w:val="20"/>
                <w:szCs w:val="20"/>
              </w:rPr>
            </w:pPr>
            <w:r w:rsidRPr="000933A9">
              <w:rPr>
                <w:rFonts w:cstheme="minorHAnsi"/>
                <w:color w:val="000000"/>
                <w:sz w:val="20"/>
                <w:szCs w:val="20"/>
              </w:rPr>
              <w:t>,213</w:t>
            </w:r>
          </w:p>
        </w:tc>
        <w:tc>
          <w:tcPr>
            <w:tcW w:w="567" w:type="dxa"/>
            <w:tcBorders>
              <w:top w:val="single" w:sz="16" w:space="0" w:color="000000"/>
              <w:bottom w:val="nil"/>
            </w:tcBorders>
            <w:shd w:val="clear" w:color="auto" w:fill="FFFFFF"/>
            <w:vAlign w:val="center"/>
          </w:tcPr>
          <w:p w:rsidR="0016581E" w:rsidRPr="000933A9" w:rsidRDefault="0016581E" w:rsidP="000933A9">
            <w:pPr>
              <w:autoSpaceDE w:val="0"/>
              <w:autoSpaceDN w:val="0"/>
              <w:adjustRightInd w:val="0"/>
              <w:spacing w:after="0" w:line="240" w:lineRule="auto"/>
              <w:ind w:left="60" w:right="60"/>
              <w:jc w:val="right"/>
              <w:rPr>
                <w:rFonts w:cstheme="minorHAnsi"/>
                <w:color w:val="000000"/>
                <w:sz w:val="20"/>
                <w:szCs w:val="20"/>
              </w:rPr>
            </w:pPr>
            <w:r w:rsidRPr="000933A9">
              <w:rPr>
                <w:rFonts w:cstheme="minorHAnsi"/>
                <w:color w:val="000000"/>
                <w:sz w:val="20"/>
                <w:szCs w:val="20"/>
              </w:rPr>
              <w:t>28</w:t>
            </w:r>
          </w:p>
        </w:tc>
        <w:tc>
          <w:tcPr>
            <w:tcW w:w="709" w:type="dxa"/>
            <w:tcBorders>
              <w:top w:val="single" w:sz="16" w:space="0" w:color="000000"/>
              <w:bottom w:val="nil"/>
            </w:tcBorders>
            <w:shd w:val="clear" w:color="auto" w:fill="FFFFFF"/>
            <w:vAlign w:val="center"/>
          </w:tcPr>
          <w:p w:rsidR="0016581E" w:rsidRPr="000933A9" w:rsidRDefault="0016581E" w:rsidP="000933A9">
            <w:pPr>
              <w:autoSpaceDE w:val="0"/>
              <w:autoSpaceDN w:val="0"/>
              <w:adjustRightInd w:val="0"/>
              <w:spacing w:after="0" w:line="240" w:lineRule="auto"/>
              <w:ind w:left="60" w:right="60"/>
              <w:jc w:val="right"/>
              <w:rPr>
                <w:rFonts w:cstheme="minorHAnsi"/>
                <w:color w:val="000000"/>
                <w:sz w:val="20"/>
                <w:szCs w:val="20"/>
              </w:rPr>
            </w:pPr>
            <w:r w:rsidRPr="000933A9">
              <w:rPr>
                <w:rFonts w:cstheme="minorHAnsi"/>
                <w:color w:val="000000"/>
                <w:sz w:val="20"/>
                <w:szCs w:val="20"/>
              </w:rPr>
              <w:t>,002</w:t>
            </w:r>
          </w:p>
        </w:tc>
        <w:tc>
          <w:tcPr>
            <w:tcW w:w="1276" w:type="dxa"/>
            <w:tcBorders>
              <w:top w:val="single" w:sz="16" w:space="0" w:color="000000"/>
              <w:bottom w:val="nil"/>
            </w:tcBorders>
            <w:shd w:val="clear" w:color="auto" w:fill="FFFFFF"/>
            <w:vAlign w:val="center"/>
          </w:tcPr>
          <w:p w:rsidR="0016581E" w:rsidRPr="000933A9" w:rsidRDefault="0016581E" w:rsidP="000933A9">
            <w:pPr>
              <w:autoSpaceDE w:val="0"/>
              <w:autoSpaceDN w:val="0"/>
              <w:adjustRightInd w:val="0"/>
              <w:spacing w:after="0" w:line="240" w:lineRule="auto"/>
              <w:ind w:left="60" w:right="60"/>
              <w:jc w:val="right"/>
              <w:rPr>
                <w:rFonts w:cstheme="minorHAnsi"/>
                <w:color w:val="000000"/>
                <w:sz w:val="20"/>
                <w:szCs w:val="20"/>
              </w:rPr>
            </w:pPr>
            <w:r w:rsidRPr="000933A9">
              <w:rPr>
                <w:rFonts w:cstheme="minorHAnsi"/>
                <w:color w:val="000000"/>
                <w:sz w:val="20"/>
                <w:szCs w:val="20"/>
              </w:rPr>
              <w:t>,940</w:t>
            </w:r>
          </w:p>
        </w:tc>
        <w:tc>
          <w:tcPr>
            <w:tcW w:w="567" w:type="dxa"/>
            <w:tcBorders>
              <w:top w:val="single" w:sz="16" w:space="0" w:color="000000"/>
              <w:bottom w:val="nil"/>
            </w:tcBorders>
            <w:shd w:val="clear" w:color="auto" w:fill="FFFFFF"/>
            <w:vAlign w:val="center"/>
          </w:tcPr>
          <w:p w:rsidR="0016581E" w:rsidRPr="000933A9" w:rsidRDefault="0016581E" w:rsidP="000933A9">
            <w:pPr>
              <w:autoSpaceDE w:val="0"/>
              <w:autoSpaceDN w:val="0"/>
              <w:adjustRightInd w:val="0"/>
              <w:spacing w:after="0" w:line="240" w:lineRule="auto"/>
              <w:ind w:left="60" w:right="60"/>
              <w:jc w:val="right"/>
              <w:rPr>
                <w:rFonts w:cstheme="minorHAnsi"/>
                <w:color w:val="000000"/>
                <w:sz w:val="20"/>
                <w:szCs w:val="20"/>
              </w:rPr>
            </w:pPr>
            <w:r w:rsidRPr="000933A9">
              <w:rPr>
                <w:rFonts w:cstheme="minorHAnsi"/>
                <w:color w:val="000000"/>
                <w:sz w:val="20"/>
                <w:szCs w:val="20"/>
              </w:rPr>
              <w:t>28</w:t>
            </w:r>
          </w:p>
        </w:tc>
        <w:tc>
          <w:tcPr>
            <w:tcW w:w="837" w:type="dxa"/>
            <w:tcBorders>
              <w:top w:val="single" w:sz="16" w:space="0" w:color="000000"/>
              <w:bottom w:val="nil"/>
              <w:right w:val="single" w:sz="16" w:space="0" w:color="000000"/>
            </w:tcBorders>
            <w:shd w:val="clear" w:color="auto" w:fill="FFFFFF"/>
            <w:vAlign w:val="center"/>
          </w:tcPr>
          <w:p w:rsidR="0016581E" w:rsidRPr="000933A9" w:rsidRDefault="0016581E" w:rsidP="000933A9">
            <w:pPr>
              <w:autoSpaceDE w:val="0"/>
              <w:autoSpaceDN w:val="0"/>
              <w:adjustRightInd w:val="0"/>
              <w:spacing w:after="0" w:line="240" w:lineRule="auto"/>
              <w:ind w:left="60" w:right="60"/>
              <w:jc w:val="right"/>
              <w:rPr>
                <w:rFonts w:cstheme="minorHAnsi"/>
                <w:color w:val="000000"/>
                <w:sz w:val="20"/>
                <w:szCs w:val="20"/>
              </w:rPr>
            </w:pPr>
            <w:r w:rsidRPr="000933A9">
              <w:rPr>
                <w:rFonts w:cstheme="minorHAnsi"/>
                <w:color w:val="000000"/>
                <w:sz w:val="20"/>
                <w:szCs w:val="20"/>
              </w:rPr>
              <w:t>,111</w:t>
            </w:r>
          </w:p>
        </w:tc>
      </w:tr>
      <w:tr w:rsidR="000933A9" w:rsidRPr="000933A9" w:rsidTr="000933A9">
        <w:trPr>
          <w:cantSplit/>
        </w:trPr>
        <w:tc>
          <w:tcPr>
            <w:tcW w:w="850" w:type="dxa"/>
            <w:vMerge/>
            <w:tcBorders>
              <w:top w:val="single" w:sz="16" w:space="0" w:color="000000"/>
              <w:left w:val="single" w:sz="16" w:space="0" w:color="000000"/>
              <w:bottom w:val="single" w:sz="16" w:space="0" w:color="000000"/>
              <w:right w:val="nil"/>
            </w:tcBorders>
            <w:shd w:val="clear" w:color="auto" w:fill="FFFFFF"/>
          </w:tcPr>
          <w:p w:rsidR="0016581E" w:rsidRPr="000933A9" w:rsidRDefault="0016581E" w:rsidP="000933A9">
            <w:pPr>
              <w:autoSpaceDE w:val="0"/>
              <w:autoSpaceDN w:val="0"/>
              <w:adjustRightInd w:val="0"/>
              <w:spacing w:after="0" w:line="240" w:lineRule="auto"/>
              <w:rPr>
                <w:rFonts w:cstheme="minorHAnsi"/>
                <w:color w:val="000000"/>
                <w:sz w:val="20"/>
                <w:szCs w:val="20"/>
              </w:rPr>
            </w:pPr>
          </w:p>
        </w:tc>
        <w:tc>
          <w:tcPr>
            <w:tcW w:w="2268" w:type="dxa"/>
            <w:tcBorders>
              <w:top w:val="nil"/>
              <w:left w:val="nil"/>
              <w:bottom w:val="single" w:sz="16" w:space="0" w:color="000000"/>
              <w:right w:val="single" w:sz="16" w:space="0" w:color="000000"/>
            </w:tcBorders>
            <w:shd w:val="clear" w:color="auto" w:fill="FFFFFF"/>
          </w:tcPr>
          <w:p w:rsidR="0016581E" w:rsidRPr="000933A9" w:rsidRDefault="0016581E" w:rsidP="000933A9">
            <w:pPr>
              <w:autoSpaceDE w:val="0"/>
              <w:autoSpaceDN w:val="0"/>
              <w:adjustRightInd w:val="0"/>
              <w:spacing w:after="0" w:line="240" w:lineRule="auto"/>
              <w:ind w:left="60" w:right="60"/>
              <w:rPr>
                <w:rFonts w:cstheme="minorHAnsi"/>
                <w:color w:val="000000"/>
                <w:sz w:val="20"/>
                <w:szCs w:val="20"/>
              </w:rPr>
            </w:pPr>
            <w:r w:rsidRPr="000933A9">
              <w:rPr>
                <w:rFonts w:cstheme="minorHAnsi"/>
                <w:color w:val="000000"/>
                <w:sz w:val="20"/>
                <w:szCs w:val="20"/>
              </w:rPr>
              <w:t>posttest_eksperimen</w:t>
            </w:r>
          </w:p>
        </w:tc>
        <w:tc>
          <w:tcPr>
            <w:tcW w:w="1134" w:type="dxa"/>
            <w:tcBorders>
              <w:top w:val="nil"/>
              <w:left w:val="single" w:sz="16" w:space="0" w:color="000000"/>
              <w:bottom w:val="single" w:sz="16" w:space="0" w:color="000000"/>
            </w:tcBorders>
            <w:shd w:val="clear" w:color="auto" w:fill="FFFFFF"/>
            <w:vAlign w:val="center"/>
          </w:tcPr>
          <w:p w:rsidR="0016581E" w:rsidRPr="000933A9" w:rsidRDefault="0016581E" w:rsidP="000933A9">
            <w:pPr>
              <w:autoSpaceDE w:val="0"/>
              <w:autoSpaceDN w:val="0"/>
              <w:adjustRightInd w:val="0"/>
              <w:spacing w:after="0" w:line="240" w:lineRule="auto"/>
              <w:ind w:left="60" w:right="60"/>
              <w:jc w:val="right"/>
              <w:rPr>
                <w:rFonts w:cstheme="minorHAnsi"/>
                <w:color w:val="000000"/>
                <w:sz w:val="20"/>
                <w:szCs w:val="20"/>
              </w:rPr>
            </w:pPr>
            <w:r w:rsidRPr="000933A9">
              <w:rPr>
                <w:rFonts w:cstheme="minorHAnsi"/>
                <w:color w:val="000000"/>
                <w:sz w:val="20"/>
                <w:szCs w:val="20"/>
              </w:rPr>
              <w:t>,218</w:t>
            </w:r>
          </w:p>
        </w:tc>
        <w:tc>
          <w:tcPr>
            <w:tcW w:w="567" w:type="dxa"/>
            <w:tcBorders>
              <w:top w:val="nil"/>
              <w:bottom w:val="single" w:sz="16" w:space="0" w:color="000000"/>
            </w:tcBorders>
            <w:shd w:val="clear" w:color="auto" w:fill="FFFFFF"/>
            <w:vAlign w:val="center"/>
          </w:tcPr>
          <w:p w:rsidR="0016581E" w:rsidRPr="000933A9" w:rsidRDefault="0016581E" w:rsidP="000933A9">
            <w:pPr>
              <w:autoSpaceDE w:val="0"/>
              <w:autoSpaceDN w:val="0"/>
              <w:adjustRightInd w:val="0"/>
              <w:spacing w:after="0" w:line="240" w:lineRule="auto"/>
              <w:ind w:left="60" w:right="60"/>
              <w:jc w:val="right"/>
              <w:rPr>
                <w:rFonts w:cstheme="minorHAnsi"/>
                <w:color w:val="000000"/>
                <w:sz w:val="20"/>
                <w:szCs w:val="20"/>
              </w:rPr>
            </w:pPr>
            <w:r w:rsidRPr="000933A9">
              <w:rPr>
                <w:rFonts w:cstheme="minorHAnsi"/>
                <w:color w:val="000000"/>
                <w:sz w:val="20"/>
                <w:szCs w:val="20"/>
              </w:rPr>
              <w:t>28</w:t>
            </w:r>
          </w:p>
        </w:tc>
        <w:tc>
          <w:tcPr>
            <w:tcW w:w="709" w:type="dxa"/>
            <w:tcBorders>
              <w:top w:val="nil"/>
              <w:bottom w:val="single" w:sz="16" w:space="0" w:color="000000"/>
            </w:tcBorders>
            <w:shd w:val="clear" w:color="auto" w:fill="FFFFFF"/>
            <w:vAlign w:val="center"/>
          </w:tcPr>
          <w:p w:rsidR="0016581E" w:rsidRPr="000933A9" w:rsidRDefault="0016581E" w:rsidP="000933A9">
            <w:pPr>
              <w:autoSpaceDE w:val="0"/>
              <w:autoSpaceDN w:val="0"/>
              <w:adjustRightInd w:val="0"/>
              <w:spacing w:after="0" w:line="240" w:lineRule="auto"/>
              <w:ind w:left="60" w:right="60"/>
              <w:jc w:val="right"/>
              <w:rPr>
                <w:rFonts w:cstheme="minorHAnsi"/>
                <w:color w:val="000000"/>
                <w:sz w:val="20"/>
                <w:szCs w:val="20"/>
              </w:rPr>
            </w:pPr>
            <w:r w:rsidRPr="000933A9">
              <w:rPr>
                <w:rFonts w:cstheme="minorHAnsi"/>
                <w:color w:val="000000"/>
                <w:sz w:val="20"/>
                <w:szCs w:val="20"/>
              </w:rPr>
              <w:t>,001</w:t>
            </w:r>
          </w:p>
        </w:tc>
        <w:tc>
          <w:tcPr>
            <w:tcW w:w="1276" w:type="dxa"/>
            <w:tcBorders>
              <w:top w:val="nil"/>
              <w:bottom w:val="single" w:sz="16" w:space="0" w:color="000000"/>
            </w:tcBorders>
            <w:shd w:val="clear" w:color="auto" w:fill="FFFFFF"/>
            <w:vAlign w:val="center"/>
          </w:tcPr>
          <w:p w:rsidR="0016581E" w:rsidRPr="000933A9" w:rsidRDefault="0016581E" w:rsidP="000933A9">
            <w:pPr>
              <w:autoSpaceDE w:val="0"/>
              <w:autoSpaceDN w:val="0"/>
              <w:adjustRightInd w:val="0"/>
              <w:spacing w:after="0" w:line="240" w:lineRule="auto"/>
              <w:ind w:left="60" w:right="60"/>
              <w:jc w:val="right"/>
              <w:rPr>
                <w:rFonts w:cstheme="minorHAnsi"/>
                <w:color w:val="000000"/>
                <w:sz w:val="20"/>
                <w:szCs w:val="20"/>
              </w:rPr>
            </w:pPr>
            <w:r w:rsidRPr="000933A9">
              <w:rPr>
                <w:rFonts w:cstheme="minorHAnsi"/>
                <w:color w:val="000000"/>
                <w:sz w:val="20"/>
                <w:szCs w:val="20"/>
              </w:rPr>
              <w:t>,936</w:t>
            </w:r>
          </w:p>
        </w:tc>
        <w:tc>
          <w:tcPr>
            <w:tcW w:w="567" w:type="dxa"/>
            <w:tcBorders>
              <w:top w:val="nil"/>
              <w:bottom w:val="single" w:sz="16" w:space="0" w:color="000000"/>
            </w:tcBorders>
            <w:shd w:val="clear" w:color="auto" w:fill="FFFFFF"/>
            <w:vAlign w:val="center"/>
          </w:tcPr>
          <w:p w:rsidR="0016581E" w:rsidRPr="000933A9" w:rsidRDefault="0016581E" w:rsidP="000933A9">
            <w:pPr>
              <w:autoSpaceDE w:val="0"/>
              <w:autoSpaceDN w:val="0"/>
              <w:adjustRightInd w:val="0"/>
              <w:spacing w:after="0" w:line="240" w:lineRule="auto"/>
              <w:ind w:left="60" w:right="60"/>
              <w:jc w:val="right"/>
              <w:rPr>
                <w:rFonts w:cstheme="minorHAnsi"/>
                <w:color w:val="000000"/>
                <w:sz w:val="20"/>
                <w:szCs w:val="20"/>
              </w:rPr>
            </w:pPr>
            <w:r w:rsidRPr="000933A9">
              <w:rPr>
                <w:rFonts w:cstheme="minorHAnsi"/>
                <w:color w:val="000000"/>
                <w:sz w:val="20"/>
                <w:szCs w:val="20"/>
              </w:rPr>
              <w:t>28</w:t>
            </w:r>
          </w:p>
        </w:tc>
        <w:tc>
          <w:tcPr>
            <w:tcW w:w="837" w:type="dxa"/>
            <w:tcBorders>
              <w:top w:val="nil"/>
              <w:bottom w:val="single" w:sz="16" w:space="0" w:color="000000"/>
              <w:right w:val="single" w:sz="16" w:space="0" w:color="000000"/>
            </w:tcBorders>
            <w:shd w:val="clear" w:color="auto" w:fill="FFFFFF"/>
            <w:vAlign w:val="center"/>
          </w:tcPr>
          <w:p w:rsidR="0016581E" w:rsidRPr="000933A9" w:rsidRDefault="0016581E" w:rsidP="000933A9">
            <w:pPr>
              <w:autoSpaceDE w:val="0"/>
              <w:autoSpaceDN w:val="0"/>
              <w:adjustRightInd w:val="0"/>
              <w:spacing w:after="0" w:line="240" w:lineRule="auto"/>
              <w:ind w:left="60" w:right="60"/>
              <w:jc w:val="right"/>
              <w:rPr>
                <w:rFonts w:cstheme="minorHAnsi"/>
                <w:color w:val="000000"/>
                <w:sz w:val="20"/>
                <w:szCs w:val="20"/>
              </w:rPr>
            </w:pPr>
            <w:r w:rsidRPr="000933A9">
              <w:rPr>
                <w:rFonts w:cstheme="minorHAnsi"/>
                <w:color w:val="000000"/>
                <w:sz w:val="20"/>
                <w:szCs w:val="20"/>
              </w:rPr>
              <w:t>,089</w:t>
            </w:r>
          </w:p>
        </w:tc>
      </w:tr>
      <w:tr w:rsidR="0016581E" w:rsidRPr="000933A9" w:rsidTr="000933A9">
        <w:trPr>
          <w:cantSplit/>
        </w:trPr>
        <w:tc>
          <w:tcPr>
            <w:tcW w:w="8208" w:type="dxa"/>
            <w:gridSpan w:val="8"/>
            <w:tcBorders>
              <w:top w:val="nil"/>
              <w:left w:val="nil"/>
              <w:bottom w:val="nil"/>
              <w:right w:val="nil"/>
            </w:tcBorders>
            <w:shd w:val="clear" w:color="auto" w:fill="FFFFFF"/>
          </w:tcPr>
          <w:p w:rsidR="0016581E" w:rsidRPr="000933A9" w:rsidRDefault="0016581E" w:rsidP="000933A9">
            <w:pPr>
              <w:autoSpaceDE w:val="0"/>
              <w:autoSpaceDN w:val="0"/>
              <w:adjustRightInd w:val="0"/>
              <w:spacing w:after="0"/>
              <w:ind w:left="60" w:right="60"/>
              <w:rPr>
                <w:rFonts w:cstheme="minorHAnsi"/>
                <w:color w:val="000000"/>
                <w:sz w:val="24"/>
                <w:szCs w:val="24"/>
              </w:rPr>
            </w:pPr>
            <w:r w:rsidRPr="000933A9">
              <w:rPr>
                <w:rFonts w:cstheme="minorHAnsi"/>
                <w:color w:val="000000"/>
                <w:sz w:val="24"/>
                <w:szCs w:val="24"/>
              </w:rPr>
              <w:t>a. Lilliefors Significance Correction</w:t>
            </w:r>
          </w:p>
        </w:tc>
      </w:tr>
    </w:tbl>
    <w:p w:rsidR="0016581E" w:rsidRPr="000933A9" w:rsidRDefault="0016581E" w:rsidP="000933A9">
      <w:pPr>
        <w:autoSpaceDE w:val="0"/>
        <w:autoSpaceDN w:val="0"/>
        <w:adjustRightInd w:val="0"/>
        <w:spacing w:after="0"/>
        <w:jc w:val="both"/>
        <w:rPr>
          <w:rFonts w:cstheme="minorHAnsi"/>
          <w:sz w:val="24"/>
          <w:szCs w:val="24"/>
        </w:rPr>
      </w:pPr>
    </w:p>
    <w:p w:rsidR="000933A9" w:rsidRPr="000933A9" w:rsidRDefault="0016581E" w:rsidP="000933A9">
      <w:pPr>
        <w:pStyle w:val="ListParagraph"/>
        <w:spacing w:after="0"/>
        <w:ind w:left="993"/>
        <w:jc w:val="both"/>
        <w:rPr>
          <w:rFonts w:cstheme="minorHAnsi"/>
          <w:sz w:val="24"/>
          <w:szCs w:val="24"/>
        </w:rPr>
      </w:pPr>
      <w:r w:rsidRPr="000933A9">
        <w:rPr>
          <w:rFonts w:cstheme="minorHAnsi"/>
          <w:sz w:val="24"/>
          <w:szCs w:val="24"/>
        </w:rPr>
        <w:t>Dari hasil analisis spss diatas dapat dilihat bahwa nilai sig shapiro-wilk pada pretest kelas eksperimen adalah senilai 0,111 dan pada posttest kelas eksperimen senilai 0,089 karena keduanya bernilai lebih dari 0,05 maka pretest dan posttest kelas eksperimen data terdistribusi normal.</w:t>
      </w:r>
    </w:p>
    <w:p w:rsidR="0016581E" w:rsidRPr="000933A9" w:rsidRDefault="0016581E" w:rsidP="000933A9">
      <w:pPr>
        <w:pStyle w:val="ListParagraph"/>
        <w:spacing w:after="0"/>
        <w:ind w:left="993"/>
        <w:jc w:val="both"/>
        <w:rPr>
          <w:rFonts w:cstheme="minorHAnsi"/>
          <w:sz w:val="24"/>
          <w:szCs w:val="24"/>
        </w:rPr>
      </w:pPr>
    </w:p>
    <w:p w:rsidR="0016581E" w:rsidRPr="000933A9" w:rsidRDefault="0016581E" w:rsidP="000933A9">
      <w:pPr>
        <w:autoSpaceDE w:val="0"/>
        <w:autoSpaceDN w:val="0"/>
        <w:adjustRightInd w:val="0"/>
        <w:spacing w:after="0"/>
        <w:ind w:left="273" w:firstLine="720"/>
        <w:jc w:val="both"/>
        <w:rPr>
          <w:rFonts w:cstheme="minorHAnsi"/>
          <w:sz w:val="24"/>
          <w:szCs w:val="24"/>
        </w:rPr>
      </w:pPr>
      <w:r w:rsidRPr="000933A9">
        <w:rPr>
          <w:rFonts w:cstheme="minorHAnsi"/>
          <w:sz w:val="24"/>
          <w:szCs w:val="24"/>
        </w:rPr>
        <w:t>Tabel normalitas kelas kontrol</w:t>
      </w:r>
    </w:p>
    <w:tbl>
      <w:tblPr>
        <w:tblpPr w:leftFromText="180" w:rightFromText="180" w:vertAnchor="text" w:horzAnchor="page" w:tblpX="2460" w:tblpY="204"/>
        <w:tblW w:w="73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76"/>
        <w:gridCol w:w="1559"/>
        <w:gridCol w:w="937"/>
        <w:gridCol w:w="623"/>
        <w:gridCol w:w="567"/>
        <w:gridCol w:w="850"/>
        <w:gridCol w:w="709"/>
        <w:gridCol w:w="850"/>
      </w:tblGrid>
      <w:tr w:rsidR="000933A9" w:rsidRPr="000933A9" w:rsidTr="004C0BF8">
        <w:trPr>
          <w:cantSplit/>
        </w:trPr>
        <w:tc>
          <w:tcPr>
            <w:tcW w:w="7371" w:type="dxa"/>
            <w:gridSpan w:val="8"/>
            <w:tcBorders>
              <w:top w:val="nil"/>
              <w:left w:val="nil"/>
              <w:bottom w:val="nil"/>
              <w:right w:val="nil"/>
            </w:tcBorders>
            <w:shd w:val="clear" w:color="auto" w:fill="FFFFFF"/>
            <w:vAlign w:val="center"/>
          </w:tcPr>
          <w:p w:rsidR="004F038A" w:rsidRDefault="004F038A" w:rsidP="000933A9">
            <w:pPr>
              <w:autoSpaceDE w:val="0"/>
              <w:autoSpaceDN w:val="0"/>
              <w:adjustRightInd w:val="0"/>
              <w:spacing w:after="0" w:line="240" w:lineRule="auto"/>
              <w:ind w:left="60" w:right="60"/>
              <w:jc w:val="center"/>
              <w:rPr>
                <w:rFonts w:cstheme="minorHAnsi"/>
                <w:b/>
                <w:bCs/>
                <w:color w:val="000000"/>
                <w:sz w:val="20"/>
                <w:szCs w:val="20"/>
              </w:rPr>
            </w:pPr>
          </w:p>
          <w:p w:rsidR="000933A9" w:rsidRDefault="004F038A" w:rsidP="000933A9">
            <w:pPr>
              <w:autoSpaceDE w:val="0"/>
              <w:autoSpaceDN w:val="0"/>
              <w:adjustRightInd w:val="0"/>
              <w:spacing w:after="0" w:line="240" w:lineRule="auto"/>
              <w:ind w:left="60" w:right="60"/>
              <w:jc w:val="center"/>
              <w:rPr>
                <w:rFonts w:cstheme="minorHAnsi"/>
                <w:b/>
                <w:bCs/>
                <w:color w:val="000000"/>
                <w:sz w:val="20"/>
                <w:szCs w:val="20"/>
              </w:rPr>
            </w:pPr>
            <w:r>
              <w:rPr>
                <w:rFonts w:cstheme="minorHAnsi"/>
                <w:b/>
                <w:bCs/>
                <w:color w:val="000000"/>
                <w:sz w:val="20"/>
                <w:szCs w:val="20"/>
              </w:rPr>
              <w:t xml:space="preserve"> </w:t>
            </w:r>
            <w:r w:rsidRPr="004F038A">
              <w:rPr>
                <w:rFonts w:cstheme="minorHAnsi"/>
                <w:b/>
                <w:bCs/>
                <w:color w:val="000000"/>
                <w:sz w:val="20"/>
                <w:szCs w:val="20"/>
              </w:rPr>
              <w:t xml:space="preserve">Tabel 6 </w:t>
            </w:r>
            <w:r w:rsidR="000933A9" w:rsidRPr="004F038A">
              <w:rPr>
                <w:rFonts w:cstheme="minorHAnsi"/>
                <w:b/>
                <w:bCs/>
                <w:color w:val="000000"/>
                <w:sz w:val="20"/>
                <w:szCs w:val="20"/>
              </w:rPr>
              <w:t>Tests of Normality</w:t>
            </w:r>
          </w:p>
          <w:p w:rsidR="004F038A" w:rsidRPr="004F038A" w:rsidRDefault="004F038A" w:rsidP="000933A9">
            <w:pPr>
              <w:autoSpaceDE w:val="0"/>
              <w:autoSpaceDN w:val="0"/>
              <w:adjustRightInd w:val="0"/>
              <w:spacing w:after="0" w:line="240" w:lineRule="auto"/>
              <w:ind w:left="60" w:right="60"/>
              <w:jc w:val="center"/>
              <w:rPr>
                <w:rFonts w:cstheme="minorHAnsi"/>
                <w:color w:val="000000"/>
                <w:sz w:val="20"/>
                <w:szCs w:val="20"/>
              </w:rPr>
            </w:pPr>
          </w:p>
        </w:tc>
      </w:tr>
      <w:tr w:rsidR="004C0BF8" w:rsidRPr="000933A9" w:rsidTr="004C0BF8">
        <w:trPr>
          <w:cantSplit/>
        </w:trPr>
        <w:tc>
          <w:tcPr>
            <w:tcW w:w="1276" w:type="dxa"/>
          </w:tcPr>
          <w:p w:rsidR="000933A9" w:rsidRPr="000933A9" w:rsidRDefault="000933A9" w:rsidP="000933A9">
            <w:pPr>
              <w:autoSpaceDE w:val="0"/>
              <w:autoSpaceDN w:val="0"/>
              <w:adjustRightInd w:val="0"/>
              <w:spacing w:after="0" w:line="240" w:lineRule="auto"/>
              <w:rPr>
                <w:rFonts w:cstheme="minorHAnsi"/>
                <w:color w:val="000000"/>
                <w:sz w:val="20"/>
                <w:szCs w:val="20"/>
              </w:rPr>
            </w:pPr>
          </w:p>
        </w:tc>
        <w:tc>
          <w:tcPr>
            <w:tcW w:w="1559" w:type="dxa"/>
            <w:vMerge w:val="restart"/>
            <w:tcBorders>
              <w:top w:val="single" w:sz="16" w:space="0" w:color="000000"/>
              <w:left w:val="nil"/>
              <w:bottom w:val="nil"/>
              <w:right w:val="single" w:sz="16" w:space="0" w:color="000000"/>
            </w:tcBorders>
            <w:shd w:val="clear" w:color="auto" w:fill="FFFFFF"/>
            <w:vAlign w:val="bottom"/>
          </w:tcPr>
          <w:p w:rsidR="000933A9" w:rsidRPr="000933A9" w:rsidRDefault="000933A9" w:rsidP="000933A9">
            <w:pPr>
              <w:autoSpaceDE w:val="0"/>
              <w:autoSpaceDN w:val="0"/>
              <w:adjustRightInd w:val="0"/>
              <w:spacing w:after="0" w:line="240" w:lineRule="auto"/>
              <w:ind w:left="60" w:right="60"/>
              <w:rPr>
                <w:rFonts w:cstheme="minorHAnsi"/>
                <w:color w:val="000000"/>
                <w:sz w:val="20"/>
                <w:szCs w:val="20"/>
              </w:rPr>
            </w:pPr>
            <w:r w:rsidRPr="000933A9">
              <w:rPr>
                <w:rFonts w:cstheme="minorHAnsi"/>
                <w:color w:val="000000"/>
                <w:sz w:val="20"/>
                <w:szCs w:val="20"/>
              </w:rPr>
              <w:t>kelas</w:t>
            </w:r>
          </w:p>
        </w:tc>
        <w:tc>
          <w:tcPr>
            <w:tcW w:w="2127" w:type="dxa"/>
            <w:gridSpan w:val="3"/>
            <w:tcBorders>
              <w:top w:val="single" w:sz="16" w:space="0" w:color="000000"/>
              <w:left w:val="single" w:sz="16" w:space="0" w:color="000000"/>
            </w:tcBorders>
            <w:shd w:val="clear" w:color="auto" w:fill="FFFFFF"/>
            <w:vAlign w:val="bottom"/>
          </w:tcPr>
          <w:p w:rsidR="000933A9" w:rsidRPr="000933A9" w:rsidRDefault="000933A9" w:rsidP="000933A9">
            <w:pPr>
              <w:autoSpaceDE w:val="0"/>
              <w:autoSpaceDN w:val="0"/>
              <w:adjustRightInd w:val="0"/>
              <w:spacing w:after="0" w:line="240" w:lineRule="auto"/>
              <w:ind w:left="60" w:right="60"/>
              <w:jc w:val="center"/>
              <w:rPr>
                <w:rFonts w:cstheme="minorHAnsi"/>
                <w:color w:val="000000"/>
                <w:sz w:val="20"/>
                <w:szCs w:val="20"/>
              </w:rPr>
            </w:pPr>
            <w:r w:rsidRPr="000933A9">
              <w:rPr>
                <w:rFonts w:cstheme="minorHAnsi"/>
                <w:color w:val="000000"/>
                <w:sz w:val="20"/>
                <w:szCs w:val="20"/>
              </w:rPr>
              <w:t>Kolmogorov-Smirnov</w:t>
            </w:r>
            <w:r w:rsidRPr="000933A9">
              <w:rPr>
                <w:rFonts w:cstheme="minorHAnsi"/>
                <w:color w:val="000000"/>
                <w:sz w:val="20"/>
                <w:szCs w:val="20"/>
                <w:vertAlign w:val="superscript"/>
              </w:rPr>
              <w:t>a</w:t>
            </w:r>
          </w:p>
        </w:tc>
        <w:tc>
          <w:tcPr>
            <w:tcW w:w="2409" w:type="dxa"/>
            <w:gridSpan w:val="3"/>
            <w:tcBorders>
              <w:top w:val="single" w:sz="16" w:space="0" w:color="000000"/>
              <w:right w:val="single" w:sz="16" w:space="0" w:color="000000"/>
            </w:tcBorders>
            <w:shd w:val="clear" w:color="auto" w:fill="FFFFFF"/>
            <w:vAlign w:val="bottom"/>
          </w:tcPr>
          <w:p w:rsidR="000933A9" w:rsidRPr="000933A9" w:rsidRDefault="000933A9" w:rsidP="000933A9">
            <w:pPr>
              <w:autoSpaceDE w:val="0"/>
              <w:autoSpaceDN w:val="0"/>
              <w:adjustRightInd w:val="0"/>
              <w:spacing w:after="0" w:line="240" w:lineRule="auto"/>
              <w:ind w:left="60" w:right="60"/>
              <w:jc w:val="center"/>
              <w:rPr>
                <w:rFonts w:cstheme="minorHAnsi"/>
                <w:color w:val="000000"/>
                <w:sz w:val="20"/>
                <w:szCs w:val="20"/>
              </w:rPr>
            </w:pPr>
            <w:r w:rsidRPr="000933A9">
              <w:rPr>
                <w:rFonts w:cstheme="minorHAnsi"/>
                <w:color w:val="000000"/>
                <w:sz w:val="20"/>
                <w:szCs w:val="20"/>
              </w:rPr>
              <w:t>Shapiro-Wilk</w:t>
            </w:r>
          </w:p>
        </w:tc>
      </w:tr>
      <w:tr w:rsidR="000933A9" w:rsidRPr="000933A9" w:rsidTr="004C0BF8">
        <w:trPr>
          <w:cantSplit/>
        </w:trPr>
        <w:tc>
          <w:tcPr>
            <w:tcW w:w="1276" w:type="dxa"/>
          </w:tcPr>
          <w:p w:rsidR="000933A9" w:rsidRPr="000933A9" w:rsidRDefault="000933A9" w:rsidP="000933A9">
            <w:pPr>
              <w:autoSpaceDE w:val="0"/>
              <w:autoSpaceDN w:val="0"/>
              <w:adjustRightInd w:val="0"/>
              <w:spacing w:after="0" w:line="240" w:lineRule="auto"/>
              <w:rPr>
                <w:rFonts w:cstheme="minorHAnsi"/>
                <w:color w:val="000000"/>
                <w:sz w:val="20"/>
                <w:szCs w:val="20"/>
              </w:rPr>
            </w:pPr>
          </w:p>
        </w:tc>
        <w:tc>
          <w:tcPr>
            <w:tcW w:w="1559" w:type="dxa"/>
            <w:vMerge/>
            <w:tcBorders>
              <w:top w:val="single" w:sz="16" w:space="0" w:color="000000"/>
              <w:left w:val="nil"/>
              <w:bottom w:val="nil"/>
              <w:right w:val="single" w:sz="16" w:space="0" w:color="000000"/>
            </w:tcBorders>
            <w:shd w:val="clear" w:color="auto" w:fill="FFFFFF"/>
            <w:vAlign w:val="bottom"/>
          </w:tcPr>
          <w:p w:rsidR="000933A9" w:rsidRPr="000933A9" w:rsidRDefault="000933A9" w:rsidP="000933A9">
            <w:pPr>
              <w:autoSpaceDE w:val="0"/>
              <w:autoSpaceDN w:val="0"/>
              <w:adjustRightInd w:val="0"/>
              <w:spacing w:after="0" w:line="240" w:lineRule="auto"/>
              <w:rPr>
                <w:rFonts w:cstheme="minorHAnsi"/>
                <w:color w:val="000000"/>
                <w:sz w:val="20"/>
                <w:szCs w:val="20"/>
              </w:rPr>
            </w:pPr>
          </w:p>
        </w:tc>
        <w:tc>
          <w:tcPr>
            <w:tcW w:w="937" w:type="dxa"/>
            <w:tcBorders>
              <w:left w:val="single" w:sz="16" w:space="0" w:color="000000"/>
              <w:bottom w:val="single" w:sz="16" w:space="0" w:color="000000"/>
            </w:tcBorders>
            <w:shd w:val="clear" w:color="auto" w:fill="FFFFFF"/>
            <w:vAlign w:val="bottom"/>
          </w:tcPr>
          <w:p w:rsidR="000933A9" w:rsidRPr="000933A9" w:rsidRDefault="000933A9" w:rsidP="000933A9">
            <w:pPr>
              <w:autoSpaceDE w:val="0"/>
              <w:autoSpaceDN w:val="0"/>
              <w:adjustRightInd w:val="0"/>
              <w:spacing w:after="0" w:line="240" w:lineRule="auto"/>
              <w:ind w:left="60" w:right="60"/>
              <w:jc w:val="center"/>
              <w:rPr>
                <w:rFonts w:cstheme="minorHAnsi"/>
                <w:color w:val="000000"/>
                <w:sz w:val="20"/>
                <w:szCs w:val="20"/>
              </w:rPr>
            </w:pPr>
            <w:r w:rsidRPr="000933A9">
              <w:rPr>
                <w:rFonts w:cstheme="minorHAnsi"/>
                <w:color w:val="000000"/>
                <w:sz w:val="20"/>
                <w:szCs w:val="20"/>
              </w:rPr>
              <w:t>Statistic</w:t>
            </w:r>
          </w:p>
        </w:tc>
        <w:tc>
          <w:tcPr>
            <w:tcW w:w="623" w:type="dxa"/>
            <w:tcBorders>
              <w:bottom w:val="single" w:sz="16" w:space="0" w:color="000000"/>
            </w:tcBorders>
            <w:shd w:val="clear" w:color="auto" w:fill="FFFFFF"/>
            <w:vAlign w:val="bottom"/>
          </w:tcPr>
          <w:p w:rsidR="000933A9" w:rsidRPr="000933A9" w:rsidRDefault="000933A9" w:rsidP="000933A9">
            <w:pPr>
              <w:autoSpaceDE w:val="0"/>
              <w:autoSpaceDN w:val="0"/>
              <w:adjustRightInd w:val="0"/>
              <w:spacing w:after="0" w:line="240" w:lineRule="auto"/>
              <w:ind w:left="60" w:right="60"/>
              <w:jc w:val="center"/>
              <w:rPr>
                <w:rFonts w:cstheme="minorHAnsi"/>
                <w:color w:val="000000"/>
                <w:sz w:val="20"/>
                <w:szCs w:val="20"/>
              </w:rPr>
            </w:pPr>
            <w:r w:rsidRPr="000933A9">
              <w:rPr>
                <w:rFonts w:cstheme="minorHAnsi"/>
                <w:color w:val="000000"/>
                <w:sz w:val="20"/>
                <w:szCs w:val="20"/>
              </w:rPr>
              <w:t>df</w:t>
            </w:r>
          </w:p>
        </w:tc>
        <w:tc>
          <w:tcPr>
            <w:tcW w:w="567" w:type="dxa"/>
            <w:tcBorders>
              <w:bottom w:val="single" w:sz="16" w:space="0" w:color="000000"/>
            </w:tcBorders>
            <w:shd w:val="clear" w:color="auto" w:fill="FFFFFF"/>
            <w:vAlign w:val="bottom"/>
          </w:tcPr>
          <w:p w:rsidR="000933A9" w:rsidRPr="000933A9" w:rsidRDefault="000933A9" w:rsidP="000933A9">
            <w:pPr>
              <w:autoSpaceDE w:val="0"/>
              <w:autoSpaceDN w:val="0"/>
              <w:adjustRightInd w:val="0"/>
              <w:spacing w:after="0" w:line="240" w:lineRule="auto"/>
              <w:ind w:left="60" w:right="60"/>
              <w:jc w:val="center"/>
              <w:rPr>
                <w:rFonts w:cstheme="minorHAnsi"/>
                <w:color w:val="000000"/>
                <w:sz w:val="20"/>
                <w:szCs w:val="20"/>
              </w:rPr>
            </w:pPr>
            <w:r w:rsidRPr="000933A9">
              <w:rPr>
                <w:rFonts w:cstheme="minorHAnsi"/>
                <w:color w:val="000000"/>
                <w:sz w:val="20"/>
                <w:szCs w:val="20"/>
              </w:rPr>
              <w:t>Sig.</w:t>
            </w:r>
          </w:p>
        </w:tc>
        <w:tc>
          <w:tcPr>
            <w:tcW w:w="850" w:type="dxa"/>
            <w:tcBorders>
              <w:bottom w:val="single" w:sz="16" w:space="0" w:color="000000"/>
            </w:tcBorders>
            <w:shd w:val="clear" w:color="auto" w:fill="FFFFFF"/>
            <w:vAlign w:val="bottom"/>
          </w:tcPr>
          <w:p w:rsidR="000933A9" w:rsidRPr="000933A9" w:rsidRDefault="000933A9" w:rsidP="000933A9">
            <w:pPr>
              <w:autoSpaceDE w:val="0"/>
              <w:autoSpaceDN w:val="0"/>
              <w:adjustRightInd w:val="0"/>
              <w:spacing w:after="0" w:line="240" w:lineRule="auto"/>
              <w:ind w:left="60" w:right="60"/>
              <w:jc w:val="center"/>
              <w:rPr>
                <w:rFonts w:cstheme="minorHAnsi"/>
                <w:color w:val="000000"/>
                <w:sz w:val="20"/>
                <w:szCs w:val="20"/>
              </w:rPr>
            </w:pPr>
            <w:r w:rsidRPr="000933A9">
              <w:rPr>
                <w:rFonts w:cstheme="minorHAnsi"/>
                <w:color w:val="000000"/>
                <w:sz w:val="20"/>
                <w:szCs w:val="20"/>
              </w:rPr>
              <w:t>Statistic</w:t>
            </w:r>
          </w:p>
        </w:tc>
        <w:tc>
          <w:tcPr>
            <w:tcW w:w="709" w:type="dxa"/>
            <w:tcBorders>
              <w:bottom w:val="single" w:sz="16" w:space="0" w:color="000000"/>
            </w:tcBorders>
            <w:shd w:val="clear" w:color="auto" w:fill="FFFFFF"/>
            <w:vAlign w:val="bottom"/>
          </w:tcPr>
          <w:p w:rsidR="000933A9" w:rsidRPr="000933A9" w:rsidRDefault="000933A9" w:rsidP="000933A9">
            <w:pPr>
              <w:autoSpaceDE w:val="0"/>
              <w:autoSpaceDN w:val="0"/>
              <w:adjustRightInd w:val="0"/>
              <w:spacing w:after="0" w:line="240" w:lineRule="auto"/>
              <w:ind w:left="60" w:right="60"/>
              <w:jc w:val="center"/>
              <w:rPr>
                <w:rFonts w:cstheme="minorHAnsi"/>
                <w:color w:val="000000"/>
                <w:sz w:val="20"/>
                <w:szCs w:val="20"/>
              </w:rPr>
            </w:pPr>
            <w:r w:rsidRPr="000933A9">
              <w:rPr>
                <w:rFonts w:cstheme="minorHAnsi"/>
                <w:color w:val="000000"/>
                <w:sz w:val="20"/>
                <w:szCs w:val="20"/>
              </w:rPr>
              <w:t>Df</w:t>
            </w:r>
          </w:p>
        </w:tc>
        <w:tc>
          <w:tcPr>
            <w:tcW w:w="850" w:type="dxa"/>
            <w:tcBorders>
              <w:bottom w:val="single" w:sz="16" w:space="0" w:color="000000"/>
              <w:right w:val="single" w:sz="16" w:space="0" w:color="000000"/>
            </w:tcBorders>
            <w:shd w:val="clear" w:color="auto" w:fill="FFFFFF"/>
            <w:vAlign w:val="bottom"/>
          </w:tcPr>
          <w:p w:rsidR="000933A9" w:rsidRPr="000933A9" w:rsidRDefault="000933A9" w:rsidP="000933A9">
            <w:pPr>
              <w:autoSpaceDE w:val="0"/>
              <w:autoSpaceDN w:val="0"/>
              <w:adjustRightInd w:val="0"/>
              <w:spacing w:after="0" w:line="240" w:lineRule="auto"/>
              <w:ind w:left="60" w:right="60"/>
              <w:jc w:val="center"/>
              <w:rPr>
                <w:rFonts w:cstheme="minorHAnsi"/>
                <w:color w:val="000000"/>
                <w:sz w:val="20"/>
                <w:szCs w:val="20"/>
              </w:rPr>
            </w:pPr>
            <w:r w:rsidRPr="000933A9">
              <w:rPr>
                <w:rFonts w:cstheme="minorHAnsi"/>
                <w:color w:val="000000"/>
                <w:sz w:val="20"/>
                <w:szCs w:val="20"/>
              </w:rPr>
              <w:t>Sig.</w:t>
            </w:r>
          </w:p>
        </w:tc>
      </w:tr>
      <w:tr w:rsidR="000933A9" w:rsidRPr="000933A9" w:rsidTr="004C0BF8">
        <w:trPr>
          <w:cantSplit/>
        </w:trPr>
        <w:tc>
          <w:tcPr>
            <w:tcW w:w="1276" w:type="dxa"/>
            <w:vMerge w:val="restart"/>
            <w:tcBorders>
              <w:top w:val="single" w:sz="16" w:space="0" w:color="000000"/>
              <w:left w:val="single" w:sz="16" w:space="0" w:color="000000"/>
              <w:bottom w:val="single" w:sz="16" w:space="0" w:color="000000"/>
              <w:right w:val="nil"/>
            </w:tcBorders>
            <w:shd w:val="clear" w:color="auto" w:fill="FFFFFF"/>
          </w:tcPr>
          <w:p w:rsidR="000933A9" w:rsidRPr="000933A9" w:rsidRDefault="000933A9" w:rsidP="000933A9">
            <w:pPr>
              <w:autoSpaceDE w:val="0"/>
              <w:autoSpaceDN w:val="0"/>
              <w:adjustRightInd w:val="0"/>
              <w:spacing w:after="0" w:line="240" w:lineRule="auto"/>
              <w:ind w:left="60" w:right="60"/>
              <w:rPr>
                <w:rFonts w:cstheme="minorHAnsi"/>
                <w:color w:val="000000"/>
                <w:sz w:val="20"/>
                <w:szCs w:val="20"/>
              </w:rPr>
            </w:pPr>
            <w:r w:rsidRPr="000933A9">
              <w:rPr>
                <w:rFonts w:cstheme="minorHAnsi"/>
                <w:color w:val="000000"/>
                <w:sz w:val="20"/>
                <w:szCs w:val="20"/>
              </w:rPr>
              <w:t>hasil_belajar</w:t>
            </w:r>
          </w:p>
        </w:tc>
        <w:tc>
          <w:tcPr>
            <w:tcW w:w="1559" w:type="dxa"/>
            <w:tcBorders>
              <w:top w:val="single" w:sz="16" w:space="0" w:color="000000"/>
              <w:left w:val="nil"/>
              <w:bottom w:val="nil"/>
              <w:right w:val="single" w:sz="16" w:space="0" w:color="000000"/>
            </w:tcBorders>
            <w:shd w:val="clear" w:color="auto" w:fill="FFFFFF"/>
          </w:tcPr>
          <w:p w:rsidR="000933A9" w:rsidRPr="000933A9" w:rsidRDefault="000933A9" w:rsidP="000933A9">
            <w:pPr>
              <w:autoSpaceDE w:val="0"/>
              <w:autoSpaceDN w:val="0"/>
              <w:adjustRightInd w:val="0"/>
              <w:spacing w:after="0" w:line="240" w:lineRule="auto"/>
              <w:ind w:left="60" w:right="60"/>
              <w:rPr>
                <w:rFonts w:cstheme="minorHAnsi"/>
                <w:color w:val="000000"/>
                <w:sz w:val="20"/>
                <w:szCs w:val="20"/>
              </w:rPr>
            </w:pPr>
            <w:r w:rsidRPr="000933A9">
              <w:rPr>
                <w:rFonts w:cstheme="minorHAnsi"/>
                <w:color w:val="000000"/>
                <w:sz w:val="20"/>
                <w:szCs w:val="20"/>
              </w:rPr>
              <w:t>pretest_kontrol</w:t>
            </w:r>
          </w:p>
        </w:tc>
        <w:tc>
          <w:tcPr>
            <w:tcW w:w="937" w:type="dxa"/>
            <w:tcBorders>
              <w:top w:val="single" w:sz="16" w:space="0" w:color="000000"/>
              <w:left w:val="single" w:sz="16" w:space="0" w:color="000000"/>
              <w:bottom w:val="nil"/>
            </w:tcBorders>
            <w:shd w:val="clear" w:color="auto" w:fill="FFFFFF"/>
            <w:vAlign w:val="center"/>
          </w:tcPr>
          <w:p w:rsidR="000933A9" w:rsidRPr="000933A9" w:rsidRDefault="000933A9" w:rsidP="000933A9">
            <w:pPr>
              <w:autoSpaceDE w:val="0"/>
              <w:autoSpaceDN w:val="0"/>
              <w:adjustRightInd w:val="0"/>
              <w:spacing w:after="0" w:line="240" w:lineRule="auto"/>
              <w:ind w:left="60" w:right="60"/>
              <w:jc w:val="right"/>
              <w:rPr>
                <w:rFonts w:cstheme="minorHAnsi"/>
                <w:color w:val="000000"/>
                <w:sz w:val="20"/>
                <w:szCs w:val="20"/>
              </w:rPr>
            </w:pPr>
            <w:r w:rsidRPr="000933A9">
              <w:rPr>
                <w:rFonts w:cstheme="minorHAnsi"/>
                <w:color w:val="000000"/>
                <w:sz w:val="20"/>
                <w:szCs w:val="20"/>
              </w:rPr>
              <w:t>,140</w:t>
            </w:r>
          </w:p>
        </w:tc>
        <w:tc>
          <w:tcPr>
            <w:tcW w:w="623" w:type="dxa"/>
            <w:tcBorders>
              <w:top w:val="single" w:sz="16" w:space="0" w:color="000000"/>
              <w:bottom w:val="nil"/>
            </w:tcBorders>
            <w:shd w:val="clear" w:color="auto" w:fill="FFFFFF"/>
            <w:vAlign w:val="center"/>
          </w:tcPr>
          <w:p w:rsidR="000933A9" w:rsidRPr="000933A9" w:rsidRDefault="000933A9" w:rsidP="000933A9">
            <w:pPr>
              <w:autoSpaceDE w:val="0"/>
              <w:autoSpaceDN w:val="0"/>
              <w:adjustRightInd w:val="0"/>
              <w:spacing w:after="0" w:line="240" w:lineRule="auto"/>
              <w:ind w:left="60" w:right="60"/>
              <w:jc w:val="right"/>
              <w:rPr>
                <w:rFonts w:cstheme="minorHAnsi"/>
                <w:color w:val="000000"/>
                <w:sz w:val="20"/>
                <w:szCs w:val="20"/>
              </w:rPr>
            </w:pPr>
            <w:r w:rsidRPr="000933A9">
              <w:rPr>
                <w:rFonts w:cstheme="minorHAnsi"/>
                <w:color w:val="000000"/>
                <w:sz w:val="20"/>
                <w:szCs w:val="20"/>
              </w:rPr>
              <w:t>28</w:t>
            </w:r>
          </w:p>
        </w:tc>
        <w:tc>
          <w:tcPr>
            <w:tcW w:w="567" w:type="dxa"/>
            <w:tcBorders>
              <w:top w:val="single" w:sz="16" w:space="0" w:color="000000"/>
              <w:bottom w:val="nil"/>
            </w:tcBorders>
            <w:shd w:val="clear" w:color="auto" w:fill="FFFFFF"/>
            <w:vAlign w:val="center"/>
          </w:tcPr>
          <w:p w:rsidR="000933A9" w:rsidRPr="000933A9" w:rsidRDefault="000933A9" w:rsidP="000933A9">
            <w:pPr>
              <w:autoSpaceDE w:val="0"/>
              <w:autoSpaceDN w:val="0"/>
              <w:adjustRightInd w:val="0"/>
              <w:spacing w:after="0" w:line="240" w:lineRule="auto"/>
              <w:ind w:left="60" w:right="60"/>
              <w:jc w:val="right"/>
              <w:rPr>
                <w:rFonts w:cstheme="minorHAnsi"/>
                <w:color w:val="000000"/>
                <w:sz w:val="20"/>
                <w:szCs w:val="20"/>
              </w:rPr>
            </w:pPr>
            <w:r w:rsidRPr="000933A9">
              <w:rPr>
                <w:rFonts w:cstheme="minorHAnsi"/>
                <w:color w:val="000000"/>
                <w:sz w:val="20"/>
                <w:szCs w:val="20"/>
              </w:rPr>
              <w:t>,167</w:t>
            </w:r>
          </w:p>
        </w:tc>
        <w:tc>
          <w:tcPr>
            <w:tcW w:w="850" w:type="dxa"/>
            <w:tcBorders>
              <w:top w:val="single" w:sz="16" w:space="0" w:color="000000"/>
              <w:bottom w:val="nil"/>
            </w:tcBorders>
            <w:shd w:val="clear" w:color="auto" w:fill="FFFFFF"/>
            <w:vAlign w:val="center"/>
          </w:tcPr>
          <w:p w:rsidR="000933A9" w:rsidRPr="000933A9" w:rsidRDefault="000933A9" w:rsidP="000933A9">
            <w:pPr>
              <w:autoSpaceDE w:val="0"/>
              <w:autoSpaceDN w:val="0"/>
              <w:adjustRightInd w:val="0"/>
              <w:spacing w:after="0" w:line="240" w:lineRule="auto"/>
              <w:ind w:left="60" w:right="60"/>
              <w:jc w:val="right"/>
              <w:rPr>
                <w:rFonts w:cstheme="minorHAnsi"/>
                <w:color w:val="000000"/>
                <w:sz w:val="20"/>
                <w:szCs w:val="20"/>
              </w:rPr>
            </w:pPr>
            <w:r w:rsidRPr="000933A9">
              <w:rPr>
                <w:rFonts w:cstheme="minorHAnsi"/>
                <w:color w:val="000000"/>
                <w:sz w:val="20"/>
                <w:szCs w:val="20"/>
              </w:rPr>
              <w:t>,962</w:t>
            </w:r>
          </w:p>
        </w:tc>
        <w:tc>
          <w:tcPr>
            <w:tcW w:w="709" w:type="dxa"/>
            <w:tcBorders>
              <w:top w:val="single" w:sz="16" w:space="0" w:color="000000"/>
              <w:bottom w:val="nil"/>
            </w:tcBorders>
            <w:shd w:val="clear" w:color="auto" w:fill="FFFFFF"/>
            <w:vAlign w:val="center"/>
          </w:tcPr>
          <w:p w:rsidR="000933A9" w:rsidRPr="000933A9" w:rsidRDefault="000933A9" w:rsidP="000933A9">
            <w:pPr>
              <w:autoSpaceDE w:val="0"/>
              <w:autoSpaceDN w:val="0"/>
              <w:adjustRightInd w:val="0"/>
              <w:spacing w:after="0" w:line="240" w:lineRule="auto"/>
              <w:ind w:left="60" w:right="60"/>
              <w:jc w:val="right"/>
              <w:rPr>
                <w:rFonts w:cstheme="minorHAnsi"/>
                <w:color w:val="000000"/>
                <w:sz w:val="20"/>
                <w:szCs w:val="20"/>
              </w:rPr>
            </w:pPr>
            <w:r w:rsidRPr="000933A9">
              <w:rPr>
                <w:rFonts w:cstheme="minorHAnsi"/>
                <w:color w:val="000000"/>
                <w:sz w:val="20"/>
                <w:szCs w:val="20"/>
              </w:rPr>
              <w:t>28</w:t>
            </w:r>
          </w:p>
        </w:tc>
        <w:tc>
          <w:tcPr>
            <w:tcW w:w="850" w:type="dxa"/>
            <w:tcBorders>
              <w:top w:val="single" w:sz="16" w:space="0" w:color="000000"/>
              <w:bottom w:val="nil"/>
              <w:right w:val="single" w:sz="16" w:space="0" w:color="000000"/>
            </w:tcBorders>
            <w:shd w:val="clear" w:color="auto" w:fill="FFFFFF"/>
            <w:vAlign w:val="center"/>
          </w:tcPr>
          <w:p w:rsidR="000933A9" w:rsidRPr="000933A9" w:rsidRDefault="000933A9" w:rsidP="000933A9">
            <w:pPr>
              <w:autoSpaceDE w:val="0"/>
              <w:autoSpaceDN w:val="0"/>
              <w:adjustRightInd w:val="0"/>
              <w:spacing w:after="0" w:line="240" w:lineRule="auto"/>
              <w:ind w:left="60" w:right="60"/>
              <w:jc w:val="right"/>
              <w:rPr>
                <w:rFonts w:cstheme="minorHAnsi"/>
                <w:color w:val="000000"/>
                <w:sz w:val="20"/>
                <w:szCs w:val="20"/>
              </w:rPr>
            </w:pPr>
            <w:r w:rsidRPr="000933A9">
              <w:rPr>
                <w:rFonts w:cstheme="minorHAnsi"/>
                <w:color w:val="000000"/>
                <w:sz w:val="20"/>
                <w:szCs w:val="20"/>
              </w:rPr>
              <w:t>,382</w:t>
            </w:r>
          </w:p>
        </w:tc>
      </w:tr>
      <w:tr w:rsidR="000933A9" w:rsidRPr="000933A9" w:rsidTr="004C0BF8">
        <w:trPr>
          <w:cantSplit/>
        </w:trPr>
        <w:tc>
          <w:tcPr>
            <w:tcW w:w="1276" w:type="dxa"/>
            <w:vMerge/>
            <w:tcBorders>
              <w:top w:val="single" w:sz="16" w:space="0" w:color="000000"/>
              <w:left w:val="single" w:sz="16" w:space="0" w:color="000000"/>
              <w:bottom w:val="single" w:sz="16" w:space="0" w:color="000000"/>
              <w:right w:val="nil"/>
            </w:tcBorders>
            <w:shd w:val="clear" w:color="auto" w:fill="FFFFFF"/>
          </w:tcPr>
          <w:p w:rsidR="000933A9" w:rsidRPr="000933A9" w:rsidRDefault="000933A9" w:rsidP="000933A9">
            <w:pPr>
              <w:autoSpaceDE w:val="0"/>
              <w:autoSpaceDN w:val="0"/>
              <w:adjustRightInd w:val="0"/>
              <w:spacing w:after="0" w:line="240" w:lineRule="auto"/>
              <w:rPr>
                <w:rFonts w:cstheme="minorHAnsi"/>
                <w:color w:val="000000"/>
                <w:sz w:val="20"/>
                <w:szCs w:val="20"/>
              </w:rPr>
            </w:pPr>
          </w:p>
        </w:tc>
        <w:tc>
          <w:tcPr>
            <w:tcW w:w="1559" w:type="dxa"/>
            <w:tcBorders>
              <w:top w:val="nil"/>
              <w:left w:val="nil"/>
              <w:bottom w:val="single" w:sz="16" w:space="0" w:color="000000"/>
              <w:right w:val="single" w:sz="16" w:space="0" w:color="000000"/>
            </w:tcBorders>
            <w:shd w:val="clear" w:color="auto" w:fill="FFFFFF"/>
          </w:tcPr>
          <w:p w:rsidR="000933A9" w:rsidRPr="000933A9" w:rsidRDefault="000933A9" w:rsidP="000933A9">
            <w:pPr>
              <w:autoSpaceDE w:val="0"/>
              <w:autoSpaceDN w:val="0"/>
              <w:adjustRightInd w:val="0"/>
              <w:spacing w:after="0" w:line="240" w:lineRule="auto"/>
              <w:ind w:left="60" w:right="60"/>
              <w:rPr>
                <w:rFonts w:cstheme="minorHAnsi"/>
                <w:color w:val="000000"/>
                <w:sz w:val="20"/>
                <w:szCs w:val="20"/>
              </w:rPr>
            </w:pPr>
            <w:r w:rsidRPr="000933A9">
              <w:rPr>
                <w:rFonts w:cstheme="minorHAnsi"/>
                <w:color w:val="000000"/>
                <w:sz w:val="20"/>
                <w:szCs w:val="20"/>
              </w:rPr>
              <w:t>posttest_kontrol</w:t>
            </w:r>
          </w:p>
        </w:tc>
        <w:tc>
          <w:tcPr>
            <w:tcW w:w="937" w:type="dxa"/>
            <w:tcBorders>
              <w:top w:val="nil"/>
              <w:left w:val="single" w:sz="16" w:space="0" w:color="000000"/>
              <w:bottom w:val="single" w:sz="16" w:space="0" w:color="000000"/>
            </w:tcBorders>
            <w:shd w:val="clear" w:color="auto" w:fill="FFFFFF"/>
            <w:vAlign w:val="center"/>
          </w:tcPr>
          <w:p w:rsidR="000933A9" w:rsidRPr="000933A9" w:rsidRDefault="000933A9" w:rsidP="000933A9">
            <w:pPr>
              <w:autoSpaceDE w:val="0"/>
              <w:autoSpaceDN w:val="0"/>
              <w:adjustRightInd w:val="0"/>
              <w:spacing w:after="0" w:line="240" w:lineRule="auto"/>
              <w:ind w:left="60" w:right="60"/>
              <w:jc w:val="right"/>
              <w:rPr>
                <w:rFonts w:cstheme="minorHAnsi"/>
                <w:color w:val="000000"/>
                <w:sz w:val="20"/>
                <w:szCs w:val="20"/>
              </w:rPr>
            </w:pPr>
            <w:r w:rsidRPr="000933A9">
              <w:rPr>
                <w:rFonts w:cstheme="minorHAnsi"/>
                <w:color w:val="000000"/>
                <w:sz w:val="20"/>
                <w:szCs w:val="20"/>
              </w:rPr>
              <w:t>,123</w:t>
            </w:r>
          </w:p>
        </w:tc>
        <w:tc>
          <w:tcPr>
            <w:tcW w:w="623" w:type="dxa"/>
            <w:tcBorders>
              <w:top w:val="nil"/>
              <w:bottom w:val="single" w:sz="16" w:space="0" w:color="000000"/>
            </w:tcBorders>
            <w:shd w:val="clear" w:color="auto" w:fill="FFFFFF"/>
            <w:vAlign w:val="center"/>
          </w:tcPr>
          <w:p w:rsidR="000933A9" w:rsidRPr="000933A9" w:rsidRDefault="000933A9" w:rsidP="000933A9">
            <w:pPr>
              <w:autoSpaceDE w:val="0"/>
              <w:autoSpaceDN w:val="0"/>
              <w:adjustRightInd w:val="0"/>
              <w:spacing w:after="0" w:line="240" w:lineRule="auto"/>
              <w:ind w:left="60" w:right="60"/>
              <w:jc w:val="right"/>
              <w:rPr>
                <w:rFonts w:cstheme="minorHAnsi"/>
                <w:color w:val="000000"/>
                <w:sz w:val="20"/>
                <w:szCs w:val="20"/>
              </w:rPr>
            </w:pPr>
            <w:r w:rsidRPr="000933A9">
              <w:rPr>
                <w:rFonts w:cstheme="minorHAnsi"/>
                <w:color w:val="000000"/>
                <w:sz w:val="20"/>
                <w:szCs w:val="20"/>
              </w:rPr>
              <w:t>28</w:t>
            </w:r>
          </w:p>
        </w:tc>
        <w:tc>
          <w:tcPr>
            <w:tcW w:w="567" w:type="dxa"/>
            <w:tcBorders>
              <w:top w:val="nil"/>
              <w:bottom w:val="single" w:sz="16" w:space="0" w:color="000000"/>
            </w:tcBorders>
            <w:shd w:val="clear" w:color="auto" w:fill="FFFFFF"/>
            <w:vAlign w:val="center"/>
          </w:tcPr>
          <w:p w:rsidR="000933A9" w:rsidRPr="000933A9" w:rsidRDefault="000933A9" w:rsidP="000933A9">
            <w:pPr>
              <w:autoSpaceDE w:val="0"/>
              <w:autoSpaceDN w:val="0"/>
              <w:adjustRightInd w:val="0"/>
              <w:spacing w:after="0" w:line="240" w:lineRule="auto"/>
              <w:ind w:left="60" w:right="60"/>
              <w:jc w:val="right"/>
              <w:rPr>
                <w:rFonts w:cstheme="minorHAnsi"/>
                <w:color w:val="000000"/>
                <w:sz w:val="20"/>
                <w:szCs w:val="20"/>
              </w:rPr>
            </w:pPr>
            <w:r w:rsidRPr="000933A9">
              <w:rPr>
                <w:rFonts w:cstheme="minorHAnsi"/>
                <w:color w:val="000000"/>
                <w:sz w:val="20"/>
                <w:szCs w:val="20"/>
              </w:rPr>
              <w:t>,200</w:t>
            </w:r>
            <w:r w:rsidRPr="000933A9">
              <w:rPr>
                <w:rFonts w:cstheme="minorHAnsi"/>
                <w:color w:val="000000"/>
                <w:sz w:val="20"/>
                <w:szCs w:val="20"/>
                <w:vertAlign w:val="superscript"/>
              </w:rPr>
              <w:t>*</w:t>
            </w:r>
          </w:p>
        </w:tc>
        <w:tc>
          <w:tcPr>
            <w:tcW w:w="850" w:type="dxa"/>
            <w:tcBorders>
              <w:top w:val="nil"/>
              <w:bottom w:val="single" w:sz="16" w:space="0" w:color="000000"/>
            </w:tcBorders>
            <w:shd w:val="clear" w:color="auto" w:fill="FFFFFF"/>
            <w:vAlign w:val="center"/>
          </w:tcPr>
          <w:p w:rsidR="000933A9" w:rsidRPr="000933A9" w:rsidRDefault="000933A9" w:rsidP="000933A9">
            <w:pPr>
              <w:autoSpaceDE w:val="0"/>
              <w:autoSpaceDN w:val="0"/>
              <w:adjustRightInd w:val="0"/>
              <w:spacing w:after="0" w:line="240" w:lineRule="auto"/>
              <w:ind w:left="60" w:right="60"/>
              <w:jc w:val="right"/>
              <w:rPr>
                <w:rFonts w:cstheme="minorHAnsi"/>
                <w:color w:val="000000"/>
                <w:sz w:val="20"/>
                <w:szCs w:val="20"/>
              </w:rPr>
            </w:pPr>
            <w:r w:rsidRPr="000933A9">
              <w:rPr>
                <w:rFonts w:cstheme="minorHAnsi"/>
                <w:color w:val="000000"/>
                <w:sz w:val="20"/>
                <w:szCs w:val="20"/>
              </w:rPr>
              <w:t>,963</w:t>
            </w:r>
          </w:p>
        </w:tc>
        <w:tc>
          <w:tcPr>
            <w:tcW w:w="709" w:type="dxa"/>
            <w:tcBorders>
              <w:top w:val="nil"/>
              <w:bottom w:val="single" w:sz="16" w:space="0" w:color="000000"/>
            </w:tcBorders>
            <w:shd w:val="clear" w:color="auto" w:fill="FFFFFF"/>
            <w:vAlign w:val="center"/>
          </w:tcPr>
          <w:p w:rsidR="000933A9" w:rsidRPr="000933A9" w:rsidRDefault="000933A9" w:rsidP="000933A9">
            <w:pPr>
              <w:autoSpaceDE w:val="0"/>
              <w:autoSpaceDN w:val="0"/>
              <w:adjustRightInd w:val="0"/>
              <w:spacing w:after="0" w:line="240" w:lineRule="auto"/>
              <w:ind w:left="60" w:right="60"/>
              <w:jc w:val="right"/>
              <w:rPr>
                <w:rFonts w:cstheme="minorHAnsi"/>
                <w:color w:val="000000"/>
                <w:sz w:val="20"/>
                <w:szCs w:val="20"/>
              </w:rPr>
            </w:pPr>
            <w:r w:rsidRPr="000933A9">
              <w:rPr>
                <w:rFonts w:cstheme="minorHAnsi"/>
                <w:color w:val="000000"/>
                <w:sz w:val="20"/>
                <w:szCs w:val="20"/>
              </w:rPr>
              <w:t>28</w:t>
            </w:r>
          </w:p>
        </w:tc>
        <w:tc>
          <w:tcPr>
            <w:tcW w:w="850" w:type="dxa"/>
            <w:tcBorders>
              <w:top w:val="nil"/>
              <w:bottom w:val="single" w:sz="16" w:space="0" w:color="000000"/>
              <w:right w:val="single" w:sz="16" w:space="0" w:color="000000"/>
            </w:tcBorders>
            <w:shd w:val="clear" w:color="auto" w:fill="FFFFFF"/>
            <w:vAlign w:val="center"/>
          </w:tcPr>
          <w:p w:rsidR="000933A9" w:rsidRPr="000933A9" w:rsidRDefault="000933A9" w:rsidP="000933A9">
            <w:pPr>
              <w:autoSpaceDE w:val="0"/>
              <w:autoSpaceDN w:val="0"/>
              <w:adjustRightInd w:val="0"/>
              <w:spacing w:after="0" w:line="240" w:lineRule="auto"/>
              <w:ind w:left="60" w:right="60"/>
              <w:jc w:val="right"/>
              <w:rPr>
                <w:rFonts w:cstheme="minorHAnsi"/>
                <w:color w:val="000000"/>
                <w:sz w:val="20"/>
                <w:szCs w:val="20"/>
              </w:rPr>
            </w:pPr>
            <w:r w:rsidRPr="000933A9">
              <w:rPr>
                <w:rFonts w:cstheme="minorHAnsi"/>
                <w:color w:val="000000"/>
                <w:sz w:val="20"/>
                <w:szCs w:val="20"/>
              </w:rPr>
              <w:t>,401</w:t>
            </w:r>
          </w:p>
        </w:tc>
      </w:tr>
      <w:tr w:rsidR="000933A9" w:rsidRPr="000933A9" w:rsidTr="004C0BF8">
        <w:trPr>
          <w:cantSplit/>
        </w:trPr>
        <w:tc>
          <w:tcPr>
            <w:tcW w:w="7371" w:type="dxa"/>
            <w:gridSpan w:val="8"/>
            <w:tcBorders>
              <w:top w:val="nil"/>
              <w:left w:val="nil"/>
              <w:bottom w:val="nil"/>
              <w:right w:val="nil"/>
            </w:tcBorders>
            <w:shd w:val="clear" w:color="auto" w:fill="FFFFFF"/>
          </w:tcPr>
          <w:p w:rsidR="000933A9" w:rsidRPr="000933A9" w:rsidRDefault="000933A9" w:rsidP="000933A9">
            <w:pPr>
              <w:autoSpaceDE w:val="0"/>
              <w:autoSpaceDN w:val="0"/>
              <w:adjustRightInd w:val="0"/>
              <w:spacing w:after="0"/>
              <w:ind w:left="60" w:right="60"/>
              <w:rPr>
                <w:rFonts w:cstheme="minorHAnsi"/>
                <w:color w:val="000000"/>
                <w:sz w:val="24"/>
                <w:szCs w:val="24"/>
              </w:rPr>
            </w:pPr>
            <w:r w:rsidRPr="000933A9">
              <w:rPr>
                <w:rFonts w:cstheme="minorHAnsi"/>
                <w:color w:val="000000"/>
                <w:sz w:val="24"/>
                <w:szCs w:val="24"/>
              </w:rPr>
              <w:t>*. This is a lower bound of the true significance.</w:t>
            </w:r>
          </w:p>
        </w:tc>
      </w:tr>
      <w:tr w:rsidR="000933A9" w:rsidRPr="000933A9" w:rsidTr="004C0BF8">
        <w:trPr>
          <w:cantSplit/>
        </w:trPr>
        <w:tc>
          <w:tcPr>
            <w:tcW w:w="7371" w:type="dxa"/>
            <w:gridSpan w:val="8"/>
            <w:tcBorders>
              <w:top w:val="nil"/>
              <w:left w:val="nil"/>
              <w:bottom w:val="nil"/>
              <w:right w:val="nil"/>
            </w:tcBorders>
            <w:shd w:val="clear" w:color="auto" w:fill="FFFFFF"/>
          </w:tcPr>
          <w:p w:rsidR="000933A9" w:rsidRPr="000933A9" w:rsidRDefault="000933A9" w:rsidP="000933A9">
            <w:pPr>
              <w:autoSpaceDE w:val="0"/>
              <w:autoSpaceDN w:val="0"/>
              <w:adjustRightInd w:val="0"/>
              <w:spacing w:after="0"/>
              <w:ind w:left="60" w:right="60"/>
              <w:rPr>
                <w:rFonts w:cstheme="minorHAnsi"/>
                <w:color w:val="000000"/>
                <w:sz w:val="24"/>
                <w:szCs w:val="24"/>
              </w:rPr>
            </w:pPr>
            <w:r w:rsidRPr="000933A9">
              <w:rPr>
                <w:rFonts w:cstheme="minorHAnsi"/>
                <w:color w:val="000000"/>
                <w:sz w:val="24"/>
                <w:szCs w:val="24"/>
              </w:rPr>
              <w:t>a. Lilliefors Significance Correction</w:t>
            </w:r>
          </w:p>
        </w:tc>
      </w:tr>
    </w:tbl>
    <w:p w:rsidR="0016581E" w:rsidRPr="000933A9" w:rsidRDefault="0016581E" w:rsidP="000933A9">
      <w:pPr>
        <w:autoSpaceDE w:val="0"/>
        <w:autoSpaceDN w:val="0"/>
        <w:adjustRightInd w:val="0"/>
        <w:spacing w:after="0"/>
        <w:rPr>
          <w:rFonts w:cstheme="minorHAnsi"/>
          <w:sz w:val="24"/>
          <w:szCs w:val="24"/>
        </w:rPr>
      </w:pPr>
    </w:p>
    <w:p w:rsidR="0016581E" w:rsidRPr="000933A9" w:rsidRDefault="0016581E" w:rsidP="000933A9">
      <w:pPr>
        <w:autoSpaceDE w:val="0"/>
        <w:autoSpaceDN w:val="0"/>
        <w:adjustRightInd w:val="0"/>
        <w:spacing w:after="0"/>
        <w:jc w:val="both"/>
        <w:rPr>
          <w:rFonts w:cstheme="minorHAnsi"/>
          <w:sz w:val="24"/>
          <w:szCs w:val="24"/>
        </w:rPr>
      </w:pPr>
    </w:p>
    <w:p w:rsidR="004C0BF8" w:rsidRDefault="004C0BF8" w:rsidP="000933A9">
      <w:pPr>
        <w:pStyle w:val="ListParagraph"/>
        <w:spacing w:after="0"/>
        <w:ind w:left="993"/>
        <w:jc w:val="both"/>
        <w:rPr>
          <w:rFonts w:cstheme="minorHAnsi"/>
          <w:sz w:val="24"/>
          <w:szCs w:val="24"/>
        </w:rPr>
      </w:pPr>
    </w:p>
    <w:p w:rsidR="004C0BF8" w:rsidRDefault="004C0BF8" w:rsidP="000933A9">
      <w:pPr>
        <w:pStyle w:val="ListParagraph"/>
        <w:spacing w:after="0"/>
        <w:ind w:left="993"/>
        <w:jc w:val="both"/>
        <w:rPr>
          <w:rFonts w:cstheme="minorHAnsi"/>
          <w:sz w:val="24"/>
          <w:szCs w:val="24"/>
        </w:rPr>
      </w:pPr>
    </w:p>
    <w:p w:rsidR="004C0BF8" w:rsidRDefault="004C0BF8" w:rsidP="000933A9">
      <w:pPr>
        <w:pStyle w:val="ListParagraph"/>
        <w:spacing w:after="0"/>
        <w:ind w:left="993"/>
        <w:jc w:val="both"/>
        <w:rPr>
          <w:rFonts w:cstheme="minorHAnsi"/>
          <w:sz w:val="24"/>
          <w:szCs w:val="24"/>
        </w:rPr>
      </w:pPr>
    </w:p>
    <w:p w:rsidR="004C0BF8" w:rsidRDefault="004C0BF8" w:rsidP="000933A9">
      <w:pPr>
        <w:pStyle w:val="ListParagraph"/>
        <w:spacing w:after="0"/>
        <w:ind w:left="993"/>
        <w:jc w:val="both"/>
        <w:rPr>
          <w:rFonts w:cstheme="minorHAnsi"/>
          <w:sz w:val="24"/>
          <w:szCs w:val="24"/>
        </w:rPr>
      </w:pPr>
    </w:p>
    <w:p w:rsidR="004C0BF8" w:rsidRDefault="004C0BF8" w:rsidP="000933A9">
      <w:pPr>
        <w:pStyle w:val="ListParagraph"/>
        <w:spacing w:after="0"/>
        <w:ind w:left="993"/>
        <w:jc w:val="both"/>
        <w:rPr>
          <w:rFonts w:cstheme="minorHAnsi"/>
          <w:sz w:val="24"/>
          <w:szCs w:val="24"/>
        </w:rPr>
      </w:pPr>
    </w:p>
    <w:p w:rsidR="0016581E" w:rsidRPr="000933A9" w:rsidRDefault="0016581E" w:rsidP="000933A9">
      <w:pPr>
        <w:pStyle w:val="ListParagraph"/>
        <w:spacing w:after="0"/>
        <w:ind w:left="993"/>
        <w:jc w:val="both"/>
        <w:rPr>
          <w:rFonts w:cstheme="minorHAnsi"/>
          <w:sz w:val="24"/>
          <w:szCs w:val="24"/>
        </w:rPr>
      </w:pPr>
      <w:r w:rsidRPr="000933A9">
        <w:rPr>
          <w:rFonts w:cstheme="minorHAnsi"/>
          <w:sz w:val="24"/>
          <w:szCs w:val="24"/>
        </w:rPr>
        <w:t>Dari hasil analisis spss diatas dapat dilihat bahwa nilai sig shapiro-wilk pada pretest kelas kontrol adalah senilai 0,382 dan pada posttest kelas kontrol senilai 0,481  karena keduanya bernilai lebih dari 0,05 maka pretest dan posttest kelas kontrol data terdistribusi normal.</w:t>
      </w:r>
    </w:p>
    <w:p w:rsidR="00284B85" w:rsidRPr="004C0BF8" w:rsidRDefault="00284B85" w:rsidP="004C0BF8">
      <w:pPr>
        <w:pStyle w:val="ListParagraph"/>
        <w:numPr>
          <w:ilvl w:val="0"/>
          <w:numId w:val="8"/>
        </w:numPr>
        <w:autoSpaceDE w:val="0"/>
        <w:autoSpaceDN w:val="0"/>
        <w:adjustRightInd w:val="0"/>
        <w:spacing w:after="0"/>
        <w:jc w:val="both"/>
        <w:rPr>
          <w:rFonts w:cstheme="minorHAnsi"/>
          <w:b/>
          <w:sz w:val="24"/>
          <w:szCs w:val="24"/>
        </w:rPr>
      </w:pPr>
      <w:r w:rsidRPr="004C0BF8">
        <w:rPr>
          <w:rFonts w:cstheme="minorHAnsi"/>
          <w:b/>
          <w:sz w:val="24"/>
          <w:szCs w:val="24"/>
        </w:rPr>
        <w:t>Uji Hipotesis</w:t>
      </w:r>
    </w:p>
    <w:p w:rsidR="00284B85" w:rsidRPr="000933A9" w:rsidRDefault="00284B85" w:rsidP="000933A9">
      <w:pPr>
        <w:pStyle w:val="ListParagraph"/>
        <w:autoSpaceDE w:val="0"/>
        <w:autoSpaceDN w:val="0"/>
        <w:adjustRightInd w:val="0"/>
        <w:spacing w:after="0"/>
        <w:jc w:val="both"/>
        <w:rPr>
          <w:rFonts w:cstheme="minorHAnsi"/>
          <w:b/>
          <w:sz w:val="24"/>
          <w:szCs w:val="24"/>
        </w:rPr>
      </w:pPr>
      <w:r w:rsidRPr="000933A9">
        <w:rPr>
          <w:rFonts w:cstheme="minorHAnsi"/>
          <w:sz w:val="24"/>
          <w:szCs w:val="24"/>
        </w:rPr>
        <w:t xml:space="preserve">Untuk menguji hipotesis, peneliti menggunakan rumus </w:t>
      </w:r>
      <w:r w:rsidRPr="000933A9">
        <w:rPr>
          <w:rFonts w:cstheme="minorHAnsi"/>
          <w:i/>
          <w:sz w:val="24"/>
          <w:szCs w:val="24"/>
        </w:rPr>
        <w:t>t-test</w:t>
      </w:r>
      <w:r w:rsidRPr="000933A9">
        <w:rPr>
          <w:rFonts w:cstheme="minorHAnsi"/>
          <w:sz w:val="24"/>
          <w:szCs w:val="24"/>
        </w:rPr>
        <w:t xml:space="preserve"> pada aplikasi </w:t>
      </w:r>
      <w:r w:rsidRPr="000933A9">
        <w:rPr>
          <w:rFonts w:cstheme="minorHAnsi"/>
          <w:i/>
          <w:sz w:val="24"/>
          <w:szCs w:val="24"/>
        </w:rPr>
        <w:t>SPSS 22,0 For Windows</w:t>
      </w:r>
      <w:r w:rsidRPr="000933A9">
        <w:rPr>
          <w:rFonts w:cstheme="minorHAnsi"/>
          <w:sz w:val="24"/>
          <w:szCs w:val="24"/>
        </w:rPr>
        <w:t xml:space="preserve"> dengan menguji perbedaan rata-rata nilai </w:t>
      </w:r>
      <w:r w:rsidRPr="000933A9">
        <w:rPr>
          <w:rFonts w:cstheme="minorHAnsi"/>
          <w:i/>
          <w:sz w:val="24"/>
          <w:szCs w:val="24"/>
        </w:rPr>
        <w:t>post test</w:t>
      </w:r>
      <w:r w:rsidRPr="000933A9">
        <w:rPr>
          <w:rFonts w:cstheme="minorHAnsi"/>
          <w:sz w:val="24"/>
          <w:szCs w:val="24"/>
        </w:rPr>
        <w:t xml:space="preserve"> dari kedua kelompok. Jika diperoleh t </w:t>
      </w:r>
      <w:r w:rsidRPr="000933A9">
        <w:rPr>
          <w:rFonts w:cstheme="minorHAnsi"/>
          <w:sz w:val="24"/>
          <w:szCs w:val="24"/>
          <w:vertAlign w:val="subscript"/>
        </w:rPr>
        <w:t xml:space="preserve">hitung </w:t>
      </w:r>
      <w:r w:rsidRPr="000933A9">
        <w:rPr>
          <w:rFonts w:cstheme="minorHAnsi"/>
          <w:sz w:val="24"/>
          <w:szCs w:val="24"/>
        </w:rPr>
        <w:t xml:space="preserve">&gt; t </w:t>
      </w:r>
      <w:r w:rsidRPr="000933A9">
        <w:rPr>
          <w:rFonts w:cstheme="minorHAnsi"/>
          <w:sz w:val="24"/>
          <w:szCs w:val="24"/>
          <w:vertAlign w:val="subscript"/>
        </w:rPr>
        <w:t>tabel</w:t>
      </w:r>
      <w:r w:rsidRPr="000933A9">
        <w:rPr>
          <w:rFonts w:cstheme="minorHAnsi"/>
          <w:sz w:val="24"/>
          <w:szCs w:val="24"/>
        </w:rPr>
        <w:t xml:space="preserve"> pada taraf signifikasi 5% maka H0 ditolak dan Ha diterima (Sugiyono, 2011 :208). Adapun hasil dari analisis uji t-test adalah sebagai berikut:</w:t>
      </w:r>
    </w:p>
    <w:p w:rsidR="00284B85" w:rsidRPr="000933A9" w:rsidRDefault="00284B85" w:rsidP="000933A9">
      <w:pPr>
        <w:autoSpaceDE w:val="0"/>
        <w:autoSpaceDN w:val="0"/>
        <w:adjustRightInd w:val="0"/>
        <w:spacing w:after="0"/>
        <w:rPr>
          <w:rFonts w:cstheme="minorHAnsi"/>
          <w:sz w:val="24"/>
          <w:szCs w:val="24"/>
        </w:rPr>
      </w:pPr>
    </w:p>
    <w:tbl>
      <w:tblPr>
        <w:tblW w:w="9093"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1394"/>
        <w:gridCol w:w="20"/>
        <w:gridCol w:w="688"/>
        <w:gridCol w:w="20"/>
        <w:gridCol w:w="546"/>
        <w:gridCol w:w="20"/>
        <w:gridCol w:w="545"/>
        <w:gridCol w:w="20"/>
        <w:gridCol w:w="546"/>
        <w:gridCol w:w="20"/>
        <w:gridCol w:w="2102"/>
        <w:gridCol w:w="20"/>
        <w:gridCol w:w="828"/>
        <w:gridCol w:w="20"/>
        <w:gridCol w:w="829"/>
        <w:gridCol w:w="20"/>
        <w:gridCol w:w="828"/>
        <w:gridCol w:w="20"/>
        <w:gridCol w:w="547"/>
        <w:gridCol w:w="20"/>
      </w:tblGrid>
      <w:tr w:rsidR="00284B85" w:rsidRPr="000933A9" w:rsidTr="004C0BF8">
        <w:trPr>
          <w:gridAfter w:val="1"/>
          <w:wAfter w:w="20" w:type="dxa"/>
          <w:cantSplit/>
        </w:trPr>
        <w:tc>
          <w:tcPr>
            <w:tcW w:w="9073" w:type="dxa"/>
            <w:gridSpan w:val="20"/>
            <w:tcBorders>
              <w:top w:val="nil"/>
              <w:left w:val="nil"/>
              <w:bottom w:val="nil"/>
              <w:right w:val="nil"/>
            </w:tcBorders>
            <w:shd w:val="clear" w:color="auto" w:fill="FFFFFF"/>
            <w:vAlign w:val="center"/>
          </w:tcPr>
          <w:p w:rsidR="00284B85" w:rsidRDefault="004F038A" w:rsidP="000933A9">
            <w:pPr>
              <w:autoSpaceDE w:val="0"/>
              <w:autoSpaceDN w:val="0"/>
              <w:adjustRightInd w:val="0"/>
              <w:spacing w:after="0" w:line="240" w:lineRule="auto"/>
              <w:ind w:left="60" w:right="60"/>
              <w:jc w:val="center"/>
              <w:rPr>
                <w:rFonts w:cstheme="minorHAnsi"/>
                <w:b/>
                <w:bCs/>
                <w:color w:val="000000"/>
                <w:sz w:val="20"/>
                <w:szCs w:val="20"/>
              </w:rPr>
            </w:pPr>
            <w:r>
              <w:rPr>
                <w:rFonts w:cstheme="minorHAnsi"/>
                <w:b/>
                <w:bCs/>
                <w:color w:val="000000"/>
                <w:sz w:val="20"/>
                <w:szCs w:val="20"/>
              </w:rPr>
              <w:t xml:space="preserve">Tabel 7 </w:t>
            </w:r>
            <w:r w:rsidR="00284B85" w:rsidRPr="000933A9">
              <w:rPr>
                <w:rFonts w:cstheme="minorHAnsi"/>
                <w:b/>
                <w:bCs/>
                <w:color w:val="000000"/>
                <w:sz w:val="20"/>
                <w:szCs w:val="20"/>
              </w:rPr>
              <w:t>Independent Samples Test</w:t>
            </w:r>
          </w:p>
          <w:p w:rsidR="004F038A" w:rsidRPr="000933A9" w:rsidRDefault="004F038A" w:rsidP="000933A9">
            <w:pPr>
              <w:autoSpaceDE w:val="0"/>
              <w:autoSpaceDN w:val="0"/>
              <w:adjustRightInd w:val="0"/>
              <w:spacing w:after="0" w:line="240" w:lineRule="auto"/>
              <w:ind w:left="60" w:right="60"/>
              <w:jc w:val="center"/>
              <w:rPr>
                <w:rFonts w:cstheme="minorHAnsi"/>
                <w:color w:val="000000"/>
                <w:sz w:val="20"/>
                <w:szCs w:val="20"/>
              </w:rPr>
            </w:pPr>
          </w:p>
        </w:tc>
      </w:tr>
      <w:tr w:rsidR="00284B85" w:rsidRPr="000933A9" w:rsidTr="004C0BF8">
        <w:trPr>
          <w:gridAfter w:val="1"/>
          <w:wAfter w:w="20" w:type="dxa"/>
          <w:cantSplit/>
        </w:trPr>
        <w:tc>
          <w:tcPr>
            <w:tcW w:w="1418" w:type="dxa"/>
            <w:gridSpan w:val="2"/>
            <w:vMerge w:val="restart"/>
            <w:tcBorders>
              <w:top w:val="single" w:sz="16" w:space="0" w:color="000000"/>
              <w:left w:val="single" w:sz="16" w:space="0" w:color="000000"/>
              <w:bottom w:val="nil"/>
              <w:right w:val="nil"/>
            </w:tcBorders>
            <w:shd w:val="clear" w:color="auto" w:fill="FFFFFF"/>
            <w:vAlign w:val="bottom"/>
          </w:tcPr>
          <w:p w:rsidR="00284B85" w:rsidRPr="000933A9" w:rsidRDefault="00284B85" w:rsidP="000933A9">
            <w:pPr>
              <w:autoSpaceDE w:val="0"/>
              <w:autoSpaceDN w:val="0"/>
              <w:adjustRightInd w:val="0"/>
              <w:spacing w:after="0" w:line="240" w:lineRule="auto"/>
              <w:rPr>
                <w:rFonts w:cstheme="minorHAnsi"/>
                <w:sz w:val="20"/>
                <w:szCs w:val="20"/>
              </w:rPr>
            </w:pPr>
          </w:p>
        </w:tc>
        <w:tc>
          <w:tcPr>
            <w:tcW w:w="1276" w:type="dxa"/>
            <w:gridSpan w:val="4"/>
            <w:tcBorders>
              <w:top w:val="single" w:sz="16" w:space="0" w:color="000000"/>
              <w:left w:val="single" w:sz="16" w:space="0" w:color="000000"/>
            </w:tcBorders>
            <w:shd w:val="clear" w:color="auto" w:fill="FFFFFF"/>
            <w:vAlign w:val="bottom"/>
          </w:tcPr>
          <w:p w:rsidR="00284B85" w:rsidRPr="000933A9" w:rsidRDefault="00284B85" w:rsidP="000933A9">
            <w:pPr>
              <w:autoSpaceDE w:val="0"/>
              <w:autoSpaceDN w:val="0"/>
              <w:adjustRightInd w:val="0"/>
              <w:spacing w:after="0" w:line="240" w:lineRule="auto"/>
              <w:ind w:left="60" w:right="60"/>
              <w:jc w:val="center"/>
              <w:rPr>
                <w:rFonts w:cstheme="minorHAnsi"/>
                <w:color w:val="000000"/>
                <w:sz w:val="20"/>
                <w:szCs w:val="20"/>
              </w:rPr>
            </w:pPr>
            <w:r w:rsidRPr="000933A9">
              <w:rPr>
                <w:rFonts w:cstheme="minorHAnsi"/>
                <w:color w:val="000000"/>
                <w:sz w:val="20"/>
                <w:szCs w:val="20"/>
              </w:rPr>
              <w:t>Levene's Test for Equality of Variances</w:t>
            </w:r>
          </w:p>
        </w:tc>
        <w:tc>
          <w:tcPr>
            <w:tcW w:w="6379" w:type="dxa"/>
            <w:gridSpan w:val="14"/>
            <w:tcBorders>
              <w:top w:val="single" w:sz="16" w:space="0" w:color="000000"/>
              <w:right w:val="single" w:sz="16" w:space="0" w:color="000000"/>
            </w:tcBorders>
            <w:shd w:val="clear" w:color="auto" w:fill="FFFFFF"/>
            <w:vAlign w:val="bottom"/>
          </w:tcPr>
          <w:p w:rsidR="00284B85" w:rsidRPr="000933A9" w:rsidRDefault="00284B85" w:rsidP="000933A9">
            <w:pPr>
              <w:autoSpaceDE w:val="0"/>
              <w:autoSpaceDN w:val="0"/>
              <w:adjustRightInd w:val="0"/>
              <w:spacing w:after="0" w:line="240" w:lineRule="auto"/>
              <w:ind w:left="60" w:right="60"/>
              <w:jc w:val="center"/>
              <w:rPr>
                <w:rFonts w:cstheme="minorHAnsi"/>
                <w:color w:val="000000"/>
                <w:sz w:val="20"/>
                <w:szCs w:val="20"/>
              </w:rPr>
            </w:pPr>
            <w:r w:rsidRPr="000933A9">
              <w:rPr>
                <w:rFonts w:cstheme="minorHAnsi"/>
                <w:color w:val="000000"/>
                <w:sz w:val="20"/>
                <w:szCs w:val="20"/>
              </w:rPr>
              <w:t>t-test for Equality of Means</w:t>
            </w:r>
          </w:p>
        </w:tc>
      </w:tr>
      <w:tr w:rsidR="0016581E" w:rsidRPr="000933A9" w:rsidTr="004C0BF8">
        <w:trPr>
          <w:gridAfter w:val="1"/>
          <w:wAfter w:w="20" w:type="dxa"/>
          <w:cantSplit/>
        </w:trPr>
        <w:tc>
          <w:tcPr>
            <w:tcW w:w="1418" w:type="dxa"/>
            <w:gridSpan w:val="2"/>
            <w:vMerge/>
            <w:tcBorders>
              <w:top w:val="single" w:sz="16" w:space="0" w:color="000000"/>
              <w:left w:val="single" w:sz="16" w:space="0" w:color="000000"/>
              <w:bottom w:val="nil"/>
              <w:right w:val="nil"/>
            </w:tcBorders>
            <w:shd w:val="clear" w:color="auto" w:fill="FFFFFF"/>
            <w:vAlign w:val="bottom"/>
          </w:tcPr>
          <w:p w:rsidR="00284B85" w:rsidRPr="000933A9" w:rsidRDefault="00284B85" w:rsidP="000933A9">
            <w:pPr>
              <w:autoSpaceDE w:val="0"/>
              <w:autoSpaceDN w:val="0"/>
              <w:adjustRightInd w:val="0"/>
              <w:spacing w:after="0" w:line="240" w:lineRule="auto"/>
              <w:rPr>
                <w:rFonts w:cstheme="minorHAnsi"/>
                <w:color w:val="000000"/>
                <w:sz w:val="20"/>
                <w:szCs w:val="20"/>
              </w:rPr>
            </w:pPr>
          </w:p>
        </w:tc>
        <w:tc>
          <w:tcPr>
            <w:tcW w:w="709" w:type="dxa"/>
            <w:gridSpan w:val="2"/>
            <w:vMerge w:val="restart"/>
            <w:tcBorders>
              <w:left w:val="single" w:sz="16" w:space="0" w:color="000000"/>
            </w:tcBorders>
            <w:shd w:val="clear" w:color="auto" w:fill="FFFFFF"/>
            <w:vAlign w:val="bottom"/>
          </w:tcPr>
          <w:p w:rsidR="00284B85" w:rsidRPr="000933A9" w:rsidRDefault="00284B85" w:rsidP="000933A9">
            <w:pPr>
              <w:autoSpaceDE w:val="0"/>
              <w:autoSpaceDN w:val="0"/>
              <w:adjustRightInd w:val="0"/>
              <w:spacing w:after="0" w:line="240" w:lineRule="auto"/>
              <w:ind w:left="60" w:right="60"/>
              <w:jc w:val="center"/>
              <w:rPr>
                <w:rFonts w:cstheme="minorHAnsi"/>
                <w:color w:val="000000"/>
                <w:sz w:val="20"/>
                <w:szCs w:val="20"/>
              </w:rPr>
            </w:pPr>
            <w:r w:rsidRPr="000933A9">
              <w:rPr>
                <w:rFonts w:cstheme="minorHAnsi"/>
                <w:color w:val="000000"/>
                <w:sz w:val="20"/>
                <w:szCs w:val="20"/>
              </w:rPr>
              <w:t>F</w:t>
            </w:r>
          </w:p>
        </w:tc>
        <w:tc>
          <w:tcPr>
            <w:tcW w:w="567" w:type="dxa"/>
            <w:gridSpan w:val="2"/>
            <w:vMerge w:val="restart"/>
            <w:shd w:val="clear" w:color="auto" w:fill="FFFFFF"/>
            <w:vAlign w:val="bottom"/>
          </w:tcPr>
          <w:p w:rsidR="00284B85" w:rsidRPr="000933A9" w:rsidRDefault="00284B85" w:rsidP="000933A9">
            <w:pPr>
              <w:autoSpaceDE w:val="0"/>
              <w:autoSpaceDN w:val="0"/>
              <w:adjustRightInd w:val="0"/>
              <w:spacing w:after="0" w:line="240" w:lineRule="auto"/>
              <w:ind w:left="60" w:right="60"/>
              <w:jc w:val="center"/>
              <w:rPr>
                <w:rFonts w:cstheme="minorHAnsi"/>
                <w:color w:val="000000"/>
                <w:sz w:val="20"/>
                <w:szCs w:val="20"/>
              </w:rPr>
            </w:pPr>
            <w:r w:rsidRPr="000933A9">
              <w:rPr>
                <w:rFonts w:cstheme="minorHAnsi"/>
                <w:color w:val="000000"/>
                <w:sz w:val="20"/>
                <w:szCs w:val="20"/>
              </w:rPr>
              <w:t>Sig.</w:t>
            </w:r>
          </w:p>
        </w:tc>
        <w:tc>
          <w:tcPr>
            <w:tcW w:w="566" w:type="dxa"/>
            <w:gridSpan w:val="2"/>
            <w:vMerge w:val="restart"/>
            <w:shd w:val="clear" w:color="auto" w:fill="FFFFFF"/>
            <w:vAlign w:val="bottom"/>
          </w:tcPr>
          <w:p w:rsidR="00284B85" w:rsidRPr="000933A9" w:rsidRDefault="00284B85" w:rsidP="000933A9">
            <w:pPr>
              <w:autoSpaceDE w:val="0"/>
              <w:autoSpaceDN w:val="0"/>
              <w:adjustRightInd w:val="0"/>
              <w:spacing w:after="0" w:line="240" w:lineRule="auto"/>
              <w:ind w:left="60" w:right="60"/>
              <w:jc w:val="center"/>
              <w:rPr>
                <w:rFonts w:cstheme="minorHAnsi"/>
                <w:color w:val="000000"/>
                <w:sz w:val="20"/>
                <w:szCs w:val="20"/>
              </w:rPr>
            </w:pPr>
            <w:r w:rsidRPr="000933A9">
              <w:rPr>
                <w:rFonts w:cstheme="minorHAnsi"/>
                <w:color w:val="000000"/>
                <w:sz w:val="20"/>
                <w:szCs w:val="20"/>
              </w:rPr>
              <w:t>t</w:t>
            </w:r>
          </w:p>
        </w:tc>
        <w:tc>
          <w:tcPr>
            <w:tcW w:w="567" w:type="dxa"/>
            <w:gridSpan w:val="2"/>
            <w:vMerge w:val="restart"/>
            <w:shd w:val="clear" w:color="auto" w:fill="FFFFFF"/>
            <w:vAlign w:val="bottom"/>
          </w:tcPr>
          <w:p w:rsidR="00284B85" w:rsidRPr="000933A9" w:rsidRDefault="00284B85" w:rsidP="000933A9">
            <w:pPr>
              <w:autoSpaceDE w:val="0"/>
              <w:autoSpaceDN w:val="0"/>
              <w:adjustRightInd w:val="0"/>
              <w:spacing w:after="0" w:line="240" w:lineRule="auto"/>
              <w:ind w:left="60" w:right="60"/>
              <w:jc w:val="center"/>
              <w:rPr>
                <w:rFonts w:cstheme="minorHAnsi"/>
                <w:color w:val="000000"/>
                <w:sz w:val="20"/>
                <w:szCs w:val="20"/>
              </w:rPr>
            </w:pPr>
            <w:r w:rsidRPr="000933A9">
              <w:rPr>
                <w:rFonts w:cstheme="minorHAnsi"/>
                <w:color w:val="000000"/>
                <w:sz w:val="20"/>
                <w:szCs w:val="20"/>
              </w:rPr>
              <w:t>Df</w:t>
            </w:r>
          </w:p>
        </w:tc>
        <w:tc>
          <w:tcPr>
            <w:tcW w:w="2127" w:type="dxa"/>
            <w:gridSpan w:val="2"/>
            <w:vMerge w:val="restart"/>
            <w:shd w:val="clear" w:color="auto" w:fill="FFFFFF"/>
            <w:vAlign w:val="bottom"/>
          </w:tcPr>
          <w:p w:rsidR="00284B85" w:rsidRPr="000933A9" w:rsidRDefault="00284B85" w:rsidP="000933A9">
            <w:pPr>
              <w:autoSpaceDE w:val="0"/>
              <w:autoSpaceDN w:val="0"/>
              <w:adjustRightInd w:val="0"/>
              <w:spacing w:after="0" w:line="240" w:lineRule="auto"/>
              <w:ind w:left="60" w:right="1477"/>
              <w:jc w:val="center"/>
              <w:rPr>
                <w:rFonts w:cstheme="minorHAnsi"/>
                <w:color w:val="000000"/>
                <w:sz w:val="20"/>
                <w:szCs w:val="20"/>
              </w:rPr>
            </w:pPr>
            <w:r w:rsidRPr="000933A9">
              <w:rPr>
                <w:rFonts w:cstheme="minorHAnsi"/>
                <w:color w:val="000000"/>
                <w:sz w:val="20"/>
                <w:szCs w:val="20"/>
              </w:rPr>
              <w:t>Sig. (2-tailed)</w:t>
            </w:r>
          </w:p>
        </w:tc>
        <w:tc>
          <w:tcPr>
            <w:tcW w:w="850" w:type="dxa"/>
            <w:gridSpan w:val="2"/>
            <w:vMerge w:val="restart"/>
            <w:shd w:val="clear" w:color="auto" w:fill="FFFFFF"/>
            <w:vAlign w:val="bottom"/>
          </w:tcPr>
          <w:p w:rsidR="00284B85" w:rsidRPr="000933A9" w:rsidRDefault="00284B85" w:rsidP="000933A9">
            <w:pPr>
              <w:autoSpaceDE w:val="0"/>
              <w:autoSpaceDN w:val="0"/>
              <w:adjustRightInd w:val="0"/>
              <w:spacing w:after="0" w:line="240" w:lineRule="auto"/>
              <w:ind w:left="60" w:right="60"/>
              <w:jc w:val="center"/>
              <w:rPr>
                <w:rFonts w:cstheme="minorHAnsi"/>
                <w:color w:val="000000"/>
                <w:sz w:val="20"/>
                <w:szCs w:val="20"/>
              </w:rPr>
            </w:pPr>
            <w:r w:rsidRPr="000933A9">
              <w:rPr>
                <w:rFonts w:cstheme="minorHAnsi"/>
                <w:color w:val="000000"/>
                <w:sz w:val="20"/>
                <w:szCs w:val="20"/>
              </w:rPr>
              <w:t>Mean Difference</w:t>
            </w:r>
          </w:p>
        </w:tc>
        <w:tc>
          <w:tcPr>
            <w:tcW w:w="851" w:type="dxa"/>
            <w:gridSpan w:val="2"/>
            <w:vMerge w:val="restart"/>
            <w:shd w:val="clear" w:color="auto" w:fill="FFFFFF"/>
            <w:vAlign w:val="bottom"/>
          </w:tcPr>
          <w:p w:rsidR="00284B85" w:rsidRPr="000933A9" w:rsidRDefault="00284B85" w:rsidP="000933A9">
            <w:pPr>
              <w:autoSpaceDE w:val="0"/>
              <w:autoSpaceDN w:val="0"/>
              <w:adjustRightInd w:val="0"/>
              <w:spacing w:after="0" w:line="240" w:lineRule="auto"/>
              <w:ind w:left="60" w:right="60"/>
              <w:jc w:val="center"/>
              <w:rPr>
                <w:rFonts w:cstheme="minorHAnsi"/>
                <w:color w:val="000000"/>
                <w:sz w:val="20"/>
                <w:szCs w:val="20"/>
              </w:rPr>
            </w:pPr>
            <w:r w:rsidRPr="000933A9">
              <w:rPr>
                <w:rFonts w:cstheme="minorHAnsi"/>
                <w:color w:val="000000"/>
                <w:sz w:val="20"/>
                <w:szCs w:val="20"/>
              </w:rPr>
              <w:t>Std. Error Difference</w:t>
            </w:r>
          </w:p>
        </w:tc>
        <w:tc>
          <w:tcPr>
            <w:tcW w:w="1418" w:type="dxa"/>
            <w:gridSpan w:val="4"/>
            <w:tcBorders>
              <w:right w:val="single" w:sz="16" w:space="0" w:color="000000"/>
            </w:tcBorders>
            <w:shd w:val="clear" w:color="auto" w:fill="FFFFFF"/>
            <w:vAlign w:val="bottom"/>
          </w:tcPr>
          <w:p w:rsidR="00284B85" w:rsidRPr="000933A9" w:rsidRDefault="00284B85" w:rsidP="000933A9">
            <w:pPr>
              <w:autoSpaceDE w:val="0"/>
              <w:autoSpaceDN w:val="0"/>
              <w:adjustRightInd w:val="0"/>
              <w:spacing w:after="0" w:line="240" w:lineRule="auto"/>
              <w:ind w:left="60" w:right="60"/>
              <w:jc w:val="center"/>
              <w:rPr>
                <w:rFonts w:cstheme="minorHAnsi"/>
                <w:color w:val="000000"/>
                <w:sz w:val="20"/>
                <w:szCs w:val="20"/>
              </w:rPr>
            </w:pPr>
            <w:r w:rsidRPr="000933A9">
              <w:rPr>
                <w:rFonts w:cstheme="minorHAnsi"/>
                <w:color w:val="000000"/>
                <w:sz w:val="20"/>
                <w:szCs w:val="20"/>
              </w:rPr>
              <w:t>95% Confidence Interval of the Difference</w:t>
            </w:r>
          </w:p>
        </w:tc>
      </w:tr>
      <w:tr w:rsidR="004C0BF8" w:rsidRPr="000933A9" w:rsidTr="004C0BF8">
        <w:trPr>
          <w:gridAfter w:val="1"/>
          <w:wAfter w:w="20" w:type="dxa"/>
          <w:cantSplit/>
        </w:trPr>
        <w:tc>
          <w:tcPr>
            <w:tcW w:w="1418" w:type="dxa"/>
            <w:gridSpan w:val="2"/>
            <w:vMerge/>
            <w:tcBorders>
              <w:top w:val="single" w:sz="16" w:space="0" w:color="000000"/>
              <w:left w:val="single" w:sz="16" w:space="0" w:color="000000"/>
              <w:bottom w:val="nil"/>
              <w:right w:val="nil"/>
            </w:tcBorders>
            <w:shd w:val="clear" w:color="auto" w:fill="FFFFFF"/>
            <w:vAlign w:val="bottom"/>
          </w:tcPr>
          <w:p w:rsidR="00284B85" w:rsidRPr="000933A9" w:rsidRDefault="00284B85" w:rsidP="000933A9">
            <w:pPr>
              <w:autoSpaceDE w:val="0"/>
              <w:autoSpaceDN w:val="0"/>
              <w:adjustRightInd w:val="0"/>
              <w:spacing w:after="0" w:line="240" w:lineRule="auto"/>
              <w:rPr>
                <w:rFonts w:cstheme="minorHAnsi"/>
                <w:color w:val="000000"/>
                <w:sz w:val="20"/>
                <w:szCs w:val="20"/>
              </w:rPr>
            </w:pPr>
          </w:p>
        </w:tc>
        <w:tc>
          <w:tcPr>
            <w:tcW w:w="709" w:type="dxa"/>
            <w:gridSpan w:val="2"/>
            <w:vMerge/>
            <w:tcBorders>
              <w:left w:val="single" w:sz="16" w:space="0" w:color="000000"/>
            </w:tcBorders>
            <w:shd w:val="clear" w:color="auto" w:fill="FFFFFF"/>
            <w:vAlign w:val="bottom"/>
          </w:tcPr>
          <w:p w:rsidR="00284B85" w:rsidRPr="000933A9" w:rsidRDefault="00284B85" w:rsidP="000933A9">
            <w:pPr>
              <w:autoSpaceDE w:val="0"/>
              <w:autoSpaceDN w:val="0"/>
              <w:adjustRightInd w:val="0"/>
              <w:spacing w:after="0" w:line="240" w:lineRule="auto"/>
              <w:rPr>
                <w:rFonts w:cstheme="minorHAnsi"/>
                <w:color w:val="000000"/>
                <w:sz w:val="20"/>
                <w:szCs w:val="20"/>
              </w:rPr>
            </w:pPr>
          </w:p>
        </w:tc>
        <w:tc>
          <w:tcPr>
            <w:tcW w:w="567" w:type="dxa"/>
            <w:gridSpan w:val="2"/>
            <w:vMerge/>
            <w:shd w:val="clear" w:color="auto" w:fill="FFFFFF"/>
            <w:vAlign w:val="bottom"/>
          </w:tcPr>
          <w:p w:rsidR="00284B85" w:rsidRPr="000933A9" w:rsidRDefault="00284B85" w:rsidP="000933A9">
            <w:pPr>
              <w:autoSpaceDE w:val="0"/>
              <w:autoSpaceDN w:val="0"/>
              <w:adjustRightInd w:val="0"/>
              <w:spacing w:after="0" w:line="240" w:lineRule="auto"/>
              <w:rPr>
                <w:rFonts w:cstheme="minorHAnsi"/>
                <w:color w:val="000000"/>
                <w:sz w:val="20"/>
                <w:szCs w:val="20"/>
              </w:rPr>
            </w:pPr>
          </w:p>
        </w:tc>
        <w:tc>
          <w:tcPr>
            <w:tcW w:w="566" w:type="dxa"/>
            <w:gridSpan w:val="2"/>
            <w:vMerge/>
            <w:shd w:val="clear" w:color="auto" w:fill="FFFFFF"/>
            <w:vAlign w:val="bottom"/>
          </w:tcPr>
          <w:p w:rsidR="00284B85" w:rsidRPr="000933A9" w:rsidRDefault="00284B85" w:rsidP="000933A9">
            <w:pPr>
              <w:autoSpaceDE w:val="0"/>
              <w:autoSpaceDN w:val="0"/>
              <w:adjustRightInd w:val="0"/>
              <w:spacing w:after="0" w:line="240" w:lineRule="auto"/>
              <w:rPr>
                <w:rFonts w:cstheme="minorHAnsi"/>
                <w:color w:val="000000"/>
                <w:sz w:val="20"/>
                <w:szCs w:val="20"/>
              </w:rPr>
            </w:pPr>
          </w:p>
        </w:tc>
        <w:tc>
          <w:tcPr>
            <w:tcW w:w="567" w:type="dxa"/>
            <w:gridSpan w:val="2"/>
            <w:vMerge/>
            <w:shd w:val="clear" w:color="auto" w:fill="FFFFFF"/>
            <w:vAlign w:val="bottom"/>
          </w:tcPr>
          <w:p w:rsidR="00284B85" w:rsidRPr="000933A9" w:rsidRDefault="00284B85" w:rsidP="000933A9">
            <w:pPr>
              <w:autoSpaceDE w:val="0"/>
              <w:autoSpaceDN w:val="0"/>
              <w:adjustRightInd w:val="0"/>
              <w:spacing w:after="0" w:line="240" w:lineRule="auto"/>
              <w:rPr>
                <w:rFonts w:cstheme="minorHAnsi"/>
                <w:color w:val="000000"/>
                <w:sz w:val="20"/>
                <w:szCs w:val="20"/>
              </w:rPr>
            </w:pPr>
          </w:p>
        </w:tc>
        <w:tc>
          <w:tcPr>
            <w:tcW w:w="2127" w:type="dxa"/>
            <w:gridSpan w:val="2"/>
            <w:vMerge/>
            <w:shd w:val="clear" w:color="auto" w:fill="FFFFFF"/>
            <w:vAlign w:val="bottom"/>
          </w:tcPr>
          <w:p w:rsidR="00284B85" w:rsidRPr="000933A9" w:rsidRDefault="00284B85" w:rsidP="000933A9">
            <w:pPr>
              <w:autoSpaceDE w:val="0"/>
              <w:autoSpaceDN w:val="0"/>
              <w:adjustRightInd w:val="0"/>
              <w:spacing w:after="0" w:line="240" w:lineRule="auto"/>
              <w:rPr>
                <w:rFonts w:cstheme="minorHAnsi"/>
                <w:color w:val="000000"/>
                <w:sz w:val="20"/>
                <w:szCs w:val="20"/>
              </w:rPr>
            </w:pPr>
          </w:p>
        </w:tc>
        <w:tc>
          <w:tcPr>
            <w:tcW w:w="850" w:type="dxa"/>
            <w:gridSpan w:val="2"/>
            <w:vMerge/>
            <w:shd w:val="clear" w:color="auto" w:fill="FFFFFF"/>
            <w:vAlign w:val="bottom"/>
          </w:tcPr>
          <w:p w:rsidR="00284B85" w:rsidRPr="000933A9" w:rsidRDefault="00284B85" w:rsidP="000933A9">
            <w:pPr>
              <w:autoSpaceDE w:val="0"/>
              <w:autoSpaceDN w:val="0"/>
              <w:adjustRightInd w:val="0"/>
              <w:spacing w:after="0" w:line="240" w:lineRule="auto"/>
              <w:rPr>
                <w:rFonts w:cstheme="minorHAnsi"/>
                <w:color w:val="000000"/>
                <w:sz w:val="20"/>
                <w:szCs w:val="20"/>
              </w:rPr>
            </w:pPr>
          </w:p>
        </w:tc>
        <w:tc>
          <w:tcPr>
            <w:tcW w:w="851" w:type="dxa"/>
            <w:gridSpan w:val="2"/>
            <w:vMerge/>
            <w:shd w:val="clear" w:color="auto" w:fill="FFFFFF"/>
            <w:vAlign w:val="bottom"/>
          </w:tcPr>
          <w:p w:rsidR="00284B85" w:rsidRPr="000933A9" w:rsidRDefault="00284B85" w:rsidP="000933A9">
            <w:pPr>
              <w:autoSpaceDE w:val="0"/>
              <w:autoSpaceDN w:val="0"/>
              <w:adjustRightInd w:val="0"/>
              <w:spacing w:after="0" w:line="240" w:lineRule="auto"/>
              <w:rPr>
                <w:rFonts w:cstheme="minorHAnsi"/>
                <w:color w:val="000000"/>
                <w:sz w:val="20"/>
                <w:szCs w:val="20"/>
              </w:rPr>
            </w:pPr>
          </w:p>
        </w:tc>
        <w:tc>
          <w:tcPr>
            <w:tcW w:w="850" w:type="dxa"/>
            <w:gridSpan w:val="2"/>
            <w:tcBorders>
              <w:bottom w:val="single" w:sz="16" w:space="0" w:color="000000"/>
            </w:tcBorders>
            <w:shd w:val="clear" w:color="auto" w:fill="FFFFFF"/>
            <w:vAlign w:val="bottom"/>
          </w:tcPr>
          <w:p w:rsidR="00284B85" w:rsidRPr="000933A9" w:rsidRDefault="00284B85" w:rsidP="000933A9">
            <w:pPr>
              <w:autoSpaceDE w:val="0"/>
              <w:autoSpaceDN w:val="0"/>
              <w:adjustRightInd w:val="0"/>
              <w:spacing w:after="0" w:line="240" w:lineRule="auto"/>
              <w:ind w:left="60" w:right="60"/>
              <w:jc w:val="center"/>
              <w:rPr>
                <w:rFonts w:cstheme="minorHAnsi"/>
                <w:color w:val="000000"/>
                <w:sz w:val="20"/>
                <w:szCs w:val="20"/>
              </w:rPr>
            </w:pPr>
            <w:r w:rsidRPr="000933A9">
              <w:rPr>
                <w:rFonts w:cstheme="minorHAnsi"/>
                <w:color w:val="000000"/>
                <w:sz w:val="20"/>
                <w:szCs w:val="20"/>
              </w:rPr>
              <w:t>Lower</w:t>
            </w:r>
          </w:p>
        </w:tc>
        <w:tc>
          <w:tcPr>
            <w:tcW w:w="568" w:type="dxa"/>
            <w:gridSpan w:val="2"/>
            <w:tcBorders>
              <w:bottom w:val="single" w:sz="16" w:space="0" w:color="000000"/>
              <w:right w:val="single" w:sz="16" w:space="0" w:color="000000"/>
            </w:tcBorders>
            <w:shd w:val="clear" w:color="auto" w:fill="FFFFFF"/>
            <w:vAlign w:val="bottom"/>
          </w:tcPr>
          <w:p w:rsidR="00284B85" w:rsidRPr="000933A9" w:rsidRDefault="00284B85" w:rsidP="000933A9">
            <w:pPr>
              <w:autoSpaceDE w:val="0"/>
              <w:autoSpaceDN w:val="0"/>
              <w:adjustRightInd w:val="0"/>
              <w:spacing w:after="0" w:line="240" w:lineRule="auto"/>
              <w:ind w:left="60" w:right="60"/>
              <w:jc w:val="center"/>
              <w:rPr>
                <w:rFonts w:cstheme="minorHAnsi"/>
                <w:color w:val="000000"/>
                <w:sz w:val="20"/>
                <w:szCs w:val="20"/>
              </w:rPr>
            </w:pPr>
            <w:r w:rsidRPr="000933A9">
              <w:rPr>
                <w:rFonts w:cstheme="minorHAnsi"/>
                <w:color w:val="000000"/>
                <w:sz w:val="20"/>
                <w:szCs w:val="20"/>
              </w:rPr>
              <w:t>Upper</w:t>
            </w:r>
          </w:p>
        </w:tc>
      </w:tr>
      <w:tr w:rsidR="004C0BF8" w:rsidRPr="000933A9" w:rsidTr="004C0BF8">
        <w:trPr>
          <w:cantSplit/>
        </w:trPr>
        <w:tc>
          <w:tcPr>
            <w:tcW w:w="20" w:type="dxa"/>
            <w:vMerge w:val="restart"/>
            <w:tcBorders>
              <w:top w:val="single" w:sz="16" w:space="0" w:color="000000"/>
              <w:left w:val="single" w:sz="16" w:space="0" w:color="000000"/>
              <w:bottom w:val="single" w:sz="16" w:space="0" w:color="000000"/>
              <w:right w:val="nil"/>
            </w:tcBorders>
            <w:shd w:val="clear" w:color="auto" w:fill="FFFFFF"/>
          </w:tcPr>
          <w:p w:rsidR="00284B85" w:rsidRPr="000933A9" w:rsidRDefault="00284B85" w:rsidP="000933A9">
            <w:pPr>
              <w:autoSpaceDE w:val="0"/>
              <w:autoSpaceDN w:val="0"/>
              <w:adjustRightInd w:val="0"/>
              <w:spacing w:after="0" w:line="240" w:lineRule="auto"/>
              <w:ind w:left="60" w:right="60"/>
              <w:rPr>
                <w:rFonts w:cstheme="minorHAnsi"/>
                <w:color w:val="000000"/>
                <w:sz w:val="20"/>
                <w:szCs w:val="20"/>
              </w:rPr>
            </w:pPr>
            <w:r w:rsidRPr="000933A9">
              <w:rPr>
                <w:rFonts w:cstheme="minorHAnsi"/>
                <w:color w:val="000000"/>
                <w:sz w:val="20"/>
                <w:szCs w:val="20"/>
              </w:rPr>
              <w:t>hasil_belajar</w:t>
            </w:r>
          </w:p>
        </w:tc>
        <w:tc>
          <w:tcPr>
            <w:tcW w:w="1418" w:type="dxa"/>
            <w:gridSpan w:val="2"/>
            <w:tcBorders>
              <w:top w:val="single" w:sz="16" w:space="0" w:color="000000"/>
              <w:left w:val="nil"/>
              <w:bottom w:val="nil"/>
              <w:right w:val="single" w:sz="16" w:space="0" w:color="000000"/>
            </w:tcBorders>
            <w:shd w:val="clear" w:color="auto" w:fill="FFFFFF"/>
          </w:tcPr>
          <w:p w:rsidR="00284B85" w:rsidRPr="000933A9" w:rsidRDefault="00284B85" w:rsidP="000933A9">
            <w:pPr>
              <w:autoSpaceDE w:val="0"/>
              <w:autoSpaceDN w:val="0"/>
              <w:adjustRightInd w:val="0"/>
              <w:spacing w:after="0" w:line="240" w:lineRule="auto"/>
              <w:ind w:left="60" w:right="60"/>
              <w:rPr>
                <w:rFonts w:cstheme="minorHAnsi"/>
                <w:color w:val="000000"/>
                <w:sz w:val="20"/>
                <w:szCs w:val="20"/>
              </w:rPr>
            </w:pPr>
            <w:r w:rsidRPr="000933A9">
              <w:rPr>
                <w:rFonts w:cstheme="minorHAnsi"/>
                <w:color w:val="000000"/>
                <w:sz w:val="20"/>
                <w:szCs w:val="20"/>
              </w:rPr>
              <w:t>Equal variances assumed</w:t>
            </w:r>
          </w:p>
        </w:tc>
        <w:tc>
          <w:tcPr>
            <w:tcW w:w="709" w:type="dxa"/>
            <w:gridSpan w:val="2"/>
            <w:tcBorders>
              <w:top w:val="single" w:sz="16" w:space="0" w:color="000000"/>
              <w:left w:val="single" w:sz="16" w:space="0" w:color="000000"/>
              <w:bottom w:val="nil"/>
            </w:tcBorders>
            <w:shd w:val="clear" w:color="auto" w:fill="FFFFFF"/>
            <w:vAlign w:val="center"/>
          </w:tcPr>
          <w:p w:rsidR="00284B85" w:rsidRPr="000933A9" w:rsidRDefault="00284B85" w:rsidP="000933A9">
            <w:pPr>
              <w:autoSpaceDE w:val="0"/>
              <w:autoSpaceDN w:val="0"/>
              <w:adjustRightInd w:val="0"/>
              <w:spacing w:after="0" w:line="240" w:lineRule="auto"/>
              <w:ind w:left="60" w:right="60"/>
              <w:jc w:val="right"/>
              <w:rPr>
                <w:rFonts w:cstheme="minorHAnsi"/>
                <w:color w:val="000000"/>
                <w:sz w:val="20"/>
                <w:szCs w:val="20"/>
              </w:rPr>
            </w:pPr>
            <w:r w:rsidRPr="000933A9">
              <w:rPr>
                <w:rFonts w:cstheme="minorHAnsi"/>
                <w:color w:val="000000"/>
                <w:sz w:val="20"/>
                <w:szCs w:val="20"/>
              </w:rPr>
              <w:t>1,957</w:t>
            </w:r>
          </w:p>
        </w:tc>
        <w:tc>
          <w:tcPr>
            <w:tcW w:w="567" w:type="dxa"/>
            <w:gridSpan w:val="2"/>
            <w:tcBorders>
              <w:top w:val="single" w:sz="16" w:space="0" w:color="000000"/>
              <w:bottom w:val="nil"/>
            </w:tcBorders>
            <w:shd w:val="clear" w:color="auto" w:fill="FFFFFF"/>
            <w:vAlign w:val="center"/>
          </w:tcPr>
          <w:p w:rsidR="00284B85" w:rsidRPr="000933A9" w:rsidRDefault="00284B85" w:rsidP="000933A9">
            <w:pPr>
              <w:autoSpaceDE w:val="0"/>
              <w:autoSpaceDN w:val="0"/>
              <w:adjustRightInd w:val="0"/>
              <w:spacing w:after="0" w:line="240" w:lineRule="auto"/>
              <w:ind w:left="60" w:right="60"/>
              <w:jc w:val="right"/>
              <w:rPr>
                <w:rFonts w:cstheme="minorHAnsi"/>
                <w:color w:val="000000"/>
                <w:sz w:val="20"/>
                <w:szCs w:val="20"/>
              </w:rPr>
            </w:pPr>
            <w:r w:rsidRPr="000933A9">
              <w:rPr>
                <w:rFonts w:cstheme="minorHAnsi"/>
                <w:color w:val="000000"/>
                <w:sz w:val="20"/>
                <w:szCs w:val="20"/>
              </w:rPr>
              <w:t>,168</w:t>
            </w:r>
          </w:p>
        </w:tc>
        <w:tc>
          <w:tcPr>
            <w:tcW w:w="566" w:type="dxa"/>
            <w:gridSpan w:val="2"/>
            <w:tcBorders>
              <w:top w:val="single" w:sz="16" w:space="0" w:color="000000"/>
              <w:bottom w:val="nil"/>
            </w:tcBorders>
            <w:shd w:val="clear" w:color="auto" w:fill="FFFFFF"/>
            <w:vAlign w:val="center"/>
          </w:tcPr>
          <w:p w:rsidR="00284B85" w:rsidRPr="000933A9" w:rsidRDefault="00284B85" w:rsidP="000933A9">
            <w:pPr>
              <w:autoSpaceDE w:val="0"/>
              <w:autoSpaceDN w:val="0"/>
              <w:adjustRightInd w:val="0"/>
              <w:spacing w:after="0" w:line="240" w:lineRule="auto"/>
              <w:ind w:left="60" w:right="60"/>
              <w:jc w:val="right"/>
              <w:rPr>
                <w:rFonts w:cstheme="minorHAnsi"/>
                <w:color w:val="000000"/>
                <w:sz w:val="20"/>
                <w:szCs w:val="20"/>
              </w:rPr>
            </w:pPr>
            <w:r w:rsidRPr="000933A9">
              <w:rPr>
                <w:rFonts w:cstheme="minorHAnsi"/>
                <w:color w:val="000000"/>
                <w:sz w:val="20"/>
                <w:szCs w:val="20"/>
              </w:rPr>
              <w:t>12,658</w:t>
            </w:r>
          </w:p>
        </w:tc>
        <w:tc>
          <w:tcPr>
            <w:tcW w:w="567" w:type="dxa"/>
            <w:gridSpan w:val="2"/>
            <w:tcBorders>
              <w:top w:val="single" w:sz="16" w:space="0" w:color="000000"/>
              <w:bottom w:val="nil"/>
            </w:tcBorders>
            <w:shd w:val="clear" w:color="auto" w:fill="FFFFFF"/>
            <w:vAlign w:val="center"/>
          </w:tcPr>
          <w:p w:rsidR="00284B85" w:rsidRPr="000933A9" w:rsidRDefault="00284B85" w:rsidP="000933A9">
            <w:pPr>
              <w:autoSpaceDE w:val="0"/>
              <w:autoSpaceDN w:val="0"/>
              <w:adjustRightInd w:val="0"/>
              <w:spacing w:after="0" w:line="240" w:lineRule="auto"/>
              <w:ind w:left="60" w:right="60"/>
              <w:jc w:val="right"/>
              <w:rPr>
                <w:rFonts w:cstheme="minorHAnsi"/>
                <w:color w:val="000000"/>
                <w:sz w:val="20"/>
                <w:szCs w:val="20"/>
              </w:rPr>
            </w:pPr>
            <w:r w:rsidRPr="000933A9">
              <w:rPr>
                <w:rFonts w:cstheme="minorHAnsi"/>
                <w:color w:val="000000"/>
                <w:sz w:val="20"/>
                <w:szCs w:val="20"/>
              </w:rPr>
              <w:t>54</w:t>
            </w:r>
          </w:p>
        </w:tc>
        <w:tc>
          <w:tcPr>
            <w:tcW w:w="2127" w:type="dxa"/>
            <w:gridSpan w:val="2"/>
            <w:tcBorders>
              <w:top w:val="single" w:sz="16" w:space="0" w:color="000000"/>
              <w:bottom w:val="nil"/>
            </w:tcBorders>
            <w:shd w:val="clear" w:color="auto" w:fill="FFFFFF"/>
            <w:vAlign w:val="center"/>
          </w:tcPr>
          <w:p w:rsidR="00284B85" w:rsidRPr="000933A9" w:rsidRDefault="00284B85" w:rsidP="000933A9">
            <w:pPr>
              <w:autoSpaceDE w:val="0"/>
              <w:autoSpaceDN w:val="0"/>
              <w:adjustRightInd w:val="0"/>
              <w:spacing w:after="0" w:line="240" w:lineRule="auto"/>
              <w:ind w:left="60" w:right="60"/>
              <w:rPr>
                <w:rFonts w:cstheme="minorHAnsi"/>
                <w:color w:val="000000"/>
                <w:sz w:val="20"/>
                <w:szCs w:val="20"/>
              </w:rPr>
            </w:pPr>
            <w:r w:rsidRPr="000933A9">
              <w:rPr>
                <w:rFonts w:cstheme="minorHAnsi"/>
                <w:color w:val="000000"/>
                <w:sz w:val="20"/>
                <w:szCs w:val="20"/>
              </w:rPr>
              <w:t>0,000</w:t>
            </w:r>
          </w:p>
        </w:tc>
        <w:tc>
          <w:tcPr>
            <w:tcW w:w="850" w:type="dxa"/>
            <w:gridSpan w:val="2"/>
            <w:tcBorders>
              <w:top w:val="single" w:sz="16" w:space="0" w:color="000000"/>
              <w:bottom w:val="nil"/>
            </w:tcBorders>
            <w:shd w:val="clear" w:color="auto" w:fill="FFFFFF"/>
            <w:vAlign w:val="center"/>
          </w:tcPr>
          <w:p w:rsidR="00284B85" w:rsidRPr="000933A9" w:rsidRDefault="00284B85" w:rsidP="000933A9">
            <w:pPr>
              <w:autoSpaceDE w:val="0"/>
              <w:autoSpaceDN w:val="0"/>
              <w:adjustRightInd w:val="0"/>
              <w:spacing w:after="0" w:line="240" w:lineRule="auto"/>
              <w:ind w:left="60" w:right="60"/>
              <w:jc w:val="right"/>
              <w:rPr>
                <w:rFonts w:cstheme="minorHAnsi"/>
                <w:color w:val="000000"/>
                <w:sz w:val="20"/>
                <w:szCs w:val="20"/>
              </w:rPr>
            </w:pPr>
            <w:r w:rsidRPr="000933A9">
              <w:rPr>
                <w:rFonts w:cstheme="minorHAnsi"/>
                <w:color w:val="000000"/>
                <w:sz w:val="20"/>
                <w:szCs w:val="20"/>
              </w:rPr>
              <w:t>9,82143</w:t>
            </w:r>
          </w:p>
        </w:tc>
        <w:tc>
          <w:tcPr>
            <w:tcW w:w="851" w:type="dxa"/>
            <w:gridSpan w:val="2"/>
            <w:tcBorders>
              <w:top w:val="single" w:sz="16" w:space="0" w:color="000000"/>
              <w:bottom w:val="nil"/>
            </w:tcBorders>
            <w:shd w:val="clear" w:color="auto" w:fill="FFFFFF"/>
            <w:vAlign w:val="center"/>
          </w:tcPr>
          <w:p w:rsidR="00284B85" w:rsidRPr="000933A9" w:rsidRDefault="00284B85" w:rsidP="000933A9">
            <w:pPr>
              <w:autoSpaceDE w:val="0"/>
              <w:autoSpaceDN w:val="0"/>
              <w:adjustRightInd w:val="0"/>
              <w:spacing w:after="0" w:line="240" w:lineRule="auto"/>
              <w:ind w:left="60" w:right="60"/>
              <w:jc w:val="right"/>
              <w:rPr>
                <w:rFonts w:cstheme="minorHAnsi"/>
                <w:color w:val="000000"/>
                <w:sz w:val="20"/>
                <w:szCs w:val="20"/>
              </w:rPr>
            </w:pPr>
            <w:r w:rsidRPr="000933A9">
              <w:rPr>
                <w:rFonts w:cstheme="minorHAnsi"/>
                <w:color w:val="000000"/>
                <w:sz w:val="20"/>
                <w:szCs w:val="20"/>
              </w:rPr>
              <w:t>,77588</w:t>
            </w:r>
          </w:p>
        </w:tc>
        <w:tc>
          <w:tcPr>
            <w:tcW w:w="850" w:type="dxa"/>
            <w:gridSpan w:val="2"/>
            <w:tcBorders>
              <w:top w:val="single" w:sz="16" w:space="0" w:color="000000"/>
              <w:bottom w:val="nil"/>
            </w:tcBorders>
            <w:shd w:val="clear" w:color="auto" w:fill="FFFFFF"/>
            <w:vAlign w:val="center"/>
          </w:tcPr>
          <w:p w:rsidR="00284B85" w:rsidRPr="000933A9" w:rsidRDefault="00284B85" w:rsidP="000933A9">
            <w:pPr>
              <w:autoSpaceDE w:val="0"/>
              <w:autoSpaceDN w:val="0"/>
              <w:adjustRightInd w:val="0"/>
              <w:spacing w:after="0" w:line="240" w:lineRule="auto"/>
              <w:ind w:left="60" w:right="60"/>
              <w:jc w:val="right"/>
              <w:rPr>
                <w:rFonts w:cstheme="minorHAnsi"/>
                <w:color w:val="000000"/>
                <w:sz w:val="20"/>
                <w:szCs w:val="20"/>
              </w:rPr>
            </w:pPr>
            <w:r w:rsidRPr="000933A9">
              <w:rPr>
                <w:rFonts w:cstheme="minorHAnsi"/>
                <w:color w:val="000000"/>
                <w:sz w:val="20"/>
                <w:szCs w:val="20"/>
              </w:rPr>
              <w:t>8,26588</w:t>
            </w:r>
          </w:p>
        </w:tc>
        <w:tc>
          <w:tcPr>
            <w:tcW w:w="568" w:type="dxa"/>
            <w:gridSpan w:val="2"/>
            <w:tcBorders>
              <w:top w:val="single" w:sz="16" w:space="0" w:color="000000"/>
              <w:bottom w:val="nil"/>
              <w:right w:val="single" w:sz="16" w:space="0" w:color="000000"/>
            </w:tcBorders>
            <w:shd w:val="clear" w:color="auto" w:fill="FFFFFF"/>
            <w:vAlign w:val="center"/>
          </w:tcPr>
          <w:p w:rsidR="00284B85" w:rsidRPr="000933A9" w:rsidRDefault="00284B85" w:rsidP="000933A9">
            <w:pPr>
              <w:autoSpaceDE w:val="0"/>
              <w:autoSpaceDN w:val="0"/>
              <w:adjustRightInd w:val="0"/>
              <w:spacing w:after="0" w:line="240" w:lineRule="auto"/>
              <w:ind w:left="60" w:right="60"/>
              <w:jc w:val="right"/>
              <w:rPr>
                <w:rFonts w:cstheme="minorHAnsi"/>
                <w:color w:val="000000"/>
                <w:sz w:val="20"/>
                <w:szCs w:val="20"/>
              </w:rPr>
            </w:pPr>
            <w:r w:rsidRPr="000933A9">
              <w:rPr>
                <w:rFonts w:cstheme="minorHAnsi"/>
                <w:color w:val="000000"/>
                <w:sz w:val="20"/>
                <w:szCs w:val="20"/>
              </w:rPr>
              <w:t>11,37698</w:t>
            </w:r>
          </w:p>
        </w:tc>
      </w:tr>
      <w:tr w:rsidR="004C0BF8" w:rsidRPr="000933A9" w:rsidTr="004C0BF8">
        <w:trPr>
          <w:cantSplit/>
        </w:trPr>
        <w:tc>
          <w:tcPr>
            <w:tcW w:w="20" w:type="dxa"/>
            <w:vMerge/>
            <w:tcBorders>
              <w:top w:val="single" w:sz="16" w:space="0" w:color="000000"/>
              <w:left w:val="single" w:sz="16" w:space="0" w:color="000000"/>
              <w:bottom w:val="single" w:sz="16" w:space="0" w:color="000000"/>
              <w:right w:val="nil"/>
            </w:tcBorders>
            <w:shd w:val="clear" w:color="auto" w:fill="FFFFFF"/>
          </w:tcPr>
          <w:p w:rsidR="00284B85" w:rsidRPr="000933A9" w:rsidRDefault="00284B85" w:rsidP="000933A9">
            <w:pPr>
              <w:autoSpaceDE w:val="0"/>
              <w:autoSpaceDN w:val="0"/>
              <w:adjustRightInd w:val="0"/>
              <w:spacing w:after="0" w:line="240" w:lineRule="auto"/>
              <w:rPr>
                <w:rFonts w:cstheme="minorHAnsi"/>
                <w:color w:val="000000"/>
                <w:sz w:val="20"/>
                <w:szCs w:val="20"/>
              </w:rPr>
            </w:pPr>
          </w:p>
        </w:tc>
        <w:tc>
          <w:tcPr>
            <w:tcW w:w="1418" w:type="dxa"/>
            <w:gridSpan w:val="2"/>
            <w:tcBorders>
              <w:top w:val="nil"/>
              <w:left w:val="nil"/>
              <w:bottom w:val="single" w:sz="16" w:space="0" w:color="000000"/>
              <w:right w:val="single" w:sz="16" w:space="0" w:color="000000"/>
            </w:tcBorders>
            <w:shd w:val="clear" w:color="auto" w:fill="FFFFFF"/>
          </w:tcPr>
          <w:p w:rsidR="00284B85" w:rsidRPr="000933A9" w:rsidRDefault="00284B85" w:rsidP="000933A9">
            <w:pPr>
              <w:autoSpaceDE w:val="0"/>
              <w:autoSpaceDN w:val="0"/>
              <w:adjustRightInd w:val="0"/>
              <w:spacing w:after="0" w:line="240" w:lineRule="auto"/>
              <w:ind w:left="60" w:right="60"/>
              <w:rPr>
                <w:rFonts w:cstheme="minorHAnsi"/>
                <w:color w:val="000000"/>
                <w:sz w:val="20"/>
                <w:szCs w:val="20"/>
              </w:rPr>
            </w:pPr>
            <w:r w:rsidRPr="000933A9">
              <w:rPr>
                <w:rFonts w:cstheme="minorHAnsi"/>
                <w:color w:val="000000"/>
                <w:sz w:val="20"/>
                <w:szCs w:val="20"/>
              </w:rPr>
              <w:t>Equal variances not assumed</w:t>
            </w:r>
          </w:p>
        </w:tc>
        <w:tc>
          <w:tcPr>
            <w:tcW w:w="709" w:type="dxa"/>
            <w:gridSpan w:val="2"/>
            <w:tcBorders>
              <w:top w:val="nil"/>
              <w:left w:val="single" w:sz="16" w:space="0" w:color="000000"/>
              <w:bottom w:val="single" w:sz="16" w:space="0" w:color="000000"/>
            </w:tcBorders>
            <w:shd w:val="clear" w:color="auto" w:fill="FFFFFF"/>
            <w:vAlign w:val="center"/>
          </w:tcPr>
          <w:p w:rsidR="00284B85" w:rsidRPr="000933A9" w:rsidRDefault="00284B85" w:rsidP="000933A9">
            <w:pPr>
              <w:autoSpaceDE w:val="0"/>
              <w:autoSpaceDN w:val="0"/>
              <w:adjustRightInd w:val="0"/>
              <w:spacing w:after="0" w:line="240" w:lineRule="auto"/>
              <w:rPr>
                <w:rFonts w:cstheme="minorHAnsi"/>
                <w:sz w:val="20"/>
                <w:szCs w:val="20"/>
              </w:rPr>
            </w:pPr>
          </w:p>
        </w:tc>
        <w:tc>
          <w:tcPr>
            <w:tcW w:w="567" w:type="dxa"/>
            <w:gridSpan w:val="2"/>
            <w:tcBorders>
              <w:top w:val="nil"/>
              <w:bottom w:val="single" w:sz="16" w:space="0" w:color="000000"/>
            </w:tcBorders>
            <w:shd w:val="clear" w:color="auto" w:fill="FFFFFF"/>
            <w:vAlign w:val="center"/>
          </w:tcPr>
          <w:p w:rsidR="00284B85" w:rsidRPr="000933A9" w:rsidRDefault="00284B85" w:rsidP="000933A9">
            <w:pPr>
              <w:autoSpaceDE w:val="0"/>
              <w:autoSpaceDN w:val="0"/>
              <w:adjustRightInd w:val="0"/>
              <w:spacing w:after="0" w:line="240" w:lineRule="auto"/>
              <w:rPr>
                <w:rFonts w:cstheme="minorHAnsi"/>
                <w:sz w:val="20"/>
                <w:szCs w:val="20"/>
              </w:rPr>
            </w:pPr>
          </w:p>
        </w:tc>
        <w:tc>
          <w:tcPr>
            <w:tcW w:w="566" w:type="dxa"/>
            <w:gridSpan w:val="2"/>
            <w:tcBorders>
              <w:top w:val="nil"/>
              <w:bottom w:val="single" w:sz="16" w:space="0" w:color="000000"/>
            </w:tcBorders>
            <w:shd w:val="clear" w:color="auto" w:fill="FFFFFF"/>
            <w:vAlign w:val="center"/>
          </w:tcPr>
          <w:p w:rsidR="00284B85" w:rsidRPr="000933A9" w:rsidRDefault="00284B85" w:rsidP="000933A9">
            <w:pPr>
              <w:autoSpaceDE w:val="0"/>
              <w:autoSpaceDN w:val="0"/>
              <w:adjustRightInd w:val="0"/>
              <w:spacing w:after="0" w:line="240" w:lineRule="auto"/>
              <w:ind w:left="60" w:right="60"/>
              <w:jc w:val="right"/>
              <w:rPr>
                <w:rFonts w:cstheme="minorHAnsi"/>
                <w:color w:val="000000"/>
                <w:sz w:val="20"/>
                <w:szCs w:val="20"/>
              </w:rPr>
            </w:pPr>
            <w:r w:rsidRPr="000933A9">
              <w:rPr>
                <w:rFonts w:cstheme="minorHAnsi"/>
                <w:color w:val="000000"/>
                <w:sz w:val="20"/>
                <w:szCs w:val="20"/>
              </w:rPr>
              <w:t>12,658</w:t>
            </w:r>
          </w:p>
        </w:tc>
        <w:tc>
          <w:tcPr>
            <w:tcW w:w="567" w:type="dxa"/>
            <w:gridSpan w:val="2"/>
            <w:tcBorders>
              <w:top w:val="nil"/>
              <w:bottom w:val="single" w:sz="16" w:space="0" w:color="000000"/>
            </w:tcBorders>
            <w:shd w:val="clear" w:color="auto" w:fill="FFFFFF"/>
            <w:vAlign w:val="center"/>
          </w:tcPr>
          <w:p w:rsidR="00284B85" w:rsidRPr="000933A9" w:rsidRDefault="00284B85" w:rsidP="000933A9">
            <w:pPr>
              <w:autoSpaceDE w:val="0"/>
              <w:autoSpaceDN w:val="0"/>
              <w:adjustRightInd w:val="0"/>
              <w:spacing w:after="0" w:line="240" w:lineRule="auto"/>
              <w:ind w:left="60" w:right="60"/>
              <w:jc w:val="right"/>
              <w:rPr>
                <w:rFonts w:cstheme="minorHAnsi"/>
                <w:color w:val="000000"/>
                <w:sz w:val="20"/>
                <w:szCs w:val="20"/>
              </w:rPr>
            </w:pPr>
            <w:r w:rsidRPr="000933A9">
              <w:rPr>
                <w:rFonts w:cstheme="minorHAnsi"/>
                <w:color w:val="000000"/>
                <w:sz w:val="20"/>
                <w:szCs w:val="20"/>
              </w:rPr>
              <w:t>43,423</w:t>
            </w:r>
          </w:p>
        </w:tc>
        <w:tc>
          <w:tcPr>
            <w:tcW w:w="2127" w:type="dxa"/>
            <w:gridSpan w:val="2"/>
            <w:tcBorders>
              <w:top w:val="nil"/>
              <w:bottom w:val="single" w:sz="16" w:space="0" w:color="000000"/>
            </w:tcBorders>
            <w:shd w:val="clear" w:color="auto" w:fill="FFFFFF"/>
            <w:vAlign w:val="center"/>
          </w:tcPr>
          <w:p w:rsidR="00284B85" w:rsidRPr="000933A9" w:rsidRDefault="00284B85" w:rsidP="000933A9">
            <w:pPr>
              <w:autoSpaceDE w:val="0"/>
              <w:autoSpaceDN w:val="0"/>
              <w:adjustRightInd w:val="0"/>
              <w:spacing w:after="0" w:line="240" w:lineRule="auto"/>
              <w:ind w:left="60" w:right="60"/>
              <w:rPr>
                <w:rFonts w:cstheme="minorHAnsi"/>
                <w:color w:val="000000"/>
                <w:sz w:val="20"/>
                <w:szCs w:val="20"/>
              </w:rPr>
            </w:pPr>
            <w:r w:rsidRPr="000933A9">
              <w:rPr>
                <w:rFonts w:cstheme="minorHAnsi"/>
                <w:color w:val="000000"/>
                <w:sz w:val="20"/>
                <w:szCs w:val="20"/>
              </w:rPr>
              <w:t>0,000</w:t>
            </w:r>
          </w:p>
        </w:tc>
        <w:tc>
          <w:tcPr>
            <w:tcW w:w="850" w:type="dxa"/>
            <w:gridSpan w:val="2"/>
            <w:tcBorders>
              <w:top w:val="nil"/>
              <w:bottom w:val="single" w:sz="16" w:space="0" w:color="000000"/>
            </w:tcBorders>
            <w:shd w:val="clear" w:color="auto" w:fill="FFFFFF"/>
            <w:vAlign w:val="center"/>
          </w:tcPr>
          <w:p w:rsidR="00284B85" w:rsidRPr="000933A9" w:rsidRDefault="00284B85" w:rsidP="000933A9">
            <w:pPr>
              <w:autoSpaceDE w:val="0"/>
              <w:autoSpaceDN w:val="0"/>
              <w:adjustRightInd w:val="0"/>
              <w:spacing w:after="0" w:line="240" w:lineRule="auto"/>
              <w:ind w:left="60" w:right="60"/>
              <w:jc w:val="right"/>
              <w:rPr>
                <w:rFonts w:cstheme="minorHAnsi"/>
                <w:color w:val="000000"/>
                <w:sz w:val="20"/>
                <w:szCs w:val="20"/>
              </w:rPr>
            </w:pPr>
            <w:r w:rsidRPr="000933A9">
              <w:rPr>
                <w:rFonts w:cstheme="minorHAnsi"/>
                <w:color w:val="000000"/>
                <w:sz w:val="20"/>
                <w:szCs w:val="20"/>
              </w:rPr>
              <w:t>9,82143</w:t>
            </w:r>
          </w:p>
        </w:tc>
        <w:tc>
          <w:tcPr>
            <w:tcW w:w="851" w:type="dxa"/>
            <w:gridSpan w:val="2"/>
            <w:tcBorders>
              <w:top w:val="nil"/>
              <w:bottom w:val="single" w:sz="16" w:space="0" w:color="000000"/>
            </w:tcBorders>
            <w:shd w:val="clear" w:color="auto" w:fill="FFFFFF"/>
            <w:vAlign w:val="center"/>
          </w:tcPr>
          <w:p w:rsidR="00284B85" w:rsidRPr="000933A9" w:rsidRDefault="00284B85" w:rsidP="000933A9">
            <w:pPr>
              <w:autoSpaceDE w:val="0"/>
              <w:autoSpaceDN w:val="0"/>
              <w:adjustRightInd w:val="0"/>
              <w:spacing w:after="0" w:line="240" w:lineRule="auto"/>
              <w:ind w:left="60" w:right="60"/>
              <w:jc w:val="right"/>
              <w:rPr>
                <w:rFonts w:cstheme="minorHAnsi"/>
                <w:color w:val="000000"/>
                <w:sz w:val="20"/>
                <w:szCs w:val="20"/>
              </w:rPr>
            </w:pPr>
            <w:r w:rsidRPr="000933A9">
              <w:rPr>
                <w:rFonts w:cstheme="minorHAnsi"/>
                <w:color w:val="000000"/>
                <w:sz w:val="20"/>
                <w:szCs w:val="20"/>
              </w:rPr>
              <w:t>,77588</w:t>
            </w:r>
          </w:p>
        </w:tc>
        <w:tc>
          <w:tcPr>
            <w:tcW w:w="850" w:type="dxa"/>
            <w:gridSpan w:val="2"/>
            <w:tcBorders>
              <w:top w:val="nil"/>
              <w:bottom w:val="single" w:sz="16" w:space="0" w:color="000000"/>
            </w:tcBorders>
            <w:shd w:val="clear" w:color="auto" w:fill="FFFFFF"/>
            <w:vAlign w:val="center"/>
          </w:tcPr>
          <w:p w:rsidR="00284B85" w:rsidRPr="000933A9" w:rsidRDefault="00284B85" w:rsidP="000933A9">
            <w:pPr>
              <w:autoSpaceDE w:val="0"/>
              <w:autoSpaceDN w:val="0"/>
              <w:adjustRightInd w:val="0"/>
              <w:spacing w:after="0" w:line="240" w:lineRule="auto"/>
              <w:ind w:left="60" w:right="60"/>
              <w:jc w:val="right"/>
              <w:rPr>
                <w:rFonts w:cstheme="minorHAnsi"/>
                <w:color w:val="000000"/>
                <w:sz w:val="20"/>
                <w:szCs w:val="20"/>
              </w:rPr>
            </w:pPr>
            <w:r w:rsidRPr="000933A9">
              <w:rPr>
                <w:rFonts w:cstheme="minorHAnsi"/>
                <w:color w:val="000000"/>
                <w:sz w:val="20"/>
                <w:szCs w:val="20"/>
              </w:rPr>
              <w:t>8,25715</w:t>
            </w:r>
          </w:p>
        </w:tc>
        <w:tc>
          <w:tcPr>
            <w:tcW w:w="568" w:type="dxa"/>
            <w:gridSpan w:val="2"/>
            <w:tcBorders>
              <w:top w:val="nil"/>
              <w:bottom w:val="single" w:sz="16" w:space="0" w:color="000000"/>
              <w:right w:val="single" w:sz="16" w:space="0" w:color="000000"/>
            </w:tcBorders>
            <w:shd w:val="clear" w:color="auto" w:fill="FFFFFF"/>
            <w:vAlign w:val="center"/>
          </w:tcPr>
          <w:p w:rsidR="00284B85" w:rsidRPr="000933A9" w:rsidRDefault="00284B85" w:rsidP="000933A9">
            <w:pPr>
              <w:autoSpaceDE w:val="0"/>
              <w:autoSpaceDN w:val="0"/>
              <w:adjustRightInd w:val="0"/>
              <w:spacing w:after="0" w:line="240" w:lineRule="auto"/>
              <w:ind w:left="60" w:right="60"/>
              <w:jc w:val="right"/>
              <w:rPr>
                <w:rFonts w:cstheme="minorHAnsi"/>
                <w:color w:val="000000"/>
                <w:sz w:val="20"/>
                <w:szCs w:val="20"/>
              </w:rPr>
            </w:pPr>
            <w:r w:rsidRPr="000933A9">
              <w:rPr>
                <w:rFonts w:cstheme="minorHAnsi"/>
                <w:color w:val="000000"/>
                <w:sz w:val="20"/>
                <w:szCs w:val="20"/>
              </w:rPr>
              <w:t>11,38570</w:t>
            </w:r>
          </w:p>
        </w:tc>
      </w:tr>
    </w:tbl>
    <w:p w:rsidR="00284B85" w:rsidRPr="000933A9" w:rsidRDefault="00284B85" w:rsidP="000933A9">
      <w:pPr>
        <w:autoSpaceDE w:val="0"/>
        <w:autoSpaceDN w:val="0"/>
        <w:adjustRightInd w:val="0"/>
        <w:spacing w:after="0"/>
        <w:jc w:val="both"/>
        <w:rPr>
          <w:rFonts w:cstheme="minorHAnsi"/>
          <w:sz w:val="24"/>
          <w:szCs w:val="24"/>
        </w:rPr>
      </w:pPr>
    </w:p>
    <w:p w:rsidR="002D4C1A" w:rsidRPr="002D4C1A" w:rsidRDefault="00284B85" w:rsidP="002D4C1A">
      <w:pPr>
        <w:autoSpaceDE w:val="0"/>
        <w:autoSpaceDN w:val="0"/>
        <w:adjustRightInd w:val="0"/>
        <w:spacing w:after="0"/>
        <w:ind w:left="720" w:firstLine="720"/>
        <w:jc w:val="both"/>
        <w:rPr>
          <w:rFonts w:cstheme="minorHAnsi"/>
          <w:sz w:val="24"/>
          <w:szCs w:val="24"/>
        </w:rPr>
      </w:pPr>
      <w:r w:rsidRPr="000933A9">
        <w:rPr>
          <w:rFonts w:cstheme="minorHAnsi"/>
          <w:sz w:val="24"/>
          <w:szCs w:val="24"/>
        </w:rPr>
        <w:t xml:space="preserve">Dari tabel diatas </w:t>
      </w:r>
      <w:r w:rsidRPr="000933A9">
        <w:rPr>
          <w:rFonts w:cstheme="minorHAnsi"/>
          <w:color w:val="000000"/>
          <w:sz w:val="24"/>
          <w:szCs w:val="24"/>
        </w:rPr>
        <w:t xml:space="preserve">keputusan harus melihat pada Equal variances assumed. Dari Equal variances assumed nilai sig (2-tailed) adalah 0,000 sehingga dapat disimpulakn bahwa ada </w:t>
      </w:r>
      <w:r w:rsidRPr="000933A9">
        <w:rPr>
          <w:rFonts w:cstheme="minorHAnsi"/>
          <w:sz w:val="24"/>
          <w:szCs w:val="24"/>
        </w:rPr>
        <w:t xml:space="preserve">Ada pengaruh model pembelajaran </w:t>
      </w:r>
      <w:r w:rsidRPr="000933A9">
        <w:rPr>
          <w:rFonts w:cstheme="minorHAnsi"/>
          <w:i/>
          <w:sz w:val="24"/>
          <w:szCs w:val="24"/>
        </w:rPr>
        <w:t xml:space="preserve">Fleming-VAK (Visual,Auditory,Kinesthetic) </w:t>
      </w:r>
      <w:r w:rsidRPr="000933A9">
        <w:rPr>
          <w:rFonts w:cstheme="minorHAnsi"/>
          <w:sz w:val="24"/>
          <w:szCs w:val="24"/>
        </w:rPr>
        <w:t xml:space="preserve">terhadap Hasil Belajar kelas IV SDN Tanjungrejo 5 Malang </w:t>
      </w:r>
      <w:r w:rsidRPr="000933A9">
        <w:rPr>
          <w:rFonts w:cstheme="minorHAnsi"/>
          <w:color w:val="000000"/>
          <w:sz w:val="24"/>
          <w:szCs w:val="24"/>
        </w:rPr>
        <w:t>karena nilai sig (2-tailed) kurang dari 0,05. Sehingga Ha di terima dan H0 ditolak.</w:t>
      </w:r>
    </w:p>
    <w:p w:rsidR="002D4C1A" w:rsidRPr="002D4C1A" w:rsidRDefault="002D4C1A" w:rsidP="002D4C1A">
      <w:pPr>
        <w:pStyle w:val="ListParagraph"/>
        <w:numPr>
          <w:ilvl w:val="0"/>
          <w:numId w:val="11"/>
        </w:numPr>
        <w:tabs>
          <w:tab w:val="left" w:pos="2552"/>
        </w:tabs>
        <w:jc w:val="both"/>
        <w:rPr>
          <w:rFonts w:cstheme="minorHAnsi"/>
          <w:b/>
          <w:sz w:val="24"/>
          <w:szCs w:val="24"/>
        </w:rPr>
      </w:pPr>
      <w:r>
        <w:rPr>
          <w:rFonts w:cstheme="minorHAnsi"/>
          <w:b/>
          <w:sz w:val="24"/>
          <w:szCs w:val="24"/>
        </w:rPr>
        <w:t>Pembahasan</w:t>
      </w:r>
    </w:p>
    <w:p w:rsidR="002D4C1A" w:rsidRDefault="002D4C1A" w:rsidP="002D4C1A">
      <w:pPr>
        <w:pStyle w:val="ListParagraph"/>
        <w:tabs>
          <w:tab w:val="left" w:pos="2552"/>
        </w:tabs>
        <w:jc w:val="both"/>
        <w:rPr>
          <w:rFonts w:cstheme="minorHAnsi"/>
          <w:sz w:val="24"/>
          <w:szCs w:val="24"/>
        </w:rPr>
      </w:pPr>
      <w:r>
        <w:rPr>
          <w:rFonts w:cstheme="minorHAnsi"/>
          <w:b/>
          <w:sz w:val="24"/>
          <w:szCs w:val="24"/>
        </w:rPr>
        <w:t xml:space="preserve">         </w:t>
      </w:r>
      <w:r w:rsidRPr="002D4C1A">
        <w:rPr>
          <w:rFonts w:cstheme="minorHAnsi"/>
          <w:sz w:val="24"/>
          <w:szCs w:val="24"/>
        </w:rPr>
        <w:t xml:space="preserve">Permasalahan yang dijawab dalam penelitian ini adalah sejauh mana Model Pembelajaran </w:t>
      </w:r>
      <w:r w:rsidRPr="002D4C1A">
        <w:rPr>
          <w:rFonts w:cstheme="minorHAnsi"/>
          <w:i/>
          <w:sz w:val="24"/>
          <w:szCs w:val="24"/>
        </w:rPr>
        <w:t xml:space="preserve">Fleming-VAK (visual, auditory, kinesthetic) </w:t>
      </w:r>
      <w:r w:rsidRPr="002D4C1A">
        <w:rPr>
          <w:rFonts w:cstheme="minorHAnsi"/>
          <w:sz w:val="24"/>
          <w:szCs w:val="24"/>
        </w:rPr>
        <w:t xml:space="preserve"> terhadap hasil belajar kelas IV SDN Tanjungrejo 5 Malang pelajaran Tema 9 subtema 2 Setelah menganalisis hasil data penelitian dengan menggunakan </w:t>
      </w:r>
      <w:r w:rsidRPr="002D4C1A">
        <w:rPr>
          <w:rFonts w:cstheme="minorHAnsi"/>
          <w:i/>
          <w:sz w:val="24"/>
          <w:szCs w:val="24"/>
        </w:rPr>
        <w:t xml:space="preserve">SPSS versi </w:t>
      </w:r>
      <w:r w:rsidRPr="002D4C1A">
        <w:rPr>
          <w:rFonts w:cstheme="minorHAnsi"/>
          <w:i/>
          <w:sz w:val="24"/>
          <w:szCs w:val="24"/>
          <w:lang w:val="en-US"/>
        </w:rPr>
        <w:t>22</w:t>
      </w:r>
      <w:r w:rsidRPr="002D4C1A">
        <w:rPr>
          <w:rFonts w:cstheme="minorHAnsi"/>
          <w:i/>
          <w:sz w:val="24"/>
          <w:szCs w:val="24"/>
        </w:rPr>
        <w:t>.0 for windows</w:t>
      </w:r>
      <w:r w:rsidRPr="002D4C1A">
        <w:rPr>
          <w:rFonts w:cstheme="minorHAnsi"/>
          <w:sz w:val="24"/>
          <w:szCs w:val="24"/>
        </w:rPr>
        <w:t>, maka dapat dijawab hipotesis penelitian dan berikutnya adalah membahas dan menjelaskan secara lebih mendalam mengenai hasil analisis dan temuan empirik yang didapatkan dalam penelitian ini</w:t>
      </w:r>
      <w:r>
        <w:rPr>
          <w:rFonts w:cstheme="minorHAnsi"/>
          <w:sz w:val="24"/>
          <w:szCs w:val="24"/>
        </w:rPr>
        <w:t xml:space="preserve">. </w:t>
      </w:r>
      <w:r w:rsidRPr="002D4C1A">
        <w:rPr>
          <w:rFonts w:cstheme="minorHAnsi"/>
          <w:sz w:val="24"/>
          <w:szCs w:val="24"/>
        </w:rPr>
        <w:t xml:space="preserve">Berdasarkan permasalahan tersebut, analisis </w:t>
      </w:r>
      <w:r w:rsidRPr="002D4C1A">
        <w:rPr>
          <w:rFonts w:cstheme="minorHAnsi"/>
          <w:i/>
          <w:sz w:val="24"/>
          <w:szCs w:val="24"/>
        </w:rPr>
        <w:t xml:space="preserve">Fleming-VAK (visual, auditory, kinesthetic) </w:t>
      </w:r>
      <w:r w:rsidRPr="002D4C1A">
        <w:rPr>
          <w:rFonts w:cstheme="minorHAnsi"/>
          <w:sz w:val="24"/>
          <w:szCs w:val="24"/>
        </w:rPr>
        <w:t xml:space="preserve"> terhadap hasil belajar kelas IV SDN Tanjungrejo 5 Malang pelajaran Tema 9 subtema 2 yang akan dipaparkan pada hasil perhitungan analisis Independent sample t test yang bertu</w:t>
      </w:r>
      <w:r>
        <w:rPr>
          <w:rFonts w:cstheme="minorHAnsi"/>
          <w:sz w:val="24"/>
          <w:szCs w:val="24"/>
        </w:rPr>
        <w:t>n</w:t>
      </w:r>
      <w:r w:rsidRPr="002D4C1A">
        <w:rPr>
          <w:rFonts w:cstheme="minorHAnsi"/>
          <w:sz w:val="24"/>
          <w:szCs w:val="24"/>
        </w:rPr>
        <w:t xml:space="preserve">juan untuk mengetahui pengaruh antara pengaruh </w:t>
      </w:r>
      <w:r w:rsidRPr="002D4C1A">
        <w:rPr>
          <w:rFonts w:cstheme="minorHAnsi"/>
          <w:i/>
          <w:sz w:val="24"/>
          <w:szCs w:val="24"/>
        </w:rPr>
        <w:t xml:space="preserve">Fleming-VAK (visual, auditory, kinesthetic) </w:t>
      </w:r>
      <w:r w:rsidRPr="002D4C1A">
        <w:rPr>
          <w:rFonts w:cstheme="minorHAnsi"/>
          <w:sz w:val="24"/>
          <w:szCs w:val="24"/>
        </w:rPr>
        <w:t xml:space="preserve"> terhadap hasil belajar kelas IV SDN Tanjungrejo 5 Malang pelajaran Tema 9 subtema 2</w:t>
      </w:r>
      <w:r>
        <w:rPr>
          <w:rFonts w:cstheme="minorHAnsi"/>
          <w:sz w:val="24"/>
          <w:szCs w:val="24"/>
        </w:rPr>
        <w:t>.</w:t>
      </w:r>
    </w:p>
    <w:p w:rsidR="002D4C1A" w:rsidRDefault="002D4C1A" w:rsidP="002D4C1A">
      <w:pPr>
        <w:pStyle w:val="ListParagraph"/>
        <w:tabs>
          <w:tab w:val="left" w:pos="2552"/>
        </w:tabs>
        <w:jc w:val="both"/>
        <w:rPr>
          <w:rFonts w:cstheme="minorHAnsi"/>
          <w:color w:val="FFFFFF" w:themeColor="background1"/>
          <w:sz w:val="24"/>
          <w:szCs w:val="24"/>
        </w:rPr>
      </w:pPr>
      <w:r>
        <w:rPr>
          <w:rFonts w:cstheme="minorHAnsi"/>
          <w:sz w:val="24"/>
          <w:szCs w:val="24"/>
        </w:rPr>
        <w:t xml:space="preserve">           </w:t>
      </w:r>
      <w:r w:rsidRPr="002D4C1A">
        <w:rPr>
          <w:rFonts w:cstheme="minorHAnsi"/>
          <w:sz w:val="24"/>
          <w:szCs w:val="24"/>
        </w:rPr>
        <w:t xml:space="preserve">Menurut Pidarta (2014:55) yang dikutip oleh Indah Komsiyah mengemukakan bahwa belajar adalah perubahan perilaku yang relatif permanen sebagai hasil </w:t>
      </w:r>
      <w:r w:rsidRPr="002D4C1A">
        <w:rPr>
          <w:rFonts w:cstheme="minorHAnsi"/>
          <w:sz w:val="24"/>
          <w:szCs w:val="24"/>
        </w:rPr>
        <w:lastRenderedPageBreak/>
        <w:t xml:space="preserve">pengalaman. Sedangkan menurut Gredler dalam pidarta (2014:64) belajar adalah proses orang memperoleh berbagai kecakapan, keterampilan, dan sikap. Dari beberapa pengertian di atas didapatkan garis besar bahwa belajar adalah proses seseorang untuk memperoleh perubahan tingkah laku yang meliputi aspek pengetahuan, psikomotor dan sikap yang didapat dari pengalaman yang beriteraksi dengan lingkungannya. Belajar dapat terjadi di mana saja dan kapan saja. Seperti di sekolah, di rumah, di masyarakat, dan lainnya. Seseorang yang telah melakukan kegiatan belajar pastilah mendapatkan hasilnya. </w:t>
      </w:r>
      <w:r w:rsidRPr="002D4C1A">
        <w:rPr>
          <w:rFonts w:cstheme="minorHAnsi"/>
          <w:color w:val="FFFFFF" w:themeColor="background1"/>
          <w:sz w:val="24"/>
          <w:szCs w:val="24"/>
        </w:rPr>
        <w:t>“</w:t>
      </w:r>
    </w:p>
    <w:p w:rsidR="002D4C1A" w:rsidRDefault="002D4C1A" w:rsidP="002D4C1A">
      <w:pPr>
        <w:pStyle w:val="ListParagraph"/>
        <w:tabs>
          <w:tab w:val="left" w:pos="2552"/>
        </w:tabs>
        <w:jc w:val="both"/>
        <w:rPr>
          <w:rFonts w:cstheme="minorHAnsi"/>
          <w:sz w:val="24"/>
          <w:szCs w:val="24"/>
        </w:rPr>
      </w:pPr>
      <w:r>
        <w:rPr>
          <w:rFonts w:cstheme="minorHAnsi"/>
          <w:color w:val="FFFFFF" w:themeColor="background1"/>
          <w:sz w:val="24"/>
          <w:szCs w:val="24"/>
        </w:rPr>
        <w:t xml:space="preserve">           </w:t>
      </w:r>
      <w:r w:rsidRPr="002D4C1A">
        <w:rPr>
          <w:rFonts w:cstheme="minorHAnsi"/>
          <w:sz w:val="24"/>
          <w:szCs w:val="24"/>
        </w:rPr>
        <w:t>Menurut Purwanto (2013:46) Pengertian hasil menunjuk pada suatu perolehan akibat dilakukannya suatu aktivitas atau proses. Sehingga pengertian hasil belajar adalah tingkat penguasaan yang dicapai siswa dalam mengikuti proses belajar mengajar sesuai dengan tujuan pendidikan yang ditetapkan. Hasil belajar bisa tampak pada hasil perubahan tingkah laku seseorang. Seperti perubahan pengetahuannya dari tahu menjadi tidak tau, dari mengerti menjadi tidak mengerti. Hal lain seperti perubahan keterampilan, kebiasaan, emosional, hubungan sosial, dan sikapnya.</w:t>
      </w:r>
    </w:p>
    <w:p w:rsidR="002D4C1A" w:rsidRDefault="002D4C1A" w:rsidP="002D4C1A">
      <w:pPr>
        <w:pStyle w:val="ListParagraph"/>
        <w:tabs>
          <w:tab w:val="left" w:pos="2552"/>
        </w:tabs>
        <w:jc w:val="both"/>
        <w:rPr>
          <w:rFonts w:cstheme="minorHAnsi"/>
          <w:sz w:val="24"/>
          <w:szCs w:val="24"/>
        </w:rPr>
      </w:pPr>
      <w:r>
        <w:rPr>
          <w:rFonts w:cstheme="minorHAnsi"/>
          <w:sz w:val="24"/>
          <w:szCs w:val="24"/>
        </w:rPr>
        <w:t xml:space="preserve">             </w:t>
      </w:r>
      <w:r w:rsidRPr="002D4C1A">
        <w:rPr>
          <w:rFonts w:cstheme="minorHAnsi"/>
          <w:sz w:val="24"/>
          <w:szCs w:val="24"/>
        </w:rPr>
        <w:t xml:space="preserve">Peningkatan hasil belajar peserta didik juga tidak terlepas dari penerapan model pembelajaran </w:t>
      </w:r>
      <w:r w:rsidRPr="002D4C1A">
        <w:rPr>
          <w:rFonts w:cstheme="minorHAnsi"/>
          <w:i/>
          <w:sz w:val="24"/>
          <w:szCs w:val="24"/>
        </w:rPr>
        <w:t>Fleming-VAK</w:t>
      </w:r>
      <w:r w:rsidRPr="002D4C1A">
        <w:rPr>
          <w:rFonts w:cstheme="minorHAnsi"/>
          <w:sz w:val="24"/>
          <w:szCs w:val="24"/>
        </w:rPr>
        <w:t xml:space="preserve"> yang digunakan secara optimal dalam proses belajar mengajar. Hasil penelitian menunjukkan pembelajaran dengan menggunakan model pembelajaran </w:t>
      </w:r>
      <w:r w:rsidRPr="002D4C1A">
        <w:rPr>
          <w:rFonts w:cstheme="minorHAnsi"/>
          <w:i/>
          <w:sz w:val="24"/>
          <w:szCs w:val="24"/>
        </w:rPr>
        <w:t>Fleming-VAK</w:t>
      </w:r>
      <w:r w:rsidRPr="002D4C1A">
        <w:rPr>
          <w:rFonts w:cstheme="minorHAnsi"/>
          <w:sz w:val="24"/>
          <w:szCs w:val="24"/>
        </w:rPr>
        <w:t xml:space="preserve"> yang merupakan salah satu model pembelajaran kooperatif yang lebih mengedepankan kepada aktivitas dan kerjasama peserta didik dalam  mencari, menjawab, dan melaporkan informasi dari berbagai sumber dalam sebuah suasana permainan yang mengarah pada pacuan kelompok melalui aktivitas kerja tim dan kecepatannya. Dalam metode ini, hal yang dirancang untuk dicapai peserta didik yaitu melakukan aktivitas berpikir, kemandirian, menyenangkan, saling ketergantungan, multi sensasi, artikulasi, dan kecerdasan emosional. Peningkatan hasil belajar ini sejalan dengan penelitian terdahulu yang dilakukan oleh Agus Tri Wibowo, penelitian tersebut menunjukkan bahwa pembelajaran dengan menggunakan model pembelajaran </w:t>
      </w:r>
      <w:r w:rsidRPr="002D4C1A">
        <w:rPr>
          <w:rFonts w:cstheme="minorHAnsi"/>
          <w:i/>
          <w:sz w:val="24"/>
          <w:szCs w:val="24"/>
        </w:rPr>
        <w:t>Fleming-VAK</w:t>
      </w:r>
      <w:r w:rsidRPr="002D4C1A">
        <w:rPr>
          <w:rFonts w:cstheme="minorHAnsi"/>
          <w:sz w:val="24"/>
          <w:szCs w:val="24"/>
        </w:rPr>
        <w:t xml:space="preserve"> dapat meningkatkan pemahaman belajar peserta didik dalam matematika. Hal ini sejalan dengan pendapat Yeni Kurnia juga melakukan penelitian dengan menggunakan  model yang sama dengan subjek yang berbeda. Dalam penelitian tersebut, model pembelajaran </w:t>
      </w:r>
      <w:r w:rsidRPr="002D4C1A">
        <w:rPr>
          <w:rFonts w:cstheme="minorHAnsi"/>
          <w:i/>
          <w:sz w:val="24"/>
          <w:szCs w:val="24"/>
        </w:rPr>
        <w:t>Fleming-VAK</w:t>
      </w:r>
      <w:r w:rsidRPr="002D4C1A">
        <w:rPr>
          <w:rFonts w:cstheme="minorHAnsi"/>
          <w:sz w:val="24"/>
          <w:szCs w:val="24"/>
        </w:rPr>
        <w:t xml:space="preserve"> terbukti efektif diterapkan pada mata pelajaran Al-Qur’an Hadist di MI Thohir Yasin yang ditunjukkan dengan meningkatnya hasil belajar peserta didik pada mata pelajaran Al-Qur’an Hadist.</w:t>
      </w:r>
    </w:p>
    <w:p w:rsidR="00DF1771" w:rsidRPr="002D4C1A" w:rsidRDefault="002D4C1A" w:rsidP="002D4C1A">
      <w:pPr>
        <w:pStyle w:val="ListParagraph"/>
        <w:tabs>
          <w:tab w:val="left" w:pos="2552"/>
        </w:tabs>
        <w:jc w:val="both"/>
        <w:rPr>
          <w:rFonts w:cstheme="minorHAnsi"/>
          <w:b/>
          <w:sz w:val="24"/>
          <w:szCs w:val="24"/>
        </w:rPr>
      </w:pPr>
      <w:r>
        <w:rPr>
          <w:rFonts w:cstheme="minorHAnsi"/>
          <w:sz w:val="24"/>
          <w:szCs w:val="24"/>
        </w:rPr>
        <w:t xml:space="preserve">              </w:t>
      </w:r>
      <w:r w:rsidRPr="002D4C1A">
        <w:rPr>
          <w:rFonts w:cstheme="minorHAnsi"/>
          <w:sz w:val="24"/>
          <w:szCs w:val="24"/>
        </w:rPr>
        <w:t xml:space="preserve">Pengorganisasian peserta didik ke dalam kelompok yang dituntut untuk saling bekerjasama satu sama lain menjadi hal penting dalam penerapan model pembelajaran </w:t>
      </w:r>
      <w:r w:rsidRPr="002D4C1A">
        <w:rPr>
          <w:rFonts w:cstheme="minorHAnsi"/>
          <w:i/>
          <w:sz w:val="24"/>
          <w:szCs w:val="24"/>
        </w:rPr>
        <w:t>Fleming-VAK</w:t>
      </w:r>
      <w:r w:rsidRPr="002D4C1A">
        <w:rPr>
          <w:rFonts w:cstheme="minorHAnsi"/>
          <w:sz w:val="24"/>
          <w:szCs w:val="24"/>
        </w:rPr>
        <w:t xml:space="preserve"> dan dalam penelitian ini model pembelajaran </w:t>
      </w:r>
      <w:r w:rsidRPr="002D4C1A">
        <w:rPr>
          <w:rFonts w:cstheme="minorHAnsi"/>
          <w:i/>
          <w:sz w:val="24"/>
          <w:szCs w:val="24"/>
        </w:rPr>
        <w:t>Fleming-VAK</w:t>
      </w:r>
      <w:r w:rsidRPr="002D4C1A">
        <w:rPr>
          <w:rFonts w:cstheme="minorHAnsi"/>
          <w:sz w:val="24"/>
          <w:szCs w:val="24"/>
        </w:rPr>
        <w:t xml:space="preserve"> ini sangat cocok karena mengaktifkan peserta didik dalam  muatan pelajaran Tema 9 subtema 2 khususnya. Selain menuntut peserta didik untuk mengaplikasikan tiga gaya belajar, model pembelajaran </w:t>
      </w:r>
      <w:r w:rsidRPr="002D4C1A">
        <w:rPr>
          <w:rFonts w:cstheme="minorHAnsi"/>
          <w:i/>
          <w:sz w:val="24"/>
          <w:szCs w:val="24"/>
        </w:rPr>
        <w:t>Fleming-VAK</w:t>
      </w:r>
      <w:r w:rsidRPr="002D4C1A">
        <w:rPr>
          <w:rFonts w:cstheme="minorHAnsi"/>
          <w:sz w:val="24"/>
          <w:szCs w:val="24"/>
        </w:rPr>
        <w:t xml:space="preserve"> juga mengajak peserta didik </w:t>
      </w:r>
      <w:r w:rsidRPr="002D4C1A">
        <w:rPr>
          <w:rFonts w:cstheme="minorHAnsi"/>
          <w:sz w:val="24"/>
          <w:szCs w:val="24"/>
        </w:rPr>
        <w:lastRenderedPageBreak/>
        <w:t>untuk aktif memecahkan masalah secara bersama-sama agar dapat meningkatkan kemapuan berpikir kritis. Dengan demikian melalui model pembelajaran ini akan dapat lebih menarik dan aktif sehingga mampu meningkatkan hasil belajar peserta didik khususnya pada muatan pelajaran tema 9 subtema 2.</w:t>
      </w:r>
    </w:p>
    <w:p w:rsidR="00DF1771" w:rsidRPr="00081183" w:rsidRDefault="00081183" w:rsidP="00B408BC">
      <w:pPr>
        <w:rPr>
          <w:rFonts w:cstheme="minorHAnsi"/>
          <w:b/>
          <w:sz w:val="24"/>
          <w:szCs w:val="24"/>
        </w:rPr>
      </w:pPr>
      <w:r w:rsidRPr="00081183">
        <w:rPr>
          <w:rFonts w:cstheme="minorHAnsi"/>
          <w:b/>
          <w:sz w:val="24"/>
          <w:szCs w:val="24"/>
        </w:rPr>
        <w:t>KESIMPULAN</w:t>
      </w:r>
    </w:p>
    <w:p w:rsidR="00081183" w:rsidRPr="00081183" w:rsidRDefault="00081183" w:rsidP="00081183">
      <w:pPr>
        <w:ind w:left="284" w:firstLine="720"/>
        <w:jc w:val="both"/>
        <w:rPr>
          <w:rFonts w:cstheme="minorHAnsi"/>
          <w:sz w:val="24"/>
          <w:szCs w:val="24"/>
        </w:rPr>
      </w:pPr>
      <w:r w:rsidRPr="00081183">
        <w:rPr>
          <w:rFonts w:cstheme="minorHAnsi"/>
          <w:sz w:val="24"/>
          <w:szCs w:val="24"/>
        </w:rPr>
        <w:t xml:space="preserve">Kesimpulan dari penelitian tentang pengaruh  model pembelajaran </w:t>
      </w:r>
      <w:r w:rsidRPr="00081183">
        <w:rPr>
          <w:rFonts w:cstheme="minorHAnsi"/>
          <w:i/>
          <w:sz w:val="24"/>
          <w:szCs w:val="24"/>
        </w:rPr>
        <w:t xml:space="preserve">Fleming-VAK (visual, auditory, kinesthetic) </w:t>
      </w:r>
      <w:r w:rsidRPr="00081183">
        <w:rPr>
          <w:rFonts w:cstheme="minorHAnsi"/>
          <w:sz w:val="24"/>
          <w:szCs w:val="24"/>
        </w:rPr>
        <w:t xml:space="preserve"> terhadap hasil belajar siswa kelas IV materi tema 9 subtema 2 pembelajaran 1 dapat dilihat bahwa nilai sig pada based on mean senilai 0,168. Karena nilai sig pada based on mean lebih dari 0,05 maka dapat disimpulkan  bahwa data memenuhi syarat homogenitas. Setelah data yang akan diujikan memenuhi uji prasyarat. Maka selanjutnya data tersebut dapat dilakukan uji selanjutnya yakni uji hipotesis berupa uji T (Independent Sample Test). Untuk mengetahui pengaruh  antara </w:t>
      </w:r>
      <w:r w:rsidRPr="00081183">
        <w:rPr>
          <w:rFonts w:cstheme="minorHAnsi"/>
          <w:i/>
          <w:sz w:val="24"/>
          <w:szCs w:val="24"/>
        </w:rPr>
        <w:t xml:space="preserve">Fleming-VAK (visual, auditory, kinesthetic) </w:t>
      </w:r>
      <w:r w:rsidRPr="00081183">
        <w:rPr>
          <w:rFonts w:cstheme="minorHAnsi"/>
          <w:sz w:val="24"/>
          <w:szCs w:val="24"/>
        </w:rPr>
        <w:t xml:space="preserve"> terhadap hasil belajar kelas IV SDN Tanjungrejo 5 Malang pelajaran tema 9 subtema 2, peneliti menggunakan bantuan program SPSS 22.0 for Windows. </w:t>
      </w:r>
      <w:r w:rsidRPr="00081183">
        <w:rPr>
          <w:rFonts w:cstheme="minorHAnsi"/>
          <w:color w:val="000000"/>
          <w:sz w:val="24"/>
          <w:szCs w:val="24"/>
        </w:rPr>
        <w:t xml:space="preserve">Keputusan  harus melihat pada Equal variances assumed. Dari Equal variances assumed nilai sig (2-tailed) adalah 0,000 sehingga dapat disimpulakn bahwa ada </w:t>
      </w:r>
      <w:r w:rsidRPr="00081183">
        <w:rPr>
          <w:rFonts w:cstheme="minorHAnsi"/>
          <w:sz w:val="24"/>
          <w:szCs w:val="24"/>
        </w:rPr>
        <w:t xml:space="preserve">Ada pengaruh model pembelajaran </w:t>
      </w:r>
      <w:r w:rsidRPr="00081183">
        <w:rPr>
          <w:rFonts w:cstheme="minorHAnsi"/>
          <w:i/>
          <w:sz w:val="24"/>
          <w:szCs w:val="24"/>
        </w:rPr>
        <w:t>Fleming-VAK</w:t>
      </w:r>
      <w:r w:rsidRPr="00081183">
        <w:rPr>
          <w:rFonts w:cstheme="minorHAnsi"/>
          <w:sz w:val="24"/>
          <w:szCs w:val="24"/>
        </w:rPr>
        <w:t xml:space="preserve"> (</w:t>
      </w:r>
      <w:r w:rsidRPr="00081183">
        <w:rPr>
          <w:rFonts w:cstheme="minorHAnsi"/>
          <w:i/>
          <w:sz w:val="24"/>
          <w:szCs w:val="24"/>
        </w:rPr>
        <w:t xml:space="preserve">visual,auditory,kinesthetic) </w:t>
      </w:r>
      <w:r w:rsidRPr="00081183">
        <w:rPr>
          <w:rFonts w:cstheme="minorHAnsi"/>
          <w:sz w:val="24"/>
          <w:szCs w:val="24"/>
        </w:rPr>
        <w:t xml:space="preserve">terhadap hasil belajar kelas IV SDN Tanjungrejo 5 Malang </w:t>
      </w:r>
      <w:r w:rsidRPr="00081183">
        <w:rPr>
          <w:rFonts w:cstheme="minorHAnsi"/>
          <w:color w:val="000000"/>
          <w:sz w:val="24"/>
          <w:szCs w:val="24"/>
        </w:rPr>
        <w:t xml:space="preserve">karena nilai sig (2-tailed) kurang dari 0,05. Sehingga Ha di terima dan H0 ditolak. </w:t>
      </w:r>
    </w:p>
    <w:p w:rsidR="00081183" w:rsidRDefault="00081183" w:rsidP="00081183">
      <w:pPr>
        <w:rPr>
          <w:rFonts w:cstheme="minorHAnsi"/>
          <w:sz w:val="24"/>
          <w:szCs w:val="24"/>
        </w:rPr>
      </w:pPr>
    </w:p>
    <w:p w:rsidR="005D5915" w:rsidRDefault="005D5915" w:rsidP="00081183">
      <w:pPr>
        <w:rPr>
          <w:rFonts w:cstheme="minorHAnsi"/>
          <w:sz w:val="24"/>
          <w:szCs w:val="24"/>
        </w:rPr>
      </w:pPr>
    </w:p>
    <w:p w:rsidR="005D5915" w:rsidRDefault="005D5915" w:rsidP="00081183">
      <w:pPr>
        <w:rPr>
          <w:rFonts w:cstheme="minorHAnsi"/>
          <w:sz w:val="24"/>
          <w:szCs w:val="24"/>
        </w:rPr>
      </w:pPr>
    </w:p>
    <w:p w:rsidR="005D5915" w:rsidRDefault="005D5915" w:rsidP="00081183">
      <w:pPr>
        <w:rPr>
          <w:rFonts w:cstheme="minorHAnsi"/>
          <w:sz w:val="24"/>
          <w:szCs w:val="24"/>
        </w:rPr>
      </w:pPr>
    </w:p>
    <w:p w:rsidR="005D5915" w:rsidRDefault="005D5915" w:rsidP="00081183">
      <w:pPr>
        <w:rPr>
          <w:rFonts w:cstheme="minorHAnsi"/>
          <w:sz w:val="24"/>
          <w:szCs w:val="24"/>
        </w:rPr>
      </w:pPr>
    </w:p>
    <w:p w:rsidR="005D5915" w:rsidRDefault="005D5915" w:rsidP="00081183">
      <w:pPr>
        <w:rPr>
          <w:rFonts w:cstheme="minorHAnsi"/>
          <w:sz w:val="24"/>
          <w:szCs w:val="24"/>
        </w:rPr>
      </w:pPr>
    </w:p>
    <w:p w:rsidR="005D5915" w:rsidRDefault="005D5915" w:rsidP="00081183">
      <w:pPr>
        <w:rPr>
          <w:rFonts w:cstheme="minorHAnsi"/>
          <w:sz w:val="24"/>
          <w:szCs w:val="24"/>
        </w:rPr>
      </w:pPr>
    </w:p>
    <w:p w:rsidR="005D5915" w:rsidRDefault="005D5915" w:rsidP="00081183">
      <w:pPr>
        <w:rPr>
          <w:rFonts w:cstheme="minorHAnsi"/>
          <w:sz w:val="24"/>
          <w:szCs w:val="24"/>
        </w:rPr>
      </w:pPr>
    </w:p>
    <w:p w:rsidR="005D5915" w:rsidRDefault="005D5915" w:rsidP="00081183">
      <w:pPr>
        <w:rPr>
          <w:rFonts w:cstheme="minorHAnsi"/>
          <w:sz w:val="24"/>
          <w:szCs w:val="24"/>
        </w:rPr>
      </w:pPr>
    </w:p>
    <w:p w:rsidR="005D5915" w:rsidRDefault="005D5915" w:rsidP="00081183">
      <w:pPr>
        <w:rPr>
          <w:rFonts w:cstheme="minorHAnsi"/>
          <w:sz w:val="24"/>
          <w:szCs w:val="24"/>
        </w:rPr>
      </w:pPr>
    </w:p>
    <w:p w:rsidR="005D5915" w:rsidRDefault="005D5915" w:rsidP="00081183">
      <w:pPr>
        <w:rPr>
          <w:rFonts w:cstheme="minorHAnsi"/>
          <w:sz w:val="24"/>
          <w:szCs w:val="24"/>
        </w:rPr>
      </w:pPr>
    </w:p>
    <w:p w:rsidR="005D5915" w:rsidRDefault="005D5915" w:rsidP="00D14620">
      <w:pPr>
        <w:shd w:val="clear" w:color="auto" w:fill="FFFFFF" w:themeFill="background1"/>
        <w:rPr>
          <w:rFonts w:cstheme="minorHAnsi"/>
          <w:sz w:val="24"/>
          <w:szCs w:val="24"/>
        </w:rPr>
      </w:pPr>
    </w:p>
    <w:p w:rsidR="005D5915" w:rsidRDefault="005D5915" w:rsidP="00D14620">
      <w:pPr>
        <w:shd w:val="clear" w:color="auto" w:fill="FFFFFF" w:themeFill="background1"/>
        <w:rPr>
          <w:rFonts w:cstheme="minorHAnsi"/>
          <w:sz w:val="24"/>
          <w:szCs w:val="24"/>
        </w:rPr>
      </w:pPr>
    </w:p>
    <w:p w:rsidR="00D14620" w:rsidRDefault="00D14620" w:rsidP="00D14620">
      <w:pPr>
        <w:widowControl w:val="0"/>
        <w:shd w:val="clear" w:color="auto" w:fill="FFFFFF" w:themeFill="background1"/>
        <w:autoSpaceDE w:val="0"/>
        <w:autoSpaceDN w:val="0"/>
        <w:adjustRightInd w:val="0"/>
        <w:spacing w:line="480" w:lineRule="auto"/>
        <w:ind w:left="480" w:hanging="48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DAFTAR RUJUKAN</w:t>
      </w:r>
    </w:p>
    <w:p w:rsidR="005D5915" w:rsidRPr="00D14620" w:rsidRDefault="005D5915" w:rsidP="00D14620">
      <w:pPr>
        <w:widowControl w:val="0"/>
        <w:shd w:val="clear" w:color="auto" w:fill="FFFFFF" w:themeFill="background1"/>
        <w:autoSpaceDE w:val="0"/>
        <w:autoSpaceDN w:val="0"/>
        <w:adjustRightInd w:val="0"/>
        <w:spacing w:line="480" w:lineRule="auto"/>
        <w:ind w:left="480" w:hanging="480"/>
        <w:rPr>
          <w:rFonts w:ascii="Times New Roman" w:hAnsi="Times New Roman" w:cs="Times New Roman"/>
          <w:sz w:val="24"/>
          <w:szCs w:val="24"/>
        </w:rPr>
      </w:pPr>
      <w:r w:rsidRPr="00D14620">
        <w:rPr>
          <w:rFonts w:ascii="Times New Roman" w:hAnsi="Times New Roman" w:cs="Times New Roman"/>
          <w:sz w:val="24"/>
          <w:szCs w:val="24"/>
        </w:rPr>
        <w:t xml:space="preserve">Agus krisno budiyanto, </w:t>
      </w:r>
      <w:r w:rsidRPr="00D14620">
        <w:rPr>
          <w:rFonts w:ascii="Times New Roman" w:hAnsi="Times New Roman" w:cs="Times New Roman"/>
          <w:i/>
          <w:iCs/>
          <w:sz w:val="24"/>
          <w:szCs w:val="24"/>
        </w:rPr>
        <w:t>Sintaks 24 Metode Pembelajaran Dalam Student Centered learning (SCL)</w:t>
      </w:r>
      <w:r w:rsidRPr="00D14620">
        <w:rPr>
          <w:rFonts w:ascii="Times New Roman" w:hAnsi="Times New Roman" w:cs="Times New Roman"/>
          <w:sz w:val="24"/>
          <w:szCs w:val="24"/>
        </w:rPr>
        <w:t>, Malang: UMM Press, 2016.</w:t>
      </w:r>
    </w:p>
    <w:p w:rsidR="005D5915" w:rsidRPr="00D14620" w:rsidRDefault="005D5915" w:rsidP="00D14620">
      <w:pPr>
        <w:widowControl w:val="0"/>
        <w:shd w:val="clear" w:color="auto" w:fill="FFFFFF" w:themeFill="background1"/>
        <w:autoSpaceDE w:val="0"/>
        <w:autoSpaceDN w:val="0"/>
        <w:adjustRightInd w:val="0"/>
        <w:spacing w:line="480" w:lineRule="auto"/>
        <w:rPr>
          <w:rFonts w:ascii="Times New Roman" w:hAnsi="Times New Roman" w:cs="Times New Roman"/>
          <w:sz w:val="24"/>
          <w:szCs w:val="24"/>
        </w:rPr>
      </w:pPr>
      <w:r w:rsidRPr="00D14620">
        <w:rPr>
          <w:rFonts w:ascii="Times New Roman" w:hAnsi="Times New Roman" w:cs="Times New Roman"/>
          <w:sz w:val="24"/>
          <w:szCs w:val="24"/>
        </w:rPr>
        <w:t xml:space="preserve">Fauziah. (2015). </w:t>
      </w:r>
      <w:r w:rsidRPr="00D14620">
        <w:rPr>
          <w:rFonts w:ascii="Times New Roman" w:hAnsi="Times New Roman" w:cs="Times New Roman"/>
          <w:i/>
          <w:iCs/>
          <w:sz w:val="24"/>
          <w:szCs w:val="24"/>
        </w:rPr>
        <w:t>Penerapan Strategi Pembelajaran Mastery Learning with Quiz Team terhadap   Peningkatan Keaktifan dan Hasil Belajar</w:t>
      </w:r>
      <w:r w:rsidRPr="00D14620">
        <w:rPr>
          <w:rFonts w:ascii="Times New Roman" w:hAnsi="Times New Roman" w:cs="Times New Roman"/>
          <w:sz w:val="24"/>
          <w:szCs w:val="24"/>
        </w:rPr>
        <w:t>. Skripsi Jurusan Matematika FKIP UNPAS. Bandung: Tidak diterbitkan.</w:t>
      </w:r>
    </w:p>
    <w:p w:rsidR="005D5915" w:rsidRPr="00D14620" w:rsidRDefault="005D5915" w:rsidP="00D14620">
      <w:pPr>
        <w:widowControl w:val="0"/>
        <w:shd w:val="clear" w:color="auto" w:fill="FFFFFF" w:themeFill="background1"/>
        <w:autoSpaceDE w:val="0"/>
        <w:autoSpaceDN w:val="0"/>
        <w:adjustRightInd w:val="0"/>
        <w:spacing w:line="480" w:lineRule="auto"/>
        <w:rPr>
          <w:rFonts w:ascii="Times New Roman" w:hAnsi="Times New Roman" w:cs="Times New Roman"/>
          <w:sz w:val="24"/>
          <w:szCs w:val="24"/>
        </w:rPr>
      </w:pPr>
      <w:r w:rsidRPr="00D14620">
        <w:rPr>
          <w:sz w:val="25"/>
          <w:szCs w:val="25"/>
        </w:rPr>
        <w:t xml:space="preserve">Miftahul Huda, </w:t>
      </w:r>
      <w:r w:rsidRPr="00D14620">
        <w:rPr>
          <w:i/>
          <w:iCs/>
          <w:sz w:val="25"/>
          <w:szCs w:val="25"/>
        </w:rPr>
        <w:t xml:space="preserve">Model-Model Pengajaran dan Pembelajaran, </w:t>
      </w:r>
      <w:r w:rsidRPr="00D14620">
        <w:rPr>
          <w:sz w:val="25"/>
          <w:szCs w:val="25"/>
        </w:rPr>
        <w:t xml:space="preserve">Malang: Pustaka Pelajar, 2013. </w:t>
      </w:r>
      <w:r w:rsidRPr="00D14620">
        <w:rPr>
          <w:rFonts w:ascii="Times New Roman" w:hAnsi="Times New Roman" w:cs="Times New Roman"/>
          <w:sz w:val="24"/>
          <w:szCs w:val="24"/>
        </w:rPr>
        <w:fldChar w:fldCharType="begin" w:fldLock="1"/>
      </w:r>
      <w:r w:rsidRPr="00D14620">
        <w:rPr>
          <w:rFonts w:ascii="Times New Roman" w:hAnsi="Times New Roman" w:cs="Times New Roman"/>
          <w:sz w:val="24"/>
          <w:szCs w:val="24"/>
        </w:rPr>
        <w:instrText xml:space="preserve">ADDIN Mendeley Bibliography CSL_BIBLIOGRAPHY </w:instrText>
      </w:r>
      <w:r w:rsidRPr="00D14620">
        <w:rPr>
          <w:rFonts w:ascii="Times New Roman" w:hAnsi="Times New Roman" w:cs="Times New Roman"/>
          <w:sz w:val="24"/>
          <w:szCs w:val="24"/>
        </w:rPr>
        <w:fldChar w:fldCharType="separate"/>
      </w:r>
    </w:p>
    <w:p w:rsidR="005D5915" w:rsidRPr="00D14620" w:rsidRDefault="005D5915" w:rsidP="00D14620">
      <w:pPr>
        <w:widowControl w:val="0"/>
        <w:shd w:val="clear" w:color="auto" w:fill="FFFFFF" w:themeFill="background1"/>
        <w:autoSpaceDE w:val="0"/>
        <w:autoSpaceDN w:val="0"/>
        <w:adjustRightInd w:val="0"/>
        <w:spacing w:line="480" w:lineRule="auto"/>
        <w:ind w:left="480" w:hanging="480"/>
        <w:rPr>
          <w:rFonts w:ascii="Times New Roman" w:hAnsi="Times New Roman" w:cs="Times New Roman"/>
          <w:noProof/>
          <w:sz w:val="24"/>
          <w:szCs w:val="24"/>
        </w:rPr>
      </w:pPr>
      <w:r w:rsidRPr="00D14620">
        <w:rPr>
          <w:rFonts w:ascii="Times New Roman" w:hAnsi="Times New Roman" w:cs="Times New Roman"/>
          <w:noProof/>
          <w:sz w:val="24"/>
          <w:szCs w:val="24"/>
        </w:rPr>
        <w:t xml:space="preserve">Mulabbiyah, Ismiati, &amp; Sulhan, A. (2018). Penerapan Model Pembelajaran </w:t>
      </w:r>
      <w:r w:rsidRPr="00D14620">
        <w:rPr>
          <w:rFonts w:ascii="Times New Roman" w:hAnsi="Times New Roman" w:cs="Times New Roman"/>
          <w:i/>
          <w:noProof/>
          <w:sz w:val="24"/>
          <w:szCs w:val="24"/>
        </w:rPr>
        <w:t>Fleming-VAK</w:t>
      </w:r>
      <w:r w:rsidRPr="00D14620">
        <w:rPr>
          <w:rFonts w:ascii="Times New Roman" w:hAnsi="Times New Roman" w:cs="Times New Roman"/>
          <w:noProof/>
          <w:sz w:val="24"/>
          <w:szCs w:val="24"/>
        </w:rPr>
        <w:t xml:space="preserve"> (Visual, Auditory, Kinesthetic) untuk Meningkatkan Hasil Belajar Siswa Kelas IV MI Thohir Yasin pada Muatan Pelajaran IPA. </w:t>
      </w:r>
      <w:r w:rsidRPr="00D14620">
        <w:rPr>
          <w:rFonts w:ascii="Times New Roman" w:hAnsi="Times New Roman" w:cs="Times New Roman"/>
          <w:i/>
          <w:iCs/>
          <w:noProof/>
          <w:sz w:val="24"/>
          <w:szCs w:val="24"/>
        </w:rPr>
        <w:t>El-Midad</w:t>
      </w:r>
      <w:r w:rsidRPr="00D14620">
        <w:rPr>
          <w:rFonts w:ascii="Times New Roman" w:hAnsi="Times New Roman" w:cs="Times New Roman"/>
          <w:noProof/>
          <w:sz w:val="24"/>
          <w:szCs w:val="24"/>
        </w:rPr>
        <w:t xml:space="preserve">, </w:t>
      </w:r>
      <w:r w:rsidRPr="00D14620">
        <w:rPr>
          <w:rFonts w:ascii="Times New Roman" w:hAnsi="Times New Roman" w:cs="Times New Roman"/>
          <w:i/>
          <w:iCs/>
          <w:noProof/>
          <w:sz w:val="24"/>
          <w:szCs w:val="24"/>
        </w:rPr>
        <w:t>10</w:t>
      </w:r>
      <w:r w:rsidRPr="00D14620">
        <w:rPr>
          <w:rFonts w:ascii="Times New Roman" w:hAnsi="Times New Roman" w:cs="Times New Roman"/>
          <w:noProof/>
          <w:sz w:val="24"/>
          <w:szCs w:val="24"/>
        </w:rPr>
        <w:t>(1), 57–74.</w:t>
      </w:r>
    </w:p>
    <w:p w:rsidR="005D5915" w:rsidRPr="00D14620" w:rsidRDefault="005D5915" w:rsidP="00D14620">
      <w:pPr>
        <w:widowControl w:val="0"/>
        <w:shd w:val="clear" w:color="auto" w:fill="FFFFFF" w:themeFill="background1"/>
        <w:autoSpaceDE w:val="0"/>
        <w:autoSpaceDN w:val="0"/>
        <w:adjustRightInd w:val="0"/>
        <w:spacing w:line="480" w:lineRule="auto"/>
        <w:ind w:left="480" w:hanging="480"/>
        <w:rPr>
          <w:rFonts w:ascii="Times New Roman" w:hAnsi="Times New Roman" w:cs="Times New Roman"/>
          <w:noProof/>
          <w:sz w:val="24"/>
          <w:szCs w:val="24"/>
        </w:rPr>
      </w:pPr>
      <w:r w:rsidRPr="00D14620">
        <w:rPr>
          <w:rFonts w:ascii="Times New Roman" w:hAnsi="Times New Roman" w:cs="Times New Roman"/>
          <w:noProof/>
          <w:sz w:val="24"/>
          <w:szCs w:val="24"/>
        </w:rPr>
        <w:t xml:space="preserve">Parbawa, I. G. N. M. A., &amp; Sujana, I. W. (2018). Pengaruh Model Pembelajaran Visual Auditory Kinestetik dan Motivasi Belajar terhadap Kompetensi Pengetahuan IPS Siswa Kelas IV. </w:t>
      </w:r>
      <w:r w:rsidRPr="00D14620">
        <w:rPr>
          <w:rFonts w:ascii="Times New Roman" w:hAnsi="Times New Roman" w:cs="Times New Roman"/>
          <w:i/>
          <w:iCs/>
          <w:noProof/>
          <w:sz w:val="24"/>
          <w:szCs w:val="24"/>
        </w:rPr>
        <w:t>Ilmiah Sekolah Dasar</w:t>
      </w:r>
      <w:r w:rsidRPr="00D14620">
        <w:rPr>
          <w:rFonts w:ascii="Times New Roman" w:hAnsi="Times New Roman" w:cs="Times New Roman"/>
          <w:noProof/>
          <w:sz w:val="24"/>
          <w:szCs w:val="24"/>
        </w:rPr>
        <w:t xml:space="preserve">, </w:t>
      </w:r>
      <w:r w:rsidRPr="00D14620">
        <w:rPr>
          <w:rFonts w:ascii="Times New Roman" w:hAnsi="Times New Roman" w:cs="Times New Roman"/>
          <w:i/>
          <w:iCs/>
          <w:noProof/>
          <w:sz w:val="24"/>
          <w:szCs w:val="24"/>
        </w:rPr>
        <w:t>2</w:t>
      </w:r>
      <w:r w:rsidRPr="00D14620">
        <w:rPr>
          <w:rFonts w:ascii="Times New Roman" w:hAnsi="Times New Roman" w:cs="Times New Roman"/>
          <w:noProof/>
          <w:sz w:val="24"/>
          <w:szCs w:val="24"/>
        </w:rPr>
        <w:t>(1), 68–72.</w:t>
      </w:r>
    </w:p>
    <w:p w:rsidR="005D5915" w:rsidRPr="00D14620" w:rsidRDefault="005D5915" w:rsidP="00D14620">
      <w:pPr>
        <w:widowControl w:val="0"/>
        <w:shd w:val="clear" w:color="auto" w:fill="FFFFFF" w:themeFill="background1"/>
        <w:autoSpaceDE w:val="0"/>
        <w:autoSpaceDN w:val="0"/>
        <w:adjustRightInd w:val="0"/>
        <w:spacing w:line="480" w:lineRule="auto"/>
        <w:ind w:left="480" w:hanging="480"/>
        <w:rPr>
          <w:rFonts w:ascii="Times New Roman" w:hAnsi="Times New Roman" w:cs="Times New Roman"/>
          <w:noProof/>
          <w:sz w:val="24"/>
          <w:szCs w:val="24"/>
        </w:rPr>
      </w:pPr>
      <w:r w:rsidRPr="00D14620">
        <w:rPr>
          <w:rFonts w:ascii="Times New Roman" w:hAnsi="Times New Roman" w:cs="Times New Roman"/>
          <w:sz w:val="24"/>
          <w:szCs w:val="24"/>
        </w:rPr>
        <w:t xml:space="preserve"> Purwanto. 2013.</w:t>
      </w:r>
      <w:r w:rsidRPr="00D14620">
        <w:rPr>
          <w:rFonts w:ascii="Times New Roman" w:hAnsi="Times New Roman" w:cs="Times New Roman"/>
          <w:i/>
          <w:iCs/>
          <w:sz w:val="24"/>
          <w:szCs w:val="24"/>
        </w:rPr>
        <w:t>Evaluasi hasil belajar</w:t>
      </w:r>
      <w:r w:rsidRPr="00D14620">
        <w:rPr>
          <w:rFonts w:ascii="Times New Roman" w:hAnsi="Times New Roman" w:cs="Times New Roman"/>
          <w:sz w:val="24"/>
          <w:szCs w:val="24"/>
        </w:rPr>
        <w:t>.Yogyakarta: Pustaka Pelajar.</w:t>
      </w:r>
    </w:p>
    <w:p w:rsidR="005D5915" w:rsidRPr="00D14620" w:rsidRDefault="005D5915" w:rsidP="00D14620">
      <w:pPr>
        <w:widowControl w:val="0"/>
        <w:shd w:val="clear" w:color="auto" w:fill="FFFFFF" w:themeFill="background1"/>
        <w:autoSpaceDE w:val="0"/>
        <w:autoSpaceDN w:val="0"/>
        <w:adjustRightInd w:val="0"/>
        <w:spacing w:line="480" w:lineRule="auto"/>
        <w:ind w:left="480" w:hanging="480"/>
        <w:rPr>
          <w:rFonts w:ascii="Times New Roman" w:hAnsi="Times New Roman" w:cs="Times New Roman"/>
          <w:noProof/>
          <w:sz w:val="24"/>
          <w:szCs w:val="24"/>
        </w:rPr>
      </w:pPr>
      <w:r w:rsidRPr="00D14620">
        <w:rPr>
          <w:rFonts w:ascii="Times New Roman" w:hAnsi="Times New Roman" w:cs="Times New Roman"/>
          <w:noProof/>
          <w:sz w:val="24"/>
          <w:szCs w:val="24"/>
        </w:rPr>
        <w:t xml:space="preserve">Rukmana, W., Hardjono, N., &amp; O, A. A. (2018). Peningkatan Aktivitas dan Hasil Belajar dengan Model Pembelajaran VAK Berbantuan Media Tongkat Tokoh. </w:t>
      </w:r>
      <w:r w:rsidRPr="00D14620">
        <w:rPr>
          <w:rFonts w:ascii="Times New Roman" w:hAnsi="Times New Roman" w:cs="Times New Roman"/>
          <w:i/>
          <w:iCs/>
          <w:noProof/>
          <w:sz w:val="24"/>
          <w:szCs w:val="24"/>
        </w:rPr>
        <w:t>International Journal of Elementary Education</w:t>
      </w:r>
      <w:r w:rsidRPr="00D14620">
        <w:rPr>
          <w:rFonts w:ascii="Times New Roman" w:hAnsi="Times New Roman" w:cs="Times New Roman"/>
          <w:noProof/>
          <w:sz w:val="24"/>
          <w:szCs w:val="24"/>
        </w:rPr>
        <w:t xml:space="preserve">, </w:t>
      </w:r>
      <w:r w:rsidRPr="00D14620">
        <w:rPr>
          <w:rFonts w:ascii="Times New Roman" w:hAnsi="Times New Roman" w:cs="Times New Roman"/>
          <w:i/>
          <w:iCs/>
          <w:noProof/>
          <w:sz w:val="24"/>
          <w:szCs w:val="24"/>
        </w:rPr>
        <w:t>2</w:t>
      </w:r>
      <w:r w:rsidRPr="00D14620">
        <w:rPr>
          <w:rFonts w:ascii="Times New Roman" w:hAnsi="Times New Roman" w:cs="Times New Roman"/>
          <w:noProof/>
          <w:sz w:val="24"/>
          <w:szCs w:val="24"/>
        </w:rPr>
        <w:t>(3), 156–164.</w:t>
      </w:r>
    </w:p>
    <w:p w:rsidR="005D5915" w:rsidRPr="00D14620" w:rsidRDefault="005D5915" w:rsidP="00D14620">
      <w:pPr>
        <w:shd w:val="clear" w:color="auto" w:fill="FFFFFF" w:themeFill="background1"/>
        <w:autoSpaceDE w:val="0"/>
        <w:autoSpaceDN w:val="0"/>
        <w:adjustRightInd w:val="0"/>
        <w:spacing w:after="0" w:line="480" w:lineRule="auto"/>
        <w:rPr>
          <w:rFonts w:ascii="Times New Roman" w:hAnsi="Times New Roman" w:cs="Times New Roman"/>
          <w:sz w:val="24"/>
          <w:szCs w:val="24"/>
        </w:rPr>
      </w:pPr>
      <w:r w:rsidRPr="00D14620">
        <w:rPr>
          <w:rFonts w:ascii="Times New Roman" w:hAnsi="Times New Roman" w:cs="Times New Roman"/>
          <w:sz w:val="24"/>
          <w:szCs w:val="24"/>
        </w:rPr>
        <w:t>Rusman. 2015.</w:t>
      </w:r>
      <w:r w:rsidRPr="00D14620">
        <w:rPr>
          <w:rFonts w:ascii="Times New Roman" w:hAnsi="Times New Roman" w:cs="Times New Roman"/>
          <w:i/>
          <w:iCs/>
          <w:sz w:val="24"/>
          <w:szCs w:val="24"/>
        </w:rPr>
        <w:t>Pembelajaran Tematik Terpadu Teori, Praktik dan Penilaian</w:t>
      </w:r>
      <w:r w:rsidRPr="00D14620">
        <w:rPr>
          <w:rFonts w:ascii="Times New Roman" w:hAnsi="Times New Roman" w:cs="Times New Roman"/>
          <w:sz w:val="24"/>
          <w:szCs w:val="24"/>
        </w:rPr>
        <w:t>. Jakarta:</w:t>
      </w:r>
    </w:p>
    <w:p w:rsidR="005D5915" w:rsidRPr="00D14620" w:rsidRDefault="005D5915" w:rsidP="00D14620">
      <w:pPr>
        <w:pStyle w:val="Default"/>
        <w:shd w:val="clear" w:color="auto" w:fill="FFFFFF" w:themeFill="background1"/>
        <w:spacing w:line="480" w:lineRule="auto"/>
        <w:ind w:firstLine="480"/>
      </w:pPr>
      <w:r w:rsidRPr="00D14620">
        <w:t>Rajawali Pers.</w:t>
      </w:r>
    </w:p>
    <w:p w:rsidR="005D5915" w:rsidRPr="00D14620" w:rsidRDefault="005D5915" w:rsidP="00D14620">
      <w:pPr>
        <w:widowControl w:val="0"/>
        <w:shd w:val="clear" w:color="auto" w:fill="FFFFFF" w:themeFill="background1"/>
        <w:autoSpaceDE w:val="0"/>
        <w:autoSpaceDN w:val="0"/>
        <w:adjustRightInd w:val="0"/>
        <w:spacing w:line="480" w:lineRule="auto"/>
        <w:ind w:left="480" w:hanging="480"/>
        <w:rPr>
          <w:rFonts w:ascii="Times New Roman" w:hAnsi="Times New Roman" w:cs="Times New Roman"/>
          <w:sz w:val="24"/>
          <w:szCs w:val="24"/>
        </w:rPr>
      </w:pPr>
      <w:r w:rsidRPr="00D14620">
        <w:rPr>
          <w:rFonts w:ascii="Times New Roman" w:hAnsi="Times New Roman" w:cs="Times New Roman"/>
          <w:sz w:val="24"/>
          <w:szCs w:val="24"/>
        </w:rPr>
        <w:t xml:space="preserve"> Sudjana, Nana. (2011). </w:t>
      </w:r>
      <w:r w:rsidRPr="00D14620">
        <w:rPr>
          <w:rFonts w:ascii="Times New Roman" w:hAnsi="Times New Roman" w:cs="Times New Roman"/>
          <w:i/>
          <w:iCs/>
          <w:sz w:val="24"/>
          <w:szCs w:val="24"/>
        </w:rPr>
        <w:t xml:space="preserve">Penilaian Hasil Proses Belajar Mengajar. </w:t>
      </w:r>
      <w:r w:rsidRPr="00D14620">
        <w:rPr>
          <w:rFonts w:ascii="Times New Roman" w:hAnsi="Times New Roman" w:cs="Times New Roman"/>
          <w:sz w:val="24"/>
          <w:szCs w:val="24"/>
        </w:rPr>
        <w:t>Bandung: PT Remaja Rosdakarya.</w:t>
      </w:r>
    </w:p>
    <w:p w:rsidR="005D5915" w:rsidRPr="00D14620" w:rsidRDefault="005D5915" w:rsidP="00D14620">
      <w:pPr>
        <w:shd w:val="clear" w:color="auto" w:fill="FFFFFF" w:themeFill="background1"/>
        <w:autoSpaceDE w:val="0"/>
        <w:autoSpaceDN w:val="0"/>
        <w:adjustRightInd w:val="0"/>
        <w:spacing w:after="0" w:line="480" w:lineRule="auto"/>
        <w:rPr>
          <w:rFonts w:ascii="Times New Roman" w:hAnsi="Times New Roman" w:cs="Times New Roman"/>
          <w:sz w:val="24"/>
          <w:szCs w:val="24"/>
        </w:rPr>
      </w:pPr>
      <w:r w:rsidRPr="00D14620">
        <w:rPr>
          <w:rFonts w:ascii="Times New Roman" w:hAnsi="Times New Roman" w:cs="Times New Roman"/>
          <w:sz w:val="24"/>
          <w:szCs w:val="24"/>
        </w:rPr>
        <w:lastRenderedPageBreak/>
        <w:t xml:space="preserve">Sugiyono. (2017). </w:t>
      </w:r>
      <w:r w:rsidRPr="00D14620">
        <w:rPr>
          <w:rFonts w:ascii="Times New Roman" w:hAnsi="Times New Roman" w:cs="Times New Roman"/>
          <w:i/>
          <w:iCs/>
          <w:sz w:val="24"/>
          <w:szCs w:val="24"/>
        </w:rPr>
        <w:t>Metode Penelitian Kuantitatif, Kualitatif</w:t>
      </w:r>
      <w:r w:rsidRPr="00D14620">
        <w:rPr>
          <w:rFonts w:ascii="Times New Roman" w:hAnsi="Times New Roman" w:cs="Times New Roman"/>
          <w:sz w:val="24"/>
          <w:szCs w:val="24"/>
        </w:rPr>
        <w:t>, dan R&amp;D. Bandung :</w:t>
      </w:r>
    </w:p>
    <w:p w:rsidR="005D5915" w:rsidRPr="00D14620" w:rsidRDefault="005D5915" w:rsidP="00D14620">
      <w:pPr>
        <w:shd w:val="clear" w:color="auto" w:fill="FFFFFF" w:themeFill="background1"/>
        <w:autoSpaceDE w:val="0"/>
        <w:autoSpaceDN w:val="0"/>
        <w:adjustRightInd w:val="0"/>
        <w:spacing w:after="0" w:line="480" w:lineRule="auto"/>
        <w:rPr>
          <w:rFonts w:ascii="Times New Roman" w:hAnsi="Times New Roman" w:cs="Times New Roman"/>
          <w:i/>
          <w:iCs/>
          <w:sz w:val="24"/>
          <w:szCs w:val="24"/>
        </w:rPr>
      </w:pPr>
      <w:r w:rsidRPr="00D14620">
        <w:rPr>
          <w:rFonts w:ascii="Times New Roman" w:hAnsi="Times New Roman" w:cs="Times New Roman"/>
          <w:sz w:val="24"/>
          <w:szCs w:val="24"/>
        </w:rPr>
        <w:t>Alfabeta, CV.</w:t>
      </w:r>
    </w:p>
    <w:p w:rsidR="005D5915" w:rsidRPr="00D14620" w:rsidRDefault="005D5915" w:rsidP="00D14620">
      <w:pPr>
        <w:widowControl w:val="0"/>
        <w:shd w:val="clear" w:color="auto" w:fill="FFFFFF" w:themeFill="background1"/>
        <w:autoSpaceDE w:val="0"/>
        <w:autoSpaceDN w:val="0"/>
        <w:adjustRightInd w:val="0"/>
        <w:spacing w:line="480" w:lineRule="auto"/>
        <w:ind w:left="480" w:hanging="480"/>
        <w:rPr>
          <w:rFonts w:ascii="Times New Roman" w:hAnsi="Times New Roman" w:cs="Times New Roman"/>
          <w:noProof/>
          <w:sz w:val="24"/>
          <w:szCs w:val="24"/>
        </w:rPr>
      </w:pPr>
      <w:r w:rsidRPr="00D14620">
        <w:rPr>
          <w:rFonts w:ascii="Times New Roman" w:hAnsi="Times New Roman" w:cs="Times New Roman"/>
          <w:noProof/>
          <w:sz w:val="24"/>
          <w:szCs w:val="24"/>
        </w:rPr>
        <w:t>Sumantri. 2015. Strategi pembelajaran. Jakarta: Kharisma Putra Utama.</w:t>
      </w:r>
    </w:p>
    <w:p w:rsidR="005D5915" w:rsidRPr="00D14620" w:rsidRDefault="005D5915" w:rsidP="00D14620">
      <w:pPr>
        <w:widowControl w:val="0"/>
        <w:shd w:val="clear" w:color="auto" w:fill="FFFFFF" w:themeFill="background1"/>
        <w:autoSpaceDE w:val="0"/>
        <w:autoSpaceDN w:val="0"/>
        <w:adjustRightInd w:val="0"/>
        <w:spacing w:line="480" w:lineRule="auto"/>
        <w:ind w:left="480" w:hanging="480"/>
        <w:rPr>
          <w:rFonts w:ascii="Times New Roman" w:hAnsi="Times New Roman" w:cs="Times New Roman"/>
          <w:noProof/>
          <w:sz w:val="24"/>
          <w:szCs w:val="24"/>
        </w:rPr>
      </w:pPr>
      <w:r w:rsidRPr="00D14620">
        <w:rPr>
          <w:rFonts w:ascii="Times New Roman" w:hAnsi="Times New Roman" w:cs="Times New Roman"/>
          <w:noProof/>
          <w:sz w:val="24"/>
          <w:szCs w:val="24"/>
        </w:rPr>
        <w:t xml:space="preserve">Sundari, H. (2015). Model-Model Pembelajaran Dan Pemerolehan Bahasa Kedua/Asing. </w:t>
      </w:r>
      <w:r w:rsidRPr="00D14620">
        <w:rPr>
          <w:rFonts w:ascii="Times New Roman" w:hAnsi="Times New Roman" w:cs="Times New Roman"/>
          <w:i/>
          <w:iCs/>
          <w:noProof/>
          <w:sz w:val="24"/>
          <w:szCs w:val="24"/>
        </w:rPr>
        <w:t>Pujangga</w:t>
      </w:r>
      <w:r w:rsidRPr="00D14620">
        <w:rPr>
          <w:rFonts w:ascii="Times New Roman" w:hAnsi="Times New Roman" w:cs="Times New Roman"/>
          <w:noProof/>
          <w:sz w:val="24"/>
          <w:szCs w:val="24"/>
        </w:rPr>
        <w:t xml:space="preserve">, </w:t>
      </w:r>
      <w:r w:rsidRPr="00D14620">
        <w:rPr>
          <w:rFonts w:ascii="Times New Roman" w:hAnsi="Times New Roman" w:cs="Times New Roman"/>
          <w:i/>
          <w:iCs/>
          <w:noProof/>
          <w:sz w:val="24"/>
          <w:szCs w:val="24"/>
        </w:rPr>
        <w:t>1</w:t>
      </w:r>
      <w:r w:rsidRPr="00D14620">
        <w:rPr>
          <w:rFonts w:ascii="Times New Roman" w:hAnsi="Times New Roman" w:cs="Times New Roman"/>
          <w:noProof/>
          <w:sz w:val="24"/>
          <w:szCs w:val="24"/>
        </w:rPr>
        <w:t>(2), 106–117.</w:t>
      </w:r>
    </w:p>
    <w:p w:rsidR="005D5915" w:rsidRPr="00D14620" w:rsidRDefault="005D5915" w:rsidP="00D14620">
      <w:pPr>
        <w:shd w:val="clear" w:color="auto" w:fill="FFFFFF" w:themeFill="background1"/>
        <w:autoSpaceDE w:val="0"/>
        <w:autoSpaceDN w:val="0"/>
        <w:adjustRightInd w:val="0"/>
        <w:spacing w:after="0" w:line="480" w:lineRule="auto"/>
        <w:rPr>
          <w:rFonts w:ascii="Times New Roman" w:hAnsi="Times New Roman" w:cs="Times New Roman"/>
          <w:sz w:val="24"/>
          <w:szCs w:val="24"/>
        </w:rPr>
      </w:pPr>
    </w:p>
    <w:p w:rsidR="005D5915" w:rsidRPr="00D14620" w:rsidRDefault="005D5915" w:rsidP="00D14620">
      <w:pPr>
        <w:widowControl w:val="0"/>
        <w:shd w:val="clear" w:color="auto" w:fill="FFFFFF" w:themeFill="background1"/>
        <w:autoSpaceDE w:val="0"/>
        <w:autoSpaceDN w:val="0"/>
        <w:adjustRightInd w:val="0"/>
        <w:spacing w:line="480" w:lineRule="auto"/>
        <w:ind w:left="480" w:hanging="480"/>
        <w:rPr>
          <w:rFonts w:ascii="Times New Roman" w:hAnsi="Times New Roman" w:cs="Times New Roman"/>
          <w:noProof/>
          <w:sz w:val="24"/>
          <w:szCs w:val="24"/>
        </w:rPr>
      </w:pPr>
    </w:p>
    <w:p w:rsidR="005D5915" w:rsidRPr="00DF43B4" w:rsidRDefault="005D5915" w:rsidP="00D14620">
      <w:pPr>
        <w:widowControl w:val="0"/>
        <w:shd w:val="clear" w:color="auto" w:fill="FFFFFF" w:themeFill="background1"/>
        <w:autoSpaceDE w:val="0"/>
        <w:autoSpaceDN w:val="0"/>
        <w:adjustRightInd w:val="0"/>
        <w:spacing w:line="480" w:lineRule="auto"/>
        <w:ind w:left="480" w:hanging="480"/>
        <w:rPr>
          <w:rFonts w:ascii="Times New Roman" w:hAnsi="Times New Roman" w:cs="Times New Roman"/>
          <w:sz w:val="24"/>
          <w:szCs w:val="24"/>
        </w:rPr>
      </w:pPr>
      <w:r w:rsidRPr="00D14620">
        <w:rPr>
          <w:rFonts w:ascii="Times New Roman" w:hAnsi="Times New Roman" w:cs="Times New Roman"/>
          <w:sz w:val="24"/>
          <w:szCs w:val="24"/>
        </w:rPr>
        <w:fldChar w:fldCharType="end"/>
      </w:r>
    </w:p>
    <w:p w:rsidR="005D5915" w:rsidRPr="00DF43B4" w:rsidRDefault="005D5915" w:rsidP="005D5915">
      <w:pPr>
        <w:widowControl w:val="0"/>
        <w:autoSpaceDE w:val="0"/>
        <w:autoSpaceDN w:val="0"/>
        <w:adjustRightInd w:val="0"/>
        <w:spacing w:line="480" w:lineRule="auto"/>
        <w:ind w:left="480" w:hanging="480"/>
        <w:rPr>
          <w:rFonts w:ascii="Times New Roman" w:hAnsi="Times New Roman" w:cs="Times New Roman"/>
          <w:sz w:val="24"/>
          <w:szCs w:val="24"/>
        </w:rPr>
      </w:pPr>
    </w:p>
    <w:p w:rsidR="005D5915" w:rsidRDefault="005D5915" w:rsidP="005D5915">
      <w:pPr>
        <w:spacing w:line="480" w:lineRule="auto"/>
        <w:jc w:val="center"/>
        <w:rPr>
          <w:rFonts w:ascii="Times New Roman" w:hAnsi="Times New Roman" w:cs="Times New Roman"/>
          <w:b/>
          <w:sz w:val="24"/>
          <w:szCs w:val="24"/>
        </w:rPr>
      </w:pPr>
    </w:p>
    <w:p w:rsidR="005D5915" w:rsidRDefault="005D5915" w:rsidP="005D5915">
      <w:pPr>
        <w:tabs>
          <w:tab w:val="left" w:pos="234"/>
        </w:tabs>
        <w:spacing w:line="480" w:lineRule="auto"/>
        <w:rPr>
          <w:rFonts w:ascii="Times New Roman" w:hAnsi="Times New Roman" w:cs="Times New Roman"/>
          <w:b/>
          <w:sz w:val="24"/>
          <w:szCs w:val="24"/>
        </w:rPr>
      </w:pPr>
      <w:r>
        <w:rPr>
          <w:rFonts w:ascii="Times New Roman" w:hAnsi="Times New Roman" w:cs="Times New Roman"/>
          <w:b/>
          <w:sz w:val="24"/>
          <w:szCs w:val="24"/>
        </w:rPr>
        <w:tab/>
      </w:r>
    </w:p>
    <w:p w:rsidR="005D5915" w:rsidRDefault="005D5915" w:rsidP="005D5915">
      <w:pPr>
        <w:tabs>
          <w:tab w:val="left" w:pos="234"/>
        </w:tabs>
        <w:spacing w:line="480" w:lineRule="auto"/>
        <w:rPr>
          <w:rFonts w:ascii="Times New Roman" w:hAnsi="Times New Roman" w:cs="Times New Roman"/>
          <w:b/>
          <w:sz w:val="24"/>
          <w:szCs w:val="24"/>
        </w:rPr>
      </w:pPr>
    </w:p>
    <w:p w:rsidR="005D5915" w:rsidRPr="00081183" w:rsidRDefault="005D5915" w:rsidP="00081183">
      <w:pPr>
        <w:rPr>
          <w:rFonts w:cstheme="minorHAnsi"/>
          <w:sz w:val="24"/>
          <w:szCs w:val="24"/>
        </w:rPr>
      </w:pPr>
    </w:p>
    <w:sectPr w:rsidR="005D5915" w:rsidRPr="0008118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6A9" w:rsidRDefault="007616A9" w:rsidP="00471313">
      <w:pPr>
        <w:spacing w:after="0" w:line="240" w:lineRule="auto"/>
      </w:pPr>
      <w:r>
        <w:separator/>
      </w:r>
    </w:p>
  </w:endnote>
  <w:endnote w:type="continuationSeparator" w:id="0">
    <w:p w:rsidR="007616A9" w:rsidRDefault="007616A9" w:rsidP="00471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313" w:rsidRDefault="004713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2704172"/>
      <w:docPartObj>
        <w:docPartGallery w:val="Page Numbers (Bottom of Page)"/>
        <w:docPartUnique/>
      </w:docPartObj>
    </w:sdtPr>
    <w:sdtEndPr>
      <w:rPr>
        <w:noProof/>
      </w:rPr>
    </w:sdtEndPr>
    <w:sdtContent>
      <w:bookmarkStart w:id="0" w:name="_GoBack" w:displacedByCustomXml="prev"/>
      <w:bookmarkEnd w:id="0" w:displacedByCustomXml="prev"/>
      <w:p w:rsidR="00471313" w:rsidRDefault="0047131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471313" w:rsidRDefault="004713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313" w:rsidRDefault="004713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6A9" w:rsidRDefault="007616A9" w:rsidP="00471313">
      <w:pPr>
        <w:spacing w:after="0" w:line="240" w:lineRule="auto"/>
      </w:pPr>
      <w:r>
        <w:separator/>
      </w:r>
    </w:p>
  </w:footnote>
  <w:footnote w:type="continuationSeparator" w:id="0">
    <w:p w:rsidR="007616A9" w:rsidRDefault="007616A9" w:rsidP="004713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313" w:rsidRDefault="004713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313" w:rsidRDefault="004713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313" w:rsidRDefault="004713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4DE1"/>
    <w:multiLevelType w:val="hybridMultilevel"/>
    <w:tmpl w:val="64A8D5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D4B3500"/>
    <w:multiLevelType w:val="hybridMultilevel"/>
    <w:tmpl w:val="DCD8D232"/>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12E3DD3"/>
    <w:multiLevelType w:val="hybridMultilevel"/>
    <w:tmpl w:val="A35EF680"/>
    <w:lvl w:ilvl="0" w:tplc="0D001498">
      <w:start w:val="1"/>
      <w:numFmt w:val="decimal"/>
      <w:lvlText w:val="%1."/>
      <w:lvlJc w:val="left"/>
      <w:pPr>
        <w:ind w:left="1080" w:hanging="360"/>
      </w:pPr>
      <w:rPr>
        <w:rFonts w:hint="default"/>
        <w:b w:val="0"/>
      </w:rPr>
    </w:lvl>
    <w:lvl w:ilvl="1" w:tplc="04210019">
      <w:start w:val="1"/>
      <w:numFmt w:val="lowerLetter"/>
      <w:lvlText w:val="%2."/>
      <w:lvlJc w:val="left"/>
      <w:pPr>
        <w:ind w:left="1800" w:hanging="360"/>
      </w:pPr>
    </w:lvl>
    <w:lvl w:ilvl="2" w:tplc="474214B4">
      <w:start w:val="1"/>
      <w:numFmt w:val="lowerLetter"/>
      <w:lvlText w:val="%3)"/>
      <w:lvlJc w:val="left"/>
      <w:pPr>
        <w:ind w:left="2700" w:hanging="36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98C17F9"/>
    <w:multiLevelType w:val="hybridMultilevel"/>
    <w:tmpl w:val="295C2A0A"/>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07B0B42"/>
    <w:multiLevelType w:val="hybridMultilevel"/>
    <w:tmpl w:val="6562C752"/>
    <w:lvl w:ilvl="0" w:tplc="421A53DC">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30503B4"/>
    <w:multiLevelType w:val="hybridMultilevel"/>
    <w:tmpl w:val="7D547F5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A6D2785"/>
    <w:multiLevelType w:val="hybridMultilevel"/>
    <w:tmpl w:val="114604B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A235CB4"/>
    <w:multiLevelType w:val="hybridMultilevel"/>
    <w:tmpl w:val="3846364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1F15FEA"/>
    <w:multiLevelType w:val="hybridMultilevel"/>
    <w:tmpl w:val="A268F91A"/>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
    <w:nsid w:val="61704A91"/>
    <w:multiLevelType w:val="hybridMultilevel"/>
    <w:tmpl w:val="7D025830"/>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
    <w:nsid w:val="65A41CDB"/>
    <w:multiLevelType w:val="hybridMultilevel"/>
    <w:tmpl w:val="AE52EBD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
  </w:num>
  <w:num w:numId="2">
    <w:abstractNumId w:val="1"/>
  </w:num>
  <w:num w:numId="3">
    <w:abstractNumId w:val="6"/>
  </w:num>
  <w:num w:numId="4">
    <w:abstractNumId w:val="10"/>
  </w:num>
  <w:num w:numId="5">
    <w:abstractNumId w:val="4"/>
  </w:num>
  <w:num w:numId="6">
    <w:abstractNumId w:val="9"/>
  </w:num>
  <w:num w:numId="7">
    <w:abstractNumId w:val="8"/>
  </w:num>
  <w:num w:numId="8">
    <w:abstractNumId w:val="7"/>
  </w:num>
  <w:num w:numId="9">
    <w:abstractNumId w:val="5"/>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C14"/>
    <w:rsid w:val="00036ACD"/>
    <w:rsid w:val="00081183"/>
    <w:rsid w:val="000933A9"/>
    <w:rsid w:val="000C355A"/>
    <w:rsid w:val="00132B03"/>
    <w:rsid w:val="00146C06"/>
    <w:rsid w:val="0016581E"/>
    <w:rsid w:val="00177B48"/>
    <w:rsid w:val="001C686C"/>
    <w:rsid w:val="00222C14"/>
    <w:rsid w:val="002549DD"/>
    <w:rsid w:val="00284B85"/>
    <w:rsid w:val="002D4C1A"/>
    <w:rsid w:val="003E2D77"/>
    <w:rsid w:val="00471313"/>
    <w:rsid w:val="004C0BF8"/>
    <w:rsid w:val="004D01C2"/>
    <w:rsid w:val="004F038A"/>
    <w:rsid w:val="005D5915"/>
    <w:rsid w:val="006E11F3"/>
    <w:rsid w:val="007058D7"/>
    <w:rsid w:val="007616A9"/>
    <w:rsid w:val="0078409D"/>
    <w:rsid w:val="0079008E"/>
    <w:rsid w:val="007F34F5"/>
    <w:rsid w:val="008323EC"/>
    <w:rsid w:val="00911897"/>
    <w:rsid w:val="00956DBA"/>
    <w:rsid w:val="009C7A80"/>
    <w:rsid w:val="00A11711"/>
    <w:rsid w:val="00A50996"/>
    <w:rsid w:val="00AB47DB"/>
    <w:rsid w:val="00AB6FE6"/>
    <w:rsid w:val="00AF3C14"/>
    <w:rsid w:val="00B408BC"/>
    <w:rsid w:val="00C6458B"/>
    <w:rsid w:val="00CB1D3A"/>
    <w:rsid w:val="00D03996"/>
    <w:rsid w:val="00D14620"/>
    <w:rsid w:val="00DB0A8A"/>
    <w:rsid w:val="00DF1771"/>
    <w:rsid w:val="00E32B7B"/>
    <w:rsid w:val="00FA03E4"/>
    <w:rsid w:val="00FE231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C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3C14"/>
    <w:rPr>
      <w:color w:val="0000FF" w:themeColor="hyperlink"/>
      <w:u w:val="single"/>
    </w:rPr>
  </w:style>
  <w:style w:type="paragraph" w:customStyle="1" w:styleId="Default">
    <w:name w:val="Default"/>
    <w:rsid w:val="00E32B7B"/>
    <w:pPr>
      <w:autoSpaceDE w:val="0"/>
      <w:autoSpaceDN w:val="0"/>
      <w:adjustRightInd w:val="0"/>
      <w:spacing w:after="0" w:line="240" w:lineRule="auto"/>
    </w:pPr>
    <w:rPr>
      <w:rFonts w:ascii="Garamond" w:hAnsi="Garamond" w:cs="Garamond"/>
      <w:color w:val="000000"/>
      <w:sz w:val="24"/>
      <w:szCs w:val="24"/>
    </w:rPr>
  </w:style>
  <w:style w:type="paragraph" w:styleId="ListParagraph">
    <w:name w:val="List Paragraph"/>
    <w:aliases w:val="Body of text,List Paragraph1"/>
    <w:basedOn w:val="Normal"/>
    <w:link w:val="ListParagraphChar"/>
    <w:uiPriority w:val="34"/>
    <w:qFormat/>
    <w:rsid w:val="00B408BC"/>
    <w:pPr>
      <w:ind w:left="720"/>
      <w:contextualSpacing/>
    </w:pPr>
  </w:style>
  <w:style w:type="table" w:styleId="LightShading">
    <w:name w:val="Light Shading"/>
    <w:basedOn w:val="TableNormal"/>
    <w:uiPriority w:val="60"/>
    <w:rsid w:val="00B408B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aliases w:val="Body of text Char,List Paragraph1 Char"/>
    <w:link w:val="ListParagraph"/>
    <w:uiPriority w:val="34"/>
    <w:rsid w:val="00B408BC"/>
  </w:style>
  <w:style w:type="table" w:styleId="TableGrid">
    <w:name w:val="Table Grid"/>
    <w:basedOn w:val="TableNormal"/>
    <w:uiPriority w:val="59"/>
    <w:rsid w:val="00284B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713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1313"/>
  </w:style>
  <w:style w:type="paragraph" w:styleId="Footer">
    <w:name w:val="footer"/>
    <w:basedOn w:val="Normal"/>
    <w:link w:val="FooterChar"/>
    <w:uiPriority w:val="99"/>
    <w:unhideWhenUsed/>
    <w:rsid w:val="004713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13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C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3C14"/>
    <w:rPr>
      <w:color w:val="0000FF" w:themeColor="hyperlink"/>
      <w:u w:val="single"/>
    </w:rPr>
  </w:style>
  <w:style w:type="paragraph" w:customStyle="1" w:styleId="Default">
    <w:name w:val="Default"/>
    <w:rsid w:val="00E32B7B"/>
    <w:pPr>
      <w:autoSpaceDE w:val="0"/>
      <w:autoSpaceDN w:val="0"/>
      <w:adjustRightInd w:val="0"/>
      <w:spacing w:after="0" w:line="240" w:lineRule="auto"/>
    </w:pPr>
    <w:rPr>
      <w:rFonts w:ascii="Garamond" w:hAnsi="Garamond" w:cs="Garamond"/>
      <w:color w:val="000000"/>
      <w:sz w:val="24"/>
      <w:szCs w:val="24"/>
    </w:rPr>
  </w:style>
  <w:style w:type="paragraph" w:styleId="ListParagraph">
    <w:name w:val="List Paragraph"/>
    <w:aliases w:val="Body of text,List Paragraph1"/>
    <w:basedOn w:val="Normal"/>
    <w:link w:val="ListParagraphChar"/>
    <w:uiPriority w:val="34"/>
    <w:qFormat/>
    <w:rsid w:val="00B408BC"/>
    <w:pPr>
      <w:ind w:left="720"/>
      <w:contextualSpacing/>
    </w:pPr>
  </w:style>
  <w:style w:type="table" w:styleId="LightShading">
    <w:name w:val="Light Shading"/>
    <w:basedOn w:val="TableNormal"/>
    <w:uiPriority w:val="60"/>
    <w:rsid w:val="00B408B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aliases w:val="Body of text Char,List Paragraph1 Char"/>
    <w:link w:val="ListParagraph"/>
    <w:uiPriority w:val="34"/>
    <w:rsid w:val="00B408BC"/>
  </w:style>
  <w:style w:type="table" w:styleId="TableGrid">
    <w:name w:val="Table Grid"/>
    <w:basedOn w:val="TableNormal"/>
    <w:uiPriority w:val="59"/>
    <w:rsid w:val="00284B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713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1313"/>
  </w:style>
  <w:style w:type="paragraph" w:styleId="Footer">
    <w:name w:val="footer"/>
    <w:basedOn w:val="Normal"/>
    <w:link w:val="FooterChar"/>
    <w:uiPriority w:val="99"/>
    <w:unhideWhenUsed/>
    <w:rsid w:val="004713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1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92032">
      <w:bodyDiv w:val="1"/>
      <w:marLeft w:val="0"/>
      <w:marRight w:val="0"/>
      <w:marTop w:val="0"/>
      <w:marBottom w:val="0"/>
      <w:divBdr>
        <w:top w:val="none" w:sz="0" w:space="0" w:color="auto"/>
        <w:left w:val="none" w:sz="0" w:space="0" w:color="auto"/>
        <w:bottom w:val="none" w:sz="0" w:space="0" w:color="auto"/>
        <w:right w:val="none" w:sz="0" w:space="0" w:color="auto"/>
      </w:divBdr>
    </w:div>
    <w:div w:id="177386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eldilau1999@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A1401-E883-4820-BD1C-39D21A29E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11</Pages>
  <Words>3276</Words>
  <Characters>18675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15</cp:revision>
  <dcterms:created xsi:type="dcterms:W3CDTF">2020-09-23T03:57:00Z</dcterms:created>
  <dcterms:modified xsi:type="dcterms:W3CDTF">2020-09-24T08:40:00Z</dcterms:modified>
</cp:coreProperties>
</file>