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1A" w:rsidRPr="006613CE" w:rsidRDefault="0009321A" w:rsidP="0009321A">
      <w:pPr>
        <w:jc w:val="center"/>
        <w:rPr>
          <w:rFonts w:ascii="Times New Roman" w:hAnsi="Times New Roman" w:cs="Times New Roman"/>
          <w:b/>
          <w:sz w:val="24"/>
          <w:szCs w:val="24"/>
        </w:rPr>
      </w:pPr>
      <w:r>
        <w:rPr>
          <w:rFonts w:ascii="Times New Roman" w:hAnsi="Times New Roman"/>
          <w:b/>
          <w:sz w:val="24"/>
        </w:rPr>
        <w:t xml:space="preserve">PENGARUH PENGGUNAAN MEDIA E-BOOK TERHADAP KARAKTER GOTONG ROYONG MATERI PKN SISWA KELAS II SDN SUKUN 3 MALANG </w:t>
      </w:r>
    </w:p>
    <w:p w:rsidR="00C73B55" w:rsidRDefault="00C73B55" w:rsidP="00656C84">
      <w:pPr>
        <w:pStyle w:val="ListParagraph"/>
        <w:tabs>
          <w:tab w:val="left" w:pos="3600"/>
        </w:tabs>
        <w:spacing w:line="240" w:lineRule="auto"/>
        <w:ind w:left="360"/>
        <w:jc w:val="center"/>
        <w:rPr>
          <w:rFonts w:ascii="Times New Roman" w:hAnsi="Times New Roman" w:cs="Times New Roman"/>
          <w:b/>
          <w:sz w:val="24"/>
          <w:szCs w:val="24"/>
        </w:rPr>
      </w:pPr>
    </w:p>
    <w:p w:rsidR="00C73B55" w:rsidRPr="00361E34" w:rsidRDefault="0009321A" w:rsidP="00656C84">
      <w:pPr>
        <w:pStyle w:val="ListParagraph"/>
        <w:tabs>
          <w:tab w:val="left" w:pos="3600"/>
        </w:tabs>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Novita Klau</w:t>
      </w:r>
    </w:p>
    <w:p w:rsidR="00C73B55" w:rsidRDefault="00C73B55" w:rsidP="00656C84">
      <w:pPr>
        <w:spacing w:line="240" w:lineRule="auto"/>
        <w:jc w:val="center"/>
        <w:rPr>
          <w:rFonts w:ascii="Times New Roman" w:hAnsi="Times New Roman" w:cs="Times New Roman"/>
          <w:sz w:val="24"/>
          <w:szCs w:val="24"/>
        </w:rPr>
      </w:pPr>
      <w:r>
        <w:rPr>
          <w:rFonts w:ascii="Times New Roman" w:hAnsi="Times New Roman" w:cs="Times New Roman"/>
          <w:sz w:val="24"/>
          <w:szCs w:val="24"/>
        </w:rPr>
        <w:t>Pendidikan Guru Sekolah Dasar, Universitas Kanjuruhan Malang</w:t>
      </w:r>
    </w:p>
    <w:p w:rsidR="0009321A" w:rsidRDefault="00C73B55" w:rsidP="00656C8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09321A" w:rsidRPr="00714A14">
          <w:rPr>
            <w:rStyle w:val="Hyperlink"/>
            <w:rFonts w:ascii="Times New Roman" w:hAnsi="Times New Roman" w:cs="Times New Roman"/>
            <w:sz w:val="24"/>
            <w:szCs w:val="24"/>
          </w:rPr>
          <w:t>novhyklau29434@gmail.com</w:t>
        </w:r>
      </w:hyperlink>
    </w:p>
    <w:p w:rsidR="00C73B55" w:rsidRDefault="00363DE8" w:rsidP="00656C84">
      <w:pPr>
        <w:spacing w:line="240" w:lineRule="auto"/>
        <w:jc w:val="center"/>
        <w:rPr>
          <w:rFonts w:ascii="Times New Roman" w:hAnsi="Times New Roman" w:cs="Times New Roman"/>
          <w:sz w:val="24"/>
          <w:szCs w:val="24"/>
        </w:rPr>
      </w:pPr>
      <w:hyperlink r:id="rId7" w:history="1"/>
    </w:p>
    <w:p w:rsidR="0009321A" w:rsidRDefault="007D3638" w:rsidP="00B44C31">
      <w:pPr>
        <w:spacing w:after="0" w:line="240" w:lineRule="auto"/>
        <w:ind w:right="-72"/>
        <w:jc w:val="both"/>
        <w:rPr>
          <w:rFonts w:ascii="Times New Roman" w:hAnsi="Times New Roman" w:cs="Times New Roman"/>
          <w:sz w:val="24"/>
          <w:szCs w:val="24"/>
          <w:lang w:val="en-ID"/>
        </w:rPr>
      </w:pPr>
      <w:r w:rsidRPr="00506240">
        <w:rPr>
          <w:rFonts w:ascii="Times New Roman" w:hAnsi="Times New Roman" w:cs="Times New Roman"/>
          <w:b/>
          <w:sz w:val="24"/>
          <w:szCs w:val="24"/>
        </w:rPr>
        <w:t>Abstrak</w:t>
      </w:r>
      <w:r>
        <w:rPr>
          <w:rFonts w:ascii="Times New Roman" w:hAnsi="Times New Roman" w:cs="Times New Roman"/>
          <w:sz w:val="24"/>
          <w:szCs w:val="24"/>
        </w:rPr>
        <w:t xml:space="preserve">: </w:t>
      </w:r>
      <w:r w:rsidR="0009321A" w:rsidRPr="005B479F">
        <w:rPr>
          <w:rFonts w:ascii="Times New Roman" w:hAnsi="Times New Roman" w:cs="Times New Roman"/>
          <w:sz w:val="24"/>
          <w:szCs w:val="24"/>
        </w:rPr>
        <w:t xml:space="preserve">Tujuan dari penelitian ini antara lain adalah (1) Untuk mengetahui karakter gotong royong siswa yang menggunakan media </w:t>
      </w:r>
      <w:r w:rsidR="0009321A" w:rsidRPr="005B479F">
        <w:rPr>
          <w:rFonts w:ascii="Times New Roman" w:hAnsi="Times New Roman" w:cs="Times New Roman"/>
          <w:i/>
          <w:sz w:val="24"/>
          <w:szCs w:val="24"/>
        </w:rPr>
        <w:t>E-Book</w:t>
      </w:r>
      <w:r w:rsidR="0009321A" w:rsidRPr="005B479F">
        <w:rPr>
          <w:rFonts w:ascii="Times New Roman" w:hAnsi="Times New Roman" w:cs="Times New Roman"/>
          <w:sz w:val="24"/>
          <w:szCs w:val="24"/>
        </w:rPr>
        <w:t xml:space="preserve">. (2) Untuk mengetahui bagaimana respon siswa terhadap pembelajaran yang menggunakan media </w:t>
      </w:r>
      <w:r w:rsidR="0009321A" w:rsidRPr="005B479F">
        <w:rPr>
          <w:rFonts w:ascii="Times New Roman" w:hAnsi="Times New Roman" w:cs="Times New Roman"/>
          <w:i/>
          <w:sz w:val="24"/>
          <w:szCs w:val="24"/>
        </w:rPr>
        <w:t>E-Book</w:t>
      </w:r>
      <w:r w:rsidR="0009321A" w:rsidRPr="005B479F">
        <w:rPr>
          <w:rFonts w:ascii="Times New Roman" w:hAnsi="Times New Roman" w:cs="Times New Roman"/>
          <w:sz w:val="24"/>
          <w:szCs w:val="24"/>
        </w:rPr>
        <w:t>.</w:t>
      </w:r>
      <w:r w:rsidR="0009321A">
        <w:rPr>
          <w:rFonts w:ascii="Times New Roman" w:hAnsi="Times New Roman" w:cs="Times New Roman"/>
          <w:sz w:val="24"/>
          <w:szCs w:val="24"/>
          <w:lang w:val="en-ID"/>
        </w:rPr>
        <w:t xml:space="preserve"> </w:t>
      </w:r>
      <w:r w:rsidR="0009321A" w:rsidRPr="005B479F">
        <w:rPr>
          <w:rFonts w:ascii="Times New Roman" w:hAnsi="Times New Roman" w:cs="Times New Roman"/>
          <w:sz w:val="24"/>
          <w:szCs w:val="24"/>
        </w:rPr>
        <w:t>Jenis penelitian ini adalah</w:t>
      </w:r>
      <w:r w:rsidR="0009321A">
        <w:rPr>
          <w:rFonts w:ascii="Times New Roman" w:hAnsi="Times New Roman" w:cs="Times New Roman"/>
          <w:sz w:val="24"/>
          <w:szCs w:val="24"/>
        </w:rPr>
        <w:t xml:space="preserve"> desain eksperimen </w:t>
      </w:r>
      <w:r w:rsidR="0009321A" w:rsidRPr="005B479F">
        <w:rPr>
          <w:rFonts w:ascii="Times New Roman" w:hAnsi="Times New Roman" w:cs="Times New Roman"/>
          <w:sz w:val="24"/>
          <w:szCs w:val="24"/>
        </w:rPr>
        <w:t xml:space="preserve"> yang terdiri dari satu variabel bebas dan satu variabel terikat. Variabel bebas  adalah media E-Book  sedangkan variabel terikat adalah karakter gotong royong. Populasi penelitian ini adalah siswa kelas IIb SDN Sukun 3 Kota malang. Penelitian ini menggunakan  </w:t>
      </w:r>
      <w:r w:rsidR="0009321A" w:rsidRPr="005B479F">
        <w:rPr>
          <w:rFonts w:ascii="Times New Roman" w:hAnsi="Times New Roman" w:cs="Times New Roman"/>
          <w:i/>
          <w:sz w:val="24"/>
          <w:szCs w:val="24"/>
        </w:rPr>
        <w:t>cluster random sampling</w:t>
      </w:r>
      <w:r w:rsidR="0009321A" w:rsidRPr="005B479F">
        <w:rPr>
          <w:rFonts w:ascii="Times New Roman" w:hAnsi="Times New Roman" w:cs="Times New Roman"/>
          <w:sz w:val="24"/>
          <w:szCs w:val="24"/>
        </w:rPr>
        <w:t xml:space="preserve">.  Setelah dilakukan random dihasilkan kelas IIA sebagai kelas eksperimen (28 siswa)dan kelas IIB sebagai kelas kontrol (28  siswa). Kelas diberi perlakuan berupa pembelajaran menggunakan media E-Book. Data dikumpulkan melalui angket. Data dianalisis dengan menggunakan  regresi. </w:t>
      </w:r>
      <w:r w:rsidR="0009321A">
        <w:rPr>
          <w:rFonts w:ascii="Times New Roman" w:hAnsi="Times New Roman" w:cs="Times New Roman"/>
          <w:sz w:val="24"/>
          <w:szCs w:val="24"/>
          <w:lang w:val="en-ID"/>
        </w:rPr>
        <w:t xml:space="preserve"> </w:t>
      </w:r>
      <w:r w:rsidR="0009321A" w:rsidRPr="005B479F">
        <w:rPr>
          <w:rFonts w:ascii="Times New Roman" w:hAnsi="Times New Roman" w:cs="Times New Roman"/>
          <w:sz w:val="24"/>
          <w:szCs w:val="24"/>
        </w:rPr>
        <w:t>Hasil penelitian menunjukkan  nilai rata-rata kelas eksperimen 80,33 dan kelas kontrol 84,85. Selain itu uji hipotesis hasil yang diperoleh signifikansi sebesar 0,041&lt;0,05 yang berarti Ho ditolak karena sig&lt;0,05. Berdasarkan hasil penelitian dapat disimpulkan bahwa ada pengaruh terhadap karakter gotong royong dengan mengguna</w:t>
      </w:r>
      <w:r w:rsidR="0009321A">
        <w:rPr>
          <w:rFonts w:ascii="Times New Roman" w:hAnsi="Times New Roman" w:cs="Times New Roman"/>
          <w:sz w:val="24"/>
          <w:szCs w:val="24"/>
        </w:rPr>
        <w:t>kan media E-Book</w:t>
      </w:r>
      <w:r w:rsidR="0009321A">
        <w:rPr>
          <w:rFonts w:ascii="Times New Roman" w:hAnsi="Times New Roman" w:cs="Times New Roman"/>
          <w:sz w:val="24"/>
          <w:szCs w:val="24"/>
          <w:lang w:val="en-ID"/>
        </w:rPr>
        <w:t xml:space="preserve">.               </w:t>
      </w:r>
    </w:p>
    <w:p w:rsidR="00500420" w:rsidRDefault="0009321A" w:rsidP="00B44C31">
      <w:pPr>
        <w:spacing w:after="0" w:line="240" w:lineRule="auto"/>
        <w:ind w:right="-72"/>
        <w:jc w:val="both"/>
        <w:rPr>
          <w:rFonts w:ascii="Times New Roman" w:hAnsi="Times New Roman" w:cs="Times New Roman"/>
          <w:b/>
          <w:sz w:val="24"/>
          <w:szCs w:val="24"/>
        </w:rPr>
      </w:pPr>
      <w:r w:rsidRPr="005F03A6">
        <w:rPr>
          <w:rFonts w:ascii="Times New Roman" w:hAnsi="Times New Roman" w:cs="Times New Roman"/>
          <w:b/>
          <w:sz w:val="24"/>
          <w:szCs w:val="24"/>
        </w:rPr>
        <w:t xml:space="preserve">Kata lunci:  </w:t>
      </w:r>
      <w:r w:rsidRPr="005F03A6">
        <w:rPr>
          <w:rFonts w:ascii="Times New Roman" w:hAnsi="Times New Roman" w:cs="Times New Roman"/>
          <w:b/>
          <w:i/>
          <w:sz w:val="24"/>
          <w:szCs w:val="24"/>
        </w:rPr>
        <w:t xml:space="preserve">E-Book, </w:t>
      </w:r>
      <w:r>
        <w:rPr>
          <w:rFonts w:ascii="Times New Roman" w:hAnsi="Times New Roman" w:cs="Times New Roman"/>
          <w:b/>
          <w:sz w:val="24"/>
          <w:szCs w:val="24"/>
        </w:rPr>
        <w:t>karakter</w:t>
      </w:r>
      <w:r>
        <w:rPr>
          <w:rFonts w:ascii="Times New Roman" w:hAnsi="Times New Roman" w:cs="Times New Roman"/>
          <w:b/>
          <w:sz w:val="24"/>
          <w:szCs w:val="24"/>
          <w:lang w:val="en-ID"/>
        </w:rPr>
        <w:t xml:space="preserve"> </w:t>
      </w:r>
      <w:r w:rsidRPr="005F03A6">
        <w:rPr>
          <w:rFonts w:ascii="Times New Roman" w:hAnsi="Times New Roman" w:cs="Times New Roman"/>
          <w:b/>
          <w:sz w:val="24"/>
          <w:szCs w:val="24"/>
        </w:rPr>
        <w:t>gotong royong</w:t>
      </w:r>
    </w:p>
    <w:p w:rsidR="0009321A" w:rsidRPr="0009321A" w:rsidRDefault="0009321A" w:rsidP="00B44C31">
      <w:pPr>
        <w:spacing w:after="0" w:line="240" w:lineRule="auto"/>
        <w:ind w:right="-72"/>
        <w:jc w:val="both"/>
        <w:rPr>
          <w:rFonts w:ascii="Times New Roman" w:hAnsi="Times New Roman" w:cs="Times New Roman"/>
          <w:color w:val="FF0000"/>
          <w:sz w:val="24"/>
          <w:szCs w:val="24"/>
        </w:rPr>
      </w:pPr>
    </w:p>
    <w:p w:rsidR="00C62B10" w:rsidRPr="00C62B10" w:rsidRDefault="00C62B10" w:rsidP="00C62B10">
      <w:pPr>
        <w:spacing w:line="240" w:lineRule="auto"/>
        <w:jc w:val="both"/>
        <w:rPr>
          <w:rFonts w:ascii="Times New Roman" w:eastAsia="Times New Roman" w:hAnsi="Times New Roman" w:cs="Times New Roman"/>
          <w:sz w:val="24"/>
          <w:szCs w:val="24"/>
        </w:rPr>
      </w:pPr>
      <w:r w:rsidRPr="00C62B10">
        <w:rPr>
          <w:rFonts w:ascii="Times New Roman" w:eastAsia="Times New Roman" w:hAnsi="Times New Roman" w:cs="Times New Roman"/>
          <w:b/>
          <w:sz w:val="24"/>
          <w:szCs w:val="24"/>
        </w:rPr>
        <w:t>Abstract</w:t>
      </w:r>
      <w:r w:rsidRPr="00C62B10">
        <w:rPr>
          <w:rFonts w:ascii="Times New Roman" w:eastAsia="Times New Roman" w:hAnsi="Times New Roman" w:cs="Times New Roman"/>
          <w:sz w:val="24"/>
          <w:szCs w:val="24"/>
        </w:rPr>
        <w:t xml:space="preserve">: The objectives of this study include (1) To determine the character of students' mutual cooperation using E-Book media. (2) To find out how students respond to learning using E-Book media. This type of research is an experimental design consisting of one independent variable and one dependent variable. The independent variable is E-Book media while the dependent variable is the character of mutual cooperation. The population of this study were students of class IIb SDN Sukun 3 Malang City. This study uses cluster random sampling. After being randomized, it resulted in class IIA as the experimental class (28 students) and class IIB as the control class (28 students). Classes were given treatment in the form of learning using E-Book media. Data were collected through a questionnaire. Data were analyzed using regression. The results showed that the average value of the experimental class was 80.33 and the control class was 84.85. In addition, the hypothesis test results obtained a significance of 0.041 &lt;0.05, which means that Ho is rejected because sig &lt;0.05. Based </w:t>
      </w:r>
      <w:r w:rsidRPr="00C62B10">
        <w:rPr>
          <w:rFonts w:ascii="Times New Roman" w:eastAsia="Times New Roman" w:hAnsi="Times New Roman" w:cs="Times New Roman"/>
          <w:sz w:val="24"/>
          <w:szCs w:val="24"/>
        </w:rPr>
        <w:lastRenderedPageBreak/>
        <w:t>on the results of the study, it can be concluded that there is an influence on the character of mutual cooperation using E-Book media.</w:t>
      </w:r>
    </w:p>
    <w:p w:rsidR="00194F81" w:rsidRPr="00C62B10" w:rsidRDefault="00C62B10" w:rsidP="00C62B10">
      <w:pPr>
        <w:spacing w:line="240" w:lineRule="auto"/>
        <w:jc w:val="both"/>
        <w:rPr>
          <w:rFonts w:ascii="Times New Roman" w:hAnsi="Times New Roman" w:cs="Times New Roman"/>
          <w:sz w:val="24"/>
          <w:szCs w:val="24"/>
        </w:rPr>
        <w:sectPr w:rsidR="00194F81" w:rsidRPr="00C62B10" w:rsidSect="007D3638">
          <w:footerReference w:type="default" r:id="rId8"/>
          <w:pgSz w:w="12240" w:h="15840"/>
          <w:pgMar w:top="2160" w:right="1584" w:bottom="1584" w:left="2160" w:header="720" w:footer="720" w:gutter="0"/>
          <w:cols w:space="720"/>
          <w:docGrid w:linePitch="360"/>
        </w:sectPr>
      </w:pPr>
      <w:r w:rsidRPr="00C62B10">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E-Book, </w:t>
      </w:r>
      <w:r w:rsidRPr="00C62B10">
        <w:rPr>
          <w:rFonts w:ascii="Times New Roman" w:eastAsia="Times New Roman" w:hAnsi="Times New Roman" w:cs="Times New Roman"/>
          <w:sz w:val="24"/>
          <w:szCs w:val="24"/>
        </w:rPr>
        <w:t>the character of mutual cooperation</w:t>
      </w:r>
    </w:p>
    <w:p w:rsidR="00127E90" w:rsidRPr="0009321A" w:rsidRDefault="00127E90" w:rsidP="00656C84">
      <w:pPr>
        <w:spacing w:line="240" w:lineRule="auto"/>
        <w:jc w:val="both"/>
        <w:rPr>
          <w:rFonts w:ascii="Times New Roman" w:hAnsi="Times New Roman" w:cs="Times New Roman"/>
          <w:b/>
          <w:color w:val="FF0000"/>
          <w:sz w:val="24"/>
          <w:szCs w:val="24"/>
        </w:rPr>
      </w:pPr>
    </w:p>
    <w:p w:rsidR="00127E90" w:rsidRPr="0009321A" w:rsidRDefault="00127E90" w:rsidP="00656C84">
      <w:pPr>
        <w:spacing w:line="240" w:lineRule="auto"/>
        <w:jc w:val="both"/>
        <w:rPr>
          <w:rFonts w:ascii="Times New Roman" w:hAnsi="Times New Roman" w:cs="Times New Roman"/>
          <w:b/>
          <w:color w:val="FF0000"/>
          <w:sz w:val="24"/>
          <w:szCs w:val="24"/>
        </w:rPr>
      </w:pPr>
    </w:p>
    <w:p w:rsidR="00FF4195" w:rsidRPr="0009321A" w:rsidRDefault="00FF4195" w:rsidP="00656C84">
      <w:pPr>
        <w:spacing w:line="240" w:lineRule="auto"/>
        <w:jc w:val="both"/>
        <w:rPr>
          <w:rFonts w:ascii="Times New Roman" w:hAnsi="Times New Roman" w:cs="Times New Roman"/>
          <w:b/>
          <w:sz w:val="24"/>
          <w:szCs w:val="24"/>
        </w:rPr>
      </w:pPr>
    </w:p>
    <w:p w:rsidR="00FF4195" w:rsidRPr="0009321A" w:rsidRDefault="00FF4195" w:rsidP="00656C84">
      <w:pPr>
        <w:spacing w:line="240" w:lineRule="auto"/>
        <w:jc w:val="both"/>
        <w:rPr>
          <w:rFonts w:ascii="Times New Roman" w:hAnsi="Times New Roman" w:cs="Times New Roman"/>
          <w:b/>
          <w:sz w:val="24"/>
          <w:szCs w:val="24"/>
        </w:rPr>
      </w:pPr>
    </w:p>
    <w:p w:rsidR="00FF4195" w:rsidRPr="0009321A" w:rsidRDefault="00FF4195" w:rsidP="00656C84">
      <w:pPr>
        <w:spacing w:line="240" w:lineRule="auto"/>
        <w:jc w:val="both"/>
        <w:rPr>
          <w:rFonts w:ascii="Times New Roman" w:hAnsi="Times New Roman" w:cs="Times New Roman"/>
          <w:b/>
          <w:sz w:val="24"/>
          <w:szCs w:val="24"/>
        </w:rPr>
      </w:pPr>
    </w:p>
    <w:p w:rsidR="00FF4195" w:rsidRPr="0009321A" w:rsidRDefault="00FF4195" w:rsidP="00656C84">
      <w:pPr>
        <w:spacing w:line="240" w:lineRule="auto"/>
        <w:jc w:val="both"/>
        <w:rPr>
          <w:rFonts w:ascii="Times New Roman" w:hAnsi="Times New Roman" w:cs="Times New Roman"/>
          <w:b/>
          <w:sz w:val="24"/>
          <w:szCs w:val="24"/>
        </w:rPr>
      </w:pPr>
    </w:p>
    <w:p w:rsidR="00FF7A9A" w:rsidRPr="0009321A" w:rsidRDefault="00FF7A9A" w:rsidP="00656C84">
      <w:pPr>
        <w:spacing w:line="240" w:lineRule="auto"/>
        <w:jc w:val="both"/>
        <w:rPr>
          <w:rFonts w:ascii="Times New Roman" w:hAnsi="Times New Roman" w:cs="Times New Roman"/>
          <w:b/>
          <w:sz w:val="24"/>
          <w:szCs w:val="24"/>
        </w:rPr>
        <w:sectPr w:rsidR="00FF7A9A" w:rsidRPr="0009321A" w:rsidSect="00194F81">
          <w:type w:val="continuous"/>
          <w:pgSz w:w="12240" w:h="15840"/>
          <w:pgMar w:top="2160" w:right="1584" w:bottom="1584" w:left="2160" w:header="720" w:footer="720" w:gutter="0"/>
          <w:cols w:num="2" w:space="720"/>
          <w:docGrid w:linePitch="360"/>
        </w:sectPr>
      </w:pPr>
    </w:p>
    <w:p w:rsidR="0009321A" w:rsidRDefault="00FC09AB" w:rsidP="0009321A">
      <w:pPr>
        <w:spacing w:line="240" w:lineRule="auto"/>
        <w:jc w:val="both"/>
        <w:rPr>
          <w:rFonts w:ascii="Times New Roman" w:hAnsi="Times New Roman" w:cs="Times New Roman"/>
          <w:b/>
          <w:sz w:val="24"/>
          <w:szCs w:val="24"/>
        </w:rPr>
      </w:pPr>
      <w:r w:rsidRPr="0009321A">
        <w:rPr>
          <w:rFonts w:ascii="Times New Roman" w:hAnsi="Times New Roman" w:cs="Times New Roman"/>
          <w:b/>
          <w:sz w:val="24"/>
          <w:szCs w:val="24"/>
        </w:rPr>
        <w:t>PENDAHULUAN</w:t>
      </w:r>
    </w:p>
    <w:p w:rsidR="001C60C3" w:rsidRDefault="0009321A" w:rsidP="001C60C3">
      <w:pPr>
        <w:spacing w:line="240" w:lineRule="auto"/>
        <w:ind w:firstLine="720"/>
        <w:jc w:val="both"/>
        <w:rPr>
          <w:rFonts w:ascii="Times New Roman" w:hAnsi="Times New Roman" w:cs="Times New Roman"/>
          <w:sz w:val="24"/>
          <w:szCs w:val="24"/>
        </w:rPr>
      </w:pPr>
      <w:r w:rsidRPr="0009321A">
        <w:rPr>
          <w:rFonts w:ascii="Times New Roman" w:hAnsi="Times New Roman" w:cs="Times New Roman"/>
          <w:sz w:val="24"/>
          <w:szCs w:val="24"/>
        </w:rPr>
        <w:t>Perkembangan teknologi memiliki peran dalam mendorong terwujudnya kemajuan sosial dan kesejahteraan masyarakat. Inovasi kecanggihan teknologi dapat menyajikan berbagai hiburan, hobi, media berita, jejaring</w:t>
      </w:r>
      <w:r w:rsidRPr="0009321A">
        <w:rPr>
          <w:rFonts w:ascii="Times New Roman" w:hAnsi="Times New Roman" w:cs="Times New Roman"/>
          <w:sz w:val="24"/>
          <w:szCs w:val="24"/>
        </w:rPr>
        <w:br/>
        <w:t xml:space="preserve">sosial, dan aplikasi pekerjaan yang mudah didapatkan melalui </w:t>
      </w:r>
      <w:r w:rsidRPr="0009321A">
        <w:rPr>
          <w:rFonts w:ascii="Times New Roman" w:hAnsi="Times New Roman" w:cs="Times New Roman"/>
          <w:i/>
          <w:iCs/>
          <w:sz w:val="24"/>
          <w:szCs w:val="24"/>
        </w:rPr>
        <w:t xml:space="preserve">gadget </w:t>
      </w:r>
      <w:r w:rsidRPr="0009321A">
        <w:rPr>
          <w:rFonts w:ascii="Times New Roman" w:hAnsi="Times New Roman" w:cs="Times New Roman"/>
          <w:sz w:val="24"/>
          <w:szCs w:val="24"/>
        </w:rPr>
        <w:t xml:space="preserve">seperti </w:t>
      </w:r>
      <w:r w:rsidRPr="0009321A">
        <w:rPr>
          <w:rFonts w:ascii="Times New Roman" w:hAnsi="Times New Roman" w:cs="Times New Roman"/>
          <w:i/>
          <w:iCs/>
          <w:sz w:val="24"/>
          <w:szCs w:val="24"/>
        </w:rPr>
        <w:t>smartphone</w:t>
      </w:r>
      <w:r w:rsidRPr="0009321A">
        <w:rPr>
          <w:rFonts w:ascii="Times New Roman" w:hAnsi="Times New Roman" w:cs="Times New Roman"/>
          <w:sz w:val="24"/>
          <w:szCs w:val="24"/>
        </w:rPr>
        <w:t xml:space="preserve">, </w:t>
      </w:r>
      <w:r w:rsidRPr="0009321A">
        <w:rPr>
          <w:rFonts w:ascii="Times New Roman" w:hAnsi="Times New Roman" w:cs="Times New Roman"/>
          <w:i/>
          <w:iCs/>
          <w:sz w:val="24"/>
          <w:szCs w:val="24"/>
        </w:rPr>
        <w:t>tablet</w:t>
      </w:r>
      <w:r w:rsidRPr="0009321A">
        <w:rPr>
          <w:rFonts w:ascii="Times New Roman" w:hAnsi="Times New Roman" w:cs="Times New Roman"/>
          <w:sz w:val="24"/>
          <w:szCs w:val="24"/>
        </w:rPr>
        <w:t xml:space="preserve">, </w:t>
      </w:r>
      <w:r w:rsidRPr="0009321A">
        <w:rPr>
          <w:rFonts w:ascii="Times New Roman" w:hAnsi="Times New Roman" w:cs="Times New Roman"/>
          <w:i/>
          <w:iCs/>
          <w:sz w:val="24"/>
          <w:szCs w:val="24"/>
        </w:rPr>
        <w:t xml:space="preserve">e-reader, play station portable </w:t>
      </w:r>
      <w:r w:rsidRPr="0009321A">
        <w:rPr>
          <w:rFonts w:ascii="Times New Roman" w:hAnsi="Times New Roman" w:cs="Times New Roman"/>
          <w:sz w:val="24"/>
          <w:szCs w:val="24"/>
        </w:rPr>
        <w:t>(PSP) dan laptop. Penggunaan gadget atau alat teknologi informasi yang mudah terkoneksi dengan internet ini mengalami peningkatan dari tahun ke tahun.  penggunaan gadget bukan hanya orang dewasa namun juga anak-anak. Sesuai dengan perkembangan teknologi tersebut  maka dalam dunia pendidikan juga sekrang telah hadir yang namanya e-book, dimana dalam proses belajar mengajar  guru tidak lagi terpaku pada buku cetak.</w:t>
      </w:r>
    </w:p>
    <w:p w:rsidR="0009321A" w:rsidRPr="001C60C3" w:rsidRDefault="0009321A" w:rsidP="001C60C3">
      <w:pPr>
        <w:spacing w:line="240" w:lineRule="auto"/>
        <w:ind w:firstLine="720"/>
        <w:jc w:val="both"/>
        <w:rPr>
          <w:rStyle w:val="fontstyle01"/>
          <w:color w:val="auto"/>
        </w:rPr>
      </w:pPr>
      <w:r w:rsidRPr="0039632D">
        <w:rPr>
          <w:rFonts w:ascii="Times New Roman" w:hAnsi="Times New Roman" w:cs="Times New Roman"/>
          <w:sz w:val="24"/>
          <w:szCs w:val="24"/>
          <w:lang w:val="en-ID"/>
        </w:rPr>
        <w:t xml:space="preserve">Pendidikan tidak dapat diperoleh begitu saja dalam waktu yang singkat, namun memerlukan proses pembelajaran sehingga menimbulkan hasil atau efek yang sesuai dengan proses yang di lalui </w:t>
      </w:r>
      <w:r w:rsidRPr="0039632D">
        <w:rPr>
          <w:rStyle w:val="fontstyle01"/>
        </w:rPr>
        <w:t>(Ratna Tanjung dkk, 2013). Pendidikan juga merupakan suatu bagian yang sangat penting dalam membangun Negara. Pentingnya pendidikan dalam membangun Negara adalah menciptakan sumber daya manusia yang modern dan bermoral.</w:t>
      </w:r>
    </w:p>
    <w:p w:rsidR="00103A44" w:rsidRDefault="0009321A" w:rsidP="00103A44">
      <w:pPr>
        <w:spacing w:line="240" w:lineRule="auto"/>
        <w:ind w:firstLine="720"/>
        <w:jc w:val="both"/>
        <w:rPr>
          <w:rStyle w:val="fontstyle01"/>
        </w:rPr>
      </w:pPr>
      <w:r w:rsidRPr="0039632D">
        <w:rPr>
          <w:rStyle w:val="fontstyle01"/>
        </w:rPr>
        <w:t>Pendidikan kewaraganegaraan sesuai dengan undang-undang system pendidikan nasional merupakan mata pelajaran wajib bagi siswa di semua jalur dan jenjang pendidikan formal. Pendidikan kewarganegaraan bertujuan membentuk siswa menjadi warga masyarakat, warga bangsa dan warga Negara yang dapat diandalkan oleh pribadi, keluarga, lingkungan, masyarakat, bangsa dan negaranya.</w:t>
      </w:r>
      <w:r>
        <w:rPr>
          <w:rStyle w:val="fontstyle01"/>
          <w:lang w:val="id-ID"/>
        </w:rPr>
        <w:t xml:space="preserve">  Menurut </w:t>
      </w:r>
      <w:r w:rsidRPr="0039632D">
        <w:rPr>
          <w:rStyle w:val="fontstyle01"/>
        </w:rPr>
        <w:t xml:space="preserve"> Minto rahayu, </w:t>
      </w:r>
      <w:r>
        <w:rPr>
          <w:rStyle w:val="fontstyle01"/>
          <w:lang w:val="id-ID"/>
        </w:rPr>
        <w:t>(</w:t>
      </w:r>
      <w:r w:rsidRPr="0039632D">
        <w:rPr>
          <w:rStyle w:val="fontstyle01"/>
        </w:rPr>
        <w:t>2017</w:t>
      </w:r>
      <w:r>
        <w:rPr>
          <w:rStyle w:val="fontstyle01"/>
          <w:lang w:val="id-ID"/>
        </w:rPr>
        <w:t>:27)</w:t>
      </w:r>
      <w:r w:rsidRPr="0039632D">
        <w:rPr>
          <w:rStyle w:val="fontstyle01"/>
        </w:rPr>
        <w:t xml:space="preserve"> </w:t>
      </w:r>
    </w:p>
    <w:p w:rsidR="001C60C3" w:rsidRDefault="00103A44" w:rsidP="001C60C3">
      <w:pPr>
        <w:spacing w:line="240" w:lineRule="auto"/>
        <w:ind w:firstLine="720"/>
        <w:jc w:val="both"/>
        <w:rPr>
          <w:rFonts w:ascii="Times New Roman" w:eastAsia="Times New Roman" w:hAnsi="Times New Roman" w:cs="Times New Roman"/>
          <w:sz w:val="24"/>
          <w:szCs w:val="24"/>
          <w:lang w:val="id-ID"/>
        </w:rPr>
      </w:pPr>
      <w:r w:rsidRPr="00103A44">
        <w:rPr>
          <w:rFonts w:ascii="Times New Roman" w:eastAsia="Times New Roman" w:hAnsi="Times New Roman" w:cs="Times New Roman"/>
          <w:sz w:val="24"/>
          <w:szCs w:val="24"/>
        </w:rPr>
        <w:t xml:space="preserve">Berdasarkan hasil observasi </w:t>
      </w:r>
      <w:r w:rsidRPr="00103A44">
        <w:rPr>
          <w:rFonts w:ascii="Times New Roman" w:eastAsia="Times New Roman" w:hAnsi="Times New Roman" w:cs="Times New Roman"/>
          <w:sz w:val="24"/>
          <w:szCs w:val="24"/>
          <w:lang w:val="id-ID"/>
        </w:rPr>
        <w:t xml:space="preserve">yang dilaksanakan pada </w:t>
      </w:r>
      <w:r w:rsidRPr="00103A44">
        <w:rPr>
          <w:rFonts w:ascii="Times New Roman" w:eastAsia="Times New Roman" w:hAnsi="Times New Roman" w:cs="Times New Roman"/>
          <w:sz w:val="24"/>
          <w:szCs w:val="24"/>
          <w:lang w:val="en-ID"/>
        </w:rPr>
        <w:t xml:space="preserve">hari senin, 14-10-2019 </w:t>
      </w:r>
      <w:r w:rsidRPr="00103A44">
        <w:rPr>
          <w:rFonts w:ascii="Times New Roman" w:eastAsia="Times New Roman" w:hAnsi="Times New Roman" w:cs="Times New Roman"/>
          <w:sz w:val="24"/>
          <w:szCs w:val="24"/>
          <w:lang w:val="id-ID"/>
        </w:rPr>
        <w:t xml:space="preserve"> </w:t>
      </w:r>
      <w:r w:rsidRPr="00103A44">
        <w:rPr>
          <w:rFonts w:ascii="Times New Roman" w:eastAsia="Times New Roman" w:hAnsi="Times New Roman" w:cs="Times New Roman"/>
          <w:sz w:val="24"/>
          <w:szCs w:val="24"/>
        </w:rPr>
        <w:t xml:space="preserve">di kelas </w:t>
      </w:r>
      <w:r w:rsidRPr="00103A44">
        <w:rPr>
          <w:rFonts w:ascii="Times New Roman" w:eastAsia="Times New Roman" w:hAnsi="Times New Roman" w:cs="Times New Roman"/>
          <w:sz w:val="24"/>
          <w:szCs w:val="24"/>
          <w:lang w:val="id-ID"/>
        </w:rPr>
        <w:t>II</w:t>
      </w:r>
      <w:r w:rsidRPr="00103A44">
        <w:rPr>
          <w:rFonts w:ascii="Times New Roman" w:eastAsia="Times New Roman" w:hAnsi="Times New Roman" w:cs="Times New Roman"/>
          <w:sz w:val="24"/>
          <w:szCs w:val="24"/>
        </w:rPr>
        <w:t xml:space="preserve"> siswa SDN </w:t>
      </w:r>
      <w:r w:rsidRPr="00103A44">
        <w:rPr>
          <w:rFonts w:ascii="Times New Roman" w:eastAsia="Times New Roman" w:hAnsi="Times New Roman" w:cs="Times New Roman"/>
          <w:sz w:val="24"/>
          <w:szCs w:val="24"/>
          <w:lang w:val="id-ID"/>
        </w:rPr>
        <w:t>Sukun 3</w:t>
      </w:r>
      <w:r w:rsidRPr="00103A44">
        <w:rPr>
          <w:rFonts w:ascii="Times New Roman" w:eastAsia="Times New Roman" w:hAnsi="Times New Roman" w:cs="Times New Roman"/>
          <w:sz w:val="24"/>
          <w:szCs w:val="24"/>
        </w:rPr>
        <w:t xml:space="preserve"> Malang. Peneliti melihat beberapa hal yang dilakukan saat pelaksanaan pembelajaran </w:t>
      </w:r>
      <w:r w:rsidRPr="00103A44">
        <w:rPr>
          <w:rFonts w:ascii="Times New Roman" w:eastAsia="Times New Roman" w:hAnsi="Times New Roman" w:cs="Times New Roman"/>
          <w:sz w:val="24"/>
          <w:szCs w:val="24"/>
          <w:lang w:val="id-ID"/>
        </w:rPr>
        <w:t>berlangsung, guru menjadi sumber belajar utama dengan cara ceramah. Siswa-siswi lebih banyak belajar secara individu. Kerjasama dalam pembelajran sudah terlihat, namun kurang maksimal karena guru menanamkan pengetahuan tentang dan manfaat gotong royong sehingga siswa bersikap pasif dalam kelompok. Pembelaj</w:t>
      </w:r>
      <w:r w:rsidRPr="00103A44">
        <w:rPr>
          <w:rFonts w:ascii="Times New Roman" w:eastAsia="Times New Roman" w:hAnsi="Times New Roman" w:cs="Times New Roman"/>
          <w:sz w:val="24"/>
          <w:szCs w:val="24"/>
          <w:lang w:val="en-ID"/>
        </w:rPr>
        <w:t>a</w:t>
      </w:r>
      <w:r w:rsidRPr="00103A44">
        <w:rPr>
          <w:rFonts w:ascii="Times New Roman" w:eastAsia="Times New Roman" w:hAnsi="Times New Roman" w:cs="Times New Roman"/>
          <w:sz w:val="24"/>
          <w:szCs w:val="24"/>
          <w:lang w:val="id-ID"/>
        </w:rPr>
        <w:t>ran di kelas hendaknya tidak hanya berfokus kepada proses individual namun juga proses kelompok, akan tetapi dalam proses kelompok perlunya adanya kerjasama yang aktif antar sesama anggota sehingga siswa akan memahami makna dan manfaat gotong royong dan siswa menjadi tertarik dan senang untuk melaksanakan hidup bergotong royong.</w:t>
      </w:r>
    </w:p>
    <w:p w:rsidR="00103A44" w:rsidRPr="001C60C3" w:rsidRDefault="00103A44" w:rsidP="001C60C3">
      <w:pPr>
        <w:spacing w:line="240" w:lineRule="auto"/>
        <w:ind w:firstLine="720"/>
        <w:jc w:val="both"/>
        <w:rPr>
          <w:rFonts w:ascii="Times New Roman" w:hAnsi="Times New Roman" w:cs="Times New Roman"/>
          <w:color w:val="000000"/>
          <w:sz w:val="24"/>
          <w:szCs w:val="24"/>
        </w:rPr>
      </w:pPr>
      <w:r w:rsidRPr="00103A44">
        <w:rPr>
          <w:rFonts w:ascii="Times New Roman" w:hAnsi="Times New Roman" w:cs="Times New Roman"/>
          <w:sz w:val="24"/>
        </w:rPr>
        <w:t xml:space="preserve">Berdasarkan alur pikiran di atas maka mendorong peneliti di ketahui untuk mengadakan penelitian dengan judul “ </w:t>
      </w:r>
      <w:r w:rsidRPr="00103A44">
        <w:rPr>
          <w:rFonts w:ascii="Times New Roman" w:hAnsi="Times New Roman" w:cs="Times New Roman"/>
          <w:b/>
          <w:sz w:val="24"/>
        </w:rPr>
        <w:t>Pengaruh Penggunaan Media</w:t>
      </w:r>
      <w:r w:rsidRPr="00103A44">
        <w:rPr>
          <w:rFonts w:ascii="Times New Roman" w:hAnsi="Times New Roman" w:cs="Times New Roman"/>
          <w:b/>
          <w:i/>
          <w:sz w:val="24"/>
        </w:rPr>
        <w:t xml:space="preserve"> E-Book</w:t>
      </w:r>
      <w:r w:rsidRPr="00103A44">
        <w:rPr>
          <w:rFonts w:ascii="Times New Roman" w:hAnsi="Times New Roman" w:cs="Times New Roman"/>
          <w:b/>
          <w:sz w:val="24"/>
        </w:rPr>
        <w:t xml:space="preserve"> Terhadap Karakter Gotong Royong Materi PKN Siswa Kelas II SDN Sukun 3 Malang</w:t>
      </w:r>
    </w:p>
    <w:p w:rsidR="00103A44" w:rsidRDefault="00103A44" w:rsidP="00103A44">
      <w:pPr>
        <w:pStyle w:val="ListParagraph"/>
        <w:spacing w:line="240" w:lineRule="auto"/>
        <w:ind w:left="0" w:firstLine="981"/>
        <w:jc w:val="both"/>
        <w:rPr>
          <w:rFonts w:ascii="Times New Roman" w:hAnsi="Times New Roman" w:cs="Times New Roman"/>
          <w:sz w:val="24"/>
        </w:rPr>
      </w:pPr>
      <w:r w:rsidRPr="00103A44">
        <w:rPr>
          <w:rFonts w:ascii="Times New Roman" w:hAnsi="Times New Roman" w:cs="Times New Roman"/>
          <w:sz w:val="24"/>
        </w:rPr>
        <w:t xml:space="preserve">Berdasarkan latar belakang masalah di atas maka rumusan masalah yang dapat dikemukakan adalah Apakah ada “Pengaruh Penggunaan Media </w:t>
      </w:r>
      <w:r w:rsidRPr="00103A44">
        <w:rPr>
          <w:rFonts w:ascii="Times New Roman" w:hAnsi="Times New Roman" w:cs="Times New Roman"/>
          <w:i/>
          <w:sz w:val="24"/>
        </w:rPr>
        <w:t>E-Book</w:t>
      </w:r>
      <w:r w:rsidRPr="00103A44">
        <w:rPr>
          <w:rFonts w:ascii="Times New Roman" w:hAnsi="Times New Roman" w:cs="Times New Roman"/>
          <w:sz w:val="24"/>
        </w:rPr>
        <w:t xml:space="preserve"> Terhadap Karakter Gotong Royong Materi PKN Siswa Kelas II SDN Sukun 3 Malang”?</w:t>
      </w:r>
    </w:p>
    <w:p w:rsidR="001C60C3" w:rsidRPr="00103A44" w:rsidRDefault="001C60C3" w:rsidP="00103A44">
      <w:pPr>
        <w:pStyle w:val="ListParagraph"/>
        <w:spacing w:line="240" w:lineRule="auto"/>
        <w:ind w:left="0" w:firstLine="981"/>
        <w:jc w:val="both"/>
        <w:rPr>
          <w:rFonts w:ascii="Times New Roman" w:hAnsi="Times New Roman" w:cs="Times New Roman"/>
          <w:b/>
          <w:sz w:val="24"/>
        </w:rPr>
      </w:pPr>
    </w:p>
    <w:p w:rsidR="00666BCC" w:rsidRDefault="00FC09AB" w:rsidP="00666BCC">
      <w:pPr>
        <w:spacing w:line="240" w:lineRule="auto"/>
        <w:jc w:val="both"/>
        <w:rPr>
          <w:rFonts w:ascii="Times New Roman" w:hAnsi="Times New Roman" w:cs="Times New Roman"/>
          <w:b/>
          <w:sz w:val="24"/>
          <w:szCs w:val="24"/>
        </w:rPr>
      </w:pPr>
      <w:r w:rsidRPr="00103A44">
        <w:rPr>
          <w:rFonts w:ascii="Times New Roman" w:hAnsi="Times New Roman" w:cs="Times New Roman"/>
          <w:b/>
          <w:sz w:val="24"/>
          <w:szCs w:val="24"/>
        </w:rPr>
        <w:t>METODE</w:t>
      </w:r>
      <w:r w:rsidR="007458C6" w:rsidRPr="00103A44">
        <w:rPr>
          <w:rFonts w:ascii="Times New Roman" w:hAnsi="Times New Roman" w:cs="Times New Roman"/>
          <w:b/>
          <w:sz w:val="24"/>
          <w:szCs w:val="24"/>
        </w:rPr>
        <w:t xml:space="preserve"> PENELITIAN</w:t>
      </w:r>
    </w:p>
    <w:p w:rsidR="00666BCC" w:rsidRDefault="00103A44" w:rsidP="00666BCC">
      <w:pPr>
        <w:spacing w:line="240" w:lineRule="auto"/>
        <w:ind w:firstLine="720"/>
        <w:jc w:val="both"/>
        <w:rPr>
          <w:rStyle w:val="fontstyle01"/>
          <w:b/>
          <w:color w:val="auto"/>
        </w:rPr>
      </w:pPr>
      <w:r w:rsidRPr="00EB6AF6">
        <w:rPr>
          <w:rStyle w:val="fontstyle01"/>
        </w:rPr>
        <w:t xml:space="preserve">Penelitian ini termasuk dalam penelitian kuantitatif, yakni penelitian yang dituntut menggunakan angka, mulai dari pengumpulan data, penafsiran terhadap data tersebut, serta penampilan dari hasilnya, selain data yang berupa angka dalam penelitian kuantitatif, juga ada data berupa informasi kualitatif. </w:t>
      </w:r>
      <w:r w:rsidRPr="00EB6AF6">
        <w:rPr>
          <w:rStyle w:val="fontstyle01"/>
          <w:lang w:val="id-ID"/>
        </w:rPr>
        <w:t>.</w:t>
      </w:r>
      <w:r w:rsidRPr="00EB6AF6">
        <w:rPr>
          <w:rStyle w:val="fontstyle01"/>
        </w:rPr>
        <w:t>Penelitian ini datanya berupa angka, peneliti ingin melihat adanya</w:t>
      </w:r>
      <w:r w:rsidRPr="00EB6AF6">
        <w:rPr>
          <w:rFonts w:ascii="Times New Roman" w:hAnsi="Times New Roman" w:cs="Times New Roman"/>
          <w:color w:val="000000"/>
          <w:sz w:val="24"/>
          <w:szCs w:val="24"/>
        </w:rPr>
        <w:t xml:space="preserve"> </w:t>
      </w:r>
      <w:r w:rsidRPr="00EB6AF6">
        <w:rPr>
          <w:rStyle w:val="fontstyle01"/>
        </w:rPr>
        <w:t xml:space="preserve">pengaruh penggunaan media </w:t>
      </w:r>
      <w:r w:rsidRPr="00EB6AF6">
        <w:rPr>
          <w:rStyle w:val="fontstyle01"/>
          <w:lang w:val="id-ID"/>
        </w:rPr>
        <w:t xml:space="preserve">e-book </w:t>
      </w:r>
      <w:r w:rsidRPr="00EB6AF6">
        <w:rPr>
          <w:rStyle w:val="fontstyle01"/>
        </w:rPr>
        <w:t>terhadap</w:t>
      </w:r>
      <w:r w:rsidRPr="00EB6AF6">
        <w:rPr>
          <w:rStyle w:val="fontstyle01"/>
          <w:lang w:val="id-ID"/>
        </w:rPr>
        <w:t xml:space="preserve"> karakter gotong royon</w:t>
      </w:r>
      <w:r>
        <w:rPr>
          <w:rStyle w:val="fontstyle01"/>
          <w:lang w:val="id-ID"/>
        </w:rPr>
        <w:t xml:space="preserve">g siswa kelas II materi (hidup rukun) di SDN </w:t>
      </w:r>
      <w:r w:rsidRPr="00EB6AF6">
        <w:rPr>
          <w:rStyle w:val="fontstyle01"/>
          <w:lang w:val="id-ID"/>
        </w:rPr>
        <w:t xml:space="preserve">Sukun 3 Malang. </w:t>
      </w:r>
    </w:p>
    <w:p w:rsidR="00666BCC" w:rsidRDefault="00103A44" w:rsidP="00666BCC">
      <w:pPr>
        <w:spacing w:line="240" w:lineRule="auto"/>
        <w:ind w:firstLine="720"/>
        <w:jc w:val="both"/>
        <w:rPr>
          <w:rFonts w:ascii="Times New Roman" w:hAnsi="Times New Roman" w:cs="Times New Roman"/>
          <w:b/>
          <w:sz w:val="24"/>
          <w:szCs w:val="24"/>
        </w:rPr>
      </w:pPr>
      <w:r w:rsidRPr="00EB6AF6">
        <w:rPr>
          <w:rStyle w:val="fontstyle01"/>
        </w:rPr>
        <w:t xml:space="preserve">Dalam penelitian ini, instrumen yang digunakan adalah lembaran angket. Angket digunakan untuk mengetahui adakah pengaruh penggunaan media </w:t>
      </w:r>
      <w:r w:rsidRPr="00EB6AF6">
        <w:rPr>
          <w:rStyle w:val="fontstyle21"/>
          <w:lang w:val="id-ID"/>
        </w:rPr>
        <w:t xml:space="preserve">E-book </w:t>
      </w:r>
      <w:r w:rsidRPr="00EB6AF6">
        <w:rPr>
          <w:rStyle w:val="fontstyle01"/>
        </w:rPr>
        <w:t>terhadap</w:t>
      </w:r>
      <w:r w:rsidRPr="00EB6AF6">
        <w:rPr>
          <w:rStyle w:val="fontstyle01"/>
          <w:lang w:val="id-ID"/>
        </w:rPr>
        <w:t xml:space="preserve"> karakter gotong royong siswa pada materi Pkn </w:t>
      </w:r>
      <w:r w:rsidRPr="00EB6AF6">
        <w:rPr>
          <w:rStyle w:val="fontstyle01"/>
          <w:lang w:val="en-ID"/>
        </w:rPr>
        <w:t xml:space="preserve">SDN </w:t>
      </w:r>
      <w:r w:rsidRPr="00EB6AF6">
        <w:rPr>
          <w:rStyle w:val="fontstyle01"/>
          <w:lang w:val="id-ID"/>
        </w:rPr>
        <w:t xml:space="preserve"> Sukun 3 Malang</w:t>
      </w:r>
      <w:r w:rsidRPr="00EB6AF6">
        <w:rPr>
          <w:rStyle w:val="fontstyle01"/>
        </w:rPr>
        <w:t xml:space="preserve">. </w:t>
      </w:r>
    </w:p>
    <w:p w:rsidR="00103A44" w:rsidRDefault="00103A44" w:rsidP="00666BCC">
      <w:pPr>
        <w:spacing w:line="240" w:lineRule="auto"/>
        <w:ind w:firstLine="720"/>
        <w:jc w:val="both"/>
        <w:rPr>
          <w:rFonts w:ascii="Times New Roman" w:eastAsia="Times New Roman" w:hAnsi="Times New Roman" w:cs="Times New Roman"/>
          <w:sz w:val="24"/>
          <w:szCs w:val="24"/>
          <w:lang w:val="id-ID" w:eastAsia="id-ID"/>
        </w:rPr>
      </w:pPr>
      <w:r w:rsidRPr="00EB6AF6">
        <w:rPr>
          <w:rStyle w:val="fontstyle01"/>
        </w:rPr>
        <w:t xml:space="preserve">Metode dokumentasi adalah mencari data hal-hal atau variable yang berupa catatan, transkip, buku-buku, surat kabar, majalah, buku raport, agenda dan sebagainya.Metode ini untuk mendapatkan data tentang tinjauan histories, letak geografis, struktur organisasi maupun keadaan siswa </w:t>
      </w:r>
      <w:r w:rsidRPr="00EB6AF6">
        <w:rPr>
          <w:rStyle w:val="fontstyle01"/>
          <w:lang w:val="id-ID"/>
        </w:rPr>
        <w:t xml:space="preserve">gotong royong siswa dalam materi </w:t>
      </w:r>
      <w:r w:rsidRPr="00EB6AF6">
        <w:rPr>
          <w:rFonts w:ascii="Times New Roman" w:eastAsia="Times New Roman" w:hAnsi="Times New Roman" w:cs="Times New Roman"/>
          <w:sz w:val="24"/>
          <w:szCs w:val="24"/>
          <w:lang w:val="id-ID" w:eastAsia="id-ID"/>
        </w:rPr>
        <w:t>Pkn kelas II SDN Sukun 3 Malang.</w:t>
      </w:r>
    </w:p>
    <w:p w:rsidR="00666BCC" w:rsidRPr="00EB6AF6" w:rsidRDefault="00666BCC" w:rsidP="00666BCC">
      <w:pPr>
        <w:pStyle w:val="ListParagraph"/>
        <w:spacing w:after="0" w:line="480" w:lineRule="auto"/>
        <w:ind w:left="0" w:firstLine="851"/>
        <w:jc w:val="both"/>
        <w:rPr>
          <w:rStyle w:val="fontstyle01"/>
          <w:rFonts w:eastAsiaTheme="minorEastAsia"/>
          <w:sz w:val="20"/>
          <w:szCs w:val="20"/>
        </w:rPr>
      </w:pPr>
      <m:oMathPara>
        <m:oMath>
          <m:r>
            <w:rPr>
              <w:rStyle w:val="fontstyle01"/>
              <w:rFonts w:ascii="Cambria Math"/>
              <w:sz w:val="20"/>
              <w:szCs w:val="20"/>
            </w:rPr>
            <m:t>Y=a+bX</m:t>
          </m:r>
        </m:oMath>
      </m:oMathPara>
    </w:p>
    <w:p w:rsidR="00666BCC" w:rsidRPr="00EB6AF6" w:rsidRDefault="00666BCC" w:rsidP="00666BCC">
      <w:pPr>
        <w:pStyle w:val="ListParagraph"/>
        <w:spacing w:after="0" w:line="480" w:lineRule="auto"/>
        <w:ind w:left="0" w:firstLine="851"/>
        <w:jc w:val="both"/>
        <w:rPr>
          <w:rStyle w:val="fontstyle01"/>
          <w:sz w:val="20"/>
          <w:szCs w:val="20"/>
        </w:rPr>
      </w:pPr>
      <m:oMathPara>
        <m:oMath>
          <m:r>
            <w:rPr>
              <w:rStyle w:val="fontstyle01"/>
              <w:rFonts w:ascii="Cambria Math"/>
              <w:sz w:val="20"/>
              <w:szCs w:val="20"/>
            </w:rPr>
            <m:t>a=</m:t>
          </m:r>
          <m:f>
            <m:fPr>
              <m:ctrlPr>
                <w:rPr>
                  <w:rStyle w:val="fontstyle01"/>
                  <w:rFonts w:ascii="Cambria Math"/>
                  <w:i/>
                  <w:sz w:val="20"/>
                  <w:szCs w:val="20"/>
                </w:rPr>
              </m:ctrlPr>
            </m:fPr>
            <m:num>
              <m:d>
                <m:dPr>
                  <m:ctrlPr>
                    <w:rPr>
                      <w:rStyle w:val="fontstyle01"/>
                      <w:rFonts w:ascii="Cambria Math"/>
                      <w:i/>
                      <w:sz w:val="20"/>
                      <w:szCs w:val="20"/>
                    </w:rPr>
                  </m:ctrlPr>
                </m:dPr>
                <m:e>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Y</m:t>
                      </m:r>
                    </m:e>
                  </m:nary>
                </m:e>
              </m:d>
              <m:d>
                <m:dPr>
                  <m:ctrlPr>
                    <w:rPr>
                      <w:rStyle w:val="fontstyle01"/>
                      <w:rFonts w:ascii="Cambria Math"/>
                      <w:i/>
                      <w:sz w:val="20"/>
                      <w:szCs w:val="20"/>
                    </w:rPr>
                  </m:ctrlPr>
                </m:dPr>
                <m:e>
                  <m:nary>
                    <m:naryPr>
                      <m:chr m:val="∑"/>
                      <m:limLoc m:val="undOvr"/>
                      <m:subHide m:val="1"/>
                      <m:supHide m:val="1"/>
                      <m:ctrlPr>
                        <w:rPr>
                          <w:rStyle w:val="fontstyle01"/>
                          <w:rFonts w:ascii="Cambria Math"/>
                          <w:i/>
                          <w:sz w:val="20"/>
                          <w:szCs w:val="20"/>
                        </w:rPr>
                      </m:ctrlPr>
                    </m:naryPr>
                    <m:sub/>
                    <m:sup/>
                    <m:e>
                      <m:sSup>
                        <m:sSupPr>
                          <m:ctrlPr>
                            <w:rPr>
                              <w:rStyle w:val="fontstyle01"/>
                              <w:rFonts w:ascii="Cambria Math"/>
                              <w:i/>
                              <w:sz w:val="20"/>
                              <w:szCs w:val="20"/>
                            </w:rPr>
                          </m:ctrlPr>
                        </m:sSupPr>
                        <m:e>
                          <m:r>
                            <w:rPr>
                              <w:rStyle w:val="fontstyle01"/>
                              <w:rFonts w:ascii="Cambria Math"/>
                              <w:sz w:val="20"/>
                              <w:szCs w:val="20"/>
                            </w:rPr>
                            <m:t>X</m:t>
                          </m:r>
                        </m:e>
                        <m:sup>
                          <m:r>
                            <w:rPr>
                              <w:rStyle w:val="fontstyle01"/>
                              <w:rFonts w:ascii="Cambria Math"/>
                              <w:sz w:val="20"/>
                              <w:szCs w:val="20"/>
                            </w:rPr>
                            <m:t>2</m:t>
                          </m:r>
                        </m:sup>
                      </m:sSup>
                    </m:e>
                  </m:nary>
                </m:e>
              </m:d>
              <m:r>
                <w:rPr>
                  <w:rStyle w:val="fontstyle01"/>
                  <w:rFonts w:ascii="Cambria Math" w:hAnsi="Cambria Math"/>
                  <w:sz w:val="20"/>
                  <w:szCs w:val="20"/>
                </w:rPr>
                <m:t>-</m:t>
              </m:r>
              <m:d>
                <m:dPr>
                  <m:ctrlPr>
                    <w:rPr>
                      <w:rStyle w:val="fontstyle01"/>
                      <w:rFonts w:ascii="Cambria Math"/>
                      <w:i/>
                      <w:sz w:val="20"/>
                      <w:szCs w:val="20"/>
                    </w:rPr>
                  </m:ctrlPr>
                </m:dPr>
                <m:e>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X</m:t>
                      </m:r>
                    </m:e>
                  </m:nary>
                </m:e>
              </m:d>
              <m:d>
                <m:dPr>
                  <m:ctrlPr>
                    <w:rPr>
                      <w:rStyle w:val="fontstyle01"/>
                      <w:rFonts w:ascii="Cambria Math"/>
                      <w:i/>
                      <w:sz w:val="20"/>
                      <w:szCs w:val="20"/>
                    </w:rPr>
                  </m:ctrlPr>
                </m:dPr>
                <m:e>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XY</m:t>
                      </m:r>
                    </m:e>
                  </m:nary>
                </m:e>
              </m:d>
            </m:num>
            <m:den>
              <m:r>
                <w:rPr>
                  <w:rStyle w:val="fontstyle01"/>
                  <w:rFonts w:ascii="Cambria Math"/>
                  <w:sz w:val="20"/>
                  <w:szCs w:val="20"/>
                </w:rPr>
                <m:t>n</m:t>
              </m:r>
              <m:nary>
                <m:naryPr>
                  <m:chr m:val="∑"/>
                  <m:limLoc m:val="undOvr"/>
                  <m:subHide m:val="1"/>
                  <m:supHide m:val="1"/>
                  <m:ctrlPr>
                    <w:rPr>
                      <w:rStyle w:val="fontstyle01"/>
                      <w:rFonts w:ascii="Cambria Math"/>
                      <w:i/>
                      <w:sz w:val="20"/>
                      <w:szCs w:val="20"/>
                    </w:rPr>
                  </m:ctrlPr>
                </m:naryPr>
                <m:sub/>
                <m:sup/>
                <m:e>
                  <m:sSup>
                    <m:sSupPr>
                      <m:ctrlPr>
                        <w:rPr>
                          <w:rStyle w:val="fontstyle01"/>
                          <w:rFonts w:ascii="Cambria Math"/>
                          <w:i/>
                          <w:sz w:val="20"/>
                          <w:szCs w:val="20"/>
                        </w:rPr>
                      </m:ctrlPr>
                    </m:sSupPr>
                    <m:e>
                      <m:r>
                        <w:rPr>
                          <w:rStyle w:val="fontstyle01"/>
                          <w:rFonts w:ascii="Cambria Math"/>
                          <w:sz w:val="20"/>
                          <w:szCs w:val="20"/>
                        </w:rPr>
                        <m:t>X</m:t>
                      </m:r>
                    </m:e>
                    <m:sup>
                      <m:r>
                        <w:rPr>
                          <w:rStyle w:val="fontstyle01"/>
                          <w:rFonts w:ascii="Cambria Math"/>
                          <w:sz w:val="20"/>
                          <w:szCs w:val="20"/>
                        </w:rPr>
                        <m:t>2</m:t>
                      </m:r>
                    </m:sup>
                  </m:sSup>
                </m:e>
              </m:nary>
              <m:r>
                <w:rPr>
                  <w:rStyle w:val="fontstyle01"/>
                  <w:rFonts w:ascii="Cambria Math" w:hAnsi="Cambria Math"/>
                  <w:sz w:val="20"/>
                  <w:szCs w:val="20"/>
                </w:rPr>
                <m:t>-</m:t>
              </m:r>
              <m:r>
                <w:rPr>
                  <w:rStyle w:val="fontstyle01"/>
                  <w:rFonts w:ascii="Cambria Math"/>
                  <w:sz w:val="20"/>
                  <w:szCs w:val="20"/>
                </w:rPr>
                <m:t>(</m:t>
              </m:r>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X</m:t>
                  </m:r>
                  <m:sSup>
                    <m:sSupPr>
                      <m:ctrlPr>
                        <w:rPr>
                          <w:rStyle w:val="fontstyle01"/>
                          <w:rFonts w:ascii="Cambria Math"/>
                          <w:i/>
                          <w:sz w:val="20"/>
                          <w:szCs w:val="20"/>
                        </w:rPr>
                      </m:ctrlPr>
                    </m:sSupPr>
                    <m:e>
                      <m:r>
                        <w:rPr>
                          <w:rStyle w:val="fontstyle01"/>
                          <w:rFonts w:ascii="Cambria Math"/>
                          <w:sz w:val="20"/>
                          <w:szCs w:val="20"/>
                        </w:rPr>
                        <m:t>)</m:t>
                      </m:r>
                    </m:e>
                    <m:sup>
                      <m:r>
                        <w:rPr>
                          <w:rStyle w:val="fontstyle01"/>
                          <w:rFonts w:ascii="Cambria Math"/>
                          <w:sz w:val="20"/>
                          <w:szCs w:val="20"/>
                        </w:rPr>
                        <m:t>2</m:t>
                      </m:r>
                    </m:sup>
                  </m:sSup>
                </m:e>
              </m:nary>
            </m:den>
          </m:f>
        </m:oMath>
      </m:oMathPara>
    </w:p>
    <w:p w:rsidR="00666BCC" w:rsidRPr="00666BCC" w:rsidRDefault="00666BCC" w:rsidP="00666BCC">
      <w:pPr>
        <w:spacing w:line="240" w:lineRule="auto"/>
        <w:ind w:firstLine="720"/>
        <w:jc w:val="both"/>
        <w:rPr>
          <w:rFonts w:ascii="Times New Roman" w:hAnsi="Times New Roman" w:cs="Times New Roman"/>
          <w:b/>
          <w:sz w:val="24"/>
          <w:szCs w:val="24"/>
        </w:rPr>
      </w:pPr>
      <m:oMathPara>
        <m:oMath>
          <m:r>
            <w:rPr>
              <w:rStyle w:val="fontstyle01"/>
              <w:rFonts w:ascii="Cambria Math"/>
              <w:sz w:val="20"/>
              <w:szCs w:val="20"/>
            </w:rPr>
            <m:t>b=</m:t>
          </m:r>
          <m:f>
            <m:fPr>
              <m:ctrlPr>
                <w:rPr>
                  <w:rStyle w:val="fontstyle01"/>
                  <w:rFonts w:ascii="Cambria Math"/>
                  <w:i/>
                  <w:sz w:val="20"/>
                  <w:szCs w:val="20"/>
                </w:rPr>
              </m:ctrlPr>
            </m:fPr>
            <m:num>
              <m:d>
                <m:dPr>
                  <m:ctrlPr>
                    <w:rPr>
                      <w:rStyle w:val="fontstyle01"/>
                      <w:rFonts w:ascii="Cambria Math"/>
                      <w:i/>
                      <w:sz w:val="20"/>
                      <w:szCs w:val="20"/>
                    </w:rPr>
                  </m:ctrlPr>
                </m:dPr>
                <m:e>
                  <m:r>
                    <w:rPr>
                      <w:rStyle w:val="fontstyle01"/>
                      <w:rFonts w:ascii="Cambria Math"/>
                      <w:sz w:val="20"/>
                      <w:szCs w:val="20"/>
                    </w:rPr>
                    <m:t>n</m:t>
                  </m:r>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XY</m:t>
                      </m:r>
                    </m:e>
                  </m:nary>
                </m:e>
              </m:d>
              <m:r>
                <w:rPr>
                  <w:rStyle w:val="fontstyle01"/>
                  <w:rFonts w:ascii="Cambria Math" w:hAnsi="Cambria Math"/>
                  <w:sz w:val="20"/>
                  <w:szCs w:val="20"/>
                </w:rPr>
                <m:t>-</m:t>
              </m:r>
              <m:d>
                <m:dPr>
                  <m:ctrlPr>
                    <w:rPr>
                      <w:rStyle w:val="fontstyle01"/>
                      <w:rFonts w:ascii="Cambria Math"/>
                      <w:i/>
                      <w:sz w:val="20"/>
                      <w:szCs w:val="20"/>
                    </w:rPr>
                  </m:ctrlPr>
                </m:dPr>
                <m:e>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X</m:t>
                      </m:r>
                    </m:e>
                  </m:nary>
                </m:e>
              </m:d>
              <m:d>
                <m:dPr>
                  <m:ctrlPr>
                    <w:rPr>
                      <w:rStyle w:val="fontstyle01"/>
                      <w:rFonts w:ascii="Cambria Math"/>
                      <w:i/>
                      <w:sz w:val="20"/>
                      <w:szCs w:val="20"/>
                    </w:rPr>
                  </m:ctrlPr>
                </m:dPr>
                <m:e>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Y</m:t>
                      </m:r>
                    </m:e>
                  </m:nary>
                </m:e>
              </m:d>
            </m:num>
            <m:den>
              <m:r>
                <w:rPr>
                  <w:rStyle w:val="fontstyle01"/>
                  <w:rFonts w:ascii="Cambria Math"/>
                  <w:sz w:val="20"/>
                  <w:szCs w:val="20"/>
                </w:rPr>
                <m:t>n</m:t>
              </m:r>
              <m:nary>
                <m:naryPr>
                  <m:chr m:val="∑"/>
                  <m:limLoc m:val="undOvr"/>
                  <m:subHide m:val="1"/>
                  <m:supHide m:val="1"/>
                  <m:ctrlPr>
                    <w:rPr>
                      <w:rStyle w:val="fontstyle01"/>
                      <w:rFonts w:ascii="Cambria Math"/>
                      <w:i/>
                      <w:sz w:val="20"/>
                      <w:szCs w:val="20"/>
                    </w:rPr>
                  </m:ctrlPr>
                </m:naryPr>
                <m:sub/>
                <m:sup/>
                <m:e>
                  <m:sSup>
                    <m:sSupPr>
                      <m:ctrlPr>
                        <w:rPr>
                          <w:rStyle w:val="fontstyle01"/>
                          <w:rFonts w:ascii="Cambria Math"/>
                          <w:i/>
                          <w:sz w:val="20"/>
                          <w:szCs w:val="20"/>
                        </w:rPr>
                      </m:ctrlPr>
                    </m:sSupPr>
                    <m:e>
                      <m:r>
                        <w:rPr>
                          <w:rStyle w:val="fontstyle01"/>
                          <w:rFonts w:ascii="Cambria Math"/>
                          <w:sz w:val="20"/>
                          <w:szCs w:val="20"/>
                        </w:rPr>
                        <m:t>X</m:t>
                      </m:r>
                    </m:e>
                    <m:sup>
                      <m:r>
                        <w:rPr>
                          <w:rStyle w:val="fontstyle01"/>
                          <w:rFonts w:ascii="Cambria Math"/>
                          <w:sz w:val="20"/>
                          <w:szCs w:val="20"/>
                        </w:rPr>
                        <m:t>2</m:t>
                      </m:r>
                    </m:sup>
                  </m:sSup>
                </m:e>
              </m:nary>
              <m:r>
                <w:rPr>
                  <w:rStyle w:val="fontstyle01"/>
                  <w:rFonts w:ascii="Cambria Math" w:hAnsi="Cambria Math"/>
                  <w:sz w:val="20"/>
                  <w:szCs w:val="20"/>
                </w:rPr>
                <m:t>-</m:t>
              </m:r>
              <m:r>
                <w:rPr>
                  <w:rStyle w:val="fontstyle01"/>
                  <w:rFonts w:ascii="Cambria Math"/>
                  <w:sz w:val="20"/>
                  <w:szCs w:val="20"/>
                </w:rPr>
                <m:t>(</m:t>
              </m:r>
              <m:nary>
                <m:naryPr>
                  <m:chr m:val="∑"/>
                  <m:limLoc m:val="undOvr"/>
                  <m:subHide m:val="1"/>
                  <m:supHide m:val="1"/>
                  <m:ctrlPr>
                    <w:rPr>
                      <w:rStyle w:val="fontstyle01"/>
                      <w:rFonts w:ascii="Cambria Math"/>
                      <w:i/>
                      <w:sz w:val="20"/>
                      <w:szCs w:val="20"/>
                    </w:rPr>
                  </m:ctrlPr>
                </m:naryPr>
                <m:sub/>
                <m:sup/>
                <m:e>
                  <m:r>
                    <w:rPr>
                      <w:rStyle w:val="fontstyle01"/>
                      <w:rFonts w:ascii="Cambria Math"/>
                      <w:sz w:val="20"/>
                      <w:szCs w:val="20"/>
                    </w:rPr>
                    <m:t>X</m:t>
                  </m:r>
                  <m:sSup>
                    <m:sSupPr>
                      <m:ctrlPr>
                        <w:rPr>
                          <w:rStyle w:val="fontstyle01"/>
                          <w:rFonts w:ascii="Cambria Math"/>
                          <w:i/>
                          <w:sz w:val="20"/>
                          <w:szCs w:val="20"/>
                        </w:rPr>
                      </m:ctrlPr>
                    </m:sSupPr>
                    <m:e>
                      <m:r>
                        <w:rPr>
                          <w:rStyle w:val="fontstyle01"/>
                          <w:rFonts w:ascii="Cambria Math"/>
                          <w:sz w:val="20"/>
                          <w:szCs w:val="20"/>
                        </w:rPr>
                        <m:t>)</m:t>
                      </m:r>
                    </m:e>
                    <m:sup>
                      <m:r>
                        <w:rPr>
                          <w:rStyle w:val="fontstyle01"/>
                          <w:rFonts w:ascii="Cambria Math"/>
                          <w:sz w:val="20"/>
                          <w:szCs w:val="20"/>
                        </w:rPr>
                        <m:t>2</m:t>
                      </m:r>
                    </m:sup>
                  </m:sSup>
                </m:e>
              </m:nary>
            </m:den>
          </m:f>
        </m:oMath>
      </m:oMathPara>
    </w:p>
    <w:p w:rsidR="00666BCC" w:rsidRDefault="00351F13" w:rsidP="00666BCC">
      <w:pPr>
        <w:spacing w:line="240" w:lineRule="auto"/>
        <w:ind w:firstLine="90"/>
        <w:jc w:val="both"/>
        <w:rPr>
          <w:rFonts w:ascii="Times New Roman" w:hAnsi="Times New Roman" w:cs="Times New Roman"/>
          <w:sz w:val="24"/>
          <w:szCs w:val="24"/>
        </w:rPr>
      </w:pPr>
      <w:r w:rsidRPr="00666BCC">
        <w:rPr>
          <w:rFonts w:ascii="Times New Roman" w:hAnsi="Times New Roman" w:cs="Times New Roman"/>
          <w:sz w:val="24"/>
          <w:szCs w:val="24"/>
        </w:rPr>
        <w:t>Pengujian uji Validitas menggunakan SPSS</w:t>
      </w:r>
      <w:r w:rsidR="00666BCC" w:rsidRPr="00666BCC">
        <w:rPr>
          <w:rFonts w:ascii="Times New Roman" w:hAnsi="Times New Roman" w:cs="Times New Roman"/>
          <w:sz w:val="24"/>
          <w:szCs w:val="24"/>
        </w:rPr>
        <w:t xml:space="preserve"> 21</w:t>
      </w:r>
      <w:r w:rsidRPr="00666BCC">
        <w:rPr>
          <w:rFonts w:ascii="Times New Roman" w:hAnsi="Times New Roman" w:cs="Times New Roman"/>
          <w:sz w:val="24"/>
          <w:szCs w:val="24"/>
        </w:rPr>
        <w:t>.0. Kriterianya apabila r</w:t>
      </w:r>
      <w:r w:rsidRPr="00666BCC">
        <w:rPr>
          <w:rFonts w:ascii="Times New Roman" w:hAnsi="Times New Roman" w:cs="Times New Roman"/>
          <w:sz w:val="16"/>
          <w:szCs w:val="16"/>
        </w:rPr>
        <w:t>hitung</w:t>
      </w:r>
      <w:r w:rsidRPr="00666BCC">
        <w:rPr>
          <w:rFonts w:ascii="Times New Roman" w:hAnsi="Times New Roman" w:cs="Times New Roman"/>
          <w:sz w:val="24"/>
          <w:szCs w:val="24"/>
        </w:rPr>
        <w:t>&gt; r</w:t>
      </w:r>
      <w:r w:rsidRPr="00666BCC">
        <w:rPr>
          <w:rFonts w:ascii="Times New Roman" w:hAnsi="Times New Roman" w:cs="Times New Roman"/>
          <w:sz w:val="16"/>
          <w:szCs w:val="16"/>
        </w:rPr>
        <w:t xml:space="preserve">tabel </w:t>
      </w:r>
      <w:r w:rsidRPr="00666BCC">
        <w:rPr>
          <w:rFonts w:ascii="Times New Roman" w:hAnsi="Times New Roman" w:cs="Times New Roman"/>
          <w:sz w:val="24"/>
          <w:szCs w:val="24"/>
        </w:rPr>
        <w:t>dengan α= 0,05, maka alat ukur tersebut dinyatakan valid, dan sebaliknya apabila r</w:t>
      </w:r>
      <w:r w:rsidRPr="00666BCC">
        <w:rPr>
          <w:rFonts w:ascii="Times New Roman" w:hAnsi="Times New Roman" w:cs="Times New Roman"/>
          <w:sz w:val="16"/>
          <w:szCs w:val="16"/>
        </w:rPr>
        <w:t xml:space="preserve">hitung </w:t>
      </w:r>
      <w:r w:rsidRPr="00666BCC">
        <w:rPr>
          <w:rFonts w:ascii="Times New Roman" w:hAnsi="Times New Roman" w:cs="Times New Roman"/>
          <w:sz w:val="24"/>
          <w:szCs w:val="24"/>
        </w:rPr>
        <w:t>&lt; r</w:t>
      </w:r>
      <w:r w:rsidRPr="00666BCC">
        <w:rPr>
          <w:rFonts w:ascii="Times New Roman" w:hAnsi="Times New Roman" w:cs="Times New Roman"/>
          <w:sz w:val="16"/>
          <w:szCs w:val="16"/>
        </w:rPr>
        <w:t>tabel</w:t>
      </w:r>
      <w:r w:rsidRPr="00666BCC">
        <w:rPr>
          <w:rFonts w:ascii="Times New Roman" w:hAnsi="Times New Roman" w:cs="Times New Roman"/>
          <w:sz w:val="24"/>
          <w:szCs w:val="24"/>
        </w:rPr>
        <w:t>, maka alat ukur tersebut tidak valid.</w:t>
      </w:r>
    </w:p>
    <w:p w:rsidR="00351F13" w:rsidRPr="00666BCC" w:rsidRDefault="00351F13" w:rsidP="00666BCC">
      <w:pPr>
        <w:spacing w:line="240" w:lineRule="auto"/>
        <w:ind w:firstLine="90"/>
        <w:jc w:val="both"/>
        <w:rPr>
          <w:rFonts w:ascii="Times New Roman" w:hAnsi="Times New Roman" w:cs="Times New Roman"/>
          <w:sz w:val="24"/>
          <w:szCs w:val="24"/>
        </w:rPr>
      </w:pPr>
      <w:r w:rsidRPr="00666BCC">
        <w:rPr>
          <w:rFonts w:ascii="Times New Roman" w:hAnsi="Times New Roman" w:cs="Times New Roman"/>
          <w:sz w:val="24"/>
          <w:szCs w:val="24"/>
        </w:rPr>
        <w:t xml:space="preserve">Reliabilitas adalah instrumen yang digunakan beberapa kali untuk mengukur obyek yang sama, akan menghasilkan data yang sama. Perhitungan reliabilitas instrumen dalam penelitian ini dilakukan dengan menggunakan rumus </w:t>
      </w:r>
      <w:r w:rsidRPr="00666BCC">
        <w:rPr>
          <w:rFonts w:ascii="Times New Roman" w:hAnsi="Times New Roman"/>
          <w:i/>
          <w:sz w:val="24"/>
          <w:szCs w:val="24"/>
        </w:rPr>
        <w:t>Cronbach’s Alpha</w:t>
      </w:r>
      <w:r w:rsidR="00666BCC" w:rsidRPr="00666BCC">
        <w:rPr>
          <w:rFonts w:ascii="Times New Roman" w:hAnsi="Times New Roman"/>
          <w:sz w:val="24"/>
          <w:szCs w:val="24"/>
        </w:rPr>
        <w:t>.</w:t>
      </w:r>
      <w:r w:rsidRPr="00666BCC">
        <w:rPr>
          <w:rFonts w:ascii="Times New Roman" w:hAnsi="Times New Roman" w:cs="Times New Roman"/>
          <w:sz w:val="24"/>
          <w:szCs w:val="24"/>
        </w:rPr>
        <w:t xml:space="preserve">Pengujian uji reliabilitas menggunakan </w:t>
      </w:r>
      <w:r w:rsidR="00666BCC" w:rsidRPr="00666BCC">
        <w:rPr>
          <w:rFonts w:ascii="Times New Roman" w:hAnsi="Times New Roman" w:cs="Times New Roman"/>
          <w:i/>
          <w:sz w:val="24"/>
          <w:szCs w:val="24"/>
        </w:rPr>
        <w:t>SPSS 21</w:t>
      </w:r>
      <w:r w:rsidRPr="00666BCC">
        <w:rPr>
          <w:rFonts w:ascii="Times New Roman" w:hAnsi="Times New Roman" w:cs="Times New Roman"/>
          <w:i/>
          <w:sz w:val="24"/>
          <w:szCs w:val="24"/>
        </w:rPr>
        <w:t>.0</w:t>
      </w:r>
      <w:r w:rsidR="00FE52AA" w:rsidRPr="0009321A">
        <w:rPr>
          <w:rFonts w:ascii="Times New Roman" w:hAnsi="Times New Roman" w:cs="Times New Roman"/>
          <w:i/>
          <w:color w:val="FF0000"/>
          <w:sz w:val="24"/>
          <w:szCs w:val="24"/>
        </w:rPr>
        <w:t>.</w:t>
      </w:r>
    </w:p>
    <w:p w:rsidR="00A4481F" w:rsidRDefault="008F761E" w:rsidP="00E9334D">
      <w:pPr>
        <w:tabs>
          <w:tab w:val="left" w:pos="0"/>
        </w:tabs>
        <w:spacing w:line="240" w:lineRule="auto"/>
        <w:jc w:val="both"/>
        <w:rPr>
          <w:rFonts w:ascii="Times New Roman" w:hAnsi="Times New Roman"/>
          <w:sz w:val="24"/>
          <w:szCs w:val="24"/>
        </w:rPr>
      </w:pPr>
      <w:r w:rsidRPr="0009321A">
        <w:rPr>
          <w:rFonts w:ascii="Times New Roman" w:hAnsi="Times New Roman" w:cs="Times New Roman"/>
          <w:color w:val="FF0000"/>
          <w:sz w:val="24"/>
          <w:szCs w:val="24"/>
        </w:rPr>
        <w:tab/>
      </w:r>
      <w:r w:rsidR="00D1407B" w:rsidRPr="00666BCC">
        <w:rPr>
          <w:rFonts w:ascii="Times New Roman" w:hAnsi="Times New Roman" w:cs="Times New Roman"/>
          <w:sz w:val="24"/>
          <w:szCs w:val="24"/>
        </w:rPr>
        <w:t xml:space="preserve">Teknik pengumpulan data dalam penelitian ini adalah observasi, angket dan tes. Teknik analisis data yang digunakan dalam penelitian ini adala uji normalitas, uji homogenitas dan uji hipotesis. Ketiga uji ini menggunakan bantuan </w:t>
      </w:r>
      <w:r w:rsidR="00666BCC" w:rsidRPr="00666BCC">
        <w:rPr>
          <w:rFonts w:ascii="Times New Roman" w:hAnsi="Times New Roman" w:cs="Times New Roman"/>
          <w:i/>
          <w:sz w:val="24"/>
          <w:szCs w:val="24"/>
        </w:rPr>
        <w:t>SPSS 21</w:t>
      </w:r>
      <w:r w:rsidR="00D1407B" w:rsidRPr="00666BCC">
        <w:rPr>
          <w:rFonts w:ascii="Times New Roman" w:hAnsi="Times New Roman" w:cs="Times New Roman"/>
          <w:i/>
          <w:sz w:val="24"/>
          <w:szCs w:val="24"/>
        </w:rPr>
        <w:t>.0 For Windows.</w:t>
      </w:r>
      <w:r w:rsidR="00D1407B" w:rsidRPr="00666BCC">
        <w:rPr>
          <w:rFonts w:ascii="Times New Roman" w:hAnsi="Times New Roman" w:cs="Times New Roman"/>
          <w:sz w:val="24"/>
          <w:szCs w:val="24"/>
        </w:rPr>
        <w:t xml:space="preserve"> </w:t>
      </w:r>
      <w:r w:rsidR="000B2C38" w:rsidRPr="00666BCC">
        <w:rPr>
          <w:rFonts w:ascii="Times New Roman" w:hAnsi="Times New Roman" w:cs="Times New Roman"/>
          <w:sz w:val="24"/>
          <w:szCs w:val="24"/>
        </w:rPr>
        <w:t>Uji</w:t>
      </w:r>
      <w:r w:rsidR="00AE7CD3" w:rsidRPr="00666BCC">
        <w:rPr>
          <w:rFonts w:ascii="Times New Roman" w:hAnsi="Times New Roman" w:cs="Times New Roman"/>
          <w:sz w:val="24"/>
          <w:szCs w:val="24"/>
        </w:rPr>
        <w:t xml:space="preserve"> </w:t>
      </w:r>
      <w:r w:rsidR="008663EE" w:rsidRPr="00666BCC">
        <w:rPr>
          <w:rFonts w:ascii="Times New Roman" w:hAnsi="Times New Roman"/>
          <w:sz w:val="24"/>
          <w:szCs w:val="24"/>
        </w:rPr>
        <w:t xml:space="preserve">normalitas bertujuan untuk mengetahui data berdistribusi normal atau tidak dengan menggunakan rumus </w:t>
      </w:r>
      <w:r w:rsidR="008663EE" w:rsidRPr="00666BCC">
        <w:rPr>
          <w:rFonts w:ascii="Times New Roman" w:hAnsi="Times New Roman"/>
          <w:i/>
          <w:iCs/>
          <w:sz w:val="24"/>
          <w:szCs w:val="24"/>
        </w:rPr>
        <w:t>(Kolmogorov-smirnov)</w:t>
      </w:r>
      <w:r w:rsidR="008663EE" w:rsidRPr="00666BCC">
        <w:rPr>
          <w:rFonts w:ascii="Times New Roman" w:hAnsi="Times New Roman"/>
          <w:iCs/>
          <w:sz w:val="24"/>
          <w:szCs w:val="24"/>
        </w:rPr>
        <w:t xml:space="preserve">, </w:t>
      </w:r>
      <w:r w:rsidR="000B2C38" w:rsidRPr="00666BCC">
        <w:rPr>
          <w:rFonts w:ascii="Times New Roman" w:hAnsi="Times New Roman"/>
          <w:iCs/>
          <w:sz w:val="24"/>
          <w:szCs w:val="24"/>
        </w:rPr>
        <w:t xml:space="preserve">uji homogenitas bertujuan untuk mengetahui data bervarian </w:t>
      </w:r>
      <w:r w:rsidR="00AE7CD3" w:rsidRPr="00666BCC">
        <w:rPr>
          <w:rFonts w:ascii="Times New Roman" w:hAnsi="Times New Roman"/>
          <w:iCs/>
          <w:sz w:val="24"/>
          <w:szCs w:val="24"/>
        </w:rPr>
        <w:t>homogen</w:t>
      </w:r>
      <w:r w:rsidR="000B2C38" w:rsidRPr="00666BCC">
        <w:rPr>
          <w:rFonts w:ascii="Times New Roman" w:hAnsi="Times New Roman"/>
          <w:iCs/>
          <w:sz w:val="24"/>
          <w:szCs w:val="24"/>
        </w:rPr>
        <w:t xml:space="preserve"> atau tidak dengan menggunakan rumus uji T</w:t>
      </w:r>
      <w:r w:rsidR="00AE7CD3" w:rsidRPr="00666BCC">
        <w:rPr>
          <w:rFonts w:ascii="Times New Roman" w:hAnsi="Times New Roman"/>
          <w:sz w:val="24"/>
          <w:szCs w:val="24"/>
        </w:rPr>
        <w:t xml:space="preserve"> dan uji hipotesis </w:t>
      </w:r>
      <w:r w:rsidR="00D1407B" w:rsidRPr="00666BCC">
        <w:rPr>
          <w:rFonts w:ascii="Times New Roman" w:hAnsi="Times New Roman"/>
          <w:sz w:val="24"/>
          <w:szCs w:val="24"/>
        </w:rPr>
        <w:t xml:space="preserve">menggunakan rumus </w:t>
      </w:r>
      <w:r w:rsidR="00D1407B" w:rsidRPr="00666BCC">
        <w:rPr>
          <w:rFonts w:ascii="Times New Roman" w:hAnsi="Times New Roman"/>
          <w:i/>
          <w:iCs/>
          <w:sz w:val="24"/>
          <w:szCs w:val="24"/>
        </w:rPr>
        <w:t xml:space="preserve">t-test </w:t>
      </w:r>
      <w:r w:rsidR="00D1407B" w:rsidRPr="00666BCC">
        <w:rPr>
          <w:rFonts w:ascii="Times New Roman" w:hAnsi="Times New Roman"/>
          <w:sz w:val="24"/>
          <w:szCs w:val="24"/>
        </w:rPr>
        <w:t xml:space="preserve">dengan menguji perbedaan rata-rata nilai </w:t>
      </w:r>
      <w:r w:rsidR="00D1407B" w:rsidRPr="00666BCC">
        <w:rPr>
          <w:rFonts w:ascii="Times New Roman" w:hAnsi="Times New Roman"/>
          <w:i/>
          <w:iCs/>
          <w:sz w:val="24"/>
          <w:szCs w:val="24"/>
        </w:rPr>
        <w:t xml:space="preserve">post test </w:t>
      </w:r>
      <w:r w:rsidR="00D1407B" w:rsidRPr="00666BCC">
        <w:rPr>
          <w:rFonts w:ascii="Times New Roman" w:hAnsi="Times New Roman"/>
          <w:sz w:val="24"/>
          <w:szCs w:val="24"/>
        </w:rPr>
        <w:t>dari kedua kelompok. Jika diperoleh t hitung &gt;</w:t>
      </w:r>
      <w:r w:rsidR="00D5626B" w:rsidRPr="00666BCC">
        <w:rPr>
          <w:rFonts w:ascii="Times New Roman" w:hAnsi="Times New Roman"/>
          <w:sz w:val="24"/>
          <w:szCs w:val="24"/>
        </w:rPr>
        <w:t xml:space="preserve"> </w:t>
      </w:r>
      <w:r w:rsidR="00D1407B" w:rsidRPr="00666BCC">
        <w:rPr>
          <w:rFonts w:ascii="Times New Roman" w:hAnsi="Times New Roman"/>
          <w:sz w:val="24"/>
          <w:szCs w:val="24"/>
        </w:rPr>
        <w:t>t tabel pada taraf signifikansi 5% maka H0 ditolak</w:t>
      </w:r>
      <w:r w:rsidR="00B407D1" w:rsidRPr="00666BCC">
        <w:rPr>
          <w:rFonts w:ascii="Times New Roman" w:hAnsi="Times New Roman"/>
          <w:sz w:val="24"/>
          <w:szCs w:val="24"/>
        </w:rPr>
        <w:t xml:space="preserve"> dan Ha diterima (Sugiyono, 2014</w:t>
      </w:r>
      <w:r w:rsidR="00D1407B" w:rsidRPr="00666BCC">
        <w:rPr>
          <w:rFonts w:ascii="Times New Roman" w:hAnsi="Times New Roman"/>
          <w:sz w:val="24"/>
          <w:szCs w:val="24"/>
        </w:rPr>
        <w:t>).</w:t>
      </w:r>
    </w:p>
    <w:p w:rsidR="001C60C3" w:rsidRPr="00666BCC" w:rsidRDefault="001C60C3" w:rsidP="00E9334D">
      <w:pPr>
        <w:tabs>
          <w:tab w:val="left" w:pos="0"/>
        </w:tabs>
        <w:spacing w:line="240" w:lineRule="auto"/>
        <w:jc w:val="both"/>
        <w:rPr>
          <w:rFonts w:ascii="Times New Roman" w:eastAsiaTheme="minorEastAsia" w:hAnsi="Times New Roman" w:cs="Times New Roman"/>
          <w:sz w:val="24"/>
          <w:szCs w:val="24"/>
        </w:rPr>
      </w:pPr>
    </w:p>
    <w:p w:rsidR="008F761E" w:rsidRPr="00666BCC" w:rsidRDefault="008F761E" w:rsidP="00E9334D">
      <w:pPr>
        <w:spacing w:line="240" w:lineRule="auto"/>
        <w:jc w:val="both"/>
        <w:rPr>
          <w:rFonts w:ascii="Times New Roman" w:hAnsi="Times New Roman"/>
          <w:b/>
          <w:sz w:val="24"/>
          <w:szCs w:val="24"/>
        </w:rPr>
      </w:pPr>
      <w:r w:rsidRPr="00666BCC">
        <w:rPr>
          <w:rFonts w:ascii="Times New Roman" w:hAnsi="Times New Roman"/>
          <w:b/>
          <w:sz w:val="24"/>
          <w:szCs w:val="24"/>
        </w:rPr>
        <w:t>HASIL DAN PEMBAHASAN</w:t>
      </w:r>
    </w:p>
    <w:p w:rsidR="00BC102F" w:rsidRDefault="00EF0B03" w:rsidP="00BC102F">
      <w:pPr>
        <w:spacing w:line="240" w:lineRule="auto"/>
        <w:jc w:val="both"/>
        <w:rPr>
          <w:rFonts w:ascii="Times New Roman" w:hAnsi="Times New Roman"/>
          <w:b/>
          <w:sz w:val="24"/>
          <w:szCs w:val="24"/>
        </w:rPr>
      </w:pPr>
      <w:r w:rsidRPr="00666BCC">
        <w:rPr>
          <w:rFonts w:ascii="Times New Roman" w:hAnsi="Times New Roman"/>
          <w:b/>
          <w:sz w:val="24"/>
          <w:szCs w:val="24"/>
        </w:rPr>
        <w:t>HASIL</w:t>
      </w:r>
    </w:p>
    <w:p w:rsidR="00BC102F" w:rsidRDefault="00BC102F" w:rsidP="00BC102F">
      <w:pPr>
        <w:spacing w:line="240" w:lineRule="auto"/>
        <w:ind w:firstLine="360"/>
        <w:jc w:val="both"/>
        <w:rPr>
          <w:rFonts w:ascii="Times New Roman" w:eastAsia="Times New Roman" w:hAnsi="Times New Roman" w:cs="Times New Roman"/>
          <w:sz w:val="24"/>
          <w:szCs w:val="24"/>
          <w:lang w:val="id-ID"/>
        </w:rPr>
      </w:pPr>
      <w:r w:rsidRPr="00BA0C68">
        <w:rPr>
          <w:rFonts w:ascii="Times New Roman" w:eastAsia="Times New Roman" w:hAnsi="Times New Roman" w:cs="Times New Roman"/>
          <w:sz w:val="24"/>
          <w:szCs w:val="24"/>
          <w:lang w:val="id-ID"/>
        </w:rPr>
        <w:t xml:space="preserve">Instrumen yang valid jika alat ukur yang digunakan untuk mendapatkan data (mengukur) itu valid. Valid berarti instrumen tersebut dapat digunakan untuk mengukur apa yang seharusnya diukur (Sugiono, 2015:121). Suatu instrumen dikatakan valid apabila instrumen tersebut mempunyai validitas yang tinggi yaitu 0.81-1,00. Sebaliknya instrumen yang dikatakan tidak valid berarti memiliki validitas yang rendah yaitu 0,21-0,40. Dalam penelitian ini instrumen yang digunakan berupa soal yang berjumlah 12 butir soal. Untuk mendapatkan data yang valid maka dilakukan uji validitas. Berikut disajikan uji validitas instrumen tes menggunakan teknik korelasi </w:t>
      </w:r>
      <w:r w:rsidRPr="00BA0C68">
        <w:rPr>
          <w:rFonts w:ascii="Times New Roman" w:eastAsia="Times New Roman" w:hAnsi="Times New Roman" w:cs="Times New Roman"/>
          <w:i/>
          <w:sz w:val="24"/>
          <w:szCs w:val="24"/>
          <w:lang w:val="id-ID"/>
        </w:rPr>
        <w:t>product moment</w:t>
      </w:r>
      <w:r w:rsidRPr="00BA0C68">
        <w:rPr>
          <w:rFonts w:ascii="Times New Roman" w:eastAsia="Times New Roman" w:hAnsi="Times New Roman" w:cs="Times New Roman"/>
          <w:sz w:val="24"/>
          <w:szCs w:val="24"/>
          <w:lang w:val="id-ID"/>
        </w:rPr>
        <w:t>. Dalam penentuan setiap butir soal itu valid, peneliti menggunakan taraf signifikan 5% atau setara dengan 0,05.</w:t>
      </w:r>
    </w:p>
    <w:p w:rsidR="00BC102F" w:rsidRDefault="00BC102F" w:rsidP="00BC102F">
      <w:pPr>
        <w:spacing w:line="240" w:lineRule="auto"/>
        <w:ind w:firstLine="360"/>
        <w:jc w:val="both"/>
        <w:rPr>
          <w:rFonts w:ascii="Times New Roman" w:eastAsia="Times New Roman" w:hAnsi="Times New Roman" w:cs="Times New Roman"/>
          <w:sz w:val="24"/>
          <w:szCs w:val="24"/>
          <w:lang w:val="id-ID"/>
        </w:rPr>
      </w:pPr>
      <w:r w:rsidRPr="00BA0C68">
        <w:rPr>
          <w:rFonts w:ascii="Times New Roman" w:eastAsia="Times New Roman" w:hAnsi="Times New Roman" w:cs="Times New Roman"/>
          <w:sz w:val="24"/>
          <w:szCs w:val="24"/>
          <w:lang w:val="id-ID"/>
        </w:rPr>
        <w:t>Responden dalam kelas berjumlah 35 siswa sehingga r</w:t>
      </w:r>
      <w:r w:rsidRPr="00BA0C68">
        <w:rPr>
          <w:rFonts w:ascii="Times New Roman" w:eastAsia="Times New Roman" w:hAnsi="Times New Roman" w:cs="Times New Roman"/>
          <w:sz w:val="16"/>
          <w:szCs w:val="16"/>
          <w:lang w:val="id-ID"/>
        </w:rPr>
        <w:t>tabel</w:t>
      </w:r>
      <w:r w:rsidRPr="00BA0C68">
        <w:rPr>
          <w:rFonts w:ascii="Times New Roman" w:eastAsia="Times New Roman" w:hAnsi="Times New Roman" w:cs="Times New Roman"/>
          <w:sz w:val="24"/>
          <w:szCs w:val="24"/>
          <w:lang w:val="id-ID"/>
        </w:rPr>
        <w:t>dengan N=35 (2-tailad) pada signifikan 5% adalah 0,334. Berdasarkan tabel 4.</w:t>
      </w:r>
      <w:r w:rsidRPr="00BA0C68">
        <w:rPr>
          <w:rFonts w:ascii="Times New Roman" w:eastAsia="Times New Roman" w:hAnsi="Times New Roman" w:cs="Times New Roman"/>
          <w:sz w:val="24"/>
          <w:szCs w:val="24"/>
        </w:rPr>
        <w:t>3</w:t>
      </w:r>
      <w:r w:rsidRPr="00BA0C68">
        <w:rPr>
          <w:rFonts w:ascii="Times New Roman" w:eastAsia="Times New Roman" w:hAnsi="Times New Roman" w:cs="Times New Roman"/>
          <w:sz w:val="24"/>
          <w:szCs w:val="24"/>
          <w:lang w:val="id-ID"/>
        </w:rPr>
        <w:t xml:space="preserve"> diperoleh kesimpulan bahwa dari 12 soal dinyatakan valid karena r</w:t>
      </w:r>
      <w:r w:rsidRPr="00BA0C68">
        <w:rPr>
          <w:rFonts w:ascii="Times New Roman" w:eastAsia="Times New Roman" w:hAnsi="Times New Roman" w:cs="Times New Roman"/>
          <w:sz w:val="16"/>
          <w:szCs w:val="16"/>
          <w:lang w:val="id-ID"/>
        </w:rPr>
        <w:t>hitung</w:t>
      </w:r>
      <w:r w:rsidRPr="00BA0C68">
        <w:rPr>
          <w:rFonts w:ascii="Times New Roman" w:eastAsia="Times New Roman" w:hAnsi="Times New Roman" w:cs="Times New Roman"/>
          <w:sz w:val="24"/>
          <w:szCs w:val="24"/>
          <w:lang w:val="id-ID"/>
        </w:rPr>
        <w:t>&gt; r</w:t>
      </w:r>
      <w:r w:rsidRPr="00BA0C68">
        <w:rPr>
          <w:rFonts w:ascii="Times New Roman" w:eastAsia="Times New Roman" w:hAnsi="Times New Roman" w:cs="Times New Roman"/>
          <w:sz w:val="16"/>
          <w:szCs w:val="16"/>
          <w:lang w:val="id-ID"/>
        </w:rPr>
        <w:t>tabel</w:t>
      </w:r>
      <w:r w:rsidRPr="00BA0C68">
        <w:rPr>
          <w:rFonts w:ascii="Times New Roman" w:eastAsia="Times New Roman" w:hAnsi="Times New Roman" w:cs="Times New Roman"/>
          <w:sz w:val="24"/>
          <w:szCs w:val="24"/>
          <w:lang w:val="id-ID"/>
        </w:rPr>
        <w:t xml:space="preserve">, signifikansi di bawah 0,05. Dapat disimpulkan bahwa seluruh pernyataan pada aspek </w:t>
      </w:r>
      <w:r w:rsidRPr="00BA0C68">
        <w:rPr>
          <w:rFonts w:ascii="Times New Roman" w:eastAsia="Times New Roman" w:hAnsi="Times New Roman" w:cs="Times New Roman"/>
          <w:color w:val="000000"/>
          <w:sz w:val="24"/>
          <w:szCs w:val="20"/>
        </w:rPr>
        <w:t>Karakter Gotong Royong Materi PKN</w:t>
      </w:r>
      <w:r w:rsidR="00E56968">
        <w:rPr>
          <w:rFonts w:ascii="Times New Roman" w:eastAsia="Times New Roman" w:hAnsi="Times New Roman" w:cs="Times New Roman"/>
          <w:color w:val="000000"/>
          <w:sz w:val="24"/>
          <w:szCs w:val="20"/>
        </w:rPr>
        <w:t xml:space="preserve"> </w:t>
      </w:r>
      <w:r w:rsidRPr="00BA0C68">
        <w:rPr>
          <w:rFonts w:ascii="Times New Roman" w:eastAsia="Times New Roman" w:hAnsi="Times New Roman" w:cs="Times New Roman"/>
          <w:sz w:val="24"/>
          <w:szCs w:val="24"/>
          <w:lang w:val="id-ID"/>
        </w:rPr>
        <w:t>adalah valid.</w:t>
      </w:r>
    </w:p>
    <w:p w:rsidR="00BC102F" w:rsidRDefault="00BC102F" w:rsidP="00BC102F">
      <w:pPr>
        <w:spacing w:line="240" w:lineRule="auto"/>
        <w:ind w:firstLine="360"/>
        <w:jc w:val="both"/>
        <w:rPr>
          <w:rFonts w:ascii="Times New Roman" w:eastAsia="Times New Roman" w:hAnsi="Times New Roman" w:cs="Times New Roman"/>
          <w:sz w:val="24"/>
          <w:szCs w:val="24"/>
        </w:rPr>
      </w:pPr>
      <w:r w:rsidRPr="00BA0C68">
        <w:rPr>
          <w:rFonts w:ascii="Times New Roman" w:eastAsia="Times New Roman" w:hAnsi="Times New Roman" w:cs="Times New Roman"/>
          <w:sz w:val="24"/>
          <w:szCs w:val="24"/>
          <w:lang w:val="id-ID"/>
        </w:rPr>
        <w:t xml:space="preserve">Uji reliabilitas instrumen dalam penelitian ini menggunakan </w:t>
      </w:r>
      <w:r w:rsidRPr="00BA0C68">
        <w:rPr>
          <w:rFonts w:ascii="Times New Roman" w:eastAsia="Times New Roman" w:hAnsi="Times New Roman" w:cs="Times New Roman"/>
          <w:i/>
          <w:sz w:val="24"/>
          <w:szCs w:val="24"/>
          <w:lang w:val="id-ID"/>
        </w:rPr>
        <w:t>SPSS</w:t>
      </w:r>
      <w:r w:rsidRPr="00BA0C68">
        <w:rPr>
          <w:rFonts w:ascii="Times New Roman" w:eastAsia="Times New Roman" w:hAnsi="Times New Roman" w:cs="Times New Roman"/>
          <w:sz w:val="24"/>
          <w:szCs w:val="24"/>
          <w:lang w:val="id-ID"/>
        </w:rPr>
        <w:t xml:space="preserve"> 2</w:t>
      </w:r>
      <w:r w:rsidRPr="00BA0C68">
        <w:rPr>
          <w:rFonts w:ascii="Times New Roman" w:eastAsia="Times New Roman" w:hAnsi="Times New Roman" w:cs="Times New Roman"/>
          <w:i/>
          <w:sz w:val="24"/>
          <w:szCs w:val="24"/>
          <w:lang w:val="id-ID"/>
        </w:rPr>
        <w:t>1.0</w:t>
      </w:r>
      <w:r w:rsidR="00E56968">
        <w:rPr>
          <w:rFonts w:ascii="Times New Roman" w:eastAsia="Times New Roman" w:hAnsi="Times New Roman" w:cs="Times New Roman"/>
          <w:i/>
          <w:sz w:val="24"/>
          <w:szCs w:val="24"/>
          <w:lang w:val="en-ID"/>
        </w:rPr>
        <w:t xml:space="preserve"> </w:t>
      </w:r>
      <w:r w:rsidRPr="00BA0C68">
        <w:rPr>
          <w:rFonts w:ascii="Times New Roman" w:eastAsia="Times New Roman" w:hAnsi="Times New Roman" w:cs="Times New Roman"/>
          <w:i/>
          <w:sz w:val="24"/>
          <w:szCs w:val="24"/>
          <w:lang w:val="id-ID"/>
        </w:rPr>
        <w:t xml:space="preserve">for windows. </w:t>
      </w:r>
      <w:r w:rsidRPr="00BA0C68">
        <w:rPr>
          <w:rFonts w:ascii="Times New Roman" w:eastAsia="Times New Roman" w:hAnsi="Times New Roman" w:cs="Times New Roman"/>
          <w:sz w:val="24"/>
          <w:szCs w:val="24"/>
          <w:lang w:val="id-ID"/>
        </w:rPr>
        <w:t>Hasil pengukuran harus reliabel dalam arti harus memiliki tingkat konsistensi dan kemantapan. Pengujian reliabilitas ini menggunakan teknik belah dua (</w:t>
      </w:r>
      <w:r w:rsidRPr="00BA0C68">
        <w:rPr>
          <w:rFonts w:ascii="Times New Roman" w:eastAsia="Times New Roman" w:hAnsi="Times New Roman" w:cs="Times New Roman"/>
          <w:i/>
          <w:sz w:val="24"/>
          <w:szCs w:val="24"/>
          <w:lang w:val="id-ID"/>
        </w:rPr>
        <w:t>split half</w:t>
      </w:r>
      <w:r w:rsidRPr="00BA0C68">
        <w:rPr>
          <w:rFonts w:ascii="Times New Roman" w:eastAsia="Times New Roman" w:hAnsi="Times New Roman" w:cs="Times New Roman"/>
          <w:sz w:val="24"/>
          <w:szCs w:val="24"/>
          <w:lang w:val="id-ID"/>
        </w:rPr>
        <w:t xml:space="preserve">) yang dianalisis dengan rumus </w:t>
      </w:r>
      <w:r w:rsidRPr="00BA0C68">
        <w:rPr>
          <w:rFonts w:ascii="Times New Roman" w:eastAsia="Times New Roman" w:hAnsi="Times New Roman" w:cs="Times New Roman"/>
          <w:i/>
          <w:sz w:val="24"/>
          <w:szCs w:val="24"/>
          <w:lang w:val="id-ID"/>
        </w:rPr>
        <w:t>Cronbach’s Alpha</w:t>
      </w:r>
      <w:r w:rsidRPr="00BA0C68">
        <w:rPr>
          <w:rFonts w:ascii="Times New Roman" w:eastAsia="Times New Roman" w:hAnsi="Times New Roman" w:cs="Times New Roman"/>
          <w:sz w:val="24"/>
          <w:szCs w:val="24"/>
          <w:lang w:val="id-ID"/>
        </w:rPr>
        <w:t xml:space="preserve">. </w:t>
      </w:r>
      <w:r w:rsidRPr="00BA0C68">
        <w:rPr>
          <w:rFonts w:ascii="Times New Roman" w:eastAsia="Times New Roman" w:hAnsi="Times New Roman" w:cs="Times New Roman"/>
          <w:sz w:val="24"/>
          <w:szCs w:val="24"/>
        </w:rPr>
        <w:t>Berdasarkan hasil uji reliabilitas pada 4.4 tersebut menunjukan hasil output dengan nilai reliabilitas (</w:t>
      </w:r>
      <w:r w:rsidRPr="00BA0C68">
        <w:rPr>
          <w:rFonts w:ascii="Times New Roman" w:eastAsia="Times New Roman" w:hAnsi="Times New Roman" w:cs="Times New Roman"/>
          <w:i/>
          <w:sz w:val="24"/>
          <w:szCs w:val="24"/>
        </w:rPr>
        <w:t>Cronbach’s Alpha</w:t>
      </w:r>
      <w:r w:rsidRPr="00BA0C68">
        <w:rPr>
          <w:rFonts w:ascii="Times New Roman" w:eastAsia="Times New Roman" w:hAnsi="Times New Roman" w:cs="Times New Roman"/>
          <w:sz w:val="24"/>
          <w:szCs w:val="24"/>
        </w:rPr>
        <w:t>)0,758, karena r</w:t>
      </w:r>
      <w:r w:rsidRPr="00BA0C68">
        <w:rPr>
          <w:rFonts w:ascii="Times New Roman" w:eastAsia="Times New Roman" w:hAnsi="Times New Roman" w:cs="Times New Roman"/>
          <w:i/>
          <w:sz w:val="16"/>
          <w:szCs w:val="16"/>
        </w:rPr>
        <w:t>hitung</w:t>
      </w:r>
      <w:r w:rsidRPr="00BA0C68">
        <w:rPr>
          <w:rFonts w:ascii="Times New Roman" w:eastAsia="Times New Roman" w:hAnsi="Times New Roman" w:cs="Times New Roman"/>
          <w:sz w:val="24"/>
          <w:szCs w:val="24"/>
        </w:rPr>
        <w:t>&gt; r</w:t>
      </w:r>
      <w:r w:rsidRPr="00BA0C68">
        <w:rPr>
          <w:rFonts w:ascii="Times New Roman" w:eastAsia="Times New Roman" w:hAnsi="Times New Roman" w:cs="Times New Roman"/>
          <w:i/>
          <w:sz w:val="16"/>
          <w:szCs w:val="16"/>
        </w:rPr>
        <w:t>tabel</w:t>
      </w:r>
      <w:r w:rsidRPr="00BA0C68">
        <w:rPr>
          <w:rFonts w:ascii="Times New Roman" w:eastAsia="Times New Roman" w:hAnsi="Times New Roman" w:cs="Times New Roman"/>
          <w:sz w:val="24"/>
          <w:szCs w:val="24"/>
        </w:rPr>
        <w:t>, sehingga dapat dinyatakan bahwa in</w:t>
      </w:r>
      <w:r>
        <w:rPr>
          <w:rFonts w:ascii="Times New Roman" w:eastAsia="Times New Roman" w:hAnsi="Times New Roman" w:cs="Times New Roman"/>
          <w:sz w:val="24"/>
          <w:szCs w:val="24"/>
        </w:rPr>
        <w:t>strumen soal tersebut reliabel.</w:t>
      </w:r>
    </w:p>
    <w:p w:rsidR="00BC102F" w:rsidRDefault="00BC102F" w:rsidP="00BC102F">
      <w:pPr>
        <w:spacing w:line="240" w:lineRule="auto"/>
        <w:ind w:firstLine="360"/>
        <w:jc w:val="both"/>
        <w:rPr>
          <w:rFonts w:ascii="Times New Roman" w:eastAsia="Times New Roman" w:hAnsi="Times New Roman" w:cs="Times New Roman"/>
          <w:sz w:val="24"/>
          <w:szCs w:val="24"/>
          <w:lang w:val="id-ID"/>
        </w:rPr>
      </w:pPr>
      <w:r w:rsidRPr="00BA0C68">
        <w:rPr>
          <w:rFonts w:ascii="Times New Roman" w:eastAsia="Times New Roman" w:hAnsi="Times New Roman" w:cs="Times New Roman"/>
          <w:sz w:val="24"/>
          <w:szCs w:val="24"/>
          <w:lang w:val="id-ID"/>
        </w:rPr>
        <w:t>Analisis data sebuah penelitian seringkali diproses dengan cara menggunakan statistik. Statistik ini berfungsi untuk menyederhanakan data penelitian yang amat besar jumlahnya menjadi lebih sederhana dan dapat mudah dipahami. Sebelum menganalisis data peneliti harus melakukan uji prasyarat analisis yaitu uji normalitas dan uji homogenitas. Selanjutnya setelah uji prasyarat analisis maka akan dilakukan uji hipotesis.</w:t>
      </w:r>
    </w:p>
    <w:p w:rsidR="00E0427A" w:rsidRDefault="00BC102F" w:rsidP="00E0427A">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Hasil uji normalitas, </w:t>
      </w:r>
      <w:r w:rsidRPr="00BA0C68">
        <w:rPr>
          <w:rFonts w:ascii="Times New Roman" w:eastAsia="Times New Roman" w:hAnsi="Times New Roman" w:cs="Times New Roman"/>
          <w:sz w:val="24"/>
          <w:szCs w:val="24"/>
        </w:rPr>
        <w:t>jika nilai signifikansi &gt; 0.05 maka data berdistribusi normal, sedangkan jika nilai signifikansi &lt; 0.05 maka data tidak berdistribusi normal.Berdasarkan tabel 4.5 menunjukan nilai signifikansi kelas 2A sebesar 0,479 dan kelas 2B sebesar 0,279. Hal tersebut menunjukkan nilai signifikan &gt; 0,05. Maka data berdistribusi normal.</w:t>
      </w:r>
    </w:p>
    <w:p w:rsidR="00E0427A" w:rsidRDefault="00BC102F" w:rsidP="00E0427A">
      <w:pPr>
        <w:spacing w:line="240" w:lineRule="auto"/>
        <w:ind w:firstLine="360"/>
        <w:jc w:val="both"/>
        <w:rPr>
          <w:rFonts w:ascii="Times New Roman" w:eastAsia="Times New Roman" w:hAnsi="Times New Roman" w:cs="Times New Roman"/>
          <w:color w:val="000000"/>
          <w:sz w:val="24"/>
          <w:szCs w:val="20"/>
        </w:rPr>
      </w:pPr>
      <w:r w:rsidRPr="00E0427A">
        <w:rPr>
          <w:rFonts w:ascii="Times New Roman" w:eastAsia="Times New Roman" w:hAnsi="Times New Roman" w:cs="Times New Roman"/>
          <w:sz w:val="24"/>
          <w:szCs w:val="24"/>
          <w:lang w:val="id-ID"/>
        </w:rPr>
        <w:t>Hasil uji hipotesis</w:t>
      </w:r>
      <w:r w:rsidRPr="00E0427A">
        <w:rPr>
          <w:rFonts w:ascii="Times New Roman" w:eastAsia="Times New Roman" w:hAnsi="Times New Roman" w:cs="Times New Roman"/>
          <w:sz w:val="24"/>
          <w:szCs w:val="24"/>
          <w:lang w:val="en-ID"/>
        </w:rPr>
        <w:t>,</w:t>
      </w:r>
      <w:r w:rsidR="00E0427A" w:rsidRPr="00E0427A">
        <w:rPr>
          <w:rFonts w:ascii="Times New Roman" w:eastAsia="Times New Roman" w:hAnsi="Times New Roman" w:cs="Times New Roman"/>
          <w:sz w:val="24"/>
          <w:szCs w:val="24"/>
          <w:lang w:val="en-ID"/>
        </w:rPr>
        <w:t xml:space="preserve"> </w:t>
      </w:r>
      <w:r w:rsidR="00E0427A" w:rsidRPr="00E0427A">
        <w:rPr>
          <w:rFonts w:ascii="Times New Roman" w:eastAsia="Times New Roman" w:hAnsi="Times New Roman" w:cs="Times New Roman"/>
          <w:sz w:val="24"/>
          <w:szCs w:val="24"/>
          <w:lang w:val="id-ID"/>
        </w:rPr>
        <w:t xml:space="preserve">diperoleh dari signifikansi 0,05 dengan derajat kebebasan (df) N-1 atau 35-1 = 34. Hasil yang diperoleh untuk </w:t>
      </w:r>
      <w:r w:rsidR="00E0427A" w:rsidRPr="00E0427A">
        <w:rPr>
          <w:rFonts w:ascii="Times New Roman" w:eastAsia="Times New Roman" w:hAnsi="Times New Roman" w:cs="Times New Roman"/>
          <w:sz w:val="24"/>
          <w:szCs w:val="24"/>
          <w:lang w:val="en-ID"/>
        </w:rPr>
        <w:t>t</w:t>
      </w:r>
      <w:r w:rsidR="00E0427A" w:rsidRPr="00E0427A">
        <w:rPr>
          <w:rFonts w:ascii="Times New Roman" w:eastAsia="Times New Roman" w:hAnsi="Times New Roman" w:cs="Times New Roman"/>
          <w:sz w:val="24"/>
          <w:szCs w:val="24"/>
          <w:vertAlign w:val="subscript"/>
          <w:lang w:val="en-ID"/>
        </w:rPr>
        <w:t>tabel</w:t>
      </w:r>
      <w:r w:rsidR="00E0427A" w:rsidRPr="00E0427A">
        <w:rPr>
          <w:rFonts w:ascii="Times New Roman" w:eastAsia="Times New Roman" w:hAnsi="Times New Roman" w:cs="Times New Roman"/>
          <w:sz w:val="24"/>
          <w:szCs w:val="24"/>
          <w:lang w:val="id-ID"/>
        </w:rPr>
        <w:t xml:space="preserve"> sebesar 0,334. Karena nilai </w:t>
      </w:r>
      <w:r w:rsidR="00E0427A" w:rsidRPr="00E0427A">
        <w:rPr>
          <w:rFonts w:ascii="Times New Roman" w:eastAsia="Times New Roman" w:hAnsi="Times New Roman" w:cs="Times New Roman"/>
          <w:sz w:val="24"/>
          <w:szCs w:val="24"/>
          <w:lang w:val="en-ID"/>
        </w:rPr>
        <w:t>t</w:t>
      </w:r>
      <w:r w:rsidR="00E0427A" w:rsidRPr="00E0427A">
        <w:rPr>
          <w:rFonts w:ascii="Times New Roman" w:eastAsia="Times New Roman" w:hAnsi="Times New Roman" w:cs="Times New Roman"/>
          <w:sz w:val="24"/>
          <w:szCs w:val="24"/>
          <w:vertAlign w:val="subscript"/>
          <w:lang w:val="en-ID"/>
        </w:rPr>
        <w:t>hitung</w:t>
      </w:r>
      <w:r w:rsidR="00E0427A" w:rsidRPr="00E0427A">
        <w:rPr>
          <w:rFonts w:ascii="Times New Roman" w:eastAsia="Times New Roman" w:hAnsi="Times New Roman" w:cs="Times New Roman"/>
          <w:sz w:val="24"/>
          <w:szCs w:val="24"/>
          <w:lang w:val="id-ID"/>
        </w:rPr>
        <w:t>&gt;</w:t>
      </w:r>
      <w:r w:rsidR="00E0427A" w:rsidRPr="00E0427A">
        <w:rPr>
          <w:rFonts w:ascii="Times New Roman" w:eastAsia="Times New Roman" w:hAnsi="Times New Roman" w:cs="Times New Roman"/>
          <w:sz w:val="24"/>
          <w:szCs w:val="24"/>
          <w:lang w:val="en-ID"/>
        </w:rPr>
        <w:t>t</w:t>
      </w:r>
      <w:r w:rsidR="00E0427A" w:rsidRPr="00E0427A">
        <w:rPr>
          <w:rFonts w:ascii="Times New Roman" w:eastAsia="Times New Roman" w:hAnsi="Times New Roman" w:cs="Times New Roman"/>
          <w:sz w:val="24"/>
          <w:szCs w:val="24"/>
          <w:vertAlign w:val="subscript"/>
          <w:lang w:val="en-ID"/>
        </w:rPr>
        <w:t>tabel</w:t>
      </w:r>
      <w:r w:rsidR="00E0427A" w:rsidRPr="00E0427A">
        <w:rPr>
          <w:rFonts w:ascii="Times New Roman" w:eastAsia="Times New Roman" w:hAnsi="Times New Roman" w:cs="Times New Roman"/>
          <w:sz w:val="24"/>
          <w:szCs w:val="24"/>
          <w:lang w:val="id-ID"/>
        </w:rPr>
        <w:t>(</w:t>
      </w:r>
      <w:r w:rsidR="00E0427A" w:rsidRPr="00E0427A">
        <w:rPr>
          <w:rFonts w:ascii="Times New Roman" w:eastAsia="Times New Roman" w:hAnsi="Times New Roman" w:cs="Times New Roman"/>
          <w:sz w:val="24"/>
          <w:szCs w:val="24"/>
        </w:rPr>
        <w:t>2,151</w:t>
      </w:r>
      <w:r w:rsidR="00E0427A" w:rsidRPr="00E0427A">
        <w:rPr>
          <w:rFonts w:ascii="Times New Roman" w:eastAsia="Times New Roman" w:hAnsi="Times New Roman" w:cs="Times New Roman"/>
          <w:sz w:val="24"/>
          <w:szCs w:val="24"/>
          <w:lang w:val="id-ID"/>
        </w:rPr>
        <w:t>&gt; 0,334) dan signifikansi &lt; 0,05 ( 0,</w:t>
      </w:r>
      <w:r w:rsidR="00E0427A" w:rsidRPr="00E0427A">
        <w:rPr>
          <w:rFonts w:ascii="Times New Roman" w:eastAsia="Times New Roman" w:hAnsi="Times New Roman" w:cs="Times New Roman"/>
          <w:sz w:val="24"/>
          <w:szCs w:val="24"/>
        </w:rPr>
        <w:t>041</w:t>
      </w:r>
      <w:r w:rsidR="00E0427A" w:rsidRPr="00E0427A">
        <w:rPr>
          <w:rFonts w:ascii="Times New Roman" w:eastAsia="Times New Roman" w:hAnsi="Times New Roman" w:cs="Times New Roman"/>
          <w:sz w:val="24"/>
          <w:szCs w:val="24"/>
          <w:lang w:val="id-ID"/>
        </w:rPr>
        <w:t xml:space="preserve">&lt; 0,05 ) menunjukkan bahwa </w:t>
      </w:r>
      <w:r w:rsidR="00E0427A" w:rsidRPr="00E0427A">
        <w:rPr>
          <w:rFonts w:ascii="Times New Roman" w:eastAsia="Times New Roman" w:hAnsi="Times New Roman" w:cs="Times New Roman"/>
          <w:i/>
          <w:sz w:val="24"/>
          <w:szCs w:val="24"/>
          <w:lang w:val="id-ID"/>
        </w:rPr>
        <w:t>H</w:t>
      </w:r>
      <w:r w:rsidR="00E0427A" w:rsidRPr="00E0427A">
        <w:rPr>
          <w:rFonts w:ascii="Times New Roman" w:eastAsia="Times New Roman" w:hAnsi="Times New Roman" w:cs="Times New Roman"/>
          <w:i/>
          <w:sz w:val="16"/>
          <w:szCs w:val="16"/>
          <w:lang w:val="id-ID"/>
        </w:rPr>
        <w:t>a</w:t>
      </w:r>
      <w:r w:rsidR="00E0427A" w:rsidRPr="00E0427A">
        <w:rPr>
          <w:rFonts w:ascii="Times New Roman" w:eastAsia="Times New Roman" w:hAnsi="Times New Roman" w:cs="Times New Roman"/>
          <w:sz w:val="24"/>
          <w:szCs w:val="24"/>
          <w:lang w:val="id-ID"/>
        </w:rPr>
        <w:t xml:space="preserve"> diterima dan </w:t>
      </w:r>
      <w:r w:rsidR="00E0427A" w:rsidRPr="00E0427A">
        <w:rPr>
          <w:rFonts w:ascii="Times New Roman" w:eastAsia="Times New Roman" w:hAnsi="Times New Roman" w:cs="Times New Roman"/>
          <w:i/>
          <w:sz w:val="24"/>
          <w:szCs w:val="24"/>
          <w:lang w:val="id-ID"/>
        </w:rPr>
        <w:t>H</w:t>
      </w:r>
      <w:r w:rsidR="00E0427A" w:rsidRPr="00E0427A">
        <w:rPr>
          <w:rFonts w:ascii="Times New Roman" w:eastAsia="Times New Roman" w:hAnsi="Times New Roman" w:cs="Times New Roman"/>
          <w:i/>
          <w:sz w:val="16"/>
          <w:szCs w:val="16"/>
          <w:lang w:val="id-ID"/>
        </w:rPr>
        <w:t>0</w:t>
      </w:r>
      <w:r w:rsidR="00E0427A" w:rsidRPr="00E0427A">
        <w:rPr>
          <w:rFonts w:ascii="Times New Roman" w:eastAsia="Times New Roman" w:hAnsi="Times New Roman" w:cs="Times New Roman"/>
          <w:sz w:val="24"/>
          <w:szCs w:val="24"/>
          <w:lang w:val="id-ID"/>
        </w:rPr>
        <w:t xml:space="preserve"> ditolak, sehingga dapat disimpulkan bahwa ada pengaruh </w:t>
      </w:r>
      <w:r w:rsidR="00E0427A" w:rsidRPr="00E0427A">
        <w:rPr>
          <w:rFonts w:ascii="Times New Roman" w:eastAsia="Times New Roman" w:hAnsi="Times New Roman" w:cs="Times New Roman"/>
          <w:color w:val="000000"/>
          <w:sz w:val="24"/>
          <w:szCs w:val="20"/>
        </w:rPr>
        <w:t xml:space="preserve">Pengaruh Penggunaan Media </w:t>
      </w:r>
      <w:r w:rsidR="00E0427A" w:rsidRPr="00E0427A">
        <w:rPr>
          <w:rFonts w:ascii="Times New Roman" w:eastAsia="Times New Roman" w:hAnsi="Times New Roman" w:cs="Times New Roman"/>
          <w:i/>
          <w:color w:val="000000"/>
          <w:sz w:val="24"/>
          <w:szCs w:val="20"/>
        </w:rPr>
        <w:t>E-Book</w:t>
      </w:r>
      <w:r w:rsidR="00E0427A" w:rsidRPr="00E0427A">
        <w:rPr>
          <w:rFonts w:ascii="Times New Roman" w:eastAsia="Times New Roman" w:hAnsi="Times New Roman" w:cs="Times New Roman"/>
          <w:color w:val="000000"/>
          <w:sz w:val="24"/>
          <w:szCs w:val="20"/>
        </w:rPr>
        <w:t xml:space="preserve"> Terhadap Karakter Gotong Royong Materi PKN Siswa Kelas II SDN Sukun 3 Malang.</w:t>
      </w:r>
    </w:p>
    <w:p w:rsidR="00E0427A" w:rsidRDefault="00E0427A" w:rsidP="00E0427A">
      <w:pPr>
        <w:spacing w:line="240" w:lineRule="auto"/>
        <w:ind w:firstLine="360"/>
        <w:jc w:val="both"/>
        <w:rPr>
          <w:rFonts w:ascii="Times New Roman" w:eastAsia="Times New Roman" w:hAnsi="Times New Roman" w:cs="Times New Roman"/>
          <w:sz w:val="24"/>
          <w:szCs w:val="24"/>
        </w:rPr>
      </w:pPr>
      <w:r w:rsidRPr="00E0427A">
        <w:rPr>
          <w:rFonts w:ascii="Times New Roman" w:eastAsia="Times New Roman" w:hAnsi="Times New Roman" w:cs="Times New Roman"/>
          <w:sz w:val="24"/>
          <w:szCs w:val="24"/>
          <w:lang w:val="en-ID"/>
        </w:rPr>
        <w:t xml:space="preserve">Hasil </w:t>
      </w:r>
      <w:r w:rsidRPr="00E0427A">
        <w:rPr>
          <w:rFonts w:ascii="Times New Roman" w:eastAsia="Times New Roman" w:hAnsi="Times New Roman" w:cs="Times New Roman"/>
          <w:color w:val="000000"/>
          <w:sz w:val="24"/>
          <w:szCs w:val="20"/>
        </w:rPr>
        <w:t>Karakter  Gotong  Royong  Materi  PKN</w:t>
      </w:r>
      <w:r>
        <w:rPr>
          <w:rFonts w:ascii="Times New Roman" w:eastAsia="Times New Roman" w:hAnsi="Times New Roman" w:cs="Times New Roman"/>
          <w:b/>
          <w:sz w:val="24"/>
          <w:szCs w:val="24"/>
          <w:lang w:val="en-ID"/>
        </w:rPr>
        <w:t xml:space="preserve"> </w:t>
      </w:r>
      <w:r w:rsidRPr="00BA0C68">
        <w:rPr>
          <w:rFonts w:ascii="Times New Roman" w:eastAsia="Times New Roman" w:hAnsi="Times New Roman" w:cs="Times New Roman"/>
          <w:sz w:val="24"/>
          <w:szCs w:val="24"/>
          <w:lang w:val="en-ID"/>
        </w:rPr>
        <w:t xml:space="preserve">Data </w:t>
      </w:r>
      <w:r w:rsidRPr="00BA0C68">
        <w:rPr>
          <w:rFonts w:ascii="Times New Roman" w:eastAsia="Times New Roman" w:hAnsi="Times New Roman" w:cs="Times New Roman"/>
          <w:color w:val="000000"/>
          <w:sz w:val="24"/>
          <w:szCs w:val="20"/>
        </w:rPr>
        <w:t xml:space="preserve">karakter gotong royong materi PKN </w:t>
      </w:r>
      <w:r w:rsidRPr="00BA0C68">
        <w:rPr>
          <w:rFonts w:ascii="Times New Roman" w:eastAsia="Times New Roman" w:hAnsi="Times New Roman" w:cs="Times New Roman"/>
          <w:sz w:val="24"/>
          <w:szCs w:val="24"/>
          <w:lang w:val="en-ID"/>
        </w:rPr>
        <w:t xml:space="preserve">siswa pada penelitian ini adalah hasil </w:t>
      </w:r>
      <w:r w:rsidRPr="00BA0C68">
        <w:rPr>
          <w:rFonts w:ascii="Times New Roman" w:eastAsia="Times New Roman" w:hAnsi="Times New Roman" w:cs="Times New Roman"/>
          <w:color w:val="000000"/>
          <w:sz w:val="24"/>
          <w:szCs w:val="20"/>
        </w:rPr>
        <w:t xml:space="preserve">karakter gotong royong materi PKN </w:t>
      </w:r>
      <w:r w:rsidRPr="00BA0C68">
        <w:rPr>
          <w:rFonts w:ascii="Times New Roman" w:eastAsia="Times New Roman" w:hAnsi="Times New Roman" w:cs="Times New Roman"/>
          <w:sz w:val="24"/>
          <w:szCs w:val="24"/>
          <w:lang w:val="en-ID"/>
        </w:rPr>
        <w:t xml:space="preserve">siswa dari nilai kelas 2A dan kelas 2B. Data nilai kelas 2A dan kelas digunakan untuk mengetahui </w:t>
      </w:r>
      <w:r w:rsidRPr="00BA0C68">
        <w:rPr>
          <w:rFonts w:ascii="Times New Roman" w:eastAsia="Times New Roman" w:hAnsi="Times New Roman" w:cs="Times New Roman"/>
          <w:color w:val="000000"/>
          <w:sz w:val="24"/>
          <w:szCs w:val="20"/>
        </w:rPr>
        <w:t xml:space="preserve">karakter gotong royong materi PKN </w:t>
      </w:r>
      <w:r w:rsidRPr="00BA0C68">
        <w:rPr>
          <w:rFonts w:ascii="Times New Roman" w:eastAsia="Times New Roman" w:hAnsi="Times New Roman" w:cs="Times New Roman"/>
          <w:sz w:val="24"/>
          <w:szCs w:val="24"/>
          <w:lang w:val="en-ID"/>
        </w:rPr>
        <w:t>siswa selama proses pembelajaran.</w:t>
      </w:r>
      <w:r>
        <w:rPr>
          <w:rFonts w:ascii="Times New Roman" w:eastAsia="Times New Roman" w:hAnsi="Times New Roman" w:cs="Times New Roman"/>
          <w:sz w:val="24"/>
          <w:szCs w:val="24"/>
          <w:lang w:val="en-ID"/>
        </w:rPr>
        <w:t xml:space="preserve"> </w:t>
      </w:r>
      <w:r w:rsidRPr="00BA0C68">
        <w:rPr>
          <w:rFonts w:ascii="Times New Roman" w:eastAsia="Times New Roman" w:hAnsi="Times New Roman" w:cs="Times New Roman"/>
          <w:sz w:val="24"/>
          <w:szCs w:val="24"/>
          <w:lang w:val="en-ID"/>
        </w:rPr>
        <w:t>Pada kelas 2A diketahui</w:t>
      </w:r>
      <w:r w:rsidRPr="00BA0C68">
        <w:rPr>
          <w:rFonts w:ascii="Times New Roman" w:eastAsia="Times New Roman" w:hAnsi="Times New Roman" w:cs="Times New Roman"/>
          <w:sz w:val="24"/>
          <w:szCs w:val="24"/>
        </w:rPr>
        <w:t xml:space="preserve"> nilai </w:t>
      </w:r>
      <w:r w:rsidRPr="00BA0C68">
        <w:rPr>
          <w:rFonts w:ascii="Times New Roman" w:eastAsia="Times New Roman" w:hAnsi="Times New Roman" w:cs="Times New Roman"/>
          <w:sz w:val="24"/>
          <w:szCs w:val="24"/>
          <w:lang w:val="en-ID"/>
        </w:rPr>
        <w:t>rata-rata 80,33 sedangkan hasil kelas2B diketahui nilai rata-ratanya adalah 84,85.</w:t>
      </w:r>
      <w:r w:rsidRPr="00BA0C68">
        <w:rPr>
          <w:rFonts w:ascii="Times New Roman" w:eastAsia="Times New Roman" w:hAnsi="Times New Roman" w:cs="Times New Roman"/>
          <w:sz w:val="24"/>
          <w:szCs w:val="24"/>
        </w:rPr>
        <w:t xml:space="preserve">Dengan demikian dapat disimpulkan bahwa rata-rata </w:t>
      </w:r>
      <w:r w:rsidRPr="00BA0C68">
        <w:rPr>
          <w:rFonts w:ascii="Times New Roman" w:eastAsia="Times New Roman" w:hAnsi="Times New Roman" w:cs="Times New Roman"/>
          <w:color w:val="000000"/>
          <w:sz w:val="24"/>
          <w:szCs w:val="20"/>
        </w:rPr>
        <w:t xml:space="preserve">karakter gotong royong materi </w:t>
      </w:r>
      <w:r w:rsidRPr="00BA0C68">
        <w:rPr>
          <w:rFonts w:ascii="Times New Roman" w:eastAsia="Times New Roman" w:hAnsi="Times New Roman" w:cs="Times New Roman"/>
          <w:sz w:val="24"/>
          <w:szCs w:val="24"/>
        </w:rPr>
        <w:t xml:space="preserve">siswa pada kelas 2B sebesar 84,85. Hal ini menunjukkan bahwa </w:t>
      </w:r>
      <w:r w:rsidRPr="00BA0C68">
        <w:rPr>
          <w:rFonts w:ascii="Times New Roman" w:eastAsia="Times New Roman" w:hAnsi="Times New Roman" w:cs="Times New Roman"/>
          <w:color w:val="000000"/>
          <w:sz w:val="24"/>
          <w:szCs w:val="20"/>
        </w:rPr>
        <w:t xml:space="preserve">karakter gotong royong materi </w:t>
      </w:r>
      <w:r w:rsidRPr="00BA0C68">
        <w:rPr>
          <w:rFonts w:ascii="Times New Roman" w:eastAsia="Times New Roman" w:hAnsi="Times New Roman" w:cs="Times New Roman"/>
          <w:sz w:val="24"/>
          <w:szCs w:val="24"/>
        </w:rPr>
        <w:t xml:space="preserve">pada kelas 2B lebih tinggi dibandingkan dari </w:t>
      </w:r>
      <w:r w:rsidRPr="00BA0C68">
        <w:rPr>
          <w:rFonts w:ascii="Times New Roman" w:eastAsia="Times New Roman" w:hAnsi="Times New Roman" w:cs="Times New Roman"/>
          <w:color w:val="000000"/>
          <w:sz w:val="24"/>
          <w:szCs w:val="20"/>
        </w:rPr>
        <w:t xml:space="preserve">karakter gotong royong materi </w:t>
      </w:r>
      <w:r w:rsidRPr="00BA0C68">
        <w:rPr>
          <w:rFonts w:ascii="Times New Roman" w:eastAsia="Times New Roman" w:hAnsi="Times New Roman" w:cs="Times New Roman"/>
          <w:sz w:val="24"/>
          <w:szCs w:val="24"/>
        </w:rPr>
        <w:t>siswa pada kelas 2A</w:t>
      </w:r>
    </w:p>
    <w:p w:rsidR="00BC102F" w:rsidRPr="00E0427A" w:rsidRDefault="00E0427A" w:rsidP="00E0427A">
      <w:pPr>
        <w:spacing w:line="240" w:lineRule="auto"/>
        <w:ind w:firstLine="360"/>
        <w:jc w:val="both"/>
        <w:rPr>
          <w:rFonts w:ascii="Times New Roman" w:eastAsia="Times New Roman" w:hAnsi="Times New Roman" w:cs="Times New Roman"/>
          <w:sz w:val="24"/>
          <w:szCs w:val="24"/>
        </w:rPr>
      </w:pPr>
      <w:r w:rsidRPr="00BA0C68">
        <w:rPr>
          <w:rFonts w:ascii="Times New Roman" w:eastAsia="Times New Roman" w:hAnsi="Times New Roman" w:cs="Times New Roman"/>
          <w:b/>
          <w:sz w:val="24"/>
          <w:szCs w:val="24"/>
          <w:lang w:val="en-ID"/>
        </w:rPr>
        <w:t>Gambaran</w:t>
      </w:r>
      <w:r w:rsidRPr="00BA0C68">
        <w:rPr>
          <w:rFonts w:ascii="Times New Roman" w:eastAsia="Times New Roman" w:hAnsi="Times New Roman" w:cs="Times New Roman"/>
          <w:b/>
          <w:sz w:val="24"/>
          <w:szCs w:val="24"/>
        </w:rPr>
        <w:t xml:space="preserve"> umum p</w:t>
      </w:r>
      <w:r w:rsidRPr="00BA0C68">
        <w:rPr>
          <w:rFonts w:ascii="Times New Roman" w:eastAsia="Times New Roman" w:hAnsi="Times New Roman" w:cs="Times New Roman"/>
          <w:b/>
          <w:color w:val="000000"/>
          <w:sz w:val="24"/>
          <w:szCs w:val="20"/>
        </w:rPr>
        <w:t xml:space="preserve">enggunaan Media </w:t>
      </w:r>
      <w:r w:rsidRPr="00BA0C68">
        <w:rPr>
          <w:rFonts w:ascii="Times New Roman" w:eastAsia="Times New Roman" w:hAnsi="Times New Roman" w:cs="Times New Roman"/>
          <w:b/>
          <w:i/>
          <w:color w:val="000000"/>
          <w:sz w:val="24"/>
          <w:szCs w:val="20"/>
        </w:rPr>
        <w:t>E-Book</w:t>
      </w:r>
      <w:r w:rsidRPr="00BA0C68">
        <w:rPr>
          <w:rFonts w:ascii="Times New Roman" w:eastAsia="Times New Roman" w:hAnsi="Times New Roman" w:cs="Times New Roman"/>
          <w:b/>
          <w:color w:val="000000"/>
          <w:sz w:val="24"/>
          <w:szCs w:val="20"/>
        </w:rPr>
        <w:t xml:space="preserve"> Terhadap Karakter Gotong Royong Materi PKN Siswa Kelas II SDN Sukun 3 Malang </w:t>
      </w:r>
      <w:r w:rsidRPr="00BA0C68">
        <w:rPr>
          <w:rFonts w:ascii="Times New Roman" w:eastAsia="Times New Roman" w:hAnsi="Times New Roman" w:cs="Times New Roman"/>
          <w:sz w:val="24"/>
          <w:szCs w:val="24"/>
        </w:rPr>
        <w:t>Pada saat p</w:t>
      </w:r>
      <w:r w:rsidRPr="00BA0C68">
        <w:rPr>
          <w:rFonts w:ascii="Times New Roman" w:eastAsia="Times New Roman" w:hAnsi="Times New Roman" w:cs="Times New Roman"/>
          <w:color w:val="000000"/>
          <w:sz w:val="24"/>
          <w:szCs w:val="20"/>
        </w:rPr>
        <w:t xml:space="preserve">enggunaan Media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color w:val="000000"/>
          <w:sz w:val="24"/>
          <w:szCs w:val="20"/>
        </w:rPr>
        <w:t xml:space="preserve"> Terhadap Karakter Gotong Royong Materi PKN Siswa Kelas II SDN Sukun 3 Malang</w:t>
      </w:r>
      <w:r w:rsidRPr="00BA0C68">
        <w:rPr>
          <w:rFonts w:ascii="Times New Roman" w:eastAsia="Times New Roman" w:hAnsi="Times New Roman" w:cs="Times New Roman"/>
          <w:sz w:val="24"/>
          <w:szCs w:val="24"/>
        </w:rPr>
        <w:t xml:space="preserve"> diharapkan dapat menumbuhkan dan meningkatkan kemampuan berpikir kr</w:t>
      </w:r>
      <w:r>
        <w:rPr>
          <w:rFonts w:ascii="Times New Roman" w:eastAsia="Times New Roman" w:hAnsi="Times New Roman" w:cs="Times New Roman"/>
          <w:sz w:val="24"/>
          <w:szCs w:val="24"/>
        </w:rPr>
        <w:t>eatif siswa dalam pembelajaran.</w:t>
      </w:r>
    </w:p>
    <w:p w:rsidR="00A97D83" w:rsidRPr="0009321A" w:rsidRDefault="00131D3D" w:rsidP="00E9334D">
      <w:pPr>
        <w:spacing w:after="0" w:line="240" w:lineRule="auto"/>
        <w:ind w:firstLine="360"/>
        <w:contextualSpacing/>
        <w:jc w:val="both"/>
        <w:rPr>
          <w:rFonts w:ascii="Times New Roman" w:hAnsi="Times New Roman" w:cs="Times New Roman"/>
          <w:color w:val="FF0000"/>
          <w:sz w:val="24"/>
          <w:szCs w:val="24"/>
          <w:lang w:val="en-ID"/>
        </w:rPr>
      </w:pPr>
      <w:r w:rsidRPr="0009321A">
        <w:rPr>
          <w:rFonts w:ascii="Times New Roman" w:hAnsi="Times New Roman" w:cs="Times New Roman"/>
          <w:color w:val="FF0000"/>
          <w:sz w:val="24"/>
          <w:szCs w:val="24"/>
          <w:lang w:val="en-ID"/>
        </w:rPr>
        <w:t>.</w:t>
      </w:r>
      <w:r w:rsidR="00A97D83" w:rsidRPr="0009321A">
        <w:rPr>
          <w:rFonts w:ascii="Times New Roman" w:hAnsi="Times New Roman" w:cs="Times New Roman"/>
          <w:color w:val="FF0000"/>
          <w:sz w:val="24"/>
          <w:szCs w:val="24"/>
          <w:lang w:val="en-ID"/>
        </w:rPr>
        <w:t xml:space="preserve"> </w:t>
      </w:r>
    </w:p>
    <w:p w:rsidR="00EF0B03" w:rsidRPr="0009321A" w:rsidRDefault="00EF0B03" w:rsidP="00E9334D">
      <w:pPr>
        <w:spacing w:after="0" w:line="240" w:lineRule="auto"/>
        <w:ind w:firstLine="360"/>
        <w:contextualSpacing/>
        <w:jc w:val="both"/>
        <w:rPr>
          <w:rFonts w:ascii="Times New Roman" w:hAnsi="Times New Roman" w:cs="Times New Roman"/>
          <w:color w:val="FF0000"/>
          <w:sz w:val="24"/>
          <w:szCs w:val="24"/>
        </w:rPr>
      </w:pPr>
    </w:p>
    <w:p w:rsidR="009B72B2" w:rsidRDefault="00EF0B03" w:rsidP="009B72B2">
      <w:pPr>
        <w:spacing w:after="0" w:line="240" w:lineRule="auto"/>
        <w:contextualSpacing/>
        <w:jc w:val="both"/>
        <w:rPr>
          <w:rFonts w:ascii="Times New Roman" w:hAnsi="Times New Roman" w:cs="Times New Roman"/>
          <w:b/>
          <w:sz w:val="24"/>
          <w:szCs w:val="24"/>
        </w:rPr>
      </w:pPr>
      <w:r w:rsidRPr="009B72B2">
        <w:rPr>
          <w:rFonts w:ascii="Times New Roman" w:hAnsi="Times New Roman" w:cs="Times New Roman"/>
          <w:b/>
          <w:sz w:val="24"/>
          <w:szCs w:val="24"/>
        </w:rPr>
        <w:t>PEMBAHASAN</w:t>
      </w:r>
    </w:p>
    <w:p w:rsidR="009B72B2" w:rsidRDefault="009B72B2" w:rsidP="009B72B2">
      <w:pPr>
        <w:spacing w:after="0" w:line="240" w:lineRule="auto"/>
        <w:ind w:firstLine="360"/>
        <w:contextualSpacing/>
        <w:jc w:val="both"/>
        <w:rPr>
          <w:rFonts w:ascii="Times New Roman" w:hAnsi="Times New Roman" w:cs="Times New Roman"/>
          <w:b/>
          <w:sz w:val="24"/>
          <w:szCs w:val="24"/>
        </w:rPr>
      </w:pPr>
      <w:r w:rsidRPr="00BA0C68">
        <w:rPr>
          <w:rFonts w:ascii="Times New Roman" w:eastAsia="Times New Roman" w:hAnsi="Times New Roman" w:cs="Times New Roman"/>
          <w:sz w:val="24"/>
          <w:szCs w:val="24"/>
        </w:rPr>
        <w:t xml:space="preserve">Penelitian yang dilaksanakan oleh peneliti di SDN Sukun 3 Malang bertujuan untuk mengetahui apakah ada </w:t>
      </w:r>
      <w:r w:rsidRPr="00BA0C68">
        <w:rPr>
          <w:rFonts w:ascii="Times New Roman" w:eastAsia="Times New Roman" w:hAnsi="Times New Roman" w:cs="Times New Roman"/>
          <w:color w:val="000000"/>
          <w:sz w:val="24"/>
          <w:szCs w:val="20"/>
        </w:rPr>
        <w:t xml:space="preserve">Pengaruh Penggunaan Media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color w:val="000000"/>
          <w:sz w:val="24"/>
          <w:szCs w:val="20"/>
        </w:rPr>
        <w:t xml:space="preserve"> Terhadap Karakter Gotong Royong Materi PKN Siswa Kelas II SDN Sukun 3 Malang</w:t>
      </w:r>
      <w:r w:rsidRPr="00BA0C68">
        <w:rPr>
          <w:rFonts w:ascii="Times New Roman" w:eastAsia="Times New Roman" w:hAnsi="Times New Roman" w:cs="Times New Roman"/>
          <w:sz w:val="24"/>
          <w:szCs w:val="24"/>
        </w:rPr>
        <w:t xml:space="preserve">pada kelas 2A dan 2B. Hasil penelitian menunjukkan adanya pengaruh yang signifikan </w:t>
      </w:r>
      <w:r w:rsidRPr="00BA0C68">
        <w:rPr>
          <w:rFonts w:ascii="Times New Roman" w:eastAsia="Times New Roman" w:hAnsi="Times New Roman" w:cs="Times New Roman"/>
          <w:color w:val="000000"/>
          <w:sz w:val="24"/>
          <w:szCs w:val="20"/>
        </w:rPr>
        <w:t xml:space="preserve">Penggunaan Media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color w:val="000000"/>
          <w:sz w:val="24"/>
          <w:szCs w:val="20"/>
        </w:rPr>
        <w:t xml:space="preserve"> Terhadap Karakter Gotong Royong Materi PKN Siswa Kelas II SDN Sukun 3 Malang.</w:t>
      </w:r>
      <w:r w:rsidRPr="00BA0C68">
        <w:rPr>
          <w:rFonts w:ascii="Times New Roman" w:eastAsia="Times New Roman" w:hAnsi="Times New Roman" w:cs="Times New Roman"/>
          <w:sz w:val="24"/>
          <w:szCs w:val="24"/>
        </w:rPr>
        <w:t xml:space="preserve">Berdasarkan hasil analisis data dalam penelitian pada </w:t>
      </w:r>
      <w:r w:rsidRPr="00BA0C68">
        <w:rPr>
          <w:rFonts w:ascii="Times New Roman" w:eastAsia="Times New Roman" w:hAnsi="Times New Roman" w:cs="Times New Roman"/>
          <w:color w:val="000000"/>
          <w:sz w:val="24"/>
          <w:szCs w:val="20"/>
        </w:rPr>
        <w:t xml:space="preserve">Penggunaan Media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sz w:val="24"/>
          <w:szCs w:val="24"/>
        </w:rPr>
        <w:t xml:space="preserve">,  dapat diperoleh dari hasil analisis  </w:t>
      </w:r>
      <w:r w:rsidRPr="00BA0C68">
        <w:rPr>
          <w:rFonts w:ascii="Times New Roman" w:eastAsia="Times New Roman" w:hAnsi="Times New Roman" w:cs="Times New Roman"/>
          <w:color w:val="000000"/>
          <w:sz w:val="24"/>
          <w:szCs w:val="20"/>
        </w:rPr>
        <w:t>karakter gotong royong materi PKN</w:t>
      </w:r>
      <w:r w:rsidRPr="00BA0C68">
        <w:rPr>
          <w:rFonts w:ascii="Times New Roman" w:eastAsia="Times New Roman" w:hAnsi="Times New Roman" w:cs="Times New Roman"/>
          <w:sz w:val="24"/>
          <w:szCs w:val="24"/>
        </w:rPr>
        <w:t xml:space="preserve"> siswa pada kelas 2A diketahui bahwa hasil analisis menujukkan nilai rata-rata sebesar 80,33 yang dilihat pada tabel 4.8, kelas 2A menunjukan bahwa </w:t>
      </w:r>
      <w:r w:rsidRPr="00BA0C68">
        <w:rPr>
          <w:rFonts w:ascii="Times New Roman" w:eastAsia="Times New Roman" w:hAnsi="Times New Roman" w:cs="Times New Roman"/>
          <w:color w:val="000000"/>
          <w:sz w:val="24"/>
          <w:szCs w:val="20"/>
        </w:rPr>
        <w:t>karakter gotong royong materi PKN</w:t>
      </w:r>
      <w:r w:rsidRPr="00BA0C68">
        <w:rPr>
          <w:rFonts w:ascii="Times New Roman" w:eastAsia="Times New Roman" w:hAnsi="Times New Roman" w:cs="Times New Roman"/>
          <w:sz w:val="24"/>
          <w:szCs w:val="24"/>
        </w:rPr>
        <w:t xml:space="preserve"> siswa dalam pembelajaran sudah termasuk kategori baik dan sangat baik, sedangkan analisis aspek </w:t>
      </w:r>
      <w:r w:rsidRPr="00BA0C68">
        <w:rPr>
          <w:rFonts w:ascii="Times New Roman" w:eastAsia="Times New Roman" w:hAnsi="Times New Roman" w:cs="Times New Roman"/>
          <w:color w:val="000000"/>
          <w:sz w:val="24"/>
          <w:szCs w:val="20"/>
        </w:rPr>
        <w:t>karakter gotong royong materi PKN</w:t>
      </w:r>
      <w:r w:rsidRPr="00BA0C68">
        <w:rPr>
          <w:rFonts w:ascii="Times New Roman" w:eastAsia="Times New Roman" w:hAnsi="Times New Roman" w:cs="Times New Roman"/>
          <w:sz w:val="24"/>
          <w:szCs w:val="24"/>
        </w:rPr>
        <w:t xml:space="preserve"> siswa  pada kelas 2B diketahui dari hasil observasimemiliki rata-rata sebesar 84,85 (</w:t>
      </w:r>
      <w:r w:rsidRPr="00BA0C68">
        <w:rPr>
          <w:rFonts w:ascii="Times New Roman" w:eastAsia="Times New Roman" w:hAnsi="Times New Roman" w:cs="Times New Roman"/>
          <w:i/>
          <w:sz w:val="24"/>
          <w:szCs w:val="24"/>
        </w:rPr>
        <w:t>terlampir</w:t>
      </w:r>
      <w:r w:rsidRPr="00BA0C68">
        <w:rPr>
          <w:rFonts w:ascii="Times New Roman" w:eastAsia="Times New Roman" w:hAnsi="Times New Roman" w:cs="Times New Roman"/>
          <w:sz w:val="24"/>
          <w:szCs w:val="24"/>
        </w:rPr>
        <w:t>).</w:t>
      </w:r>
    </w:p>
    <w:p w:rsidR="009B72B2" w:rsidRDefault="009B72B2" w:rsidP="009B72B2">
      <w:pPr>
        <w:spacing w:after="0" w:line="240" w:lineRule="auto"/>
        <w:ind w:firstLine="360"/>
        <w:contextualSpacing/>
        <w:jc w:val="both"/>
        <w:rPr>
          <w:rFonts w:ascii="Times New Roman" w:hAnsi="Times New Roman" w:cs="Times New Roman"/>
          <w:b/>
          <w:sz w:val="24"/>
          <w:szCs w:val="24"/>
        </w:rPr>
      </w:pPr>
      <w:r w:rsidRPr="00BA0C68">
        <w:rPr>
          <w:rFonts w:ascii="Times New Roman" w:eastAsia="Times New Roman" w:hAnsi="Times New Roman" w:cs="Times New Roman"/>
          <w:sz w:val="24"/>
          <w:szCs w:val="24"/>
        </w:rPr>
        <w:t xml:space="preserve">   Hasil uji normalitas dapat diketahui signifikansi kelas 2A sebesar 0,479 dan kelas 2B sebesar 0,279sehingga dapat ditarik kesimpulan bahwa nilai berdistribusi normal. Berdasarkan hasil analisis angket variabel bebas (</w:t>
      </w:r>
      <w:r w:rsidRPr="00BA0C68">
        <w:rPr>
          <w:rFonts w:ascii="Times New Roman" w:eastAsia="Times New Roman" w:hAnsi="Times New Roman" w:cs="Times New Roman"/>
          <w:color w:val="000000"/>
          <w:sz w:val="24"/>
          <w:szCs w:val="20"/>
        </w:rPr>
        <w:t>karakter gotong royong materi PKN</w:t>
      </w:r>
      <w:r w:rsidRPr="00BA0C68">
        <w:rPr>
          <w:rFonts w:ascii="Times New Roman" w:eastAsia="Times New Roman" w:hAnsi="Times New Roman" w:cs="Times New Roman"/>
          <w:sz w:val="24"/>
          <w:szCs w:val="24"/>
        </w:rPr>
        <w:t xml:space="preserve">) dapat diketahui bahwa </w:t>
      </w:r>
      <w:r w:rsidRPr="00BA0C68">
        <w:rPr>
          <w:rFonts w:ascii="Times New Roman" w:eastAsia="Times New Roman" w:hAnsi="Times New Roman" w:cs="Times New Roman"/>
          <w:color w:val="000000"/>
          <w:sz w:val="24"/>
          <w:szCs w:val="20"/>
        </w:rPr>
        <w:t xml:space="preserve">Penggunaan Media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color w:val="000000"/>
          <w:sz w:val="24"/>
          <w:szCs w:val="20"/>
        </w:rPr>
        <w:t xml:space="preserve"> Terhadap Karakter Gotong Royong Materi PKN Siswa Kelas II SDN Sukun 3 Malang</w:t>
      </w:r>
      <w:r w:rsidRPr="00BA0C68">
        <w:rPr>
          <w:rFonts w:ascii="Times New Roman" w:eastAsia="Times New Roman" w:hAnsi="Times New Roman" w:cs="Times New Roman"/>
          <w:sz w:val="24"/>
          <w:szCs w:val="24"/>
        </w:rPr>
        <w:t xml:space="preserve"> sudah baik dan siswa juga sangat antusias dan tertarik pada m</w:t>
      </w:r>
      <w:r w:rsidRPr="00BA0C68">
        <w:rPr>
          <w:rFonts w:ascii="Times New Roman" w:eastAsia="Times New Roman" w:hAnsi="Times New Roman" w:cs="Times New Roman"/>
          <w:color w:val="000000"/>
          <w:sz w:val="24"/>
          <w:szCs w:val="20"/>
        </w:rPr>
        <w:t xml:space="preserve">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sz w:val="24"/>
          <w:szCs w:val="24"/>
        </w:rPr>
        <w:t xml:space="preserve">yang digunakan dalam pembelajaran. Berdasarkan hasil angket, bahwa </w:t>
      </w:r>
      <w:r w:rsidRPr="00BA0C68">
        <w:rPr>
          <w:rFonts w:ascii="Times New Roman" w:eastAsia="Times New Roman" w:hAnsi="Times New Roman" w:cs="Times New Roman"/>
          <w:color w:val="000000"/>
          <w:sz w:val="24"/>
          <w:szCs w:val="20"/>
        </w:rPr>
        <w:t xml:space="preserve">Penggunaan Media </w:t>
      </w:r>
      <w:r w:rsidRPr="00BA0C68">
        <w:rPr>
          <w:rFonts w:ascii="Times New Roman" w:eastAsia="Times New Roman" w:hAnsi="Times New Roman" w:cs="Times New Roman"/>
          <w:i/>
          <w:color w:val="000000"/>
          <w:sz w:val="24"/>
          <w:szCs w:val="20"/>
        </w:rPr>
        <w:t xml:space="preserve">E-Book </w:t>
      </w:r>
      <w:r w:rsidRPr="00BA0C68">
        <w:rPr>
          <w:rFonts w:ascii="Times New Roman" w:eastAsia="Times New Roman" w:hAnsi="Times New Roman" w:cs="Times New Roman"/>
          <w:sz w:val="24"/>
          <w:szCs w:val="24"/>
        </w:rPr>
        <w:t>siswa dalam pembelajaran sudah termasuk kategori baik dan sangat baik dan hasil uji hipotesis diperoleh nilai t</w:t>
      </w:r>
      <w:r w:rsidRPr="00BA0C68">
        <w:rPr>
          <w:rFonts w:ascii="Times New Roman" w:eastAsia="Times New Roman" w:hAnsi="Times New Roman" w:cs="Times New Roman"/>
          <w:sz w:val="16"/>
          <w:szCs w:val="16"/>
        </w:rPr>
        <w:t>hitung</w:t>
      </w:r>
      <w:r w:rsidRPr="00BA0C68">
        <w:rPr>
          <w:rFonts w:ascii="Times New Roman" w:eastAsia="Times New Roman" w:hAnsi="Times New Roman" w:cs="Times New Roman"/>
          <w:sz w:val="24"/>
          <w:szCs w:val="24"/>
        </w:rPr>
        <w:t>&gt; t</w:t>
      </w:r>
      <w:r w:rsidRPr="00BA0C68">
        <w:rPr>
          <w:rFonts w:ascii="Times New Roman" w:eastAsia="Times New Roman" w:hAnsi="Times New Roman" w:cs="Times New Roman"/>
          <w:sz w:val="16"/>
          <w:szCs w:val="16"/>
        </w:rPr>
        <w:t>tabel</w:t>
      </w:r>
      <w:r w:rsidRPr="00BA0C68">
        <w:rPr>
          <w:rFonts w:ascii="Times New Roman" w:eastAsia="Times New Roman" w:hAnsi="Times New Roman" w:cs="Times New Roman"/>
          <w:sz w:val="24"/>
          <w:szCs w:val="24"/>
        </w:rPr>
        <w:t xml:space="preserve"> (6,940 &gt; 0,396). Hipotesis ada tidaknya pengaruh antara variabel bebas (X) dan variabel terikat (Y) berdasarkan hasil observasi, angket dan tes maka Ho ditolak dan Ha diterima, sehingga dapat disimpulkan bahwa “Ada pengaruh yang signifikan antara variabel bebas (bahwa </w:t>
      </w:r>
      <w:r w:rsidRPr="00BA0C68">
        <w:rPr>
          <w:rFonts w:ascii="Times New Roman" w:eastAsia="Times New Roman" w:hAnsi="Times New Roman" w:cs="Times New Roman"/>
          <w:color w:val="000000"/>
          <w:sz w:val="24"/>
          <w:szCs w:val="20"/>
        </w:rPr>
        <w:t xml:space="preserve">Penggunaan Media </w:t>
      </w:r>
      <w:r w:rsidRPr="00BA0C68">
        <w:rPr>
          <w:rFonts w:ascii="Times New Roman" w:eastAsia="Times New Roman" w:hAnsi="Times New Roman" w:cs="Times New Roman"/>
          <w:i/>
          <w:color w:val="000000"/>
          <w:sz w:val="24"/>
          <w:szCs w:val="20"/>
        </w:rPr>
        <w:t>E-Book</w:t>
      </w:r>
      <w:r w:rsidRPr="00BA0C68">
        <w:rPr>
          <w:rFonts w:ascii="Times New Roman" w:eastAsia="Times New Roman" w:hAnsi="Times New Roman" w:cs="Times New Roman"/>
          <w:sz w:val="24"/>
          <w:szCs w:val="24"/>
        </w:rPr>
        <w:t xml:space="preserve"> terhadap variabel terikat (</w:t>
      </w:r>
      <w:r w:rsidRPr="00BA0C68">
        <w:rPr>
          <w:rFonts w:ascii="Times New Roman" w:eastAsia="Times New Roman" w:hAnsi="Times New Roman" w:cs="Times New Roman"/>
          <w:color w:val="000000"/>
          <w:sz w:val="24"/>
          <w:szCs w:val="20"/>
        </w:rPr>
        <w:t>karakter gotong royong materi PKN</w:t>
      </w:r>
      <w:r w:rsidRPr="00BA0C68">
        <w:rPr>
          <w:rFonts w:ascii="Times New Roman" w:eastAsia="Times New Roman" w:hAnsi="Times New Roman" w:cs="Times New Roman"/>
          <w:sz w:val="24"/>
          <w:szCs w:val="24"/>
        </w:rPr>
        <w:t>).</w:t>
      </w:r>
    </w:p>
    <w:p w:rsidR="009B72B2" w:rsidRDefault="009B72B2" w:rsidP="009B72B2">
      <w:pPr>
        <w:spacing w:after="0" w:line="240" w:lineRule="auto"/>
        <w:ind w:firstLine="360"/>
        <w:contextualSpacing/>
        <w:jc w:val="both"/>
        <w:rPr>
          <w:rFonts w:ascii="Times New Roman" w:hAnsi="Times New Roman" w:cs="Times New Roman"/>
          <w:b/>
          <w:sz w:val="24"/>
          <w:szCs w:val="24"/>
        </w:rPr>
      </w:pPr>
    </w:p>
    <w:p w:rsidR="006E6E5F" w:rsidRDefault="009B72B2" w:rsidP="006E6E5F">
      <w:pPr>
        <w:spacing w:after="0" w:line="240" w:lineRule="auto"/>
        <w:ind w:firstLine="360"/>
        <w:contextualSpacing/>
        <w:jc w:val="both"/>
        <w:rPr>
          <w:rFonts w:ascii="Times New Roman" w:eastAsia="Times New Roman" w:hAnsi="Times New Roman" w:cs="Times New Roman"/>
          <w:sz w:val="24"/>
          <w:szCs w:val="24"/>
        </w:rPr>
      </w:pPr>
      <w:r w:rsidRPr="00BA0C68">
        <w:rPr>
          <w:rFonts w:ascii="Times New Roman" w:eastAsia="Times New Roman" w:hAnsi="Times New Roman" w:cs="Times New Roman"/>
          <w:sz w:val="24"/>
          <w:szCs w:val="24"/>
        </w:rPr>
        <w:t>Hasil penelitian ini didukung oleh Wa</w:t>
      </w:r>
      <w:r w:rsidRPr="00BA0C68">
        <w:rPr>
          <w:rFonts w:ascii="Times New Roman" w:eastAsia="Times New Roman" w:hAnsi="Times New Roman" w:cs="Times New Roman"/>
          <w:spacing w:val="1"/>
          <w:sz w:val="24"/>
          <w:szCs w:val="24"/>
        </w:rPr>
        <w:t>h</w:t>
      </w:r>
      <w:r w:rsidRPr="00BA0C68">
        <w:rPr>
          <w:rFonts w:ascii="Times New Roman" w:eastAsia="Times New Roman" w:hAnsi="Times New Roman" w:cs="Times New Roman"/>
          <w:sz w:val="24"/>
          <w:szCs w:val="24"/>
        </w:rPr>
        <w:t xml:space="preserve">yu </w:t>
      </w:r>
      <w:r w:rsidRPr="00BA0C68">
        <w:rPr>
          <w:rFonts w:ascii="Times New Roman" w:eastAsia="Times New Roman" w:hAnsi="Times New Roman" w:cs="Times New Roman"/>
          <w:spacing w:val="-3"/>
          <w:sz w:val="24"/>
          <w:szCs w:val="24"/>
        </w:rPr>
        <w:t>P</w:t>
      </w:r>
      <w:r w:rsidRPr="00BA0C68">
        <w:rPr>
          <w:rFonts w:ascii="Times New Roman" w:eastAsia="Times New Roman" w:hAnsi="Times New Roman" w:cs="Times New Roman"/>
          <w:spacing w:val="-1"/>
          <w:sz w:val="24"/>
          <w:szCs w:val="24"/>
        </w:rPr>
        <w:t>r</w:t>
      </w:r>
      <w:r w:rsidRPr="00BA0C68">
        <w:rPr>
          <w:rFonts w:ascii="Times New Roman" w:eastAsia="Times New Roman" w:hAnsi="Times New Roman" w:cs="Times New Roman"/>
          <w:sz w:val="24"/>
          <w:szCs w:val="24"/>
        </w:rPr>
        <w:t>as</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t</w:t>
      </w:r>
      <w:r w:rsidRPr="00BA0C68">
        <w:rPr>
          <w:rFonts w:ascii="Times New Roman" w:eastAsia="Times New Roman" w:hAnsi="Times New Roman" w:cs="Times New Roman"/>
          <w:spacing w:val="1"/>
          <w:sz w:val="24"/>
          <w:szCs w:val="24"/>
        </w:rPr>
        <w:t>y</w:t>
      </w:r>
      <w:r w:rsidRPr="00BA0C68">
        <w:rPr>
          <w:rFonts w:ascii="Times New Roman" w:eastAsia="Times New Roman" w:hAnsi="Times New Roman" w:cs="Times New Roman"/>
          <w:spacing w:val="2"/>
          <w:sz w:val="24"/>
          <w:szCs w:val="24"/>
        </w:rPr>
        <w:t>o</w:t>
      </w:r>
      <w:r w:rsidRPr="00BA0C68">
        <w:rPr>
          <w:rFonts w:ascii="Times New Roman" w:eastAsia="Times New Roman" w:hAnsi="Times New Roman" w:cs="Times New Roman"/>
          <w:sz w:val="24"/>
          <w:szCs w:val="24"/>
        </w:rPr>
        <w:t>. 2017. H</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sil </w:t>
      </w:r>
      <w:r w:rsidRPr="00BA0C68">
        <w:rPr>
          <w:rFonts w:ascii="Times New Roman" w:eastAsia="Times New Roman" w:hAnsi="Times New Roman" w:cs="Times New Roman"/>
          <w:i/>
          <w:sz w:val="24"/>
          <w:szCs w:val="24"/>
        </w:rPr>
        <w:t>pr</w:t>
      </w:r>
      <w:r w:rsidRPr="00BA0C68">
        <w:rPr>
          <w:rFonts w:ascii="Times New Roman" w:eastAsia="Times New Roman" w:hAnsi="Times New Roman" w:cs="Times New Roman"/>
          <w:i/>
          <w:spacing w:val="-1"/>
          <w:sz w:val="24"/>
          <w:szCs w:val="24"/>
        </w:rPr>
        <w:t>e</w:t>
      </w:r>
      <w:r w:rsidRPr="00BA0C68">
        <w:rPr>
          <w:rFonts w:ascii="Times New Roman" w:eastAsia="Times New Roman" w:hAnsi="Times New Roman" w:cs="Times New Roman"/>
          <w:i/>
          <w:sz w:val="24"/>
          <w:szCs w:val="24"/>
        </w:rPr>
        <w:t xml:space="preserve">test </w:t>
      </w:r>
      <w:r w:rsidRPr="00BA0C68">
        <w:rPr>
          <w:rFonts w:ascii="Times New Roman" w:eastAsia="Times New Roman" w:hAnsi="Times New Roman" w:cs="Times New Roman"/>
          <w:sz w:val="24"/>
          <w:szCs w:val="24"/>
        </w:rPr>
        <w:t>si</w:t>
      </w:r>
      <w:r w:rsidRPr="00BA0C68">
        <w:rPr>
          <w:rFonts w:ascii="Times New Roman" w:eastAsia="Times New Roman" w:hAnsi="Times New Roman" w:cs="Times New Roman"/>
          <w:spacing w:val="1"/>
          <w:sz w:val="24"/>
          <w:szCs w:val="24"/>
        </w:rPr>
        <w:t>s</w:t>
      </w:r>
      <w:r w:rsidRPr="00BA0C68">
        <w:rPr>
          <w:rFonts w:ascii="Times New Roman" w:eastAsia="Times New Roman" w:hAnsi="Times New Roman" w:cs="Times New Roman"/>
          <w:sz w:val="24"/>
          <w:szCs w:val="24"/>
        </w:rPr>
        <w:t>w</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/s</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z w:val="24"/>
          <w:szCs w:val="24"/>
        </w:rPr>
        <w:t xml:space="preserve">swi </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lah 47,2% tun</w:t>
      </w:r>
      <w:r w:rsidRPr="00BA0C68">
        <w:rPr>
          <w:rFonts w:ascii="Times New Roman" w:eastAsia="Times New Roman" w:hAnsi="Times New Roman" w:cs="Times New Roman"/>
          <w:spacing w:val="1"/>
          <w:sz w:val="24"/>
          <w:szCs w:val="24"/>
        </w:rPr>
        <w:t>t</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s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lam tes,s</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pacing w:val="2"/>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p</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da </w:t>
      </w:r>
      <w:r w:rsidRPr="00BA0C68">
        <w:rPr>
          <w:rFonts w:ascii="Times New Roman" w:eastAsia="Times New Roman" w:hAnsi="Times New Roman" w:cs="Times New Roman"/>
          <w:i/>
          <w:sz w:val="24"/>
          <w:szCs w:val="24"/>
        </w:rPr>
        <w:t xml:space="preserve">posttest </w:t>
      </w:r>
      <w:r w:rsidRPr="00BA0C68">
        <w:rPr>
          <w:rFonts w:ascii="Times New Roman" w:eastAsia="Times New Roman" w:hAnsi="Times New Roman" w:cs="Times New Roman"/>
          <w:sz w:val="24"/>
          <w:szCs w:val="24"/>
        </w:rPr>
        <w:t>si</w:t>
      </w:r>
      <w:r w:rsidRPr="00BA0C68">
        <w:rPr>
          <w:rFonts w:ascii="Times New Roman" w:eastAsia="Times New Roman" w:hAnsi="Times New Roman" w:cs="Times New Roman"/>
          <w:spacing w:val="1"/>
          <w:sz w:val="24"/>
          <w:szCs w:val="24"/>
        </w:rPr>
        <w:t>s</w:t>
      </w:r>
      <w:r w:rsidRPr="00BA0C68">
        <w:rPr>
          <w:rFonts w:ascii="Times New Roman" w:eastAsia="Times New Roman" w:hAnsi="Times New Roman" w:cs="Times New Roman"/>
          <w:sz w:val="24"/>
          <w:szCs w:val="24"/>
        </w:rPr>
        <w:t>w</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/s</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z w:val="24"/>
          <w:szCs w:val="24"/>
        </w:rPr>
        <w:t xml:space="preserve">swi </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lah 89%tun</w:t>
      </w:r>
      <w:r w:rsidRPr="00BA0C68">
        <w:rPr>
          <w:rFonts w:ascii="Times New Roman" w:eastAsia="Times New Roman" w:hAnsi="Times New Roman" w:cs="Times New Roman"/>
          <w:spacing w:val="1"/>
          <w:sz w:val="24"/>
          <w:szCs w:val="24"/>
        </w:rPr>
        <w:t>t</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s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lam tes. </w:t>
      </w:r>
      <w:r w:rsidRPr="00BA0C68">
        <w:rPr>
          <w:rFonts w:ascii="Times New Roman" w:eastAsia="Times New Roman" w:hAnsi="Times New Roman" w:cs="Times New Roman"/>
          <w:spacing w:val="1"/>
          <w:sz w:val="24"/>
          <w:szCs w:val="24"/>
        </w:rPr>
        <w:t>P</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nin</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pacing w:val="2"/>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tan p</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lati</w:t>
      </w:r>
      <w:r w:rsidRPr="00BA0C68">
        <w:rPr>
          <w:rFonts w:ascii="Times New Roman" w:eastAsia="Times New Roman" w:hAnsi="Times New Roman" w:cs="Times New Roman"/>
          <w:spacing w:val="3"/>
          <w:sz w:val="24"/>
          <w:szCs w:val="24"/>
        </w:rPr>
        <w:t>h</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p</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m</w:t>
      </w:r>
      <w:r w:rsidRPr="00BA0C68">
        <w:rPr>
          <w:rFonts w:ascii="Times New Roman" w:eastAsia="Times New Roman" w:hAnsi="Times New Roman" w:cs="Times New Roman"/>
          <w:spacing w:val="3"/>
          <w:sz w:val="24"/>
          <w:szCs w:val="24"/>
        </w:rPr>
        <w:t>b</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laj</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1"/>
          <w:sz w:val="24"/>
          <w:szCs w:val="24"/>
        </w:rPr>
        <w:t>r</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si</w:t>
      </w:r>
      <w:r w:rsidRPr="00BA0C68">
        <w:rPr>
          <w:rFonts w:ascii="Times New Roman" w:eastAsia="Times New Roman" w:hAnsi="Times New Roman" w:cs="Times New Roman"/>
          <w:spacing w:val="1"/>
          <w:sz w:val="24"/>
          <w:szCs w:val="24"/>
        </w:rPr>
        <w:t>s</w:t>
      </w:r>
      <w:r w:rsidRPr="00BA0C68">
        <w:rPr>
          <w:rFonts w:ascii="Times New Roman" w:eastAsia="Times New Roman" w:hAnsi="Times New Roman" w:cs="Times New Roman"/>
          <w:sz w:val="24"/>
          <w:szCs w:val="24"/>
        </w:rPr>
        <w:t>w</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/s</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z w:val="24"/>
          <w:szCs w:val="24"/>
        </w:rPr>
        <w:t>swi menin</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t 41,8</w:t>
      </w:r>
      <w:r w:rsidRPr="00BA0C68">
        <w:rPr>
          <w:rFonts w:ascii="Times New Roman" w:eastAsia="Times New Roman" w:hAnsi="Times New Roman" w:cs="Times New Roman"/>
          <w:spacing w:val="-1"/>
          <w:sz w:val="24"/>
          <w:szCs w:val="24"/>
        </w:rPr>
        <w:t>%</w:t>
      </w:r>
      <w:r w:rsidRPr="00BA0C68">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pacing w:val="1"/>
          <w:sz w:val="24"/>
          <w:szCs w:val="24"/>
        </w:rPr>
        <w:t>S</w:t>
      </w:r>
      <w:r w:rsidRPr="00BA0C68">
        <w:rPr>
          <w:rFonts w:ascii="Times New Roman" w:eastAsia="Times New Roman" w:hAnsi="Times New Roman" w:cs="Times New Roman"/>
          <w:sz w:val="24"/>
          <w:szCs w:val="24"/>
        </w:rPr>
        <w:t>iswa s</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b</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ik</w:t>
      </w:r>
      <w:r w:rsidRPr="00BA0C68">
        <w:rPr>
          <w:rFonts w:ascii="Times New Roman" w:eastAsia="Times New Roman" w:hAnsi="Times New Roman" w:cs="Times New Roman"/>
          <w:spacing w:val="5"/>
          <w:sz w:val="24"/>
          <w:szCs w:val="24"/>
        </w:rPr>
        <w:t>n</w:t>
      </w:r>
      <w:r w:rsidRPr="00BA0C68">
        <w:rPr>
          <w:rFonts w:ascii="Times New Roman" w:eastAsia="Times New Roman" w:hAnsi="Times New Roman" w:cs="Times New Roman"/>
          <w:spacing w:val="-5"/>
          <w:sz w:val="24"/>
          <w:szCs w:val="24"/>
        </w:rPr>
        <w:t>y</w:t>
      </w:r>
      <w:r w:rsidRPr="00BA0C68">
        <w:rPr>
          <w:rFonts w:ascii="Times New Roman" w:eastAsia="Times New Roman" w:hAnsi="Times New Roman" w:cs="Times New Roman"/>
          <w:sz w:val="24"/>
          <w:szCs w:val="24"/>
        </w:rPr>
        <w:t>a memi</w:t>
      </w:r>
      <w:r w:rsidRPr="00BA0C68">
        <w:rPr>
          <w:rFonts w:ascii="Times New Roman" w:eastAsia="Times New Roman" w:hAnsi="Times New Roman" w:cs="Times New Roman"/>
          <w:spacing w:val="1"/>
          <w:sz w:val="24"/>
          <w:szCs w:val="24"/>
        </w:rPr>
        <w:t>l</w:t>
      </w:r>
      <w:r w:rsidRPr="00BA0C68">
        <w:rPr>
          <w:rFonts w:ascii="Times New Roman" w:eastAsia="Times New Roman" w:hAnsi="Times New Roman" w:cs="Times New Roman"/>
          <w:sz w:val="24"/>
          <w:szCs w:val="24"/>
        </w:rPr>
        <w:t>iki mo</w:t>
      </w:r>
      <w:r w:rsidRPr="00BA0C68">
        <w:rPr>
          <w:rFonts w:ascii="Times New Roman" w:eastAsia="Times New Roman" w:hAnsi="Times New Roman" w:cs="Times New Roman"/>
          <w:spacing w:val="1"/>
          <w:sz w:val="24"/>
          <w:szCs w:val="24"/>
        </w:rPr>
        <w:t>t</w:t>
      </w:r>
      <w:r w:rsidRPr="00BA0C68">
        <w:rPr>
          <w:rFonts w:ascii="Times New Roman" w:eastAsia="Times New Roman" w:hAnsi="Times New Roman" w:cs="Times New Roman"/>
          <w:sz w:val="24"/>
          <w:szCs w:val="24"/>
        </w:rPr>
        <w:t xml:space="preserve">ivasi </w:t>
      </w:r>
      <w:r w:rsidRPr="00BA0C68">
        <w:rPr>
          <w:rFonts w:ascii="Times New Roman" w:eastAsia="Times New Roman" w:hAnsi="Times New Roman" w:cs="Times New Roman"/>
          <w:spacing w:val="-5"/>
          <w:sz w:val="24"/>
          <w:szCs w:val="24"/>
        </w:rPr>
        <w:t>y</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2"/>
          <w:sz w:val="24"/>
          <w:szCs w:val="24"/>
        </w:rPr>
        <w:t>n</w:t>
      </w:r>
      <w:r w:rsidRPr="00BA0C68">
        <w:rPr>
          <w:rFonts w:ascii="Times New Roman" w:eastAsia="Times New Roman" w:hAnsi="Times New Roman" w:cs="Times New Roman"/>
          <w:sz w:val="24"/>
          <w:szCs w:val="24"/>
        </w:rPr>
        <w:t>g t</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pacing w:val="2"/>
          <w:sz w:val="24"/>
          <w:szCs w:val="24"/>
        </w:rPr>
        <w:t>n</w:t>
      </w:r>
      <w:r w:rsidRPr="00BA0C68">
        <w:rPr>
          <w:rFonts w:ascii="Times New Roman" w:eastAsia="Times New Roman" w:hAnsi="Times New Roman" w:cs="Times New Roman"/>
          <w:sz w:val="24"/>
          <w:szCs w:val="24"/>
        </w:rPr>
        <w:t>g</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z w:val="24"/>
          <w:szCs w:val="24"/>
        </w:rPr>
        <w:t>i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lam </w:t>
      </w:r>
      <w:r w:rsidRPr="00BA0C68">
        <w:rPr>
          <w:rFonts w:ascii="Times New Roman" w:eastAsia="Times New Roman" w:hAnsi="Times New Roman" w:cs="Times New Roman"/>
          <w:spacing w:val="2"/>
          <w:sz w:val="24"/>
          <w:szCs w:val="24"/>
        </w:rPr>
        <w:t>k</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pacing w:val="3"/>
          <w:sz w:val="24"/>
          <w:szCs w:val="24"/>
        </w:rPr>
        <w:t>i</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tan </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kstr</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kurikuler p</w:t>
      </w:r>
      <w:r w:rsidRPr="00BA0C68">
        <w:rPr>
          <w:rFonts w:ascii="Times New Roman" w:eastAsia="Times New Roman" w:hAnsi="Times New Roman" w:cs="Times New Roman"/>
          <w:spacing w:val="1"/>
          <w:sz w:val="24"/>
          <w:szCs w:val="24"/>
        </w:rPr>
        <w:t>r</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muk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dika</w:t>
      </w:r>
      <w:r w:rsidRPr="00BA0C68">
        <w:rPr>
          <w:rFonts w:ascii="Times New Roman" w:eastAsia="Times New Roman" w:hAnsi="Times New Roman" w:cs="Times New Roman"/>
          <w:spacing w:val="-1"/>
          <w:sz w:val="24"/>
          <w:szCs w:val="24"/>
        </w:rPr>
        <w:t>re</w:t>
      </w:r>
      <w:r w:rsidRPr="00BA0C68">
        <w:rPr>
          <w:rFonts w:ascii="Times New Roman" w:eastAsia="Times New Roman" w:hAnsi="Times New Roman" w:cs="Times New Roman"/>
          <w:sz w:val="24"/>
          <w:szCs w:val="24"/>
        </w:rPr>
        <w:t>n</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tu</w:t>
      </w:r>
      <w:r w:rsidRPr="00BA0C68">
        <w:rPr>
          <w:rFonts w:ascii="Times New Roman" w:eastAsia="Times New Roman" w:hAnsi="Times New Roman" w:cs="Times New Roman"/>
          <w:spacing w:val="1"/>
          <w:sz w:val="24"/>
          <w:szCs w:val="24"/>
        </w:rPr>
        <w:t>j</w:t>
      </w:r>
      <w:r w:rsidRPr="00BA0C68">
        <w:rPr>
          <w:rFonts w:ascii="Times New Roman" w:eastAsia="Times New Roman" w:hAnsi="Times New Roman" w:cs="Times New Roman"/>
          <w:sz w:val="24"/>
          <w:szCs w:val="24"/>
        </w:rPr>
        <w:t>u</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p</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pacing w:val="3"/>
          <w:sz w:val="24"/>
          <w:szCs w:val="24"/>
        </w:rPr>
        <w:t>m</w:t>
      </w:r>
      <w:r w:rsidRPr="00BA0C68">
        <w:rPr>
          <w:rFonts w:ascii="Times New Roman" w:eastAsia="Times New Roman" w:hAnsi="Times New Roman" w:cs="Times New Roman"/>
          <w:sz w:val="24"/>
          <w:szCs w:val="24"/>
        </w:rPr>
        <w:t>b</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laj</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r</w:t>
      </w:r>
      <w:r w:rsidRPr="00BA0C68">
        <w:rPr>
          <w:rFonts w:ascii="Times New Roman" w:eastAsia="Times New Roman" w:hAnsi="Times New Roman" w:cs="Times New Roman"/>
          <w:spacing w:val="-2"/>
          <w:sz w:val="24"/>
          <w:szCs w:val="24"/>
        </w:rPr>
        <w:t>a</w:t>
      </w:r>
      <w:r w:rsidRPr="00BA0C68">
        <w:rPr>
          <w:rFonts w:ascii="Times New Roman" w:eastAsia="Times New Roman" w:hAnsi="Times New Roman" w:cs="Times New Roman"/>
          <w:sz w:val="24"/>
          <w:szCs w:val="24"/>
        </w:rPr>
        <w:t>n mandi</w:t>
      </w:r>
      <w:r w:rsidRPr="00BA0C68">
        <w:rPr>
          <w:rFonts w:ascii="Times New Roman" w:eastAsia="Times New Roman" w:hAnsi="Times New Roman" w:cs="Times New Roman"/>
          <w:spacing w:val="-1"/>
          <w:sz w:val="24"/>
          <w:szCs w:val="24"/>
        </w:rPr>
        <w:t>r</w:t>
      </w:r>
      <w:r w:rsidRPr="00BA0C68">
        <w:rPr>
          <w:rFonts w:ascii="Times New Roman" w:eastAsia="Times New Roman" w:hAnsi="Times New Roman" w:cs="Times New Roman"/>
          <w:sz w:val="24"/>
          <w:szCs w:val="24"/>
        </w:rPr>
        <w:t>i me</w:t>
      </w:r>
      <w:r w:rsidRPr="00BA0C68">
        <w:rPr>
          <w:rFonts w:ascii="Times New Roman" w:eastAsia="Times New Roman" w:hAnsi="Times New Roman" w:cs="Times New Roman"/>
          <w:spacing w:val="2"/>
          <w:sz w:val="24"/>
          <w:szCs w:val="24"/>
        </w:rPr>
        <w:t>n</w:t>
      </w:r>
      <w:r w:rsidRPr="00BA0C68">
        <w:rPr>
          <w:rFonts w:ascii="Times New Roman" w:eastAsia="Times New Roman" w:hAnsi="Times New Roman" w:cs="Times New Roman"/>
          <w:sz w:val="24"/>
          <w:szCs w:val="24"/>
        </w:rPr>
        <w:t>ggun</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n </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book t</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z w:val="24"/>
          <w:szCs w:val="24"/>
        </w:rPr>
        <w:t>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 xml:space="preserve">k </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te</w:t>
      </w:r>
      <w:r w:rsidRPr="00BA0C68">
        <w:rPr>
          <w:rFonts w:ascii="Times New Roman" w:eastAsia="Times New Roman" w:hAnsi="Times New Roman" w:cs="Times New Roman"/>
          <w:spacing w:val="1"/>
          <w:sz w:val="24"/>
          <w:szCs w:val="24"/>
        </w:rPr>
        <w:t>r</w:t>
      </w:r>
      <w:r w:rsidRPr="00BA0C68">
        <w:rPr>
          <w:rFonts w:ascii="Times New Roman" w:eastAsia="Times New Roman" w:hAnsi="Times New Roman" w:cs="Times New Roman"/>
          <w:spacing w:val="-1"/>
          <w:sz w:val="24"/>
          <w:szCs w:val="24"/>
        </w:rPr>
        <w:t>ca</w:t>
      </w:r>
      <w:r w:rsidRPr="00BA0C68">
        <w:rPr>
          <w:rFonts w:ascii="Times New Roman" w:eastAsia="Times New Roman" w:hAnsi="Times New Roman" w:cs="Times New Roman"/>
          <w:spacing w:val="2"/>
          <w:sz w:val="24"/>
          <w:szCs w:val="24"/>
        </w:rPr>
        <w:t>p</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i j</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z w:val="24"/>
          <w:szCs w:val="24"/>
        </w:rPr>
        <w:t>ka m</w:t>
      </w:r>
      <w:r w:rsidRPr="00BA0C68">
        <w:rPr>
          <w:rFonts w:ascii="Times New Roman" w:eastAsia="Times New Roman" w:hAnsi="Times New Roman" w:cs="Times New Roman"/>
          <w:spacing w:val="1"/>
          <w:sz w:val="24"/>
          <w:szCs w:val="24"/>
        </w:rPr>
        <w:t>i</w:t>
      </w:r>
      <w:r w:rsidRPr="00BA0C68">
        <w:rPr>
          <w:rFonts w:ascii="Times New Roman" w:eastAsia="Times New Roman" w:hAnsi="Times New Roman" w:cs="Times New Roman"/>
          <w:sz w:val="24"/>
          <w:szCs w:val="24"/>
        </w:rPr>
        <w:t>n</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t b</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laj</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r si</w:t>
      </w:r>
      <w:r w:rsidRPr="00BA0C68">
        <w:rPr>
          <w:rFonts w:ascii="Times New Roman" w:eastAsia="Times New Roman" w:hAnsi="Times New Roman" w:cs="Times New Roman"/>
          <w:spacing w:val="1"/>
          <w:sz w:val="24"/>
          <w:szCs w:val="24"/>
        </w:rPr>
        <w:t>s</w:t>
      </w:r>
      <w:r w:rsidRPr="00BA0C68">
        <w:rPr>
          <w:rFonts w:ascii="Times New Roman" w:eastAsia="Times New Roman" w:hAnsi="Times New Roman" w:cs="Times New Roman"/>
          <w:sz w:val="24"/>
          <w:szCs w:val="24"/>
        </w:rPr>
        <w:t>wa r</w:t>
      </w:r>
      <w:r w:rsidRPr="00BA0C68">
        <w:rPr>
          <w:rFonts w:ascii="Times New Roman" w:eastAsia="Times New Roman" w:hAnsi="Times New Roman" w:cs="Times New Roman"/>
          <w:spacing w:val="-2"/>
          <w:sz w:val="24"/>
          <w:szCs w:val="24"/>
        </w:rPr>
        <w:t>e</w:t>
      </w:r>
      <w:r w:rsidRPr="00BA0C68">
        <w:rPr>
          <w:rFonts w:ascii="Times New Roman" w:eastAsia="Times New Roman" w:hAnsi="Times New Roman" w:cs="Times New Roman"/>
          <w:sz w:val="24"/>
          <w:szCs w:val="24"/>
        </w:rPr>
        <w:t>n</w:t>
      </w:r>
      <w:r w:rsidRPr="00BA0C68">
        <w:rPr>
          <w:rFonts w:ascii="Times New Roman" w:eastAsia="Times New Roman" w:hAnsi="Times New Roman" w:cs="Times New Roman"/>
          <w:spacing w:val="2"/>
          <w:sz w:val="24"/>
          <w:szCs w:val="24"/>
        </w:rPr>
        <w:t>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h, s</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2"/>
          <w:sz w:val="24"/>
          <w:szCs w:val="24"/>
        </w:rPr>
        <w:t>n</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guru lebih membuka w</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w</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s</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tek</w:t>
      </w:r>
      <w:r w:rsidRPr="00BA0C68">
        <w:rPr>
          <w:rFonts w:ascii="Times New Roman" w:eastAsia="Times New Roman" w:hAnsi="Times New Roman" w:cs="Times New Roman"/>
          <w:spacing w:val="2"/>
          <w:sz w:val="24"/>
          <w:szCs w:val="24"/>
        </w:rPr>
        <w:t>n</w:t>
      </w:r>
      <w:r w:rsidRPr="00BA0C68">
        <w:rPr>
          <w:rFonts w:ascii="Times New Roman" w:eastAsia="Times New Roman" w:hAnsi="Times New Roman" w:cs="Times New Roman"/>
          <w:sz w:val="24"/>
          <w:szCs w:val="24"/>
        </w:rPr>
        <w:t>olo</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z w:val="24"/>
          <w:szCs w:val="24"/>
        </w:rPr>
        <w:t>i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mem</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2"/>
          <w:sz w:val="24"/>
          <w:szCs w:val="24"/>
        </w:rPr>
        <w:t>n</w:t>
      </w:r>
      <w:r w:rsidRPr="00BA0C68">
        <w:rPr>
          <w:rFonts w:ascii="Times New Roman" w:eastAsia="Times New Roman" w:hAnsi="Times New Roman" w:cs="Times New Roman"/>
          <w:sz w:val="24"/>
          <w:szCs w:val="24"/>
        </w:rPr>
        <w:t>f</w:t>
      </w:r>
      <w:r w:rsidRPr="00BA0C68">
        <w:rPr>
          <w:rFonts w:ascii="Times New Roman" w:eastAsia="Times New Roman" w:hAnsi="Times New Roman" w:cs="Times New Roman"/>
          <w:spacing w:val="-2"/>
          <w:sz w:val="24"/>
          <w:szCs w:val="24"/>
        </w:rPr>
        <w:t>a</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t</w:t>
      </w:r>
      <w:r w:rsidRPr="00BA0C68">
        <w:rPr>
          <w:rFonts w:ascii="Times New Roman" w:eastAsia="Times New Roman" w:hAnsi="Times New Roman" w:cs="Times New Roman"/>
          <w:spacing w:val="3"/>
          <w:sz w:val="24"/>
          <w:szCs w:val="24"/>
        </w:rPr>
        <w:t>k</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2"/>
          <w:sz w:val="24"/>
          <w:szCs w:val="24"/>
        </w:rPr>
        <w:t>nn</w:t>
      </w:r>
      <w:r w:rsidRPr="00BA0C68">
        <w:rPr>
          <w:rFonts w:ascii="Times New Roman" w:eastAsia="Times New Roman" w:hAnsi="Times New Roman" w:cs="Times New Roman"/>
          <w:spacing w:val="-5"/>
          <w:sz w:val="24"/>
          <w:szCs w:val="24"/>
        </w:rPr>
        <w:t>y</w:t>
      </w:r>
      <w:r w:rsidRPr="00BA0C68">
        <w:rPr>
          <w:rFonts w:ascii="Times New Roman" w:eastAsia="Times New Roman" w:hAnsi="Times New Roman" w:cs="Times New Roman"/>
          <w:sz w:val="24"/>
          <w:szCs w:val="24"/>
        </w:rPr>
        <w:t>a s</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pacing w:val="2"/>
          <w:sz w:val="24"/>
          <w:szCs w:val="24"/>
        </w:rPr>
        <w:t>b</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i med</w:t>
      </w:r>
      <w:r w:rsidRPr="00BA0C68">
        <w:rPr>
          <w:rFonts w:ascii="Times New Roman" w:eastAsia="Times New Roman" w:hAnsi="Times New Roman" w:cs="Times New Roman"/>
          <w:spacing w:val="2"/>
          <w:sz w:val="24"/>
          <w:szCs w:val="24"/>
        </w:rPr>
        <w:t>i</w:t>
      </w:r>
      <w:r w:rsidRPr="00BA0C68">
        <w:rPr>
          <w:rFonts w:ascii="Times New Roman" w:eastAsia="Times New Roman" w:hAnsi="Times New Roman" w:cs="Times New Roman"/>
          <w:sz w:val="24"/>
          <w:szCs w:val="24"/>
        </w:rPr>
        <w:t>a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3"/>
          <w:sz w:val="24"/>
          <w:szCs w:val="24"/>
        </w:rPr>
        <w:t>l</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m k</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pacing w:val="-2"/>
          <w:sz w:val="24"/>
          <w:szCs w:val="24"/>
        </w:rPr>
        <w:t>g</w:t>
      </w:r>
      <w:r w:rsidRPr="00BA0C68">
        <w:rPr>
          <w:rFonts w:ascii="Times New Roman" w:eastAsia="Times New Roman" w:hAnsi="Times New Roman" w:cs="Times New Roman"/>
          <w:spacing w:val="3"/>
          <w:sz w:val="24"/>
          <w:szCs w:val="24"/>
        </w:rPr>
        <w:t>i</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tan p</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latihan d</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p</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m</w:t>
      </w:r>
      <w:r w:rsidRPr="00BA0C68">
        <w:rPr>
          <w:rFonts w:ascii="Times New Roman" w:eastAsia="Times New Roman" w:hAnsi="Times New Roman" w:cs="Times New Roman"/>
          <w:spacing w:val="3"/>
          <w:sz w:val="24"/>
          <w:szCs w:val="24"/>
        </w:rPr>
        <w:t>b</w:t>
      </w:r>
      <w:r w:rsidRPr="00BA0C68">
        <w:rPr>
          <w:rFonts w:ascii="Times New Roman" w:eastAsia="Times New Roman" w:hAnsi="Times New Roman" w:cs="Times New Roman"/>
          <w:spacing w:val="-1"/>
          <w:sz w:val="24"/>
          <w:szCs w:val="24"/>
        </w:rPr>
        <w:t>e</w:t>
      </w:r>
      <w:r w:rsidRPr="00BA0C68">
        <w:rPr>
          <w:rFonts w:ascii="Times New Roman" w:eastAsia="Times New Roman" w:hAnsi="Times New Roman" w:cs="Times New Roman"/>
          <w:sz w:val="24"/>
          <w:szCs w:val="24"/>
        </w:rPr>
        <w:t>laj</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pacing w:val="1"/>
          <w:sz w:val="24"/>
          <w:szCs w:val="24"/>
        </w:rPr>
        <w:t>r</w:t>
      </w:r>
      <w:r w:rsidRPr="00BA0C68">
        <w:rPr>
          <w:rFonts w:ascii="Times New Roman" w:eastAsia="Times New Roman" w:hAnsi="Times New Roman" w:cs="Times New Roman"/>
          <w:spacing w:val="-1"/>
          <w:sz w:val="24"/>
          <w:szCs w:val="24"/>
        </w:rPr>
        <w:t>a</w:t>
      </w:r>
      <w:r w:rsidRPr="00BA0C68">
        <w:rPr>
          <w:rFonts w:ascii="Times New Roman" w:eastAsia="Times New Roman" w:hAnsi="Times New Roman" w:cs="Times New Roman"/>
          <w:sz w:val="24"/>
          <w:szCs w:val="24"/>
        </w:rPr>
        <w:t>n pr</w:t>
      </w:r>
      <w:r w:rsidRPr="00BA0C68">
        <w:rPr>
          <w:rFonts w:ascii="Times New Roman" w:eastAsia="Times New Roman" w:hAnsi="Times New Roman" w:cs="Times New Roman"/>
          <w:spacing w:val="-2"/>
          <w:sz w:val="24"/>
          <w:szCs w:val="24"/>
        </w:rPr>
        <w:t>a</w:t>
      </w:r>
      <w:r w:rsidRPr="00BA0C68">
        <w:rPr>
          <w:rFonts w:ascii="Times New Roman" w:eastAsia="Times New Roman" w:hAnsi="Times New Roman" w:cs="Times New Roman"/>
          <w:sz w:val="24"/>
          <w:szCs w:val="24"/>
        </w:rPr>
        <w:t>muka.</w:t>
      </w:r>
    </w:p>
    <w:p w:rsidR="006E6E5F" w:rsidRPr="006E6E5F" w:rsidRDefault="006E6E5F" w:rsidP="006E6E5F">
      <w:pPr>
        <w:spacing w:after="0" w:line="240" w:lineRule="auto"/>
        <w:ind w:firstLine="360"/>
        <w:contextualSpacing/>
        <w:jc w:val="both"/>
        <w:rPr>
          <w:rFonts w:ascii="Times New Roman" w:eastAsia="Times New Roman" w:hAnsi="Times New Roman" w:cs="Times New Roman"/>
          <w:sz w:val="24"/>
          <w:szCs w:val="24"/>
        </w:rPr>
      </w:pPr>
      <w:r w:rsidRPr="00BA0C68">
        <w:rPr>
          <w:rFonts w:ascii="Times New Roman" w:eastAsia="Times New Roman" w:hAnsi="Times New Roman" w:cs="Times New Roman"/>
          <w:sz w:val="24"/>
          <w:szCs w:val="24"/>
          <w:lang w:val="id-ID"/>
        </w:rPr>
        <w:t>Penggunaan media e-book  terhadap karater gotong royong akan mengembangkan keterampilan hidup bergotong royong siswa melalui praktik nyata dalam proses pembelajaran Pkn sehingga harapan mampu menjadi media penyampaian materi gotong royong yang akan diajarkan dan tidak hanya akan berfokus pada pemberian ilmu pengetahuan taraf kognitif saja, namun juga membuat siswa tertarik untuk melaksanakan gortong royong.</w:t>
      </w:r>
    </w:p>
    <w:p w:rsidR="006E6E5F" w:rsidRPr="009B72B2" w:rsidRDefault="006E6E5F" w:rsidP="009B72B2">
      <w:pPr>
        <w:spacing w:after="0" w:line="240" w:lineRule="auto"/>
        <w:ind w:firstLine="360"/>
        <w:contextualSpacing/>
        <w:jc w:val="both"/>
        <w:rPr>
          <w:rFonts w:ascii="Times New Roman" w:hAnsi="Times New Roman" w:cs="Times New Roman"/>
          <w:b/>
          <w:sz w:val="24"/>
          <w:szCs w:val="24"/>
        </w:rPr>
      </w:pPr>
    </w:p>
    <w:p w:rsidR="006E6E5F" w:rsidRDefault="0044171F" w:rsidP="006E6E5F">
      <w:pPr>
        <w:spacing w:line="240" w:lineRule="auto"/>
        <w:jc w:val="both"/>
        <w:rPr>
          <w:rFonts w:ascii="Times New Roman" w:hAnsi="Times New Roman"/>
          <w:b/>
          <w:sz w:val="24"/>
          <w:szCs w:val="24"/>
        </w:rPr>
      </w:pPr>
      <w:r w:rsidRPr="009B72B2">
        <w:rPr>
          <w:rFonts w:ascii="Times New Roman" w:hAnsi="Times New Roman"/>
          <w:b/>
          <w:sz w:val="24"/>
          <w:szCs w:val="24"/>
        </w:rPr>
        <w:t xml:space="preserve">KESIMPULAN </w:t>
      </w:r>
    </w:p>
    <w:p w:rsidR="009B72B2" w:rsidRPr="006E6E5F" w:rsidRDefault="009B72B2" w:rsidP="006E6E5F">
      <w:pPr>
        <w:spacing w:line="240" w:lineRule="auto"/>
        <w:ind w:firstLine="720"/>
        <w:jc w:val="both"/>
        <w:rPr>
          <w:rFonts w:ascii="Times New Roman" w:hAnsi="Times New Roman"/>
          <w:b/>
          <w:sz w:val="24"/>
          <w:szCs w:val="24"/>
        </w:rPr>
      </w:pPr>
      <w:r w:rsidRPr="00BA0C68">
        <w:rPr>
          <w:rFonts w:ascii="Times New Roman" w:eastAsia="Times New Roman" w:hAnsi="Times New Roman" w:cs="Times New Roman"/>
          <w:sz w:val="24"/>
          <w:szCs w:val="24"/>
        </w:rPr>
        <w:t>Berdasarkan</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hasil</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analisis</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penelitian</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pembahasan, penelitian</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dengan</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judul</w:t>
      </w:r>
      <w:r>
        <w:rPr>
          <w:rFonts w:ascii="Times New Roman" w:eastAsia="Times New Roman" w:hAnsi="Times New Roman" w:cs="Times New Roman"/>
          <w:sz w:val="24"/>
          <w:szCs w:val="24"/>
        </w:rPr>
        <w:t xml:space="preserve"> </w:t>
      </w:r>
      <w:r w:rsidRPr="00BA0C68">
        <w:rPr>
          <w:rFonts w:ascii="Times New Roman" w:eastAsia="Times New Roman" w:hAnsi="Times New Roman" w:cs="Times New Roman"/>
          <w:sz w:val="24"/>
          <w:szCs w:val="24"/>
        </w:rPr>
        <w:t>pengaruh</w:t>
      </w:r>
      <w:r w:rsidRPr="00BA0C68">
        <w:rPr>
          <w:rFonts w:ascii="Times New Roman" w:eastAsia="Times New Roman" w:hAnsi="Times New Roman" w:cs="Times New Roman"/>
          <w:sz w:val="24"/>
          <w:szCs w:val="24"/>
          <w:lang w:val="id-ID"/>
        </w:rPr>
        <w:t xml:space="preserve"> pengaruh penggunaan media e-book terhadap karakter gotong royong materi pkn siswa kelas II SDN Sukun 3 Malang, </w:t>
      </w:r>
      <w:r w:rsidRPr="00BA0C68">
        <w:rPr>
          <w:rFonts w:ascii="Times New Roman" w:eastAsia="Times New Roman" w:hAnsi="Times New Roman" w:cs="Times New Roman"/>
          <w:sz w:val="24"/>
          <w:szCs w:val="24"/>
        </w:rPr>
        <w:t>dapatdisimpulkan</w:t>
      </w:r>
      <w:r w:rsidRPr="00BA0C68">
        <w:rPr>
          <w:rFonts w:ascii="Times New Roman" w:eastAsia="Times New Roman" w:hAnsi="Times New Roman" w:cs="Times New Roman"/>
          <w:sz w:val="24"/>
          <w:szCs w:val="24"/>
          <w:lang w:val="id-ID"/>
        </w:rPr>
        <w:t xml:space="preserve"> bahwa pengaruh media e-book terhadap karakter gotong royong materi pkn siswa kelas II SDN Sukun 3 Malang yang dibuktikan hasil nilai rata-rata sebesar 80,33% yang menunjukan bahwa karakter gotong royong  materi pkn siswa dalam pembelajaran sudah termasuk kategori baik dan sangat baik.</w:t>
      </w:r>
      <w:r w:rsidRPr="00BA0C68">
        <w:rPr>
          <w:rFonts w:ascii="Times New Roman" w:eastAsia="Times New Roman" w:hAnsi="Times New Roman" w:cs="Times New Roman"/>
          <w:sz w:val="24"/>
          <w:szCs w:val="24"/>
          <w:lang w:val="en-ID"/>
        </w:rPr>
        <w:t xml:space="preserve"> Hasil hipotesis menunjukkan taraf signifikan 5% dengan nilai t</w:t>
      </w:r>
      <w:r w:rsidRPr="00BA0C68">
        <w:rPr>
          <w:rFonts w:ascii="Times New Roman" w:eastAsia="Times New Roman" w:hAnsi="Times New Roman" w:cs="Times New Roman"/>
          <w:i/>
          <w:sz w:val="16"/>
          <w:szCs w:val="16"/>
          <w:lang w:val="en-ID"/>
        </w:rPr>
        <w:t>hitung</w:t>
      </w:r>
      <w:r w:rsidRPr="00BA0C68">
        <w:rPr>
          <w:rFonts w:ascii="Times New Roman" w:eastAsia="Times New Roman" w:hAnsi="Times New Roman" w:cs="Times New Roman"/>
          <w:i/>
          <w:sz w:val="24"/>
          <w:szCs w:val="24"/>
          <w:lang w:val="en-ID"/>
        </w:rPr>
        <w:t>&gt;t</w:t>
      </w:r>
      <w:r w:rsidRPr="00BA0C68">
        <w:rPr>
          <w:rFonts w:ascii="Times New Roman" w:eastAsia="Times New Roman" w:hAnsi="Times New Roman" w:cs="Times New Roman"/>
          <w:i/>
          <w:sz w:val="16"/>
          <w:szCs w:val="16"/>
          <w:lang w:val="en-ID"/>
        </w:rPr>
        <w:t xml:space="preserve">tabel  </w:t>
      </w:r>
      <w:r w:rsidRPr="00BA0C68">
        <w:rPr>
          <w:rFonts w:ascii="Times New Roman" w:eastAsia="Times New Roman" w:hAnsi="Times New Roman" w:cs="Times New Roman"/>
          <w:i/>
          <w:sz w:val="24"/>
          <w:szCs w:val="24"/>
          <w:lang w:val="en-ID"/>
        </w:rPr>
        <w:t>(</w:t>
      </w:r>
      <w:r w:rsidRPr="00BA0C68">
        <w:rPr>
          <w:rFonts w:ascii="Times New Roman" w:eastAsia="Times New Roman" w:hAnsi="Times New Roman" w:cs="Times New Roman"/>
          <w:i/>
          <w:sz w:val="24"/>
          <w:szCs w:val="24"/>
          <w:lang w:val="id-ID"/>
        </w:rPr>
        <w:t>2,151</w:t>
      </w:r>
      <w:r w:rsidRPr="00BA0C68">
        <w:rPr>
          <w:rFonts w:ascii="Times New Roman" w:eastAsia="Times New Roman" w:hAnsi="Times New Roman" w:cs="Times New Roman"/>
          <w:i/>
          <w:sz w:val="24"/>
          <w:szCs w:val="24"/>
          <w:lang w:val="en-ID"/>
        </w:rPr>
        <w:t>&gt;</w:t>
      </w:r>
      <w:r w:rsidRPr="00BA0C68">
        <w:rPr>
          <w:rFonts w:ascii="Times New Roman" w:eastAsia="Times New Roman" w:hAnsi="Times New Roman" w:cs="Times New Roman"/>
          <w:i/>
          <w:sz w:val="24"/>
          <w:szCs w:val="24"/>
          <w:lang w:val="id-ID"/>
        </w:rPr>
        <w:t>0,05</w:t>
      </w:r>
      <w:r w:rsidRPr="00BA0C68">
        <w:rPr>
          <w:rFonts w:ascii="Times New Roman" w:eastAsia="Times New Roman" w:hAnsi="Times New Roman" w:cs="Times New Roman"/>
          <w:i/>
          <w:sz w:val="24"/>
          <w:szCs w:val="24"/>
          <w:lang w:val="en-ID"/>
        </w:rPr>
        <w:t>),</w:t>
      </w:r>
      <w:r w:rsidRPr="00BA0C68">
        <w:rPr>
          <w:rFonts w:ascii="Times New Roman" w:eastAsia="Times New Roman" w:hAnsi="Times New Roman" w:cs="Times New Roman"/>
          <w:sz w:val="24"/>
          <w:szCs w:val="24"/>
          <w:lang w:val="id-ID"/>
        </w:rPr>
        <w:t>dan signifikansi &lt; 0,05 ( 0,041&lt;0,05)  menunjukkan bahwa H</w:t>
      </w:r>
      <w:r w:rsidRPr="00BA0C68">
        <w:rPr>
          <w:rFonts w:ascii="Times New Roman" w:eastAsia="Times New Roman" w:hAnsi="Times New Roman" w:cs="Times New Roman"/>
          <w:i/>
          <w:sz w:val="24"/>
          <w:szCs w:val="24"/>
          <w:lang w:val="id-ID"/>
        </w:rPr>
        <w:t xml:space="preserve">a </w:t>
      </w:r>
      <w:r w:rsidRPr="00BA0C68">
        <w:rPr>
          <w:rFonts w:ascii="Times New Roman" w:eastAsia="Times New Roman" w:hAnsi="Times New Roman" w:cs="Times New Roman"/>
          <w:sz w:val="24"/>
          <w:szCs w:val="24"/>
          <w:lang w:val="id-ID"/>
        </w:rPr>
        <w:t>diterima dan H</w:t>
      </w:r>
      <w:r w:rsidRPr="00BA0C68">
        <w:rPr>
          <w:rFonts w:ascii="Times New Roman" w:eastAsia="Times New Roman" w:hAnsi="Times New Roman" w:cs="Times New Roman"/>
          <w:i/>
          <w:sz w:val="24"/>
          <w:szCs w:val="24"/>
          <w:lang w:val="id-ID"/>
        </w:rPr>
        <w:t xml:space="preserve">o </w:t>
      </w:r>
      <w:r w:rsidRPr="00BA0C68">
        <w:rPr>
          <w:rFonts w:ascii="Times New Roman" w:eastAsia="Times New Roman" w:hAnsi="Times New Roman" w:cs="Times New Roman"/>
          <w:sz w:val="24"/>
          <w:szCs w:val="24"/>
          <w:lang w:val="id-ID"/>
        </w:rPr>
        <w:t>ditolak, sehingga dapat disimpulkan bahwa ada pengaruh penggunaan media e-book terhadap karakter gotong royong materi pkn siswa kelas II SDN Sukung 3 Malang.</w:t>
      </w:r>
    </w:p>
    <w:p w:rsidR="000844A6" w:rsidRPr="0009321A" w:rsidRDefault="000844A6" w:rsidP="00E9334D">
      <w:pPr>
        <w:spacing w:line="240" w:lineRule="auto"/>
        <w:ind w:firstLine="720"/>
        <w:jc w:val="both"/>
        <w:rPr>
          <w:rFonts w:ascii="Times New Roman" w:hAnsi="Times New Roman" w:cs="Times New Roman"/>
          <w:color w:val="FF0000"/>
          <w:sz w:val="24"/>
          <w:szCs w:val="24"/>
        </w:rPr>
      </w:pPr>
    </w:p>
    <w:p w:rsidR="0044171F" w:rsidRPr="00E56968" w:rsidRDefault="0044171F" w:rsidP="00E9334D">
      <w:pPr>
        <w:spacing w:line="240" w:lineRule="auto"/>
        <w:ind w:firstLine="90"/>
        <w:jc w:val="both"/>
        <w:rPr>
          <w:rFonts w:ascii="Times New Roman" w:hAnsi="Times New Roman"/>
          <w:b/>
          <w:sz w:val="24"/>
          <w:szCs w:val="24"/>
        </w:rPr>
      </w:pPr>
      <w:r w:rsidRPr="00E56968">
        <w:rPr>
          <w:rFonts w:ascii="Times New Roman" w:hAnsi="Times New Roman"/>
          <w:b/>
          <w:sz w:val="24"/>
          <w:szCs w:val="24"/>
        </w:rPr>
        <w:t>DAFTAR RUJUKAN</w:t>
      </w:r>
    </w:p>
    <w:p w:rsidR="00954F29" w:rsidRPr="00E56968" w:rsidRDefault="00954F29" w:rsidP="00E9334D">
      <w:pPr>
        <w:spacing w:line="240" w:lineRule="auto"/>
        <w:ind w:left="720" w:hanging="720"/>
        <w:jc w:val="both"/>
        <w:rPr>
          <w:rFonts w:ascii="Times New Roman" w:hAnsi="Times New Roman" w:cs="Times New Roman"/>
          <w:b/>
          <w:sz w:val="24"/>
          <w:szCs w:val="24"/>
        </w:rPr>
      </w:pPr>
      <w:r w:rsidRPr="00E56968">
        <w:rPr>
          <w:rFonts w:ascii="Times New Roman" w:eastAsia="Times New Roman" w:hAnsi="Times New Roman" w:cs="Times New Roman"/>
          <w:sz w:val="24"/>
          <w:szCs w:val="24"/>
        </w:rPr>
        <w:t xml:space="preserve">Arikunto. 2012. </w:t>
      </w:r>
      <w:r w:rsidRPr="00E56968">
        <w:rPr>
          <w:rFonts w:ascii="Times New Roman" w:eastAsia="Times New Roman" w:hAnsi="Times New Roman" w:cs="Times New Roman"/>
          <w:i/>
          <w:sz w:val="24"/>
          <w:szCs w:val="24"/>
        </w:rPr>
        <w:t>Prosedur penelitian suatu pendekatan praktek</w:t>
      </w:r>
      <w:r w:rsidRPr="00E56968">
        <w:rPr>
          <w:rFonts w:ascii="Times New Roman" w:eastAsia="Times New Roman" w:hAnsi="Times New Roman" w:cs="Times New Roman"/>
          <w:sz w:val="24"/>
          <w:szCs w:val="24"/>
        </w:rPr>
        <w:t>. Jakarta: Rineka Cipta.</w:t>
      </w:r>
    </w:p>
    <w:p w:rsidR="00C40133" w:rsidRPr="00E56968" w:rsidRDefault="00954F29" w:rsidP="00E9334D">
      <w:pPr>
        <w:spacing w:line="240" w:lineRule="auto"/>
        <w:ind w:left="720" w:hanging="720"/>
        <w:jc w:val="both"/>
        <w:rPr>
          <w:rFonts w:ascii="Times New Roman" w:hAnsi="Times New Roman" w:cs="Times New Roman"/>
          <w:b/>
          <w:sz w:val="24"/>
          <w:szCs w:val="24"/>
        </w:rPr>
      </w:pPr>
      <w:r w:rsidRPr="00E56968">
        <w:rPr>
          <w:rFonts w:ascii="Times New Roman" w:eastAsia="Times New Roman" w:hAnsi="Times New Roman" w:cs="Times New Roman"/>
          <w:sz w:val="24"/>
          <w:szCs w:val="24"/>
        </w:rPr>
        <w:t xml:space="preserve">Arikunto. 2013. </w:t>
      </w:r>
      <w:r w:rsidRPr="00E56968">
        <w:rPr>
          <w:rFonts w:ascii="Times New Roman" w:eastAsia="Times New Roman" w:hAnsi="Times New Roman" w:cs="Times New Roman"/>
          <w:i/>
          <w:sz w:val="24"/>
          <w:szCs w:val="24"/>
        </w:rPr>
        <w:t>Prosedur penelitian: suatu pendekatan praktik</w:t>
      </w:r>
      <w:r w:rsidRPr="00E56968">
        <w:rPr>
          <w:rFonts w:ascii="Times New Roman" w:eastAsia="Times New Roman" w:hAnsi="Times New Roman" w:cs="Times New Roman"/>
          <w:sz w:val="24"/>
          <w:szCs w:val="24"/>
        </w:rPr>
        <w:t>. Jakarta: Rineka Cipta.</w:t>
      </w:r>
    </w:p>
    <w:p w:rsidR="00D66A92" w:rsidRDefault="00954F29" w:rsidP="00E9334D">
      <w:pPr>
        <w:spacing w:line="240" w:lineRule="auto"/>
        <w:ind w:left="720" w:hanging="720"/>
        <w:jc w:val="both"/>
        <w:rPr>
          <w:rFonts w:ascii="Times New Roman" w:eastAsia="Times New Roman" w:hAnsi="Times New Roman" w:cs="Times New Roman"/>
          <w:color w:val="FF0000"/>
          <w:sz w:val="24"/>
          <w:szCs w:val="24"/>
        </w:rPr>
      </w:pPr>
      <w:r w:rsidRPr="00E56968">
        <w:rPr>
          <w:rFonts w:ascii="Times New Roman" w:eastAsia="Times New Roman" w:hAnsi="Times New Roman" w:cs="Times New Roman"/>
          <w:sz w:val="24"/>
          <w:szCs w:val="24"/>
        </w:rPr>
        <w:t xml:space="preserve">Arikunto. 2015. </w:t>
      </w:r>
      <w:r w:rsidRPr="00E56968">
        <w:rPr>
          <w:rFonts w:ascii="Times New Roman" w:eastAsia="Times New Roman" w:hAnsi="Times New Roman" w:cs="Times New Roman"/>
          <w:i/>
          <w:sz w:val="24"/>
          <w:szCs w:val="24"/>
        </w:rPr>
        <w:t>Metode penelitian pendidikan</w:t>
      </w:r>
      <w:r w:rsidRPr="00E56968">
        <w:rPr>
          <w:rFonts w:ascii="Times New Roman" w:eastAsia="Times New Roman" w:hAnsi="Times New Roman" w:cs="Times New Roman"/>
          <w:sz w:val="24"/>
          <w:szCs w:val="24"/>
        </w:rPr>
        <w:t>. Bandung: Alfabeta</w:t>
      </w:r>
      <w:r w:rsidR="000F782B" w:rsidRPr="0009321A">
        <w:rPr>
          <w:rFonts w:ascii="Times New Roman" w:eastAsia="Times New Roman" w:hAnsi="Times New Roman" w:cs="Times New Roman"/>
          <w:color w:val="FF0000"/>
          <w:sz w:val="24"/>
          <w:szCs w:val="24"/>
        </w:rPr>
        <w:t>.</w:t>
      </w:r>
    </w:p>
    <w:p w:rsidR="00BF13CD" w:rsidRPr="008A1A52" w:rsidRDefault="00BF13CD" w:rsidP="00BF13CD">
      <w:pPr>
        <w:spacing w:line="360" w:lineRule="auto"/>
        <w:ind w:left="851" w:hanging="851"/>
        <w:rPr>
          <w:rFonts w:ascii="Times New Roman" w:hAnsi="Times New Roman" w:cs="Times New Roman"/>
          <w:sz w:val="24"/>
          <w:szCs w:val="24"/>
        </w:rPr>
      </w:pPr>
      <w:r>
        <w:rPr>
          <w:rFonts w:ascii="Times New Roman" w:hAnsi="Times New Roman" w:cs="Times New Roman"/>
          <w:sz w:val="24"/>
          <w:szCs w:val="24"/>
        </w:rPr>
        <w:t xml:space="preserve">Arsyad, Ashar. 2014. </w:t>
      </w:r>
      <w:r w:rsidRPr="008A1A52">
        <w:rPr>
          <w:rFonts w:ascii="Times New Roman" w:hAnsi="Times New Roman" w:cs="Times New Roman"/>
          <w:i/>
          <w:sz w:val="24"/>
          <w:szCs w:val="24"/>
        </w:rPr>
        <w:t>Media pembelajaran. Jakarta</w:t>
      </w:r>
      <w:r>
        <w:rPr>
          <w:rFonts w:ascii="Times New Roman" w:hAnsi="Times New Roman" w:cs="Times New Roman"/>
          <w:sz w:val="24"/>
          <w:szCs w:val="24"/>
        </w:rPr>
        <w:t xml:space="preserve"> :Rajawali Pers</w:t>
      </w:r>
    </w:p>
    <w:p w:rsidR="00BF13CD" w:rsidRPr="0009321A" w:rsidRDefault="00BF13CD" w:rsidP="00E9334D">
      <w:pPr>
        <w:spacing w:line="240" w:lineRule="auto"/>
        <w:ind w:left="720" w:hanging="720"/>
        <w:jc w:val="both"/>
        <w:rPr>
          <w:rFonts w:ascii="Times New Roman" w:hAnsi="Times New Roman" w:cs="Times New Roman"/>
          <w:b/>
          <w:color w:val="FF0000"/>
          <w:sz w:val="24"/>
          <w:szCs w:val="24"/>
        </w:rPr>
      </w:pPr>
    </w:p>
    <w:p w:rsidR="00D66A92" w:rsidRPr="00E56968" w:rsidRDefault="00954F29" w:rsidP="00E9334D">
      <w:pPr>
        <w:spacing w:line="240" w:lineRule="auto"/>
        <w:ind w:left="720" w:hanging="720"/>
        <w:jc w:val="both"/>
        <w:rPr>
          <w:rFonts w:ascii="Times New Roman" w:hAnsi="Times New Roman" w:cs="Times New Roman"/>
          <w:b/>
          <w:sz w:val="24"/>
          <w:szCs w:val="24"/>
        </w:rPr>
      </w:pPr>
      <w:r w:rsidRPr="00E56968">
        <w:rPr>
          <w:rFonts w:ascii="Times New Roman" w:hAnsi="Times New Roman" w:cs="Times New Roman"/>
          <w:sz w:val="24"/>
          <w:szCs w:val="24"/>
        </w:rPr>
        <w:t xml:space="preserve">Depdiknas. 2003. </w:t>
      </w:r>
      <w:r w:rsidRPr="00E56968">
        <w:rPr>
          <w:rFonts w:ascii="Times New Roman" w:hAnsi="Times New Roman" w:cs="Times New Roman"/>
          <w:i/>
          <w:sz w:val="24"/>
          <w:szCs w:val="24"/>
        </w:rPr>
        <w:t>Undang-undang RI No. 20 tahun 2003 tentang system pendidikan nasional</w:t>
      </w:r>
      <w:r w:rsidRPr="00E56968">
        <w:rPr>
          <w:rFonts w:ascii="Times New Roman" w:hAnsi="Times New Roman" w:cs="Times New Roman"/>
          <w:sz w:val="24"/>
          <w:szCs w:val="24"/>
        </w:rPr>
        <w:t>. Jakarta: Departemen Pendidikan Nasional Rebuplik Indonesia.</w:t>
      </w:r>
    </w:p>
    <w:p w:rsidR="00D66A92" w:rsidRPr="007C1FE8" w:rsidRDefault="00954F29" w:rsidP="007C1FE8">
      <w:pPr>
        <w:spacing w:line="240" w:lineRule="auto"/>
        <w:ind w:left="720" w:hanging="720"/>
        <w:jc w:val="both"/>
        <w:rPr>
          <w:rFonts w:ascii="Times New Roman" w:hAnsi="Times New Roman" w:cs="Times New Roman"/>
          <w:b/>
          <w:color w:val="FF0000"/>
          <w:sz w:val="24"/>
          <w:szCs w:val="24"/>
        </w:rPr>
        <w:sectPr w:rsidR="00D66A92" w:rsidRPr="007C1FE8" w:rsidSect="00E9334D">
          <w:type w:val="continuous"/>
          <w:pgSz w:w="12240" w:h="15840"/>
          <w:pgMar w:top="2160" w:right="1584" w:bottom="1584" w:left="2160" w:header="720" w:footer="720" w:gutter="0"/>
          <w:cols w:num="2" w:space="720"/>
          <w:docGrid w:linePitch="360"/>
        </w:sectPr>
      </w:pPr>
      <w:r w:rsidRPr="0009321A">
        <w:rPr>
          <w:rFonts w:ascii="Times New Roman" w:hAnsi="Times New Roman" w:cs="Times New Roman"/>
          <w:bCs/>
          <w:iCs/>
          <w:color w:val="FF0000"/>
          <w:sz w:val="24"/>
          <w:szCs w:val="24"/>
        </w:rPr>
        <w:t>.</w:t>
      </w:r>
    </w:p>
    <w:p w:rsidR="00E56968" w:rsidRPr="007C1FE8" w:rsidRDefault="00E56968" w:rsidP="00E56968">
      <w:pPr>
        <w:spacing w:line="240" w:lineRule="auto"/>
        <w:jc w:val="both"/>
        <w:rPr>
          <w:rStyle w:val="fontstyle01"/>
          <w:color w:val="FF0000"/>
          <w:lang w:val="id-ID"/>
        </w:rPr>
      </w:pPr>
      <w:bookmarkStart w:id="0" w:name="_GoBack"/>
      <w:bookmarkEnd w:id="0"/>
    </w:p>
    <w:p w:rsidR="00E56968" w:rsidRPr="00E56968" w:rsidRDefault="00E56968" w:rsidP="00E56968">
      <w:pPr>
        <w:spacing w:line="240" w:lineRule="auto"/>
        <w:jc w:val="both"/>
        <w:rPr>
          <w:rStyle w:val="fontstyle01"/>
          <w:color w:val="FF0000"/>
          <w:lang w:val="id-ID"/>
        </w:rPr>
      </w:pPr>
    </w:p>
    <w:p w:rsidR="00BF13CD" w:rsidRPr="007B4CEE" w:rsidRDefault="00BF13CD" w:rsidP="00BF13CD">
      <w:pPr>
        <w:spacing w:line="360" w:lineRule="auto"/>
        <w:ind w:left="851" w:hanging="851"/>
        <w:rPr>
          <w:rFonts w:ascii="Times New Roman" w:hAnsi="Times New Roman" w:cs="Times New Roman"/>
          <w:sz w:val="24"/>
          <w:szCs w:val="24"/>
          <w:lang w:val="en-ID"/>
        </w:rPr>
      </w:pPr>
      <w:r w:rsidRPr="007B4CEE">
        <w:rPr>
          <w:rFonts w:ascii="Times New Roman" w:hAnsi="Times New Roman" w:cs="Times New Roman"/>
          <w:sz w:val="24"/>
          <w:szCs w:val="24"/>
          <w:lang w:val="en-ID"/>
        </w:rPr>
        <w:t xml:space="preserve">Sugiyono, 2009. </w:t>
      </w:r>
      <w:r w:rsidRPr="007B4CEE">
        <w:rPr>
          <w:rFonts w:ascii="Times New Roman" w:hAnsi="Times New Roman" w:cs="Times New Roman"/>
          <w:i/>
          <w:sz w:val="24"/>
          <w:szCs w:val="24"/>
          <w:lang w:val="en-ID"/>
        </w:rPr>
        <w:t>Metode Penelitian Bisnis (Pendekatan Kuantitatif, Kualitatif, Dan R&amp;D).</w:t>
      </w:r>
      <w:r w:rsidRPr="007B4CEE">
        <w:rPr>
          <w:rFonts w:ascii="Times New Roman" w:hAnsi="Times New Roman" w:cs="Times New Roman"/>
          <w:sz w:val="24"/>
          <w:szCs w:val="24"/>
          <w:lang w:val="en-ID"/>
        </w:rPr>
        <w:t xml:space="preserve"> Bandung: Alfabrta Koesoeme A, Doni. 2007. Gramedia Widiasarana Indonesia Pendidikan Karakter.</w:t>
      </w:r>
    </w:p>
    <w:p w:rsidR="00BF13CD" w:rsidRPr="007B4CEE" w:rsidRDefault="00BF13CD" w:rsidP="00BF13CD">
      <w:pPr>
        <w:spacing w:line="360" w:lineRule="auto"/>
        <w:ind w:left="851" w:hanging="851"/>
        <w:rPr>
          <w:rFonts w:ascii="Times New Roman" w:hAnsi="Times New Roman" w:cs="Times New Roman"/>
          <w:sz w:val="24"/>
          <w:szCs w:val="24"/>
          <w:lang w:val="en-ID"/>
        </w:rPr>
      </w:pPr>
      <w:r w:rsidRPr="007B4CEE">
        <w:rPr>
          <w:rFonts w:ascii="Times New Roman" w:hAnsi="Times New Roman" w:cs="Times New Roman"/>
          <w:sz w:val="24"/>
          <w:szCs w:val="24"/>
          <w:lang w:val="en-ID"/>
        </w:rPr>
        <w:t xml:space="preserve">Sugiyono, 2012. </w:t>
      </w:r>
      <w:r w:rsidRPr="007B4CEE">
        <w:rPr>
          <w:rFonts w:ascii="Times New Roman" w:hAnsi="Times New Roman" w:cs="Times New Roman"/>
          <w:i/>
          <w:sz w:val="24"/>
          <w:szCs w:val="24"/>
          <w:lang w:val="en-ID"/>
        </w:rPr>
        <w:t>Memahami Penelitian Kualitatif</w:t>
      </w:r>
      <w:r w:rsidRPr="007B4CEE">
        <w:rPr>
          <w:rFonts w:ascii="Times New Roman" w:hAnsi="Times New Roman" w:cs="Times New Roman"/>
          <w:sz w:val="24"/>
          <w:szCs w:val="24"/>
          <w:lang w:val="en-ID"/>
        </w:rPr>
        <w:t>. Bandung: Alfabeta.</w:t>
      </w:r>
    </w:p>
    <w:p w:rsidR="00BF13CD" w:rsidRPr="007B4CEE" w:rsidRDefault="00BF13CD" w:rsidP="00BF13CD">
      <w:pPr>
        <w:spacing w:line="360" w:lineRule="auto"/>
        <w:ind w:left="851" w:hanging="851"/>
        <w:rPr>
          <w:rFonts w:ascii="Times New Roman" w:hAnsi="Times New Roman" w:cs="Times New Roman"/>
          <w:sz w:val="24"/>
          <w:szCs w:val="24"/>
          <w:lang w:val="en-ID"/>
        </w:rPr>
      </w:pPr>
      <w:r w:rsidRPr="007B4CEE">
        <w:rPr>
          <w:rFonts w:ascii="Times New Roman" w:hAnsi="Times New Roman" w:cs="Times New Roman"/>
          <w:sz w:val="24"/>
          <w:szCs w:val="24"/>
          <w:lang w:val="en-ID"/>
        </w:rPr>
        <w:t xml:space="preserve">Sugiyono, 2013. </w:t>
      </w:r>
      <w:r w:rsidRPr="007B4CEE">
        <w:rPr>
          <w:rFonts w:ascii="Times New Roman" w:hAnsi="Times New Roman" w:cs="Times New Roman"/>
          <w:i/>
          <w:sz w:val="24"/>
          <w:szCs w:val="24"/>
          <w:lang w:val="en-ID"/>
        </w:rPr>
        <w:t>Metode Penelitian Kuantitatif Kualitatif Dan R&amp;D</w:t>
      </w:r>
      <w:r w:rsidRPr="007B4CEE">
        <w:rPr>
          <w:rFonts w:ascii="Times New Roman" w:hAnsi="Times New Roman" w:cs="Times New Roman"/>
          <w:sz w:val="24"/>
          <w:szCs w:val="24"/>
          <w:lang w:val="en-ID"/>
        </w:rPr>
        <w:t>. Bandung: Alfabeta.</w:t>
      </w:r>
    </w:p>
    <w:p w:rsidR="00E9334D" w:rsidRPr="00E56968" w:rsidRDefault="00E9334D" w:rsidP="00E9334D">
      <w:pPr>
        <w:spacing w:line="240" w:lineRule="auto"/>
        <w:ind w:left="720" w:hanging="720"/>
        <w:jc w:val="both"/>
        <w:rPr>
          <w:rFonts w:ascii="Times New Roman" w:hAnsi="Times New Roman" w:cs="Times New Roman"/>
          <w:color w:val="FF0000"/>
          <w:sz w:val="24"/>
          <w:szCs w:val="24"/>
        </w:rPr>
        <w:sectPr w:rsidR="00E9334D" w:rsidRPr="00E56968" w:rsidSect="00E9334D">
          <w:type w:val="continuous"/>
          <w:pgSz w:w="12240" w:h="15840"/>
          <w:pgMar w:top="2160" w:right="1584" w:bottom="1584" w:left="2160" w:header="720" w:footer="720" w:gutter="0"/>
          <w:cols w:num="2" w:space="720"/>
          <w:docGrid w:linePitch="360"/>
        </w:sectPr>
      </w:pPr>
    </w:p>
    <w:p w:rsidR="00D43C42" w:rsidRPr="00E56968" w:rsidRDefault="00D43C42" w:rsidP="00E9334D">
      <w:pPr>
        <w:spacing w:line="240" w:lineRule="auto"/>
        <w:ind w:left="720" w:hanging="720"/>
        <w:jc w:val="both"/>
        <w:rPr>
          <w:rFonts w:ascii="Times New Roman" w:hAnsi="Times New Roman" w:cs="Times New Roman"/>
          <w:color w:val="FF0000"/>
          <w:sz w:val="24"/>
          <w:szCs w:val="24"/>
        </w:rPr>
      </w:pPr>
    </w:p>
    <w:p w:rsidR="00C810E9" w:rsidRPr="00E56968" w:rsidRDefault="00C810E9" w:rsidP="00E9334D">
      <w:pPr>
        <w:spacing w:line="240" w:lineRule="auto"/>
        <w:ind w:left="720" w:hanging="720"/>
        <w:jc w:val="both"/>
        <w:rPr>
          <w:rFonts w:ascii="Times New Roman" w:hAnsi="Times New Roman" w:cs="Times New Roman"/>
          <w:color w:val="FF0000"/>
          <w:sz w:val="24"/>
          <w:szCs w:val="24"/>
        </w:rPr>
        <w:sectPr w:rsidR="00C810E9" w:rsidRPr="00E56968" w:rsidSect="000F782B">
          <w:type w:val="continuous"/>
          <w:pgSz w:w="12240" w:h="15840"/>
          <w:pgMar w:top="2160" w:right="1584" w:bottom="1584" w:left="2160" w:header="720" w:footer="720" w:gutter="0"/>
          <w:cols w:space="720"/>
          <w:docGrid w:linePitch="360"/>
        </w:sectPr>
      </w:pPr>
    </w:p>
    <w:p w:rsidR="00361E34" w:rsidRPr="0009321A" w:rsidRDefault="00361E34" w:rsidP="00E9334D">
      <w:pPr>
        <w:spacing w:line="240" w:lineRule="auto"/>
        <w:ind w:left="720" w:hanging="720"/>
        <w:jc w:val="both"/>
        <w:rPr>
          <w:rFonts w:ascii="Times New Roman" w:hAnsi="Times New Roman" w:cs="Times New Roman"/>
          <w:color w:val="FF0000"/>
          <w:sz w:val="24"/>
          <w:szCs w:val="24"/>
        </w:rPr>
      </w:pPr>
    </w:p>
    <w:p w:rsidR="006D28EE" w:rsidRPr="00E9334D" w:rsidRDefault="00AB7EDF" w:rsidP="00E9334D">
      <w:pPr>
        <w:tabs>
          <w:tab w:val="left" w:pos="5492"/>
        </w:tabs>
        <w:spacing w:line="240" w:lineRule="auto"/>
        <w:ind w:firstLine="90"/>
        <w:jc w:val="both"/>
        <w:rPr>
          <w:rFonts w:ascii="Times New Roman" w:hAnsi="Times New Roman"/>
          <w:b/>
          <w:sz w:val="24"/>
          <w:szCs w:val="24"/>
        </w:rPr>
      </w:pPr>
      <w:r w:rsidRPr="00E9334D">
        <w:rPr>
          <w:rFonts w:ascii="Times New Roman" w:hAnsi="Times New Roman"/>
          <w:b/>
          <w:sz w:val="24"/>
          <w:szCs w:val="24"/>
        </w:rPr>
        <w:tab/>
      </w:r>
    </w:p>
    <w:p w:rsidR="00D66A92" w:rsidRPr="00E9334D" w:rsidRDefault="00D66A92" w:rsidP="00E9334D">
      <w:pPr>
        <w:spacing w:line="240" w:lineRule="auto"/>
        <w:ind w:firstLine="720"/>
        <w:jc w:val="both"/>
        <w:rPr>
          <w:rFonts w:ascii="Times New Roman" w:hAnsi="Times New Roman" w:cs="Times New Roman"/>
          <w:sz w:val="24"/>
          <w:szCs w:val="24"/>
        </w:rPr>
        <w:sectPr w:rsidR="00D66A92" w:rsidRPr="00E9334D" w:rsidSect="000F782B">
          <w:type w:val="continuous"/>
          <w:pgSz w:w="12240" w:h="15840"/>
          <w:pgMar w:top="2160" w:right="1584" w:bottom="1584" w:left="2160" w:header="720" w:footer="720" w:gutter="0"/>
          <w:cols w:space="720"/>
          <w:docGrid w:linePitch="360"/>
        </w:sectPr>
      </w:pPr>
    </w:p>
    <w:p w:rsidR="0044171F" w:rsidRPr="00E9334D" w:rsidRDefault="0044171F" w:rsidP="00E9334D">
      <w:pPr>
        <w:spacing w:line="240" w:lineRule="auto"/>
        <w:ind w:firstLine="720"/>
        <w:jc w:val="both"/>
        <w:rPr>
          <w:rFonts w:ascii="Times New Roman" w:hAnsi="Times New Roman" w:cs="Times New Roman"/>
          <w:sz w:val="24"/>
          <w:szCs w:val="24"/>
        </w:rPr>
      </w:pPr>
    </w:p>
    <w:p w:rsidR="0044171F" w:rsidRPr="00E9334D" w:rsidRDefault="0044171F" w:rsidP="00E9334D">
      <w:pPr>
        <w:spacing w:line="240" w:lineRule="auto"/>
        <w:ind w:firstLine="720"/>
        <w:jc w:val="both"/>
        <w:rPr>
          <w:rFonts w:ascii="Times New Roman" w:hAnsi="Times New Roman"/>
          <w:b/>
          <w:sz w:val="24"/>
          <w:szCs w:val="24"/>
        </w:rPr>
      </w:pPr>
    </w:p>
    <w:p w:rsidR="0044171F" w:rsidRPr="00E9334D" w:rsidRDefault="0044171F" w:rsidP="00E9334D">
      <w:pPr>
        <w:pStyle w:val="ListParagraph"/>
        <w:tabs>
          <w:tab w:val="left" w:pos="360"/>
          <w:tab w:val="left" w:pos="1350"/>
        </w:tabs>
        <w:spacing w:after="160" w:line="240" w:lineRule="auto"/>
        <w:ind w:left="360"/>
        <w:jc w:val="both"/>
        <w:rPr>
          <w:rFonts w:ascii="Times New Roman" w:hAnsi="Times New Roman" w:cs="Times New Roman"/>
          <w:sz w:val="24"/>
          <w:szCs w:val="24"/>
        </w:rPr>
      </w:pPr>
    </w:p>
    <w:p w:rsidR="0044171F" w:rsidRPr="00E9334D" w:rsidRDefault="0044171F" w:rsidP="00E9334D">
      <w:pPr>
        <w:spacing w:line="240" w:lineRule="auto"/>
        <w:jc w:val="both"/>
        <w:rPr>
          <w:rFonts w:ascii="Times New Roman" w:hAnsi="Times New Roman"/>
          <w:b/>
          <w:sz w:val="24"/>
          <w:szCs w:val="24"/>
        </w:rPr>
      </w:pPr>
    </w:p>
    <w:p w:rsidR="0044171F" w:rsidRPr="00E9334D" w:rsidRDefault="0044171F" w:rsidP="00E9334D">
      <w:pPr>
        <w:spacing w:after="0" w:line="240" w:lineRule="auto"/>
        <w:ind w:firstLine="360"/>
        <w:contextualSpacing/>
        <w:jc w:val="both"/>
        <w:rPr>
          <w:rFonts w:ascii="Times New Roman" w:hAnsi="Times New Roman" w:cs="Times New Roman"/>
          <w:sz w:val="24"/>
          <w:szCs w:val="24"/>
        </w:rPr>
      </w:pPr>
    </w:p>
    <w:p w:rsidR="008435A9" w:rsidRPr="00E9334D" w:rsidRDefault="008435A9" w:rsidP="00E9334D">
      <w:pPr>
        <w:pStyle w:val="ListParagraph"/>
        <w:tabs>
          <w:tab w:val="left" w:pos="1350"/>
        </w:tabs>
        <w:spacing w:after="160" w:line="240" w:lineRule="auto"/>
        <w:ind w:left="360"/>
        <w:jc w:val="both"/>
        <w:rPr>
          <w:rFonts w:ascii="Times New Roman" w:hAnsi="Times New Roman" w:cs="Times New Roman"/>
          <w:sz w:val="24"/>
          <w:szCs w:val="24"/>
        </w:rPr>
      </w:pPr>
      <w:r w:rsidRPr="00E9334D">
        <w:rPr>
          <w:rFonts w:ascii="Times New Roman" w:hAnsi="Times New Roman" w:cs="Times New Roman"/>
          <w:sz w:val="24"/>
          <w:szCs w:val="24"/>
        </w:rPr>
        <w:t xml:space="preserve"> </w:t>
      </w:r>
    </w:p>
    <w:p w:rsidR="008435A9" w:rsidRPr="00E9334D" w:rsidRDefault="008435A9" w:rsidP="00E9334D">
      <w:pPr>
        <w:spacing w:after="0" w:line="240" w:lineRule="auto"/>
        <w:ind w:firstLine="360"/>
        <w:contextualSpacing/>
        <w:jc w:val="both"/>
        <w:rPr>
          <w:rFonts w:ascii="Times New Roman" w:hAnsi="Times New Roman" w:cs="Times New Roman"/>
          <w:sz w:val="24"/>
          <w:szCs w:val="24"/>
          <w:lang w:val="en-ID"/>
        </w:rPr>
      </w:pPr>
    </w:p>
    <w:p w:rsidR="008435A9" w:rsidRPr="00E9334D" w:rsidRDefault="008435A9" w:rsidP="00E9334D">
      <w:pPr>
        <w:spacing w:after="0" w:line="240" w:lineRule="auto"/>
        <w:ind w:firstLine="360"/>
        <w:contextualSpacing/>
        <w:jc w:val="both"/>
        <w:rPr>
          <w:rFonts w:ascii="Times New Roman" w:hAnsi="Times New Roman" w:cs="Times New Roman"/>
          <w:sz w:val="24"/>
          <w:szCs w:val="24"/>
        </w:rPr>
      </w:pPr>
    </w:p>
    <w:p w:rsidR="00AB7EDF" w:rsidRPr="00E9334D" w:rsidRDefault="00AB7EDF" w:rsidP="00E9334D">
      <w:pPr>
        <w:spacing w:after="0" w:line="240" w:lineRule="auto"/>
        <w:ind w:firstLine="360"/>
        <w:contextualSpacing/>
        <w:jc w:val="both"/>
        <w:rPr>
          <w:rFonts w:ascii="Times New Roman" w:hAnsi="Times New Roman" w:cs="Times New Roman"/>
          <w:sz w:val="24"/>
          <w:szCs w:val="24"/>
          <w:lang w:val="en-ID"/>
        </w:rPr>
        <w:sectPr w:rsidR="00AB7EDF" w:rsidRPr="00E9334D" w:rsidSect="000F782B">
          <w:type w:val="continuous"/>
          <w:pgSz w:w="12240" w:h="15840"/>
          <w:pgMar w:top="2160" w:right="1584" w:bottom="1584" w:left="2160" w:header="720" w:footer="720" w:gutter="0"/>
          <w:cols w:space="720"/>
          <w:docGrid w:linePitch="360"/>
        </w:sect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lang w:val="en-ID"/>
        </w:rPr>
      </w:pPr>
    </w:p>
    <w:p w:rsidR="00A97D83" w:rsidRPr="00E9334D" w:rsidRDefault="00A97D83" w:rsidP="00E9334D">
      <w:pPr>
        <w:spacing w:after="0" w:line="240" w:lineRule="auto"/>
        <w:ind w:firstLine="360"/>
        <w:contextualSpacing/>
        <w:jc w:val="both"/>
        <w:rPr>
          <w:rFonts w:ascii="Times New Roman" w:hAnsi="Times New Roman" w:cs="Times New Roman"/>
          <w:sz w:val="24"/>
          <w:szCs w:val="24"/>
        </w:rPr>
      </w:pPr>
    </w:p>
    <w:p w:rsidR="00A33D39" w:rsidRPr="001A243E" w:rsidRDefault="00A33D39" w:rsidP="00E9334D">
      <w:pPr>
        <w:tabs>
          <w:tab w:val="left" w:pos="3600"/>
        </w:tabs>
        <w:spacing w:line="240" w:lineRule="auto"/>
        <w:jc w:val="both"/>
        <w:rPr>
          <w:rFonts w:ascii="Times New Roman" w:hAnsi="Times New Roman" w:cs="Times New Roman"/>
          <w:sz w:val="24"/>
          <w:szCs w:val="24"/>
        </w:rPr>
      </w:pPr>
    </w:p>
    <w:sectPr w:rsidR="00A33D39" w:rsidRPr="001A243E" w:rsidSect="000F782B">
      <w:type w:val="continuous"/>
      <w:pgSz w:w="12240" w:h="15840"/>
      <w:pgMar w:top="2160" w:right="1584" w:bottom="1584"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E8" w:rsidRDefault="00363DE8" w:rsidP="006D28EE">
      <w:pPr>
        <w:spacing w:after="0" w:line="240" w:lineRule="auto"/>
      </w:pPr>
      <w:r>
        <w:separator/>
      </w:r>
    </w:p>
  </w:endnote>
  <w:endnote w:type="continuationSeparator" w:id="0">
    <w:p w:rsidR="00363DE8" w:rsidRDefault="00363DE8" w:rsidP="006D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335389"/>
      <w:docPartObj>
        <w:docPartGallery w:val="Page Numbers (Bottom of Page)"/>
        <w:docPartUnique/>
      </w:docPartObj>
    </w:sdtPr>
    <w:sdtEndPr>
      <w:rPr>
        <w:noProof/>
      </w:rPr>
    </w:sdtEndPr>
    <w:sdtContent>
      <w:p w:rsidR="00814D5A" w:rsidRDefault="00814D5A">
        <w:pPr>
          <w:pStyle w:val="Footer"/>
          <w:jc w:val="center"/>
        </w:pPr>
        <w:r>
          <w:fldChar w:fldCharType="begin"/>
        </w:r>
        <w:r>
          <w:instrText xml:space="preserve"> PAGE   \* MERGEFORMAT </w:instrText>
        </w:r>
        <w:r>
          <w:fldChar w:fldCharType="separate"/>
        </w:r>
        <w:r w:rsidR="00363DE8">
          <w:rPr>
            <w:noProof/>
          </w:rPr>
          <w:t>1</w:t>
        </w:r>
        <w:r>
          <w:rPr>
            <w:noProof/>
          </w:rPr>
          <w:fldChar w:fldCharType="end"/>
        </w:r>
      </w:p>
    </w:sdtContent>
  </w:sdt>
  <w:p w:rsidR="00814D5A" w:rsidRDefault="00814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E8" w:rsidRDefault="00363DE8" w:rsidP="006D28EE">
      <w:pPr>
        <w:spacing w:after="0" w:line="240" w:lineRule="auto"/>
      </w:pPr>
      <w:r>
        <w:separator/>
      </w:r>
    </w:p>
  </w:footnote>
  <w:footnote w:type="continuationSeparator" w:id="0">
    <w:p w:rsidR="00363DE8" w:rsidRDefault="00363DE8" w:rsidP="006D2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55"/>
    <w:rsid w:val="000844A6"/>
    <w:rsid w:val="0009321A"/>
    <w:rsid w:val="000B2C38"/>
    <w:rsid w:val="000C0D54"/>
    <w:rsid w:val="000F782B"/>
    <w:rsid w:val="00103A44"/>
    <w:rsid w:val="00117D1A"/>
    <w:rsid w:val="00127E90"/>
    <w:rsid w:val="00131D3D"/>
    <w:rsid w:val="00194F81"/>
    <w:rsid w:val="001A243E"/>
    <w:rsid w:val="001B57EF"/>
    <w:rsid w:val="001C60C3"/>
    <w:rsid w:val="002103F3"/>
    <w:rsid w:val="00293B82"/>
    <w:rsid w:val="00302915"/>
    <w:rsid w:val="00317CEB"/>
    <w:rsid w:val="00351F13"/>
    <w:rsid w:val="00361E34"/>
    <w:rsid w:val="00363DE8"/>
    <w:rsid w:val="0037730E"/>
    <w:rsid w:val="003853BD"/>
    <w:rsid w:val="00393930"/>
    <w:rsid w:val="003B40AB"/>
    <w:rsid w:val="003C6C0C"/>
    <w:rsid w:val="00425DD9"/>
    <w:rsid w:val="0044171F"/>
    <w:rsid w:val="00480D3F"/>
    <w:rsid w:val="00496878"/>
    <w:rsid w:val="004A4024"/>
    <w:rsid w:val="004D5FFE"/>
    <w:rsid w:val="00500420"/>
    <w:rsid w:val="00506240"/>
    <w:rsid w:val="00510996"/>
    <w:rsid w:val="005427EA"/>
    <w:rsid w:val="0055767B"/>
    <w:rsid w:val="00564816"/>
    <w:rsid w:val="00650027"/>
    <w:rsid w:val="00656C84"/>
    <w:rsid w:val="00666BCC"/>
    <w:rsid w:val="00680FCF"/>
    <w:rsid w:val="006D28EE"/>
    <w:rsid w:val="006E602C"/>
    <w:rsid w:val="006E6E5F"/>
    <w:rsid w:val="007419A9"/>
    <w:rsid w:val="007458C6"/>
    <w:rsid w:val="00755B1B"/>
    <w:rsid w:val="00765A9A"/>
    <w:rsid w:val="00771ECA"/>
    <w:rsid w:val="00790B87"/>
    <w:rsid w:val="007918DF"/>
    <w:rsid w:val="007A277A"/>
    <w:rsid w:val="007C1FE8"/>
    <w:rsid w:val="007D29E1"/>
    <w:rsid w:val="007D3638"/>
    <w:rsid w:val="00814D5A"/>
    <w:rsid w:val="008274B0"/>
    <w:rsid w:val="008435A9"/>
    <w:rsid w:val="008663EE"/>
    <w:rsid w:val="0089189A"/>
    <w:rsid w:val="008C5D74"/>
    <w:rsid w:val="008F761E"/>
    <w:rsid w:val="009363B2"/>
    <w:rsid w:val="009409F2"/>
    <w:rsid w:val="00954F29"/>
    <w:rsid w:val="009B4B1F"/>
    <w:rsid w:val="009B72B2"/>
    <w:rsid w:val="009D753B"/>
    <w:rsid w:val="009E0595"/>
    <w:rsid w:val="009F7229"/>
    <w:rsid w:val="00A301E9"/>
    <w:rsid w:val="00A33D39"/>
    <w:rsid w:val="00A4481F"/>
    <w:rsid w:val="00A97D83"/>
    <w:rsid w:val="00AB7EDF"/>
    <w:rsid w:val="00AE7CD3"/>
    <w:rsid w:val="00B11B36"/>
    <w:rsid w:val="00B160AC"/>
    <w:rsid w:val="00B268C3"/>
    <w:rsid w:val="00B407D1"/>
    <w:rsid w:val="00B44C31"/>
    <w:rsid w:val="00B85C31"/>
    <w:rsid w:val="00BC102F"/>
    <w:rsid w:val="00BC52D2"/>
    <w:rsid w:val="00BE4EB8"/>
    <w:rsid w:val="00BF13CD"/>
    <w:rsid w:val="00BF48D1"/>
    <w:rsid w:val="00C0575D"/>
    <w:rsid w:val="00C24414"/>
    <w:rsid w:val="00C40133"/>
    <w:rsid w:val="00C62B10"/>
    <w:rsid w:val="00C733CD"/>
    <w:rsid w:val="00C73B55"/>
    <w:rsid w:val="00C810E9"/>
    <w:rsid w:val="00C84A6C"/>
    <w:rsid w:val="00C9566B"/>
    <w:rsid w:val="00CD4FDB"/>
    <w:rsid w:val="00CD67D5"/>
    <w:rsid w:val="00D07C41"/>
    <w:rsid w:val="00D1407B"/>
    <w:rsid w:val="00D225C9"/>
    <w:rsid w:val="00D43C42"/>
    <w:rsid w:val="00D5626B"/>
    <w:rsid w:val="00D56843"/>
    <w:rsid w:val="00D62B8A"/>
    <w:rsid w:val="00D66A92"/>
    <w:rsid w:val="00DA5E86"/>
    <w:rsid w:val="00DD4E9E"/>
    <w:rsid w:val="00E0427A"/>
    <w:rsid w:val="00E06EBD"/>
    <w:rsid w:val="00E2425F"/>
    <w:rsid w:val="00E56968"/>
    <w:rsid w:val="00E6303B"/>
    <w:rsid w:val="00E725D0"/>
    <w:rsid w:val="00E9334D"/>
    <w:rsid w:val="00EF03FA"/>
    <w:rsid w:val="00EF0B03"/>
    <w:rsid w:val="00F00AC1"/>
    <w:rsid w:val="00F040B1"/>
    <w:rsid w:val="00F17519"/>
    <w:rsid w:val="00F90EAA"/>
    <w:rsid w:val="00FB0B5A"/>
    <w:rsid w:val="00FB6022"/>
    <w:rsid w:val="00FC09AB"/>
    <w:rsid w:val="00FE52AA"/>
    <w:rsid w:val="00FF4195"/>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38384-F4A8-4A5D-91B5-9E5A581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Heading 5 Char1,Colorful List - Accent 11,Medium Grid 1 - Accent 21,Body of text+1,Body of text+2,Body of text+3,List Paragraph11,List Paragraph Char Char Char,List Paragraph Char Char"/>
    <w:basedOn w:val="Normal"/>
    <w:link w:val="ListParagraphChar"/>
    <w:uiPriority w:val="34"/>
    <w:qFormat/>
    <w:rsid w:val="00C73B55"/>
    <w:pPr>
      <w:ind w:left="720"/>
      <w:contextualSpacing/>
    </w:pPr>
  </w:style>
  <w:style w:type="character" w:customStyle="1" w:styleId="ListParagraphChar">
    <w:name w:val="List Paragraph Char"/>
    <w:aliases w:val="Body of text Char,List Paragraph1 Char,Heading 5 Char1 Char,Colorful List - Accent 11 Char,Medium Grid 1 - Accent 21 Char,Body of text+1 Char,Body of text+2 Char,Body of text+3 Char,List Paragraph11 Char"/>
    <w:link w:val="ListParagraph"/>
    <w:uiPriority w:val="34"/>
    <w:qFormat/>
    <w:locked/>
    <w:rsid w:val="00C73B55"/>
  </w:style>
  <w:style w:type="character" w:styleId="Hyperlink">
    <w:name w:val="Hyperlink"/>
    <w:basedOn w:val="DefaultParagraphFont"/>
    <w:uiPriority w:val="99"/>
    <w:unhideWhenUsed/>
    <w:rsid w:val="00C73B55"/>
    <w:rPr>
      <w:color w:val="0000FF" w:themeColor="hyperlink"/>
      <w:u w:val="single"/>
    </w:rPr>
  </w:style>
  <w:style w:type="paragraph" w:styleId="BalloonText">
    <w:name w:val="Balloon Text"/>
    <w:basedOn w:val="Normal"/>
    <w:link w:val="BalloonTextChar"/>
    <w:uiPriority w:val="99"/>
    <w:semiHidden/>
    <w:unhideWhenUsed/>
    <w:rsid w:val="0035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13"/>
    <w:rPr>
      <w:rFonts w:ascii="Tahoma" w:hAnsi="Tahoma" w:cs="Tahoma"/>
      <w:sz w:val="16"/>
      <w:szCs w:val="16"/>
    </w:rPr>
  </w:style>
  <w:style w:type="paragraph" w:styleId="Header">
    <w:name w:val="header"/>
    <w:basedOn w:val="Normal"/>
    <w:link w:val="HeaderChar"/>
    <w:uiPriority w:val="99"/>
    <w:unhideWhenUsed/>
    <w:rsid w:val="006D2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EE"/>
  </w:style>
  <w:style w:type="paragraph" w:styleId="Footer">
    <w:name w:val="footer"/>
    <w:basedOn w:val="Normal"/>
    <w:link w:val="FooterChar"/>
    <w:uiPriority w:val="99"/>
    <w:unhideWhenUsed/>
    <w:rsid w:val="006D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EE"/>
  </w:style>
  <w:style w:type="paragraph" w:styleId="HTMLPreformatted">
    <w:name w:val="HTML Preformatted"/>
    <w:basedOn w:val="Normal"/>
    <w:link w:val="HTMLPreformattedChar"/>
    <w:uiPriority w:val="99"/>
    <w:unhideWhenUsed/>
    <w:rsid w:val="00506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240"/>
    <w:rPr>
      <w:rFonts w:ascii="Courier New" w:eastAsia="Times New Roman" w:hAnsi="Courier New" w:cs="Courier New"/>
      <w:sz w:val="20"/>
      <w:szCs w:val="20"/>
    </w:rPr>
  </w:style>
  <w:style w:type="character" w:customStyle="1" w:styleId="fontstyle01">
    <w:name w:val="fontstyle01"/>
    <w:basedOn w:val="DefaultParagraphFont"/>
    <w:rsid w:val="0009321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03A4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8195">
      <w:bodyDiv w:val="1"/>
      <w:marLeft w:val="0"/>
      <w:marRight w:val="0"/>
      <w:marTop w:val="0"/>
      <w:marBottom w:val="0"/>
      <w:divBdr>
        <w:top w:val="none" w:sz="0" w:space="0" w:color="auto"/>
        <w:left w:val="none" w:sz="0" w:space="0" w:color="auto"/>
        <w:bottom w:val="none" w:sz="0" w:space="0" w:color="auto"/>
        <w:right w:val="none" w:sz="0" w:space="0" w:color="auto"/>
      </w:divBdr>
    </w:div>
    <w:div w:id="258831306">
      <w:bodyDiv w:val="1"/>
      <w:marLeft w:val="0"/>
      <w:marRight w:val="0"/>
      <w:marTop w:val="0"/>
      <w:marBottom w:val="0"/>
      <w:divBdr>
        <w:top w:val="none" w:sz="0" w:space="0" w:color="auto"/>
        <w:left w:val="none" w:sz="0" w:space="0" w:color="auto"/>
        <w:bottom w:val="none" w:sz="0" w:space="0" w:color="auto"/>
        <w:right w:val="none" w:sz="0" w:space="0" w:color="auto"/>
      </w:divBdr>
    </w:div>
    <w:div w:id="531386781">
      <w:bodyDiv w:val="1"/>
      <w:marLeft w:val="0"/>
      <w:marRight w:val="0"/>
      <w:marTop w:val="0"/>
      <w:marBottom w:val="0"/>
      <w:divBdr>
        <w:top w:val="none" w:sz="0" w:space="0" w:color="auto"/>
        <w:left w:val="none" w:sz="0" w:space="0" w:color="auto"/>
        <w:bottom w:val="none" w:sz="0" w:space="0" w:color="auto"/>
        <w:right w:val="none" w:sz="0" w:space="0" w:color="auto"/>
      </w:divBdr>
    </w:div>
    <w:div w:id="842360288">
      <w:bodyDiv w:val="1"/>
      <w:marLeft w:val="0"/>
      <w:marRight w:val="0"/>
      <w:marTop w:val="0"/>
      <w:marBottom w:val="0"/>
      <w:divBdr>
        <w:top w:val="none" w:sz="0" w:space="0" w:color="auto"/>
        <w:left w:val="none" w:sz="0" w:space="0" w:color="auto"/>
        <w:bottom w:val="none" w:sz="0" w:space="0" w:color="auto"/>
        <w:right w:val="none" w:sz="0" w:space="0" w:color="auto"/>
      </w:divBdr>
    </w:div>
    <w:div w:id="964387331">
      <w:bodyDiv w:val="1"/>
      <w:marLeft w:val="0"/>
      <w:marRight w:val="0"/>
      <w:marTop w:val="0"/>
      <w:marBottom w:val="0"/>
      <w:divBdr>
        <w:top w:val="none" w:sz="0" w:space="0" w:color="auto"/>
        <w:left w:val="none" w:sz="0" w:space="0" w:color="auto"/>
        <w:bottom w:val="none" w:sz="0" w:space="0" w:color="auto"/>
        <w:right w:val="none" w:sz="0" w:space="0" w:color="auto"/>
      </w:divBdr>
    </w:div>
    <w:div w:id="966468852">
      <w:bodyDiv w:val="1"/>
      <w:marLeft w:val="0"/>
      <w:marRight w:val="0"/>
      <w:marTop w:val="0"/>
      <w:marBottom w:val="0"/>
      <w:divBdr>
        <w:top w:val="none" w:sz="0" w:space="0" w:color="auto"/>
        <w:left w:val="none" w:sz="0" w:space="0" w:color="auto"/>
        <w:bottom w:val="none" w:sz="0" w:space="0" w:color="auto"/>
        <w:right w:val="none" w:sz="0" w:space="0" w:color="auto"/>
      </w:divBdr>
      <w:divsChild>
        <w:div w:id="2007052690">
          <w:marLeft w:val="0"/>
          <w:marRight w:val="0"/>
          <w:marTop w:val="0"/>
          <w:marBottom w:val="0"/>
          <w:divBdr>
            <w:top w:val="none" w:sz="0" w:space="0" w:color="auto"/>
            <w:left w:val="none" w:sz="0" w:space="0" w:color="auto"/>
            <w:bottom w:val="none" w:sz="0" w:space="0" w:color="auto"/>
            <w:right w:val="none" w:sz="0" w:space="0" w:color="auto"/>
          </w:divBdr>
        </w:div>
      </w:divsChild>
    </w:div>
    <w:div w:id="1281375566">
      <w:bodyDiv w:val="1"/>
      <w:marLeft w:val="0"/>
      <w:marRight w:val="0"/>
      <w:marTop w:val="0"/>
      <w:marBottom w:val="0"/>
      <w:divBdr>
        <w:top w:val="none" w:sz="0" w:space="0" w:color="auto"/>
        <w:left w:val="none" w:sz="0" w:space="0" w:color="auto"/>
        <w:bottom w:val="none" w:sz="0" w:space="0" w:color="auto"/>
        <w:right w:val="none" w:sz="0" w:space="0" w:color="auto"/>
      </w:divBdr>
    </w:div>
    <w:div w:id="1416124394">
      <w:bodyDiv w:val="1"/>
      <w:marLeft w:val="0"/>
      <w:marRight w:val="0"/>
      <w:marTop w:val="0"/>
      <w:marBottom w:val="0"/>
      <w:divBdr>
        <w:top w:val="none" w:sz="0" w:space="0" w:color="auto"/>
        <w:left w:val="none" w:sz="0" w:space="0" w:color="auto"/>
        <w:bottom w:val="none" w:sz="0" w:space="0" w:color="auto"/>
        <w:right w:val="none" w:sz="0" w:space="0" w:color="auto"/>
      </w:divBdr>
    </w:div>
    <w:div w:id="1429541268">
      <w:bodyDiv w:val="1"/>
      <w:marLeft w:val="0"/>
      <w:marRight w:val="0"/>
      <w:marTop w:val="0"/>
      <w:marBottom w:val="0"/>
      <w:divBdr>
        <w:top w:val="none" w:sz="0" w:space="0" w:color="auto"/>
        <w:left w:val="none" w:sz="0" w:space="0" w:color="auto"/>
        <w:bottom w:val="none" w:sz="0" w:space="0" w:color="auto"/>
        <w:right w:val="none" w:sz="0" w:space="0" w:color="auto"/>
      </w:divBdr>
    </w:div>
    <w:div w:id="1695112034">
      <w:bodyDiv w:val="1"/>
      <w:marLeft w:val="0"/>
      <w:marRight w:val="0"/>
      <w:marTop w:val="0"/>
      <w:marBottom w:val="0"/>
      <w:divBdr>
        <w:top w:val="none" w:sz="0" w:space="0" w:color="auto"/>
        <w:left w:val="none" w:sz="0" w:space="0" w:color="auto"/>
        <w:bottom w:val="none" w:sz="0" w:space="0" w:color="auto"/>
        <w:right w:val="none" w:sz="0" w:space="0" w:color="auto"/>
      </w:divBdr>
    </w:div>
    <w:div w:id="1707177708">
      <w:bodyDiv w:val="1"/>
      <w:marLeft w:val="0"/>
      <w:marRight w:val="0"/>
      <w:marTop w:val="0"/>
      <w:marBottom w:val="0"/>
      <w:divBdr>
        <w:top w:val="none" w:sz="0" w:space="0" w:color="auto"/>
        <w:left w:val="none" w:sz="0" w:space="0" w:color="auto"/>
        <w:bottom w:val="none" w:sz="0" w:space="0" w:color="auto"/>
        <w:right w:val="none" w:sz="0" w:space="0" w:color="auto"/>
      </w:divBdr>
    </w:div>
    <w:div w:id="1720978003">
      <w:bodyDiv w:val="1"/>
      <w:marLeft w:val="0"/>
      <w:marRight w:val="0"/>
      <w:marTop w:val="0"/>
      <w:marBottom w:val="0"/>
      <w:divBdr>
        <w:top w:val="none" w:sz="0" w:space="0" w:color="auto"/>
        <w:left w:val="none" w:sz="0" w:space="0" w:color="auto"/>
        <w:bottom w:val="none" w:sz="0" w:space="0" w:color="auto"/>
        <w:right w:val="none" w:sz="0" w:space="0" w:color="auto"/>
      </w:divBdr>
      <w:divsChild>
        <w:div w:id="463668173">
          <w:marLeft w:val="0"/>
          <w:marRight w:val="0"/>
          <w:marTop w:val="0"/>
          <w:marBottom w:val="0"/>
          <w:divBdr>
            <w:top w:val="none" w:sz="0" w:space="0" w:color="auto"/>
            <w:left w:val="none" w:sz="0" w:space="0" w:color="auto"/>
            <w:bottom w:val="none" w:sz="0" w:space="0" w:color="auto"/>
            <w:right w:val="none" w:sz="0" w:space="0" w:color="auto"/>
          </w:divBdr>
        </w:div>
      </w:divsChild>
    </w:div>
    <w:div w:id="1747415341">
      <w:bodyDiv w:val="1"/>
      <w:marLeft w:val="0"/>
      <w:marRight w:val="0"/>
      <w:marTop w:val="0"/>
      <w:marBottom w:val="0"/>
      <w:divBdr>
        <w:top w:val="none" w:sz="0" w:space="0" w:color="auto"/>
        <w:left w:val="none" w:sz="0" w:space="0" w:color="auto"/>
        <w:bottom w:val="none" w:sz="0" w:space="0" w:color="auto"/>
        <w:right w:val="none" w:sz="0" w:space="0" w:color="auto"/>
      </w:divBdr>
    </w:div>
    <w:div w:id="2031756621">
      <w:bodyDiv w:val="1"/>
      <w:marLeft w:val="0"/>
      <w:marRight w:val="0"/>
      <w:marTop w:val="0"/>
      <w:marBottom w:val="0"/>
      <w:divBdr>
        <w:top w:val="none" w:sz="0" w:space="0" w:color="auto"/>
        <w:left w:val="none" w:sz="0" w:space="0" w:color="auto"/>
        <w:bottom w:val="none" w:sz="0" w:space="0" w:color="auto"/>
        <w:right w:val="none" w:sz="0" w:space="0" w:color="auto"/>
      </w:divBdr>
      <w:divsChild>
        <w:div w:id="63833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mirencianamuti@gmail.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hyklau29434@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dc:creator>
  <cp:lastModifiedBy>Windows User</cp:lastModifiedBy>
  <cp:revision>31</cp:revision>
  <dcterms:created xsi:type="dcterms:W3CDTF">2019-06-17T11:58:00Z</dcterms:created>
  <dcterms:modified xsi:type="dcterms:W3CDTF">2020-09-28T06:18:00Z</dcterms:modified>
</cp:coreProperties>
</file>