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B415F" w14:textId="4AA04FED" w:rsidR="00532EFF" w:rsidRPr="002A7708" w:rsidRDefault="002A7708" w:rsidP="002A7708">
      <w:pPr>
        <w:spacing w:after="240"/>
        <w:jc w:val="center"/>
        <w:rPr>
          <w:rFonts w:ascii="Cambria" w:hAnsi="Cambria"/>
          <w:b/>
          <w:sz w:val="20"/>
        </w:rPr>
      </w:pPr>
      <w:r w:rsidRPr="002A7708">
        <w:rPr>
          <w:rFonts w:ascii="Cambria" w:hAnsi="Cambria"/>
          <w:b/>
          <w:sz w:val="32"/>
          <w:szCs w:val="32"/>
        </w:rPr>
        <w:t xml:space="preserve">Pengembangan </w:t>
      </w:r>
      <w:r w:rsidRPr="002A7708">
        <w:rPr>
          <w:rFonts w:ascii="Cambria" w:hAnsi="Cambria"/>
          <w:b/>
          <w:i/>
          <w:sz w:val="32"/>
          <w:szCs w:val="32"/>
        </w:rPr>
        <w:t>E-Modul</w:t>
      </w:r>
      <w:r w:rsidRPr="002A7708">
        <w:rPr>
          <w:rFonts w:ascii="Cambria" w:hAnsi="Cambria"/>
          <w:b/>
          <w:sz w:val="32"/>
          <w:szCs w:val="32"/>
        </w:rPr>
        <w:t xml:space="preserve"> Berbasi</w:t>
      </w:r>
      <w:bookmarkStart w:id="0" w:name="_GoBack"/>
      <w:bookmarkEnd w:id="0"/>
      <w:r w:rsidRPr="002A7708">
        <w:rPr>
          <w:rFonts w:ascii="Cambria" w:hAnsi="Cambria"/>
          <w:b/>
          <w:sz w:val="32"/>
          <w:szCs w:val="32"/>
        </w:rPr>
        <w:t>s Karakter Peduli Lingkungan Di Masa Pandemi Covid-19</w:t>
      </w:r>
    </w:p>
    <w:p w14:paraId="377C7747" w14:textId="5A194B1B" w:rsidR="00256275" w:rsidRPr="002A7708" w:rsidRDefault="002A7708" w:rsidP="00462E4D">
      <w:pPr>
        <w:pStyle w:val="NamaPenulis"/>
      </w:pPr>
      <w:r>
        <w:t>Uci Marisa</w:t>
      </w:r>
      <w:r w:rsidR="009B7B18" w:rsidRPr="00462E4D">
        <w:t>*</w:t>
      </w:r>
      <w:r w:rsidR="00256275" w:rsidRPr="00462E4D">
        <w:t xml:space="preserve">, </w:t>
      </w:r>
      <w:r w:rsidR="00532EFF">
        <w:rPr>
          <w:lang w:val="id-ID"/>
        </w:rPr>
        <w:t>Yulianti</w:t>
      </w:r>
      <w:r w:rsidR="00A95631" w:rsidRPr="00462E4D">
        <w:t xml:space="preserve">, </w:t>
      </w:r>
      <w:r>
        <w:t>Arief Rahman Hakim</w:t>
      </w:r>
    </w:p>
    <w:p w14:paraId="18D28882" w14:textId="7AE473AF" w:rsidR="00345F47" w:rsidRPr="00462E4D" w:rsidRDefault="00345F47" w:rsidP="00462E4D">
      <w:pPr>
        <w:pStyle w:val="Affiliasi"/>
      </w:pPr>
      <w:r w:rsidRPr="00462E4D">
        <w:t>Universitas Kanjuruhan Malang, Indonesia</w:t>
      </w:r>
    </w:p>
    <w:p w14:paraId="2C73F4AA" w14:textId="67DEF007" w:rsidR="00AE1099" w:rsidRPr="000A5326" w:rsidRDefault="002A7708" w:rsidP="00462E4D">
      <w:pPr>
        <w:pStyle w:val="Affiliasi"/>
        <w:rPr>
          <w:lang w:val="id-ID"/>
        </w:rPr>
      </w:pPr>
      <w:r>
        <w:t>Ucimarisa6</w:t>
      </w:r>
      <w:r w:rsidR="005E4CBE">
        <w:rPr>
          <w:lang w:val="id-ID"/>
        </w:rPr>
        <w:t>@gmail.com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6193DBA4" w14:textId="45D7BD54" w:rsidR="002A7708" w:rsidRDefault="005D2579" w:rsidP="002A7708">
      <w:pPr>
        <w:pStyle w:val="AbstrakEnglish"/>
        <w:rPr>
          <w:rFonts w:asciiTheme="minorHAnsi" w:hAnsiTheme="minorHAnsi" w:cstheme="minorHAnsi"/>
          <w:lang w:val="en-US"/>
        </w:rPr>
      </w:pPr>
      <w:r w:rsidRPr="00D26F67">
        <w:rPr>
          <w:b/>
        </w:rPr>
        <w:t>Abstract:</w:t>
      </w:r>
      <w:r w:rsidRPr="00256275">
        <w:t xml:space="preserve"> </w:t>
      </w:r>
      <w:r w:rsidR="002A7708" w:rsidRPr="002A7708">
        <w:rPr>
          <w:rFonts w:asciiTheme="minorHAnsi" w:hAnsiTheme="minorHAnsi" w:cstheme="minorHAnsi"/>
        </w:rPr>
        <w:t>This study aims to: describe the feasibility, practicality and response of students and develop E-Module teaching materials based on the character of caring for the environment during the Covid-19 pandemic. This study involved 10 students of SDN Pagerwojo 03 Kab. Blitar. The method used is ADDIE research and development. Data collection techniques in this study were media validation questionnaires, material validation, language validation, practitioner questionnaires and student response questionnaires. Based on the test results obtained The results of the media expert validation with a percentage of 81.25%, then categorized as "valid", 91.66% of the material expert validation, categorized as "valid", linguist validation obtained a percentage of 94.79% with the criteria "valid". The cumulative value of product eligibility obtained an average percentage of 91.98% "valid". The percentage obtained from practitioners was 88.32% “Practical”. In the field test, the percentage was 89.32%. Thus the E-Module developed can be used in learning during the Covid-19 pandemic.</w:t>
      </w:r>
    </w:p>
    <w:p w14:paraId="0F9F55AB" w14:textId="77777777" w:rsidR="002A7708" w:rsidRPr="002A7708" w:rsidRDefault="002A7708" w:rsidP="002A7708">
      <w:pPr>
        <w:pStyle w:val="AbstrakEnglish"/>
        <w:rPr>
          <w:rStyle w:val="IEEEAbstractHeadingChar"/>
          <w:rFonts w:asciiTheme="minorHAnsi" w:eastAsia="Times New Roman" w:hAnsiTheme="minorHAnsi" w:cstheme="minorHAnsi"/>
          <w:szCs w:val="20"/>
          <w:lang w:val="en-US" w:eastAsia="en-US"/>
        </w:rPr>
      </w:pPr>
    </w:p>
    <w:p w14:paraId="33606AC9" w14:textId="3E48F301" w:rsidR="005E4CBE" w:rsidRPr="002A7708" w:rsidRDefault="005D2579" w:rsidP="00CD3A67">
      <w:pPr>
        <w:pStyle w:val="Abstract"/>
        <w:tabs>
          <w:tab w:val="left" w:pos="6450"/>
        </w:tabs>
        <w:spacing w:before="0"/>
        <w:ind w:left="851" w:right="849" w:firstLine="0"/>
        <w:rPr>
          <w:rFonts w:ascii="Calibri" w:hAnsi="Calibri"/>
          <w:b w:val="0"/>
          <w:sz w:val="20"/>
          <w:szCs w:val="20"/>
        </w:rPr>
      </w:pPr>
      <w:r w:rsidRPr="00DF74F3">
        <w:rPr>
          <w:rStyle w:val="IEEEAbstractHeadingChar"/>
          <w:rFonts w:ascii="Calibri" w:hAnsi="Calibri"/>
          <w:i/>
          <w:sz w:val="20"/>
          <w:szCs w:val="20"/>
        </w:rPr>
        <w:t xml:space="preserve">Key </w:t>
      </w:r>
      <w:r w:rsidRPr="00CD3A67">
        <w:rPr>
          <w:rStyle w:val="IEEEAbstractHeadingChar"/>
          <w:rFonts w:ascii="Calibri" w:hAnsi="Calibri"/>
          <w:i/>
          <w:sz w:val="20"/>
          <w:szCs w:val="20"/>
        </w:rPr>
        <w:t>Words:</w:t>
      </w:r>
      <w:r w:rsidRPr="00CD3A67">
        <w:rPr>
          <w:rFonts w:ascii="Calibri" w:hAnsi="Calibri"/>
          <w:b w:val="0"/>
          <w:sz w:val="20"/>
          <w:szCs w:val="20"/>
          <w:lang w:val="id-ID"/>
        </w:rPr>
        <w:t xml:space="preserve"> </w:t>
      </w:r>
      <w:r w:rsidR="002A7708">
        <w:rPr>
          <w:rFonts w:ascii="Calibri" w:hAnsi="Calibri"/>
          <w:b w:val="0"/>
          <w:sz w:val="20"/>
          <w:szCs w:val="20"/>
        </w:rPr>
        <w:t xml:space="preserve">E-Module, </w:t>
      </w:r>
      <w:r w:rsidR="002A7708" w:rsidRPr="002A7708">
        <w:rPr>
          <w:rFonts w:ascii="Calibri" w:hAnsi="Calibri"/>
          <w:b w:val="0"/>
          <w:sz w:val="20"/>
          <w:szCs w:val="20"/>
        </w:rPr>
        <w:t>Environmental care character, Covid-19</w:t>
      </w:r>
    </w:p>
    <w:p w14:paraId="72590094" w14:textId="6B42F715" w:rsidR="005E4CBE" w:rsidRDefault="00FD73E4" w:rsidP="00FD73E4">
      <w:pPr>
        <w:pStyle w:val="Abstract"/>
        <w:tabs>
          <w:tab w:val="left" w:pos="2685"/>
        </w:tabs>
        <w:spacing w:before="0"/>
        <w:ind w:left="851" w:right="849" w:firstLine="0"/>
        <w:rPr>
          <w:rFonts w:ascii="Calibri" w:hAnsi="Calibri"/>
          <w:b w:val="0"/>
          <w:sz w:val="20"/>
          <w:szCs w:val="20"/>
          <w:lang w:val="id-ID"/>
        </w:rPr>
      </w:pPr>
      <w:r>
        <w:rPr>
          <w:rFonts w:ascii="Calibri" w:hAnsi="Calibri"/>
          <w:b w:val="0"/>
          <w:sz w:val="20"/>
          <w:szCs w:val="20"/>
          <w:lang w:val="id-ID"/>
        </w:rPr>
        <w:tab/>
      </w:r>
    </w:p>
    <w:p w14:paraId="6E096B48" w14:textId="665E5552" w:rsidR="005E4CBE" w:rsidRPr="002A7708" w:rsidRDefault="005E4CBE" w:rsidP="00CD3A67">
      <w:pPr>
        <w:pStyle w:val="Abstract"/>
        <w:tabs>
          <w:tab w:val="left" w:pos="6450"/>
        </w:tabs>
        <w:spacing w:before="0"/>
        <w:ind w:left="851" w:right="849" w:firstLine="0"/>
        <w:rPr>
          <w:rFonts w:asciiTheme="minorHAnsi" w:hAnsiTheme="minorHAnsi" w:cstheme="minorHAnsi"/>
          <w:b w:val="0"/>
          <w:sz w:val="20"/>
          <w:szCs w:val="20"/>
          <w:lang w:val="id-ID"/>
        </w:rPr>
      </w:pPr>
      <w:r w:rsidRPr="005E4CBE">
        <w:rPr>
          <w:rFonts w:ascii="Calibri" w:hAnsi="Calibri"/>
          <w:sz w:val="20"/>
          <w:szCs w:val="20"/>
          <w:lang w:val="id-ID"/>
        </w:rPr>
        <w:t>Abstrak:</w:t>
      </w:r>
      <w:r>
        <w:rPr>
          <w:rFonts w:ascii="Calibri" w:hAnsi="Calibri"/>
          <w:b w:val="0"/>
          <w:sz w:val="20"/>
          <w:szCs w:val="20"/>
          <w:lang w:val="id-ID"/>
        </w:rPr>
        <w:t xml:space="preserve"> </w:t>
      </w:r>
      <w:r w:rsidR="002A7708" w:rsidRPr="002A7708">
        <w:rPr>
          <w:rFonts w:asciiTheme="minorHAnsi" w:hAnsiTheme="minorHAnsi" w:cstheme="minorHAnsi"/>
          <w:b w:val="0"/>
          <w:sz w:val="20"/>
        </w:rPr>
        <w:t xml:space="preserve">Penelitian ini bertujuan mendeskripsikan kelayakan, kepraktisan dan respon siswa serta mengembangkan bahan ajar </w:t>
      </w:r>
      <w:r w:rsidR="002A7708" w:rsidRPr="002A7708">
        <w:rPr>
          <w:rFonts w:asciiTheme="minorHAnsi" w:hAnsiTheme="minorHAnsi" w:cstheme="minorHAnsi"/>
          <w:b w:val="0"/>
          <w:i/>
          <w:sz w:val="20"/>
        </w:rPr>
        <w:t>E-Modul</w:t>
      </w:r>
      <w:r w:rsidR="002A7708" w:rsidRPr="002A7708">
        <w:rPr>
          <w:rFonts w:asciiTheme="minorHAnsi" w:hAnsiTheme="minorHAnsi" w:cstheme="minorHAnsi"/>
          <w:b w:val="0"/>
          <w:sz w:val="20"/>
        </w:rPr>
        <w:t xml:space="preserve"> Berbasis Karakter Peduli Lingkungan Di Masa Pandemi Covid-19. Penelitian ini melibatkan 10 siswa SDN Pagerwojo 03 Kab. Blitar. Metode yang digunakan yaitu penelitian dan pengembangan ADDIE. Teknik pengumpulan data dalam penelitian ini adalah angket validasi media, validasi materi, validari bahasa,  angket praktisi dan angket respon siswa. Berdasarkan hasil uji coba diperoleh Hasil validasi ahli media dengan persentase 81,25%, maka dikategorikan “valid”, validasi ahli materi 91.66% , dikategorikan “valid”, validasi ahli bahasa memperoleh persentase  94.79% dengan kriteria “valid”. Nilai akumulatif kelayakan produk diperoleh rata-rata persentase 91.98% “valid”. Persentase diperoleh dari praktisi sebesar 88.32% “Praktis”. Pada uji lapangan diperoleh persentase 89,32 %. Dengan demikian </w:t>
      </w:r>
      <w:r w:rsidR="002A7708" w:rsidRPr="002A7708">
        <w:rPr>
          <w:rFonts w:asciiTheme="minorHAnsi" w:hAnsiTheme="minorHAnsi" w:cstheme="minorHAnsi"/>
          <w:b w:val="0"/>
          <w:i/>
          <w:sz w:val="20"/>
        </w:rPr>
        <w:t>E-Modul</w:t>
      </w:r>
      <w:r w:rsidR="002A7708" w:rsidRPr="002A7708">
        <w:rPr>
          <w:rFonts w:asciiTheme="minorHAnsi" w:hAnsiTheme="minorHAnsi" w:cstheme="minorHAnsi"/>
          <w:b w:val="0"/>
          <w:sz w:val="20"/>
        </w:rPr>
        <w:t xml:space="preserve"> yang dikembangkan dapat digunakan dalam pembelajaran di masa pandemic covid-19.</w:t>
      </w:r>
    </w:p>
    <w:p w14:paraId="49A99068" w14:textId="77777777" w:rsidR="005E4CBE" w:rsidRDefault="005E4CBE" w:rsidP="00CD3A67">
      <w:pPr>
        <w:pStyle w:val="Abstract"/>
        <w:tabs>
          <w:tab w:val="left" w:pos="6450"/>
        </w:tabs>
        <w:spacing w:before="0"/>
        <w:ind w:left="851" w:right="849" w:firstLine="0"/>
        <w:rPr>
          <w:rFonts w:ascii="Calibri" w:hAnsi="Calibri"/>
          <w:sz w:val="20"/>
          <w:szCs w:val="20"/>
          <w:lang w:val="id-ID"/>
        </w:rPr>
      </w:pPr>
    </w:p>
    <w:p w14:paraId="17567414" w14:textId="590D4CED" w:rsidR="005E4CBE" w:rsidRPr="002A7708" w:rsidRDefault="005E4CBE" w:rsidP="00CD3A67">
      <w:pPr>
        <w:pStyle w:val="Abstract"/>
        <w:tabs>
          <w:tab w:val="left" w:pos="6450"/>
        </w:tabs>
        <w:spacing w:before="0"/>
        <w:ind w:left="851" w:right="849" w:firstLine="0"/>
        <w:rPr>
          <w:rFonts w:ascii="Calibri" w:hAnsi="Calibri"/>
          <w:b w:val="0"/>
          <w:sz w:val="20"/>
          <w:szCs w:val="20"/>
        </w:rPr>
      </w:pPr>
      <w:r w:rsidRPr="005E4CBE">
        <w:rPr>
          <w:rFonts w:ascii="Calibri" w:hAnsi="Calibri"/>
          <w:sz w:val="20"/>
          <w:szCs w:val="20"/>
          <w:lang w:val="id-ID"/>
        </w:rPr>
        <w:t>Kata Kunci</w:t>
      </w:r>
      <w:r>
        <w:rPr>
          <w:rFonts w:ascii="Calibri" w:hAnsi="Calibri"/>
          <w:sz w:val="20"/>
          <w:szCs w:val="20"/>
          <w:lang w:val="id-ID"/>
        </w:rPr>
        <w:t xml:space="preserve">: </w:t>
      </w:r>
      <w:r w:rsidR="002A7708">
        <w:rPr>
          <w:rFonts w:ascii="Calibri" w:hAnsi="Calibri"/>
          <w:b w:val="0"/>
          <w:sz w:val="20"/>
          <w:szCs w:val="20"/>
        </w:rPr>
        <w:t>E-Modul, karakter peduli lingkungan, covid-19</w:t>
      </w:r>
    </w:p>
    <w:p w14:paraId="07DB03B6" w14:textId="796EAA6E" w:rsidR="00CD3A67" w:rsidRPr="005E4CBE" w:rsidRDefault="00CD3A67" w:rsidP="005E4CBE">
      <w:pPr>
        <w:pStyle w:val="Abstract"/>
        <w:tabs>
          <w:tab w:val="left" w:pos="6450"/>
        </w:tabs>
        <w:spacing w:before="0"/>
        <w:ind w:left="851" w:right="849" w:firstLine="0"/>
        <w:rPr>
          <w:rFonts w:ascii="Calibri" w:hAnsi="Calibri"/>
          <w:sz w:val="20"/>
          <w:szCs w:val="20"/>
          <w:lang w:val="id-ID"/>
        </w:rPr>
      </w:pPr>
      <w:r w:rsidRPr="005E4CBE">
        <w:rPr>
          <w:rFonts w:ascii="Calibri" w:hAnsi="Calibri"/>
          <w:sz w:val="20"/>
          <w:szCs w:val="20"/>
          <w:lang w:val="id-ID"/>
        </w:rPr>
        <w:tab/>
      </w:r>
    </w:p>
    <w:p w14:paraId="78CFA880" w14:textId="77777777" w:rsidR="00D618A4" w:rsidRDefault="00D26F67" w:rsidP="004820B3">
      <w:pPr>
        <w:pStyle w:val="SubJudul1"/>
        <w:rPr>
          <w:lang w:val="id-ID"/>
        </w:rPr>
      </w:pPr>
      <w:r w:rsidRPr="004820B3">
        <w:t>Pendahuluan</w:t>
      </w:r>
    </w:p>
    <w:p w14:paraId="269AF6A7" w14:textId="6AC9A1F2" w:rsidR="00570C2C" w:rsidRPr="00570C2C" w:rsidRDefault="00570C2C" w:rsidP="00570C2C">
      <w:pPr>
        <w:pStyle w:val="ListParagraph"/>
        <w:ind w:left="0" w:firstLine="567"/>
        <w:jc w:val="both"/>
        <w:rPr>
          <w:rFonts w:asciiTheme="minorHAnsi" w:hAnsiTheme="minorHAnsi" w:cstheme="minorHAnsi"/>
          <w:b/>
          <w:sz w:val="22"/>
        </w:rPr>
      </w:pPr>
      <w:proofErr w:type="gramStart"/>
      <w:r w:rsidRPr="00570C2C">
        <w:rPr>
          <w:rFonts w:asciiTheme="minorHAnsi" w:hAnsiTheme="minorHAnsi" w:cstheme="minorHAnsi"/>
          <w:color w:val="000000"/>
          <w:sz w:val="22"/>
        </w:rPr>
        <w:t>Dunia pendidikan saat ini dituntut untuk mengembangkan bahan pembelajaran.</w:t>
      </w:r>
      <w:proofErr w:type="gramEnd"/>
      <w:r w:rsidRPr="00570C2C">
        <w:rPr>
          <w:rFonts w:asciiTheme="minorHAnsi" w:hAnsiTheme="minorHAnsi" w:cstheme="minorHAnsi"/>
          <w:color w:val="000000"/>
          <w:sz w:val="22"/>
        </w:rPr>
        <w:t xml:space="preserve"> </w:t>
      </w:r>
      <w:proofErr w:type="gramStart"/>
      <w:r w:rsidRPr="00570C2C">
        <w:rPr>
          <w:rFonts w:asciiTheme="minorHAnsi" w:hAnsiTheme="minorHAnsi" w:cstheme="minorHAnsi"/>
          <w:color w:val="000000"/>
          <w:sz w:val="22"/>
        </w:rPr>
        <w:t>Hal ini seiring dengan perkembangan IPTEK (Ilmu pengetahuan dan teknologi).</w:t>
      </w:r>
      <w:proofErr w:type="gramEnd"/>
      <w:r w:rsidRPr="00570C2C">
        <w:rPr>
          <w:rFonts w:asciiTheme="minorHAnsi" w:hAnsiTheme="minorHAnsi" w:cstheme="minorHAnsi"/>
          <w:color w:val="000000"/>
          <w:sz w:val="22"/>
        </w:rPr>
        <w:t xml:space="preserve"> UU No 20 Tahun 2003 pasal 1 ayat 2 menerangkan bahwa “Pendidikan nasional adalah pendidikan yang berdasarkan Pancasila dan Undang-Undang Dasar Negara Republik Indonesia Tahun 1945 yang berakar pada nilai-nilai agama, kebudayaan nasional Indonesia dan tanggap </w:t>
      </w:r>
      <w:r w:rsidRPr="00570C2C">
        <w:rPr>
          <w:rFonts w:asciiTheme="minorHAnsi" w:hAnsiTheme="minorHAnsi" w:cstheme="minorHAnsi"/>
          <w:sz w:val="22"/>
        </w:rPr>
        <w:t xml:space="preserve">terhadap tuntutan zaman”. Oleh karena itu, perancangan dan perkembangan pembelajaran harus sesuai dengan perkembangan IPTEK atau berbasis elektronik </w:t>
      </w:r>
      <w:r w:rsidRPr="00570C2C">
        <w:rPr>
          <w:rFonts w:asciiTheme="minorHAnsi" w:hAnsiTheme="minorHAnsi" w:cstheme="minorHAnsi"/>
          <w:sz w:val="22"/>
        </w:rPr>
        <w:fldChar w:fldCharType="begin" w:fldLock="1"/>
      </w:r>
      <w:r w:rsidR="00640F7E">
        <w:rPr>
          <w:rFonts w:asciiTheme="minorHAnsi" w:hAnsiTheme="minorHAnsi" w:cstheme="minorHAnsi"/>
          <w:sz w:val="22"/>
        </w:rPr>
        <w:instrText>ADDIN CSL_CITATION {"citationItems":[{"id":"ITEM-1","itemData":{"author":[{"dropping-particle":"","family":"Nahdliyah","given":"Mutala’liah Nurdyansyah","non-dropping-particle":"","parse-names":false,"suffix":""}],"id":"ITEM-1","issue":"20","issued":{"date-parts":[["2015"]]},"title":"Mutala’liah Nurdyansyah. N. (2015). Pendekatan Pembelajaran Saintifik . Sidoarjo: Nizamia learning center., 41","type":"article-journal"},"uris":["http://www.mendeley.com/documents/?uuid=397b07cd-7a79-4d1d-8c27-a2a66a1c597a"]}],"mendeley":{"formattedCitation":"(Nahdliyah, 2015)","plainTextFormattedCitation":"(Nahdliyah, 2015)","previouslyFormattedCitation":"(Nahdliyah, 2015)"},"properties":{"noteIndex":0},"schema":"https://github.com/citation-style-language/schema/raw/master/csl-citation.json"}</w:instrText>
      </w:r>
      <w:r w:rsidRPr="00570C2C">
        <w:rPr>
          <w:rFonts w:asciiTheme="minorHAnsi" w:hAnsiTheme="minorHAnsi" w:cstheme="minorHAnsi"/>
          <w:sz w:val="22"/>
        </w:rPr>
        <w:fldChar w:fldCharType="separate"/>
      </w:r>
      <w:r w:rsidR="0031308F" w:rsidRPr="0031308F">
        <w:rPr>
          <w:rFonts w:asciiTheme="minorHAnsi" w:hAnsiTheme="minorHAnsi" w:cstheme="minorHAnsi"/>
          <w:noProof/>
          <w:sz w:val="22"/>
        </w:rPr>
        <w:t>(Nahdliyah, 2015)</w:t>
      </w:r>
      <w:r w:rsidRPr="00570C2C">
        <w:rPr>
          <w:rFonts w:asciiTheme="minorHAnsi" w:hAnsiTheme="minorHAnsi" w:cstheme="minorHAnsi"/>
          <w:sz w:val="22"/>
        </w:rPr>
        <w:fldChar w:fldCharType="end"/>
      </w:r>
      <w:r w:rsidRPr="00570C2C">
        <w:rPr>
          <w:rFonts w:asciiTheme="minorHAnsi" w:hAnsiTheme="minorHAnsi" w:cstheme="minorHAnsi"/>
          <w:sz w:val="22"/>
        </w:rPr>
        <w:t>.</w:t>
      </w:r>
    </w:p>
    <w:p w14:paraId="21F5252F" w14:textId="39964B57" w:rsidR="00570C2C" w:rsidRPr="00570C2C" w:rsidRDefault="00570C2C" w:rsidP="00570C2C">
      <w:pPr>
        <w:pStyle w:val="ListParagraph"/>
        <w:ind w:left="0" w:firstLine="567"/>
        <w:jc w:val="both"/>
        <w:rPr>
          <w:rFonts w:asciiTheme="minorHAnsi" w:hAnsiTheme="minorHAnsi" w:cstheme="minorHAnsi"/>
          <w:sz w:val="22"/>
        </w:rPr>
      </w:pPr>
      <w:r w:rsidRPr="00570C2C">
        <w:rPr>
          <w:rFonts w:asciiTheme="minorHAnsi" w:hAnsiTheme="minorHAnsi" w:cstheme="minorHAnsi"/>
          <w:sz w:val="22"/>
        </w:rPr>
        <w:t xml:space="preserve">Proses pembelajaran yang berkualitas tidak hanya melibatkan siswa dan pendidik, namun didukung banyak komponen. Salahsatunya juga melibatkan komponen bahan </w:t>
      </w:r>
      <w:proofErr w:type="gramStart"/>
      <w:r w:rsidRPr="00570C2C">
        <w:rPr>
          <w:rFonts w:asciiTheme="minorHAnsi" w:hAnsiTheme="minorHAnsi" w:cstheme="minorHAnsi"/>
          <w:sz w:val="22"/>
        </w:rPr>
        <w:t>ajar</w:t>
      </w:r>
      <w:proofErr w:type="gramEnd"/>
      <w:r w:rsidRPr="00570C2C">
        <w:rPr>
          <w:rFonts w:asciiTheme="minorHAnsi" w:hAnsiTheme="minorHAnsi" w:cstheme="minorHAnsi"/>
          <w:sz w:val="22"/>
        </w:rPr>
        <w:t xml:space="preserve"> yang menarik dalam proses pembelajaran. Pembelajaran yang dimaksud untuk mencapai tujuan pembelajaran, sehingga peserta didik nyaman dalam belajar</w:t>
      </w:r>
      <w:r w:rsidR="0031308F">
        <w:rPr>
          <w:rFonts w:asciiTheme="minorHAnsi" w:hAnsiTheme="minorHAnsi" w:cstheme="minorHAnsi"/>
          <w:sz w:val="22"/>
        </w:rPr>
        <w:t xml:space="preserve"> </w:t>
      </w:r>
      <w:r w:rsidR="0031308F">
        <w:rPr>
          <w:rFonts w:asciiTheme="minorHAnsi" w:hAnsiTheme="minorHAnsi" w:cstheme="minorHAnsi"/>
          <w:sz w:val="22"/>
        </w:rPr>
        <w:fldChar w:fldCharType="begin" w:fldLock="1"/>
      </w:r>
      <w:r w:rsidR="00640F7E">
        <w:rPr>
          <w:rFonts w:asciiTheme="minorHAnsi" w:hAnsiTheme="minorHAnsi" w:cstheme="minorHAnsi"/>
          <w:sz w:val="22"/>
        </w:rPr>
        <w:instrText>ADDIN CSL_CITATION {"citationItems":[{"id":"ITEM-1","itemData":{"author":[{"dropping-particle":"","family":"Metro","given":"Stkip Pgri","non-dropping-particle":"","parse-names":false,"suffix":""}],"id":"ITEM-1","issue":"2","issued":{"date-parts":[["2017"]]},"page":"93-98","title":"PENGEMBANGAN BAHAN AJAR TEMATIK DALAM IMPLEMENTASI KURIKULUM 2013 KELAS 1 SEKOLAH DASAR","type":"article-journal","volume":"9"},"uris":["http://www.mendeley.com/documents/?uuid=946b4770-b724-45b7-a8ff-4f4750dd67d0"]}],"mendeley":{"formattedCitation":"(Metro, 2017)","plainTextFormattedCitation":"(Metro, 2017)","previouslyFormattedCitation":"(Metro, 2017)"},"properties":{"noteIndex":0},"schema":"https://github.com/citation-style-language/schema/raw/master/csl-citation.json"}</w:instrText>
      </w:r>
      <w:r w:rsidR="0031308F">
        <w:rPr>
          <w:rFonts w:asciiTheme="minorHAnsi" w:hAnsiTheme="minorHAnsi" w:cstheme="minorHAnsi"/>
          <w:sz w:val="22"/>
        </w:rPr>
        <w:fldChar w:fldCharType="separate"/>
      </w:r>
      <w:r w:rsidR="0031308F" w:rsidRPr="0031308F">
        <w:rPr>
          <w:rFonts w:asciiTheme="minorHAnsi" w:hAnsiTheme="minorHAnsi" w:cstheme="minorHAnsi"/>
          <w:noProof/>
          <w:sz w:val="22"/>
        </w:rPr>
        <w:t>(Metro, 2017)</w:t>
      </w:r>
      <w:r w:rsidR="0031308F">
        <w:rPr>
          <w:rFonts w:asciiTheme="minorHAnsi" w:hAnsiTheme="minorHAnsi" w:cstheme="minorHAnsi"/>
          <w:sz w:val="22"/>
        </w:rPr>
        <w:fldChar w:fldCharType="end"/>
      </w:r>
      <w:r w:rsidR="0031308F">
        <w:rPr>
          <w:rFonts w:asciiTheme="minorHAnsi" w:hAnsiTheme="minorHAnsi" w:cstheme="minorHAnsi"/>
          <w:sz w:val="22"/>
        </w:rPr>
        <w:t xml:space="preserve"> </w:t>
      </w:r>
      <w:r w:rsidRPr="00570C2C">
        <w:rPr>
          <w:rFonts w:asciiTheme="minorHAnsi" w:hAnsiTheme="minorHAnsi" w:cstheme="minorHAnsi"/>
          <w:sz w:val="22"/>
        </w:rPr>
        <w:t xml:space="preserve">. Seorang guru perlu mengembangkan bahan ajar di sekolah untuk memenuhi kebutuhan pembelajaran bersifat elektronik dengan tujuan </w:t>
      </w:r>
      <w:r w:rsidRPr="00570C2C">
        <w:rPr>
          <w:rFonts w:asciiTheme="minorHAnsi" w:hAnsiTheme="minorHAnsi" w:cstheme="minorHAnsi"/>
          <w:sz w:val="22"/>
        </w:rPr>
        <w:lastRenderedPageBreak/>
        <w:t xml:space="preserve">mengurangi beban serta memudahkan pendidik dalam proses pembelajaran </w:t>
      </w:r>
      <w:r w:rsidRPr="00570C2C">
        <w:rPr>
          <w:rFonts w:asciiTheme="minorHAnsi" w:hAnsiTheme="minorHAnsi" w:cstheme="minorHAnsi"/>
          <w:sz w:val="22"/>
        </w:rPr>
        <w:fldChar w:fldCharType="begin" w:fldLock="1"/>
      </w:r>
      <w:r w:rsidRPr="00570C2C">
        <w:rPr>
          <w:rFonts w:asciiTheme="minorHAnsi" w:hAnsiTheme="minorHAnsi" w:cstheme="minorHAnsi"/>
          <w:sz w:val="22"/>
        </w:rPr>
        <w:instrText>ADDIN CSL_CITATION {"citationItems":[{"id":"ITEM-1","itemData":{"author":[{"dropping-particle":"","family":"Jazuli","given":"Moh","non-dropping-particle":"","parse-names":false,"suffix":""},{"dropping-particle":"","family":"Azizah","given":"Lutfiana Fazat","non-dropping-particle":"","parse-names":false,"suffix":""},{"dropping-particle":"","family":"Meita","given":"Nifil Maghfiroh","non-dropping-particle":"","parse-names":false,"suffix":""}],"id":"ITEM-1","issue":"20","issued":{"date-parts":[["2017"]]},"page":"47-65","title":"PENGEMBANGAN BAHAN AJAR ELEKTRONIK BERBASIS","type":"article-journal","volume":"7"},"uris":["http://www.mendeley.com/documents/?uuid=0e2c3354-36a6-42ff-9463-b3eaed407039"]}],"mendeley":{"formattedCitation":"(Jazuli, Azizah, &amp; Meita, 2017)","plainTextFormattedCitation":"(Jazuli, Azizah, &amp; Meita, 2017)","previouslyFormattedCitation":"(Jazuli, Azizah, &amp; Meita, 2017)"},"properties":{"noteIndex":0},"schema":"https://github.com/citation-style-language/schema/raw/master/csl-citation.json"}</w:instrText>
      </w:r>
      <w:r w:rsidRPr="00570C2C">
        <w:rPr>
          <w:rFonts w:asciiTheme="minorHAnsi" w:hAnsiTheme="minorHAnsi" w:cstheme="minorHAnsi"/>
          <w:sz w:val="22"/>
        </w:rPr>
        <w:fldChar w:fldCharType="separate"/>
      </w:r>
      <w:r w:rsidRPr="00570C2C">
        <w:rPr>
          <w:rFonts w:asciiTheme="minorHAnsi" w:hAnsiTheme="minorHAnsi" w:cstheme="minorHAnsi"/>
          <w:noProof/>
          <w:sz w:val="22"/>
        </w:rPr>
        <w:t>(Jazuli, Azizah, &amp; Meita, 2017)</w:t>
      </w:r>
      <w:r w:rsidRPr="00570C2C">
        <w:rPr>
          <w:rFonts w:asciiTheme="minorHAnsi" w:hAnsiTheme="minorHAnsi" w:cstheme="minorHAnsi"/>
          <w:sz w:val="22"/>
        </w:rPr>
        <w:fldChar w:fldCharType="end"/>
      </w:r>
      <w:r w:rsidRPr="00570C2C">
        <w:rPr>
          <w:rFonts w:asciiTheme="minorHAnsi" w:hAnsiTheme="minorHAnsi" w:cstheme="minorHAnsi"/>
          <w:sz w:val="22"/>
        </w:rPr>
        <w:t xml:space="preserve">. Bahan ajar yang digunakan hanya buku Tematik yang merupakan bahan ajar cetak dan kurang efektif digunakan jika tanpa adanya guru sebagai pendidik secara langsung, maka perlu adaanya </w:t>
      </w:r>
      <w:r w:rsidRPr="00570C2C">
        <w:rPr>
          <w:rFonts w:asciiTheme="minorHAnsi" w:hAnsiTheme="minorHAnsi" w:cstheme="minorHAnsi"/>
          <w:i/>
          <w:sz w:val="22"/>
        </w:rPr>
        <w:t>E-Modul</w:t>
      </w:r>
      <w:r w:rsidR="00C11375">
        <w:rPr>
          <w:rFonts w:asciiTheme="minorHAnsi" w:hAnsiTheme="minorHAnsi" w:cstheme="minorHAnsi"/>
          <w:sz w:val="22"/>
        </w:rPr>
        <w:t xml:space="preserve"> me</w:t>
      </w:r>
      <w:r w:rsidRPr="00570C2C">
        <w:rPr>
          <w:rFonts w:asciiTheme="minorHAnsi" w:hAnsiTheme="minorHAnsi" w:cstheme="minorHAnsi"/>
          <w:sz w:val="22"/>
        </w:rPr>
        <w:t>muat nilai-nilai karakter didalam materi seperti nilai karakter peduli lingkungan agar siswa mempunyai watak, sikap dan moral yang baik</w:t>
      </w:r>
      <w:r w:rsidR="00C11375">
        <w:rPr>
          <w:rFonts w:asciiTheme="minorHAnsi" w:hAnsiTheme="minorHAnsi" w:cstheme="minorHAnsi"/>
          <w:sz w:val="22"/>
        </w:rPr>
        <w:t xml:space="preserve"> </w:t>
      </w:r>
      <w:r w:rsidR="00C11375">
        <w:rPr>
          <w:rFonts w:asciiTheme="minorHAnsi" w:hAnsiTheme="minorHAnsi" w:cstheme="minorHAnsi"/>
          <w:sz w:val="22"/>
        </w:rPr>
        <w:fldChar w:fldCharType="begin" w:fldLock="1"/>
      </w:r>
      <w:r w:rsidR="008448DD">
        <w:rPr>
          <w:rFonts w:asciiTheme="minorHAnsi" w:hAnsiTheme="minorHAnsi" w:cstheme="minorHAnsi"/>
          <w:sz w:val="22"/>
        </w:rPr>
        <w:instrText>ADDIN CSL_CITATION {"citationItems":[{"id":"ITEM-1","itemData":{"DOI":"10.20414/jtq.v15i2.3","ISSN":"1829-5940","abstract":"Penilaian merupakan proses yang sistematis, dengan mengumpulkan berbagai informasi, baik berupa data angka maupun deskripsi verbal. Penilaian yang dilakukan guru di sekolah, sekurang-kurangnya dimaksudkan untuk (1) mengetahui penguasaan siswa terhadap materi pembelajaran dan (2) mengetahui keefektifan proses pembelajaran yang telah berlangsung. Selain itu evaluasi juga dimaksudkan untuk mengetahui dampak penguasaan siswa terhadap perubahan prilaku siswa dalam kehidupan sehari-hari, baik di sekolah maupun di lingkungan sekitarnya. Penilaian yang dilakukan terbatas pada aspek tertentu saja tidak dapat dijadikan sebagai satu-satunya dasar pengambilan keputusan terhadap perkembangan siswa. Oleh karena itu guru memerlukan instrument penilaian yang beragam. Kajian ini menemukan bahwa penilaian autentik lebih bermakna secara signifikan dibandingkan dengan tes pilihan ganda terstandar sekalipun. Penilaian autentik juga diartikan sebagai proses pengumpulan informasi oleh guru tentang perkembangan dan pencapaian pembelajaran yang dilakukan anak didik melalui berbagai teknik yang mampu mengungkapkan, membuktikan atau menunjukkan secara tepat pada tujuan pembelajaran dan kemampuan (kompetensi) telah benar-benar dikuasai dan dicapai.","author":[{"dropping-particle":"","family":"Wildan","given":"Wildan","non-dropping-particle":"","parse-names":false,"suffix":""}],"container-title":"Jurnal Tatsqif","id":"ITEM-1","issue":"2","issued":{"date-parts":[["2017"]]},"page":"131-153","title":"Pelaksanaan Penilaian Autentik Aspek Pengetahuan, Sikap Dan Keterampilan Di Sekolah Atau Madrasah","type":"article-journal","volume":"15"},"uris":["http://www.mendeley.com/documents/?uuid=41afd2d5-f424-4cb0-b7e0-2bab5e9e96a9"]}],"mendeley":{"formattedCitation":"(Wildan, 2017)","plainTextFormattedCitation":"(Wildan, 2017)","previouslyFormattedCitation":"(Wildan, 2017)"},"properties":{"noteIndex":0},"schema":"https://github.com/citation-style-language/schema/raw/master/csl-citation.json"}</w:instrText>
      </w:r>
      <w:r w:rsidR="00C11375">
        <w:rPr>
          <w:rFonts w:asciiTheme="minorHAnsi" w:hAnsiTheme="minorHAnsi" w:cstheme="minorHAnsi"/>
          <w:sz w:val="22"/>
        </w:rPr>
        <w:fldChar w:fldCharType="separate"/>
      </w:r>
      <w:r w:rsidR="00C11375" w:rsidRPr="00C11375">
        <w:rPr>
          <w:rFonts w:asciiTheme="minorHAnsi" w:hAnsiTheme="minorHAnsi" w:cstheme="minorHAnsi"/>
          <w:noProof/>
          <w:sz w:val="22"/>
        </w:rPr>
        <w:t>(Wildan, 2017)</w:t>
      </w:r>
      <w:r w:rsidR="00C11375">
        <w:rPr>
          <w:rFonts w:asciiTheme="minorHAnsi" w:hAnsiTheme="minorHAnsi" w:cstheme="minorHAnsi"/>
          <w:sz w:val="22"/>
        </w:rPr>
        <w:fldChar w:fldCharType="end"/>
      </w:r>
      <w:r w:rsidRPr="00570C2C">
        <w:rPr>
          <w:rFonts w:asciiTheme="minorHAnsi" w:hAnsiTheme="minorHAnsi" w:cstheme="minorHAnsi"/>
          <w:sz w:val="22"/>
        </w:rPr>
        <w:t xml:space="preserve">. Cara yang paling mudah untuk membuat bahan ajar yang mengandung pendidikan karakter adalah dengan menambahkan nilai karakter dalam bahan ajar yang telah ada sebelumnya dan dikemas menggunakan teknologi hingga dapat menjadi pembelajaran berbasis elektronik yaitu bahan ajar yang disebut dengan </w:t>
      </w:r>
      <w:r w:rsidRPr="00570C2C">
        <w:rPr>
          <w:rFonts w:asciiTheme="minorHAnsi" w:hAnsiTheme="minorHAnsi" w:cstheme="minorHAnsi"/>
          <w:i/>
          <w:sz w:val="22"/>
        </w:rPr>
        <w:t>E-Modul.</w:t>
      </w:r>
      <w:r w:rsidRPr="00570C2C">
        <w:rPr>
          <w:rFonts w:asciiTheme="minorHAnsi" w:hAnsiTheme="minorHAnsi" w:cstheme="minorHAnsi"/>
          <w:i/>
          <w:sz w:val="22"/>
        </w:rPr>
        <w:fldChar w:fldCharType="begin" w:fldLock="1"/>
      </w:r>
      <w:r w:rsidRPr="00570C2C">
        <w:rPr>
          <w:rFonts w:asciiTheme="minorHAnsi" w:hAnsiTheme="minorHAnsi" w:cstheme="minorHAnsi"/>
          <w:i/>
          <w:sz w:val="22"/>
        </w:rPr>
        <w:instrText>ADDIN CSL_CITATION {"citationItems":[{"id":"ITEM-1","itemData":{"DOI":"10.30870/jpsd.v3i2.2140","ISSN":"2540-9093","abstract":"Character Education is an important aspect in developing affective, especially for student at elementary school. Character education content is applied in Elementary School lessons based on material from curriculum. It is important to create good values of the nation and to be good citizens. Character education has an important mission in creating students who are not only clever cognitively, but also have good characters. Teachers can develop materials based on local wisdom with creative learning activities that to develop the character of students such as the character of cooperation, tolerance, and caring attitude. So the benefits of this study are (1) to provide creative ideas for teachers to develop character education materials for students based on local wisdom, (2) motivate teachers and parents to direct students into intelligent and cultured individuals, and (3) motivate all parties to preserve the cultural treasures that exist in the local area.","author":[{"dropping-particle":"","family":"Rachmadyanti","given":"Putri","non-dropping-particle":"","parse-names":false,"suffix":""}],"container-title":"Jurnal Pendidikan Sekolah Dasar","id":"ITEM-1","issue":"2","issued":{"date-parts":[["2017"]]},"page":"201","title":"Penguatan Pendidikan Karakter Bagi Siswa Sekolah Dasar Melalui Kearifan Lokal","type":"article-journal","volume":"3"},"uris":["http://www.mendeley.com/documents/?uuid=217f1b9d-a094-43b8-aa06-996da4647235"]}],"mendeley":{"formattedCitation":"(Rachmadyanti, 2017)","plainTextFormattedCitation":"(Rachmadyanti, 2017)","previouslyFormattedCitation":"(Rachmadyanti, 2017)"},"properties":{"noteIndex":0},"schema":"https://github.com/citation-style-language/schema/raw/master/csl-citation.json"}</w:instrText>
      </w:r>
      <w:r w:rsidRPr="00570C2C">
        <w:rPr>
          <w:rFonts w:asciiTheme="minorHAnsi" w:hAnsiTheme="minorHAnsi" w:cstheme="minorHAnsi"/>
          <w:i/>
          <w:sz w:val="22"/>
        </w:rPr>
        <w:fldChar w:fldCharType="separate"/>
      </w:r>
      <w:proofErr w:type="gramStart"/>
      <w:r w:rsidRPr="00570C2C">
        <w:rPr>
          <w:rFonts w:asciiTheme="minorHAnsi" w:hAnsiTheme="minorHAnsi" w:cstheme="minorHAnsi"/>
          <w:noProof/>
          <w:sz w:val="22"/>
        </w:rPr>
        <w:t>(Rachmadyanti, 2017)</w:t>
      </w:r>
      <w:r w:rsidRPr="00570C2C">
        <w:rPr>
          <w:rFonts w:asciiTheme="minorHAnsi" w:hAnsiTheme="minorHAnsi" w:cstheme="minorHAnsi"/>
          <w:i/>
          <w:sz w:val="22"/>
        </w:rPr>
        <w:fldChar w:fldCharType="end"/>
      </w:r>
      <w:r w:rsidRPr="00570C2C">
        <w:rPr>
          <w:rFonts w:asciiTheme="minorHAnsi" w:hAnsiTheme="minorHAnsi" w:cstheme="minorHAnsi"/>
          <w:sz w:val="22"/>
        </w:rPr>
        <w:t>.</w:t>
      </w:r>
      <w:proofErr w:type="gramEnd"/>
    </w:p>
    <w:p w14:paraId="54A03E9C" w14:textId="3616A263" w:rsidR="00570C2C" w:rsidRPr="00570C2C" w:rsidRDefault="00570C2C" w:rsidP="00570C2C">
      <w:pPr>
        <w:pStyle w:val="ListParagraph"/>
        <w:ind w:left="0" w:firstLine="567"/>
        <w:jc w:val="both"/>
        <w:rPr>
          <w:rFonts w:asciiTheme="minorHAnsi" w:hAnsiTheme="minorHAnsi" w:cstheme="minorHAnsi"/>
          <w:sz w:val="22"/>
        </w:rPr>
      </w:pPr>
      <w:proofErr w:type="gramStart"/>
      <w:r w:rsidRPr="00570C2C">
        <w:rPr>
          <w:rFonts w:asciiTheme="minorHAnsi" w:hAnsiTheme="minorHAnsi" w:cstheme="minorHAnsi"/>
          <w:sz w:val="22"/>
        </w:rPr>
        <w:t xml:space="preserve">Banyak hasil penelitian yang membuktikan bahwa </w:t>
      </w:r>
      <w:r w:rsidRPr="00570C2C">
        <w:rPr>
          <w:rFonts w:asciiTheme="minorHAnsi" w:hAnsiTheme="minorHAnsi" w:cstheme="minorHAnsi"/>
          <w:i/>
          <w:sz w:val="22"/>
        </w:rPr>
        <w:t>E-Modul</w:t>
      </w:r>
      <w:r w:rsidRPr="00570C2C">
        <w:rPr>
          <w:rFonts w:asciiTheme="minorHAnsi" w:hAnsiTheme="minorHAnsi" w:cstheme="minorHAnsi"/>
          <w:sz w:val="22"/>
        </w:rPr>
        <w:t xml:space="preserve"> dapat mempermudah siswa untuk pembelajaran.</w:t>
      </w:r>
      <w:proofErr w:type="gramEnd"/>
      <w:r w:rsidRPr="00570C2C">
        <w:rPr>
          <w:rFonts w:asciiTheme="minorHAnsi" w:hAnsiTheme="minorHAnsi" w:cstheme="minorHAnsi"/>
          <w:sz w:val="22"/>
        </w:rPr>
        <w:t xml:space="preserve"> Diantaranya hasil penelitian Anggraini dan Dwi Rahma (2018) </w:t>
      </w:r>
      <w:r w:rsidRPr="00570C2C">
        <w:rPr>
          <w:rFonts w:asciiTheme="minorHAnsi" w:hAnsiTheme="minorHAnsi" w:cstheme="minorHAnsi"/>
          <w:color w:val="000000"/>
          <w:sz w:val="22"/>
        </w:rPr>
        <w:t>yang melakukan penelitian tentang “</w:t>
      </w:r>
      <w:r w:rsidRPr="00570C2C">
        <w:rPr>
          <w:rFonts w:asciiTheme="minorHAnsi" w:hAnsiTheme="minorHAnsi" w:cstheme="minorHAnsi"/>
          <w:i/>
          <w:sz w:val="22"/>
        </w:rPr>
        <w:t xml:space="preserve">pengembangan E-Modul materi energy dan perubahannya dengan pendekatan saintifik kelas IV SD/ MI” </w:t>
      </w:r>
      <w:r w:rsidRPr="00570C2C">
        <w:rPr>
          <w:rFonts w:asciiTheme="minorHAnsi" w:hAnsiTheme="minorHAnsi" w:cstheme="minorHAnsi"/>
          <w:sz w:val="22"/>
        </w:rPr>
        <w:t>menghasilkan uji kelayakan ahli media sebesar 92,91%, ahli materi sebesar 87,62%, uji respon guru 93,85%, uji lapangan terbatas 88%, uji lapangan lebih luas diujikan pada tiga sekolah yakni 93,82%, 91,85% dan 91,96%. Sehingga nilai rata-rata yang diperoleh sebesar 91,43% dengan kategori “Sangat Layak”, sehingga produk ini sangat layak untuk diaplikasikan dalam pembelajaran</w:t>
      </w:r>
      <w:r w:rsidR="006360F9">
        <w:rPr>
          <w:rFonts w:asciiTheme="minorHAnsi" w:hAnsiTheme="minorHAnsi" w:cstheme="minorHAnsi"/>
          <w:sz w:val="22"/>
        </w:rPr>
        <w:t xml:space="preserve"> </w:t>
      </w:r>
    </w:p>
    <w:p w14:paraId="228ECBE7" w14:textId="3A4D2368" w:rsidR="00570C2C" w:rsidRPr="00570C2C" w:rsidRDefault="00570C2C" w:rsidP="00570C2C">
      <w:pPr>
        <w:pStyle w:val="ListParagraph"/>
        <w:tabs>
          <w:tab w:val="left" w:pos="1418"/>
        </w:tabs>
        <w:ind w:left="0" w:firstLine="567"/>
        <w:jc w:val="both"/>
        <w:rPr>
          <w:rFonts w:asciiTheme="minorHAnsi" w:hAnsiTheme="minorHAnsi" w:cstheme="minorHAnsi"/>
          <w:sz w:val="22"/>
        </w:rPr>
      </w:pPr>
      <w:r w:rsidRPr="00570C2C">
        <w:rPr>
          <w:rFonts w:asciiTheme="minorHAnsi" w:hAnsiTheme="minorHAnsi" w:cstheme="minorHAnsi"/>
          <w:sz w:val="22"/>
        </w:rPr>
        <w:t xml:space="preserve">Penelitian Rizan Dwi Atmaji, Ika Maryani dengan judul Pengembangan </w:t>
      </w:r>
      <w:r w:rsidRPr="00570C2C">
        <w:rPr>
          <w:rFonts w:asciiTheme="minorHAnsi" w:hAnsiTheme="minorHAnsi" w:cstheme="minorHAnsi"/>
          <w:i/>
          <w:sz w:val="22"/>
        </w:rPr>
        <w:t>E-Modul</w:t>
      </w:r>
      <w:r w:rsidRPr="00570C2C">
        <w:rPr>
          <w:rFonts w:asciiTheme="minorHAnsi" w:hAnsiTheme="minorHAnsi" w:cstheme="minorHAnsi"/>
          <w:sz w:val="22"/>
        </w:rPr>
        <w:t xml:space="preserve"> Berbasis Literasi Sains Materi Organ Gerak Hewan Dan Manusia Kelas V SD (2018) bahwa penilaian ahli media mendapatkan nilai 92,85 dengan kategori “Sangat Layak. Ahli materi mendapatkan penilaian 92</w:t>
      </w:r>
      <w:proofErr w:type="gramStart"/>
      <w:r w:rsidRPr="00570C2C">
        <w:rPr>
          <w:rFonts w:asciiTheme="minorHAnsi" w:hAnsiTheme="minorHAnsi" w:cstheme="minorHAnsi"/>
          <w:sz w:val="22"/>
        </w:rPr>
        <w:t>,85</w:t>
      </w:r>
      <w:proofErr w:type="gramEnd"/>
      <w:r w:rsidRPr="00570C2C">
        <w:rPr>
          <w:rFonts w:asciiTheme="minorHAnsi" w:hAnsiTheme="minorHAnsi" w:cstheme="minorHAnsi"/>
          <w:sz w:val="22"/>
        </w:rPr>
        <w:t xml:space="preserve"> dengan kategori “Sangat Layak”. Hasil Penilaian ahli pembelajaran mendapatkan nilai 73</w:t>
      </w:r>
      <w:proofErr w:type="gramStart"/>
      <w:r w:rsidRPr="00570C2C">
        <w:rPr>
          <w:rFonts w:asciiTheme="minorHAnsi" w:hAnsiTheme="minorHAnsi" w:cstheme="minorHAnsi"/>
          <w:sz w:val="22"/>
        </w:rPr>
        <w:t>,21</w:t>
      </w:r>
      <w:proofErr w:type="gramEnd"/>
      <w:r w:rsidRPr="00570C2C">
        <w:rPr>
          <w:rFonts w:asciiTheme="minorHAnsi" w:hAnsiTheme="minorHAnsi" w:cstheme="minorHAnsi"/>
          <w:sz w:val="22"/>
        </w:rPr>
        <w:t xml:space="preserve"> dengan kategori “Layak”. penilaian dari uji coba skala kecil yang dilakukan oleh peserta didik mendapatkan nilai 95 dengan kategori “Sangat Layak” dan penilaian dari guru mendapatkan nilai 95 dengan kategori “Sangat Layak”. Uji coba skala besar yang dilakukan oleh peserta didik mendapatkan nilai 96</w:t>
      </w:r>
      <w:proofErr w:type="gramStart"/>
      <w:r w:rsidRPr="00570C2C">
        <w:rPr>
          <w:rFonts w:asciiTheme="minorHAnsi" w:hAnsiTheme="minorHAnsi" w:cstheme="minorHAnsi"/>
          <w:sz w:val="22"/>
        </w:rPr>
        <w:t>,6</w:t>
      </w:r>
      <w:proofErr w:type="gramEnd"/>
      <w:r w:rsidRPr="00570C2C">
        <w:rPr>
          <w:rFonts w:asciiTheme="minorHAnsi" w:hAnsiTheme="minorHAnsi" w:cstheme="minorHAnsi"/>
          <w:sz w:val="22"/>
        </w:rPr>
        <w:t xml:space="preserve"> dengan kategori “Sangat Layak” dan penilaian dari guru mendapatkan nilai 97,08 dengan kategori “Sangat Layak”. Berdasarkan hasil penelitian yang didapatkan maka e-modul berbasis literasi sains sangat layak untuk digunakan dalam</w:t>
      </w:r>
      <w:r w:rsidR="006360F9">
        <w:rPr>
          <w:rFonts w:asciiTheme="minorHAnsi" w:hAnsiTheme="minorHAnsi" w:cstheme="minorHAnsi"/>
          <w:sz w:val="22"/>
        </w:rPr>
        <w:t xml:space="preserve"> proses pembelajaran di sekolah </w:t>
      </w:r>
      <w:r w:rsidR="006360F9">
        <w:rPr>
          <w:rFonts w:asciiTheme="minorHAnsi" w:hAnsiTheme="minorHAnsi" w:cstheme="minorHAnsi"/>
          <w:sz w:val="22"/>
        </w:rPr>
        <w:fldChar w:fldCharType="begin" w:fldLock="1"/>
      </w:r>
      <w:r w:rsidR="006360F9">
        <w:rPr>
          <w:rFonts w:asciiTheme="minorHAnsi" w:hAnsiTheme="minorHAnsi" w:cstheme="minorHAnsi"/>
          <w:sz w:val="22"/>
        </w:rPr>
        <w:instrText>ADDIN CSL_CITATION {"citationItems":[{"id":"ITEM-1","itemData":{"author":[{"dropping-particle":"","family":"Atmaji","given":"Rizan Dwi","non-dropping-particle":"","parse-names":false,"suffix":""},{"dropping-particle":"","family":"Maryani","given":"Ika","non-dropping-particle":"","parse-names":false,"suffix":""}],"id":"ITEM-1","issue":"1","issued":{"date-parts":[["2018"]]},"page":"28-34","title":"PENGEMBANGAN E-MODUL BERBASIS LITERASI SAINS","type":"article-journal","volume":"1"},"uris":["http://www.mendeley.com/documents/?uuid=2bca8fce-3fea-4a43-8884-1a2048497c57"]}],"mendeley":{"formattedCitation":"(Atmaji &amp; Maryani, 2018)","plainTextFormattedCitation":"(Atmaji &amp; Maryani, 2018)","previouslyFormattedCitation":"(Atmaji &amp; Maryani, 2018)"},"properties":{"noteIndex":0},"schema":"https://github.com/citation-style-language/schema/raw/master/csl-citation.json"}</w:instrText>
      </w:r>
      <w:r w:rsidR="006360F9">
        <w:rPr>
          <w:rFonts w:asciiTheme="minorHAnsi" w:hAnsiTheme="minorHAnsi" w:cstheme="minorHAnsi"/>
          <w:sz w:val="22"/>
        </w:rPr>
        <w:fldChar w:fldCharType="separate"/>
      </w:r>
      <w:r w:rsidR="006360F9" w:rsidRPr="006360F9">
        <w:rPr>
          <w:rFonts w:asciiTheme="minorHAnsi" w:hAnsiTheme="minorHAnsi" w:cstheme="minorHAnsi"/>
          <w:noProof/>
          <w:sz w:val="22"/>
        </w:rPr>
        <w:t>(Atmaji &amp; Maryani, 2018)</w:t>
      </w:r>
      <w:r w:rsidR="006360F9">
        <w:rPr>
          <w:rFonts w:asciiTheme="minorHAnsi" w:hAnsiTheme="minorHAnsi" w:cstheme="minorHAnsi"/>
          <w:sz w:val="22"/>
        </w:rPr>
        <w:fldChar w:fldCharType="end"/>
      </w:r>
      <w:r w:rsidR="006360F9" w:rsidRPr="00570C2C">
        <w:rPr>
          <w:rFonts w:asciiTheme="minorHAnsi" w:hAnsiTheme="minorHAnsi" w:cstheme="minorHAnsi"/>
          <w:sz w:val="22"/>
        </w:rPr>
        <w:t>.</w:t>
      </w:r>
    </w:p>
    <w:p w14:paraId="5B311F9A" w14:textId="42548287" w:rsidR="00570C2C" w:rsidRPr="00570C2C" w:rsidRDefault="00570C2C" w:rsidP="00570C2C">
      <w:pPr>
        <w:pStyle w:val="ListParagraph"/>
        <w:tabs>
          <w:tab w:val="left" w:pos="1418"/>
        </w:tabs>
        <w:ind w:left="0" w:firstLine="567"/>
        <w:jc w:val="both"/>
        <w:rPr>
          <w:rFonts w:asciiTheme="minorHAnsi" w:hAnsiTheme="minorHAnsi" w:cstheme="minorHAnsi"/>
          <w:sz w:val="22"/>
        </w:rPr>
      </w:pPr>
      <w:proofErr w:type="gramStart"/>
      <w:r w:rsidRPr="00570C2C">
        <w:rPr>
          <w:rFonts w:asciiTheme="minorHAnsi" w:hAnsiTheme="minorHAnsi" w:cstheme="minorHAnsi"/>
          <w:sz w:val="22"/>
        </w:rPr>
        <w:t xml:space="preserve">Hasil penelitian terdahulu menyatakan bahwa </w:t>
      </w:r>
      <w:r w:rsidRPr="00570C2C">
        <w:rPr>
          <w:rFonts w:asciiTheme="minorHAnsi" w:hAnsiTheme="minorHAnsi" w:cstheme="minorHAnsi"/>
          <w:i/>
          <w:sz w:val="22"/>
        </w:rPr>
        <w:t xml:space="preserve">E-Modul </w:t>
      </w:r>
      <w:r w:rsidRPr="00570C2C">
        <w:rPr>
          <w:rFonts w:asciiTheme="minorHAnsi" w:hAnsiTheme="minorHAnsi" w:cstheme="minorHAnsi"/>
          <w:sz w:val="22"/>
        </w:rPr>
        <w:t>sangat bermanfaat dan juga sangat membantu dalam kegiatan pembelajaran.</w:t>
      </w:r>
      <w:proofErr w:type="gramEnd"/>
      <w:r w:rsidRPr="00570C2C">
        <w:rPr>
          <w:rFonts w:asciiTheme="minorHAnsi" w:hAnsiTheme="minorHAnsi" w:cstheme="minorHAnsi"/>
          <w:sz w:val="22"/>
        </w:rPr>
        <w:t xml:space="preserve"> </w:t>
      </w:r>
      <w:proofErr w:type="gramStart"/>
      <w:r w:rsidRPr="00570C2C">
        <w:rPr>
          <w:rFonts w:asciiTheme="minorHAnsi" w:hAnsiTheme="minorHAnsi" w:cstheme="minorHAnsi"/>
          <w:sz w:val="22"/>
        </w:rPr>
        <w:t>Di masa pendemi covid-19 pembelajaran elektronik mulai diterapkan, tidak sedikit pendidik yang kebingungan untuk mengatasi permasalahan tersebut.</w:t>
      </w:r>
      <w:proofErr w:type="gramEnd"/>
      <w:r w:rsidRPr="00570C2C">
        <w:rPr>
          <w:rFonts w:asciiTheme="minorHAnsi" w:hAnsiTheme="minorHAnsi" w:cstheme="minorHAnsi"/>
          <w:sz w:val="22"/>
        </w:rPr>
        <w:t xml:space="preserve"> </w:t>
      </w:r>
      <w:proofErr w:type="gramStart"/>
      <w:r w:rsidRPr="00570C2C">
        <w:rPr>
          <w:rFonts w:asciiTheme="minorHAnsi" w:hAnsiTheme="minorHAnsi" w:cstheme="minorHAnsi"/>
          <w:sz w:val="22"/>
        </w:rPr>
        <w:t>Guru yang awalnya mengajar secara langsung, sekarang diwajibkan memberikan pembelajaran secara daring (dalam jaringan).</w:t>
      </w:r>
      <w:proofErr w:type="gramEnd"/>
      <w:r w:rsidRPr="00570C2C">
        <w:rPr>
          <w:rFonts w:asciiTheme="minorHAnsi" w:hAnsiTheme="minorHAnsi" w:cstheme="minorHAnsi"/>
          <w:sz w:val="22"/>
        </w:rPr>
        <w:t xml:space="preserve"> </w:t>
      </w:r>
      <w:proofErr w:type="gramStart"/>
      <w:r w:rsidRPr="00570C2C">
        <w:rPr>
          <w:rFonts w:asciiTheme="minorHAnsi" w:hAnsiTheme="minorHAnsi" w:cstheme="minorHAnsi"/>
          <w:sz w:val="22"/>
        </w:rPr>
        <w:t>Berdasarkan keadaan yang terjadi, pemerintah mengambil keputusan membagi peta persebaran covid-19 dan dikategorikan sebagai beberapa zona meliputi zona merah, zona kuning dan zona hijau.</w:t>
      </w:r>
      <w:proofErr w:type="gramEnd"/>
      <w:r w:rsidRPr="00570C2C">
        <w:rPr>
          <w:rFonts w:asciiTheme="minorHAnsi" w:hAnsiTheme="minorHAnsi" w:cstheme="minorHAnsi"/>
          <w:sz w:val="22"/>
        </w:rPr>
        <w:t xml:space="preserve"> Kebijakan Kementerian Pendidikan dan Kebudayaan (Kemendikbud) tersebut juga menyarankan penggunaan pembelajaran jarak jauh dan turut mengambil kebijakan sebagai panduan dalam menghadapi penyakit tersebut di tingkat satuan pendidikan </w:t>
      </w:r>
      <w:r w:rsidRPr="00570C2C">
        <w:rPr>
          <w:rFonts w:asciiTheme="minorHAnsi" w:hAnsiTheme="minorHAnsi" w:cstheme="minorHAnsi"/>
          <w:sz w:val="22"/>
        </w:rPr>
        <w:fldChar w:fldCharType="begin" w:fldLock="1"/>
      </w:r>
      <w:r w:rsidRPr="00570C2C">
        <w:rPr>
          <w:rFonts w:asciiTheme="minorHAnsi" w:hAnsiTheme="minorHAnsi" w:cstheme="minorHAnsi"/>
          <w:sz w:val="22"/>
        </w:rPr>
        <w:instrText>ADDIN CSL_CITATION {"citationItems":[{"id":"ITEM-1","itemData":{"author":[{"dropping-particle":"","family":"Madrasah","given":"Adib Rifqi Setiawan","non-dropping-particle":"","parse-names":false,"suffix":""}],"id":"ITEM-1","issued":{"date-parts":[["2020"]]},"title":"Lembar Kegiatan Siswa untuk Pembelajaran Jarak Jauh Berdasarkan Literasi Saintifik pada Topik Penyakit Coronavirus 2019 (COVID-19)","type":"article-journal","volume":"2019"},"uris":["http://www.mendeley.com/documents/?uuid=6c9517fe-9a59-43bf-8dbd-54adf83f8516"]}],"mendeley":{"formattedCitation":"(Madrasah, 2020)","plainTextFormattedCitation":"(Madrasah, 2020)","previouslyFormattedCitation":"(Madrasah, 2020)"},"properties":{"noteIndex":0},"schema":"https://github.com/citation-style-language/schema/raw/master/csl-citation.json"}</w:instrText>
      </w:r>
      <w:r w:rsidRPr="00570C2C">
        <w:rPr>
          <w:rFonts w:asciiTheme="minorHAnsi" w:hAnsiTheme="minorHAnsi" w:cstheme="minorHAnsi"/>
          <w:sz w:val="22"/>
        </w:rPr>
        <w:fldChar w:fldCharType="separate"/>
      </w:r>
      <w:r w:rsidRPr="00570C2C">
        <w:rPr>
          <w:rFonts w:asciiTheme="minorHAnsi" w:hAnsiTheme="minorHAnsi" w:cstheme="minorHAnsi"/>
          <w:noProof/>
          <w:sz w:val="22"/>
        </w:rPr>
        <w:t>(Madrasah, 2020)</w:t>
      </w:r>
      <w:r w:rsidRPr="00570C2C">
        <w:rPr>
          <w:rFonts w:asciiTheme="minorHAnsi" w:hAnsiTheme="minorHAnsi" w:cstheme="minorHAnsi"/>
          <w:sz w:val="22"/>
        </w:rPr>
        <w:fldChar w:fldCharType="end"/>
      </w:r>
      <w:r w:rsidRPr="00570C2C">
        <w:rPr>
          <w:rFonts w:asciiTheme="minorHAnsi" w:hAnsiTheme="minorHAnsi" w:cstheme="minorHAnsi"/>
          <w:sz w:val="22"/>
        </w:rPr>
        <w:t xml:space="preserve">. </w:t>
      </w:r>
    </w:p>
    <w:p w14:paraId="06964A1D" w14:textId="08B27C3A" w:rsidR="00570C2C" w:rsidRPr="00570C2C" w:rsidRDefault="00570C2C" w:rsidP="00570C2C">
      <w:pPr>
        <w:pStyle w:val="ListParagraph"/>
        <w:tabs>
          <w:tab w:val="left" w:pos="1418"/>
        </w:tabs>
        <w:ind w:left="0" w:firstLine="567"/>
        <w:jc w:val="both"/>
        <w:rPr>
          <w:rFonts w:asciiTheme="minorHAnsi" w:hAnsiTheme="minorHAnsi" w:cstheme="minorHAnsi"/>
          <w:sz w:val="22"/>
        </w:rPr>
      </w:pPr>
      <w:proofErr w:type="gramStart"/>
      <w:r w:rsidRPr="00570C2C">
        <w:rPr>
          <w:rFonts w:asciiTheme="minorHAnsi" w:hAnsiTheme="minorHAnsi" w:cstheme="minorHAnsi"/>
          <w:sz w:val="22"/>
        </w:rPr>
        <w:t>Berdasarkan pengamatan yang dilakukan di SDN Pagerwojo 03 Kab.</w:t>
      </w:r>
      <w:proofErr w:type="gramEnd"/>
      <w:r w:rsidRPr="00570C2C">
        <w:rPr>
          <w:rFonts w:asciiTheme="minorHAnsi" w:hAnsiTheme="minorHAnsi" w:cstheme="minorHAnsi"/>
          <w:sz w:val="22"/>
        </w:rPr>
        <w:t xml:space="preserve"> Blitar didapati banyak guru menggunakan metode pembelajaran yang monoton dalam penyampaian materi yaitu membuat </w:t>
      </w:r>
      <w:r w:rsidRPr="00570C2C">
        <w:rPr>
          <w:rFonts w:asciiTheme="minorHAnsi" w:hAnsiTheme="minorHAnsi" w:cstheme="minorHAnsi"/>
          <w:i/>
          <w:sz w:val="22"/>
        </w:rPr>
        <w:t>grup</w:t>
      </w:r>
      <w:r w:rsidRPr="00570C2C">
        <w:rPr>
          <w:rFonts w:asciiTheme="minorHAnsi" w:hAnsiTheme="minorHAnsi" w:cstheme="minorHAnsi"/>
          <w:sz w:val="22"/>
        </w:rPr>
        <w:t xml:space="preserve"> /kelompok hanya memanfaatkan aplikasi </w:t>
      </w:r>
      <w:r w:rsidRPr="00570C2C">
        <w:rPr>
          <w:rFonts w:asciiTheme="minorHAnsi" w:hAnsiTheme="minorHAnsi" w:cstheme="minorHAnsi"/>
          <w:i/>
          <w:sz w:val="22"/>
        </w:rPr>
        <w:t>whatsapp</w:t>
      </w:r>
      <w:r w:rsidRPr="00570C2C">
        <w:rPr>
          <w:rFonts w:asciiTheme="minorHAnsi" w:hAnsiTheme="minorHAnsi" w:cstheme="minorHAnsi"/>
          <w:sz w:val="22"/>
        </w:rPr>
        <w:t xml:space="preserve">, kemudian penugasan yang diberikan oleh guru </w:t>
      </w:r>
      <w:proofErr w:type="gramStart"/>
      <w:r w:rsidRPr="00570C2C">
        <w:rPr>
          <w:rFonts w:asciiTheme="minorHAnsi" w:hAnsiTheme="minorHAnsi" w:cstheme="minorHAnsi"/>
          <w:sz w:val="22"/>
        </w:rPr>
        <w:t>akan</w:t>
      </w:r>
      <w:proofErr w:type="gramEnd"/>
      <w:r w:rsidRPr="00570C2C">
        <w:rPr>
          <w:rFonts w:asciiTheme="minorHAnsi" w:hAnsiTheme="minorHAnsi" w:cstheme="minorHAnsi"/>
          <w:sz w:val="22"/>
        </w:rPr>
        <w:t xml:space="preserve"> diunggah di aplikasi tersebut. </w:t>
      </w:r>
      <w:proofErr w:type="gramStart"/>
      <w:r w:rsidRPr="00570C2C">
        <w:rPr>
          <w:rFonts w:asciiTheme="minorHAnsi" w:hAnsiTheme="minorHAnsi" w:cstheme="minorHAnsi"/>
          <w:sz w:val="22"/>
        </w:rPr>
        <w:t>Penugasan tersebut seperti melaksanakan sholat dhuha, mengaji, aktivitas membantu orang tua di rumah, serta penugasan seperti menulis dan menjawab soal latihan di buku tulis kemudian difoto dan dikirimkan melalui aplikasi, pembelajaran tersebut terbukti sangat membosankan.</w:t>
      </w:r>
      <w:proofErr w:type="gramEnd"/>
      <w:r w:rsidRPr="00570C2C">
        <w:rPr>
          <w:rFonts w:asciiTheme="minorHAnsi" w:hAnsiTheme="minorHAnsi" w:cstheme="minorHAnsi"/>
          <w:sz w:val="22"/>
        </w:rPr>
        <w:t xml:space="preserve"> </w:t>
      </w:r>
      <w:proofErr w:type="gramStart"/>
      <w:r w:rsidRPr="00570C2C">
        <w:rPr>
          <w:rFonts w:asciiTheme="minorHAnsi" w:hAnsiTheme="minorHAnsi" w:cstheme="minorHAnsi"/>
          <w:sz w:val="22"/>
        </w:rPr>
        <w:t xml:space="preserve">Didalam pembelajaran tematik memuat semua mata </w:t>
      </w:r>
      <w:r w:rsidRPr="00570C2C">
        <w:rPr>
          <w:rFonts w:asciiTheme="minorHAnsi" w:hAnsiTheme="minorHAnsi" w:cstheme="minorHAnsi"/>
          <w:sz w:val="22"/>
        </w:rPr>
        <w:lastRenderedPageBreak/>
        <w:t>pelajaran.</w:t>
      </w:r>
      <w:proofErr w:type="gramEnd"/>
      <w:r w:rsidRPr="00570C2C">
        <w:rPr>
          <w:rFonts w:asciiTheme="minorHAnsi" w:hAnsiTheme="minorHAnsi" w:cstheme="minorHAnsi"/>
          <w:sz w:val="22"/>
        </w:rPr>
        <w:t xml:space="preserve"> </w:t>
      </w:r>
      <w:r w:rsidRPr="00570C2C">
        <w:rPr>
          <w:rFonts w:asciiTheme="minorHAnsi" w:hAnsiTheme="minorHAnsi" w:cstheme="minorHAnsi"/>
          <w:i/>
          <w:sz w:val="22"/>
        </w:rPr>
        <w:t xml:space="preserve">E-Modul </w:t>
      </w:r>
      <w:r w:rsidRPr="00570C2C">
        <w:rPr>
          <w:rFonts w:asciiTheme="minorHAnsi" w:hAnsiTheme="minorHAnsi" w:cstheme="minorHAnsi"/>
          <w:sz w:val="22"/>
        </w:rPr>
        <w:t xml:space="preserve">berbasis karakter peduli lingkungan ini diharapkan membuat siswa dapat lebih mudah memahami materi upaya pelestarian linkungan, serta siswa dapat lebih menjaga dan memperbaiki lingkungan yang ada di sekitarnya </w:t>
      </w:r>
      <w:r w:rsidRPr="00570C2C">
        <w:rPr>
          <w:rFonts w:asciiTheme="minorHAnsi" w:hAnsiTheme="minorHAnsi" w:cstheme="minorHAnsi"/>
          <w:sz w:val="22"/>
        </w:rPr>
        <w:fldChar w:fldCharType="begin" w:fldLock="1"/>
      </w:r>
      <w:r w:rsidRPr="00570C2C">
        <w:rPr>
          <w:rFonts w:asciiTheme="minorHAnsi" w:hAnsiTheme="minorHAnsi" w:cstheme="minorHAnsi"/>
          <w:sz w:val="22"/>
        </w:rPr>
        <w:instrText>ADDIN CSL_CITATION {"citationItems":[{"id":"ITEM-1","itemData":{"author":[{"dropping-particle":"","family":"Setyowati","given":"Ratna","non-dropping-particle":"","parse-names":false,"suffix":""},{"dropping-particle":"","family":"Widiyatmoko","given":"Arif","non-dropping-particle":"","parse-names":false,"suffix":""}],"id":"ITEM-1","issue":"2","issued":{"date-parts":[["2013"]]},"title":"LINGKUNGAN TEMA POLUSI SEBAGAI BAHAN AJAR SISWA SMK N 11 SEMARANG","type":"article-journal","volume":"2"},"uris":["http://www.mendeley.com/documents/?uuid=a7ee753f-896e-475e-b4e4-9d7dfd6c2594"]}],"mendeley":{"formattedCitation":"(Setyowati &amp; Widiyatmoko, 2013)","plainTextFormattedCitation":"(Setyowati &amp; Widiyatmoko, 2013)","previouslyFormattedCitation":"(Setyowati &amp; Widiyatmoko, 2013)"},"properties":{"noteIndex":0},"schema":"https://github.com/citation-style-language/schema/raw/master/csl-citation.json"}</w:instrText>
      </w:r>
      <w:r w:rsidRPr="00570C2C">
        <w:rPr>
          <w:rFonts w:asciiTheme="minorHAnsi" w:hAnsiTheme="minorHAnsi" w:cstheme="minorHAnsi"/>
          <w:sz w:val="22"/>
        </w:rPr>
        <w:fldChar w:fldCharType="separate"/>
      </w:r>
      <w:r w:rsidRPr="00570C2C">
        <w:rPr>
          <w:rFonts w:asciiTheme="minorHAnsi" w:hAnsiTheme="minorHAnsi" w:cstheme="minorHAnsi"/>
          <w:noProof/>
          <w:sz w:val="22"/>
        </w:rPr>
        <w:t>(Setyowati &amp; Widiyatmoko, 2013)</w:t>
      </w:r>
      <w:r w:rsidRPr="00570C2C">
        <w:rPr>
          <w:rFonts w:asciiTheme="minorHAnsi" w:hAnsiTheme="minorHAnsi" w:cstheme="minorHAnsi"/>
          <w:sz w:val="22"/>
        </w:rPr>
        <w:fldChar w:fldCharType="end"/>
      </w:r>
      <w:r w:rsidRPr="00570C2C">
        <w:rPr>
          <w:rFonts w:asciiTheme="minorHAnsi" w:hAnsiTheme="minorHAnsi" w:cstheme="minorHAnsi"/>
          <w:sz w:val="22"/>
        </w:rPr>
        <w:t>.</w:t>
      </w:r>
    </w:p>
    <w:p w14:paraId="4EA5F4FB" w14:textId="77777777" w:rsidR="00570C2C" w:rsidRPr="00570C2C" w:rsidRDefault="00570C2C" w:rsidP="00570C2C">
      <w:pPr>
        <w:ind w:firstLine="567"/>
        <w:jc w:val="both"/>
        <w:rPr>
          <w:rFonts w:asciiTheme="minorHAnsi" w:hAnsiTheme="minorHAnsi" w:cstheme="minorHAnsi"/>
          <w:sz w:val="22"/>
        </w:rPr>
      </w:pPr>
      <w:r w:rsidRPr="00570C2C">
        <w:rPr>
          <w:rFonts w:asciiTheme="minorHAnsi" w:hAnsiTheme="minorHAnsi" w:cstheme="minorHAnsi"/>
          <w:sz w:val="22"/>
        </w:rPr>
        <w:t xml:space="preserve">Berdasarkan latar belakang diatas maka peneliti berinisiatif </w:t>
      </w:r>
      <w:r w:rsidRPr="00570C2C">
        <w:rPr>
          <w:rFonts w:asciiTheme="minorHAnsi" w:hAnsiTheme="minorHAnsi" w:cstheme="minorHAnsi"/>
          <w:sz w:val="22"/>
          <w:lang w:val="id-ID"/>
        </w:rPr>
        <w:t xml:space="preserve">mengembangkan sebuah </w:t>
      </w:r>
      <w:r w:rsidRPr="00570C2C">
        <w:rPr>
          <w:rFonts w:asciiTheme="minorHAnsi" w:hAnsiTheme="minorHAnsi" w:cstheme="minorHAnsi"/>
          <w:i/>
          <w:sz w:val="22"/>
        </w:rPr>
        <w:t>E</w:t>
      </w:r>
      <w:r w:rsidRPr="00570C2C">
        <w:rPr>
          <w:rFonts w:asciiTheme="minorHAnsi" w:hAnsiTheme="minorHAnsi" w:cstheme="minorHAnsi"/>
          <w:i/>
          <w:sz w:val="22"/>
          <w:lang w:val="id-ID"/>
        </w:rPr>
        <w:t>-</w:t>
      </w:r>
      <w:r w:rsidRPr="00570C2C">
        <w:rPr>
          <w:rFonts w:asciiTheme="minorHAnsi" w:hAnsiTheme="minorHAnsi" w:cstheme="minorHAnsi"/>
          <w:i/>
          <w:sz w:val="22"/>
        </w:rPr>
        <w:t>M</w:t>
      </w:r>
      <w:r w:rsidRPr="00570C2C">
        <w:rPr>
          <w:rFonts w:asciiTheme="minorHAnsi" w:hAnsiTheme="minorHAnsi" w:cstheme="minorHAnsi"/>
          <w:i/>
          <w:sz w:val="22"/>
          <w:lang w:val="id-ID"/>
        </w:rPr>
        <w:t>odul</w:t>
      </w:r>
      <w:r w:rsidRPr="00570C2C">
        <w:rPr>
          <w:rFonts w:asciiTheme="minorHAnsi" w:hAnsiTheme="minorHAnsi" w:cstheme="minorHAnsi"/>
          <w:sz w:val="22"/>
          <w:lang w:val="id-ID"/>
        </w:rPr>
        <w:t xml:space="preserve"> yang berbasis </w:t>
      </w:r>
      <w:r w:rsidRPr="00570C2C">
        <w:rPr>
          <w:rFonts w:asciiTheme="minorHAnsi" w:hAnsiTheme="minorHAnsi" w:cstheme="minorHAnsi"/>
          <w:sz w:val="22"/>
        </w:rPr>
        <w:t>karakter peduli lingkungan dengan indicator membuang sampah dan pemanfaatan air untuk memudahkan guru dan siswa lebih memahami materi dan mempunyai moral yang baik terhadap lingkungan sekitar, bahan ajar ini</w:t>
      </w:r>
      <w:r w:rsidRPr="00570C2C">
        <w:rPr>
          <w:rFonts w:asciiTheme="minorHAnsi" w:hAnsiTheme="minorHAnsi" w:cstheme="minorHAnsi"/>
          <w:sz w:val="22"/>
          <w:lang w:val="id-ID"/>
        </w:rPr>
        <w:t xml:space="preserve"> disusun secara rinci dan sistematis</w:t>
      </w:r>
      <w:r w:rsidRPr="00570C2C">
        <w:rPr>
          <w:rFonts w:asciiTheme="minorHAnsi" w:hAnsiTheme="minorHAnsi" w:cstheme="minorHAnsi"/>
          <w:sz w:val="22"/>
        </w:rPr>
        <w:t xml:space="preserve"> untuk memudahkan pendidik dan membantu siswa dalam kegiatan belajar di rumah ditengah pandemi covid-19 yang dikemas oleh peneliti dengan semenarik mungkin</w:t>
      </w:r>
      <w:r w:rsidRPr="00570C2C">
        <w:rPr>
          <w:rFonts w:asciiTheme="minorHAnsi" w:hAnsiTheme="minorHAnsi" w:cstheme="minorHAnsi"/>
          <w:i/>
          <w:sz w:val="22"/>
        </w:rPr>
        <w:t xml:space="preserve">. </w:t>
      </w:r>
      <w:r w:rsidRPr="00570C2C">
        <w:rPr>
          <w:rFonts w:asciiTheme="minorHAnsi" w:hAnsiTheme="minorHAnsi" w:cstheme="minorHAnsi"/>
          <w:sz w:val="22"/>
          <w:lang w:val="id-ID"/>
        </w:rPr>
        <w:t xml:space="preserve">Hal tersebut menginpirasi peneliti untuk merumuskan judul penelitian </w:t>
      </w:r>
      <w:r w:rsidRPr="00570C2C">
        <w:rPr>
          <w:rFonts w:asciiTheme="minorHAnsi" w:hAnsiTheme="minorHAnsi" w:cstheme="minorHAnsi"/>
          <w:sz w:val="22"/>
        </w:rPr>
        <w:t xml:space="preserve">yaitu </w:t>
      </w:r>
      <w:r w:rsidRPr="00570C2C">
        <w:rPr>
          <w:rFonts w:asciiTheme="minorHAnsi" w:hAnsiTheme="minorHAnsi" w:cstheme="minorHAnsi"/>
          <w:b/>
          <w:sz w:val="22"/>
          <w:lang w:val="id-ID"/>
        </w:rPr>
        <w:t>“</w:t>
      </w:r>
      <w:r w:rsidRPr="00570C2C">
        <w:rPr>
          <w:rFonts w:asciiTheme="minorHAnsi" w:hAnsiTheme="minorHAnsi" w:cstheme="minorHAnsi"/>
          <w:sz w:val="22"/>
        </w:rPr>
        <w:t xml:space="preserve">Pengembangan </w:t>
      </w:r>
      <w:r w:rsidRPr="00570C2C">
        <w:rPr>
          <w:rFonts w:asciiTheme="minorHAnsi" w:hAnsiTheme="minorHAnsi" w:cstheme="minorHAnsi"/>
          <w:i/>
          <w:sz w:val="22"/>
        </w:rPr>
        <w:t>E-Modul</w:t>
      </w:r>
      <w:r w:rsidRPr="00570C2C">
        <w:rPr>
          <w:rFonts w:asciiTheme="minorHAnsi" w:hAnsiTheme="minorHAnsi" w:cstheme="minorHAnsi"/>
          <w:sz w:val="22"/>
        </w:rPr>
        <w:t xml:space="preserve"> Berbasis Karakter Peduli Lingkungan Di Masa Pandemi Covid-19”</w:t>
      </w:r>
    </w:p>
    <w:p w14:paraId="57AF8C8E" w14:textId="43BDD259" w:rsidR="00570C2C" w:rsidRPr="00570C2C" w:rsidRDefault="00D26F67" w:rsidP="00570C2C">
      <w:pPr>
        <w:pStyle w:val="SubJudul1"/>
        <w:rPr>
          <w:rFonts w:cs="Calibri"/>
          <w:szCs w:val="24"/>
        </w:rPr>
      </w:pPr>
      <w:r w:rsidRPr="001041A4">
        <w:rPr>
          <w:rFonts w:cs="Calibri"/>
          <w:szCs w:val="24"/>
        </w:rPr>
        <w:t>Metode</w:t>
      </w:r>
    </w:p>
    <w:p w14:paraId="3CFBC805" w14:textId="4E95747D" w:rsidR="00570C2C" w:rsidRDefault="00570C2C" w:rsidP="00857495">
      <w:pPr>
        <w:pStyle w:val="ListParagraph"/>
        <w:spacing w:after="0" w:line="240" w:lineRule="auto"/>
        <w:ind w:left="0" w:firstLine="720"/>
        <w:jc w:val="both"/>
        <w:rPr>
          <w:rFonts w:asciiTheme="minorHAnsi" w:hAnsiTheme="minorHAnsi" w:cstheme="minorHAnsi"/>
          <w:sz w:val="22"/>
        </w:rPr>
      </w:pPr>
      <w:r w:rsidRPr="00570C2C">
        <w:rPr>
          <w:rFonts w:asciiTheme="minorHAnsi" w:hAnsiTheme="minorHAnsi" w:cstheme="minorHAnsi"/>
          <w:sz w:val="22"/>
        </w:rPr>
        <w:t>Penelitian ini menggunakan pendekatan penelitian</w:t>
      </w:r>
      <w:r w:rsidRPr="00570C2C">
        <w:rPr>
          <w:rFonts w:asciiTheme="minorHAnsi" w:hAnsiTheme="minorHAnsi" w:cstheme="minorHAnsi"/>
          <w:color w:val="FFFFFF"/>
          <w:sz w:val="22"/>
        </w:rPr>
        <w:t xml:space="preserve"> </w:t>
      </w:r>
      <w:r w:rsidRPr="00570C2C">
        <w:rPr>
          <w:rFonts w:asciiTheme="minorHAnsi" w:hAnsiTheme="minorHAnsi" w:cstheme="minorHAnsi"/>
          <w:sz w:val="22"/>
        </w:rPr>
        <w:t xml:space="preserve">pengembangan </w:t>
      </w:r>
      <w:r w:rsidRPr="00570C2C">
        <w:rPr>
          <w:rFonts w:asciiTheme="minorHAnsi" w:hAnsiTheme="minorHAnsi" w:cstheme="minorHAnsi"/>
          <w:i/>
          <w:sz w:val="22"/>
        </w:rPr>
        <w:t>(</w:t>
      </w:r>
      <w:r w:rsidRPr="00570C2C">
        <w:rPr>
          <w:rFonts w:asciiTheme="minorHAnsi" w:hAnsiTheme="minorHAnsi" w:cstheme="minorHAnsi"/>
          <w:i/>
          <w:iCs/>
          <w:sz w:val="22"/>
        </w:rPr>
        <w:t>Research And Development</w:t>
      </w:r>
      <w:r w:rsidRPr="00570C2C">
        <w:rPr>
          <w:rFonts w:asciiTheme="minorHAnsi" w:hAnsiTheme="minorHAnsi" w:cstheme="minorHAnsi"/>
          <w:i/>
          <w:sz w:val="22"/>
        </w:rPr>
        <w:t>)</w:t>
      </w:r>
      <w:r w:rsidR="008448DD">
        <w:rPr>
          <w:rFonts w:asciiTheme="minorHAnsi" w:hAnsiTheme="minorHAnsi" w:cstheme="minorHAnsi"/>
          <w:i/>
          <w:sz w:val="22"/>
        </w:rPr>
        <w:t xml:space="preserve"> </w:t>
      </w:r>
      <w:r w:rsidR="008448DD">
        <w:rPr>
          <w:rFonts w:asciiTheme="minorHAnsi" w:hAnsiTheme="minorHAnsi" w:cstheme="minorHAnsi"/>
          <w:i/>
          <w:sz w:val="22"/>
        </w:rPr>
        <w:fldChar w:fldCharType="begin" w:fldLock="1"/>
      </w:r>
      <w:r w:rsidR="008448DD">
        <w:rPr>
          <w:rFonts w:asciiTheme="minorHAnsi" w:hAnsiTheme="minorHAnsi" w:cstheme="minorHAnsi"/>
          <w:i/>
          <w:sz w:val="22"/>
        </w:rPr>
        <w:instrText>ADDIN CSL_CITATION {"citationItems":[{"id":"ITEM-1","itemData":{"author":[{"dropping-particle":"","family":"Hanafi","given":"","non-dropping-particle":"","parse-names":false,"suffix":""}],"id":"ITEM-1","issue":"1989","issued":{"date-parts":[["2017"]]},"page":"129-150","title":"KONSEP PENELITIAN R &amp; D DALAM BIDANG PENDIDIKAN","type":"article-journal","volume":"m"},"uris":["http://www.mendeley.com/documents/?uuid=dc830bd8-d794-48d6-b602-663464eb5742"]}],"mendeley":{"formattedCitation":"(Hanafi, 2017)","plainTextFormattedCitation":"(Hanafi, 2017)","previouslyFormattedCitation":"(Hanafi, 2017)"},"properties":{"noteIndex":0},"schema":"https://github.com/citation-style-language/schema/raw/master/csl-citation.json"}</w:instrText>
      </w:r>
      <w:r w:rsidR="008448DD">
        <w:rPr>
          <w:rFonts w:asciiTheme="minorHAnsi" w:hAnsiTheme="minorHAnsi" w:cstheme="minorHAnsi"/>
          <w:i/>
          <w:sz w:val="22"/>
        </w:rPr>
        <w:fldChar w:fldCharType="separate"/>
      </w:r>
      <w:r w:rsidR="008448DD" w:rsidRPr="008448DD">
        <w:rPr>
          <w:rFonts w:asciiTheme="minorHAnsi" w:hAnsiTheme="minorHAnsi" w:cstheme="minorHAnsi"/>
          <w:noProof/>
          <w:sz w:val="22"/>
        </w:rPr>
        <w:t>(Hanafi, 2017)</w:t>
      </w:r>
      <w:r w:rsidR="008448DD">
        <w:rPr>
          <w:rFonts w:asciiTheme="minorHAnsi" w:hAnsiTheme="minorHAnsi" w:cstheme="minorHAnsi"/>
          <w:i/>
          <w:sz w:val="22"/>
        </w:rPr>
        <w:fldChar w:fldCharType="end"/>
      </w:r>
      <w:r w:rsidRPr="00570C2C">
        <w:rPr>
          <w:rFonts w:asciiTheme="minorHAnsi" w:hAnsiTheme="minorHAnsi" w:cstheme="minorHAnsi"/>
          <w:sz w:val="22"/>
        </w:rPr>
        <w:t>. R&amp;</w:t>
      </w:r>
      <w:proofErr w:type="gramStart"/>
      <w:r w:rsidRPr="00570C2C">
        <w:rPr>
          <w:rFonts w:asciiTheme="minorHAnsi" w:hAnsiTheme="minorHAnsi" w:cstheme="minorHAnsi"/>
          <w:sz w:val="22"/>
        </w:rPr>
        <w:t>D  digunakan</w:t>
      </w:r>
      <w:proofErr w:type="gramEnd"/>
      <w:r w:rsidRPr="00570C2C">
        <w:rPr>
          <w:rFonts w:asciiTheme="minorHAnsi" w:hAnsiTheme="minorHAnsi" w:cstheme="minorHAnsi"/>
          <w:sz w:val="22"/>
        </w:rPr>
        <w:t xml:space="preserve"> untuk menghasilkan produk tertentu, dan dapat menghasilkan produk digunakan</w:t>
      </w:r>
      <w:r w:rsidRPr="00570C2C">
        <w:rPr>
          <w:rFonts w:asciiTheme="minorHAnsi" w:hAnsiTheme="minorHAnsi" w:cstheme="minorHAnsi"/>
          <w:color w:val="FFFFFF"/>
          <w:sz w:val="22"/>
        </w:rPr>
        <w:t xml:space="preserve"> </w:t>
      </w:r>
      <w:r w:rsidRPr="00570C2C">
        <w:rPr>
          <w:rFonts w:asciiTheme="minorHAnsi" w:hAnsiTheme="minorHAnsi" w:cstheme="minorHAnsi"/>
          <w:sz w:val="22"/>
        </w:rPr>
        <w:t xml:space="preserve">penelitian yang bersifat analisis kebutuhan dan kurikulum. </w:t>
      </w:r>
      <w:proofErr w:type="gramStart"/>
      <w:r w:rsidRPr="00570C2C">
        <w:rPr>
          <w:rFonts w:asciiTheme="minorHAnsi" w:hAnsiTheme="minorHAnsi" w:cstheme="minorHAnsi"/>
          <w:sz w:val="22"/>
        </w:rPr>
        <w:t>Prosedur pengembangan yang digunakan adalah model pengembangan ADDIE.</w:t>
      </w:r>
      <w:proofErr w:type="gramEnd"/>
      <w:r w:rsidRPr="00570C2C">
        <w:rPr>
          <w:rFonts w:asciiTheme="minorHAnsi" w:hAnsiTheme="minorHAnsi" w:cstheme="minorHAnsi"/>
          <w:sz w:val="22"/>
        </w:rPr>
        <w:t xml:space="preserve"> ADDIE ialah satu model pengembangan yang memperlihatkan tahapan-tahapan sesuai dengan namanya  </w:t>
      </w:r>
      <w:r w:rsidR="00640F7E">
        <w:rPr>
          <w:rFonts w:asciiTheme="minorHAnsi" w:hAnsiTheme="minorHAnsi" w:cstheme="minorHAnsi"/>
          <w:sz w:val="22"/>
        </w:rPr>
        <w:fldChar w:fldCharType="begin" w:fldLock="1"/>
      </w:r>
      <w:r w:rsidR="006360F9">
        <w:rPr>
          <w:rFonts w:asciiTheme="minorHAnsi" w:hAnsiTheme="minorHAnsi" w:cstheme="minorHAnsi"/>
          <w:sz w:val="22"/>
        </w:rPr>
        <w:instrText>ADDIN CSL_CITATION {"citationItems":[{"id":"ITEM-1","itemData":{"ISBN":"9786027021624","author":[{"dropping-particle":"","family":"Gafur","given":"2012","non-dropping-particle":"","parse-names":false,"suffix":""}],"id":"ITEM-1","issued":{"date-parts":[["0"]]},"page":"87-102","title":"Desain pembelajaran model addie dan implementasinya dengan teknik jigsaw","type":"article-journal"},"uris":["http://www.mendeley.com/documents/?uuid=6b078038-9449-4185-a011-a0beb3c3851a"]}],"mendeley":{"formattedCitation":"(Gafur, n.d.)","plainTextFormattedCitation":"(Gafur, n.d.)","previouslyFormattedCitation":"(Gafur, n.d.)"},"properties":{"noteIndex":0},"schema":"https://github.com/citation-style-language/schema/raw/master/csl-citation.json"}</w:instrText>
      </w:r>
      <w:r w:rsidR="00640F7E">
        <w:rPr>
          <w:rFonts w:asciiTheme="minorHAnsi" w:hAnsiTheme="minorHAnsi" w:cstheme="minorHAnsi"/>
          <w:sz w:val="22"/>
        </w:rPr>
        <w:fldChar w:fldCharType="separate"/>
      </w:r>
      <w:r w:rsidR="00640F7E" w:rsidRPr="00640F7E">
        <w:rPr>
          <w:rFonts w:asciiTheme="minorHAnsi" w:hAnsiTheme="minorHAnsi" w:cstheme="minorHAnsi"/>
          <w:noProof/>
          <w:sz w:val="22"/>
        </w:rPr>
        <w:t>(Gafur, n.d.)</w:t>
      </w:r>
      <w:r w:rsidR="00640F7E">
        <w:rPr>
          <w:rFonts w:asciiTheme="minorHAnsi" w:hAnsiTheme="minorHAnsi" w:cstheme="minorHAnsi"/>
          <w:sz w:val="22"/>
        </w:rPr>
        <w:fldChar w:fldCharType="end"/>
      </w:r>
      <w:r w:rsidR="00640F7E">
        <w:rPr>
          <w:rFonts w:asciiTheme="minorHAnsi" w:hAnsiTheme="minorHAnsi" w:cstheme="minorHAnsi"/>
          <w:sz w:val="22"/>
        </w:rPr>
        <w:t xml:space="preserve">. </w:t>
      </w:r>
      <w:r w:rsidR="00857495">
        <w:rPr>
          <w:rFonts w:asciiTheme="minorHAnsi" w:hAnsiTheme="minorHAnsi" w:cstheme="minorHAnsi"/>
          <w:sz w:val="22"/>
        </w:rPr>
        <w:t>T</w:t>
      </w:r>
      <w:r w:rsidR="00857495" w:rsidRPr="00857495">
        <w:rPr>
          <w:rFonts w:asciiTheme="minorHAnsi" w:hAnsiTheme="minorHAnsi" w:cstheme="minorHAnsi"/>
          <w:sz w:val="22"/>
        </w:rPr>
        <w:t>ahap analisis ini meliputi empat langkah, yaitu: (a) Analisis Kurikulum, (b) analisis karakteristik guru, (c) analisis karakteristik siswa.</w:t>
      </w:r>
      <w:r w:rsidR="00857495">
        <w:rPr>
          <w:rFonts w:asciiTheme="minorHAnsi" w:hAnsiTheme="minorHAnsi" w:cstheme="minorHAnsi"/>
          <w:sz w:val="22"/>
        </w:rPr>
        <w:t xml:space="preserve"> </w:t>
      </w:r>
      <w:proofErr w:type="gramStart"/>
      <w:r w:rsidR="00857495">
        <w:rPr>
          <w:rFonts w:asciiTheme="minorHAnsi" w:hAnsiTheme="minorHAnsi" w:cstheme="minorHAnsi"/>
          <w:sz w:val="22"/>
        </w:rPr>
        <w:t xml:space="preserve">Selanjutnya tahap desain dengan menggunakan </w:t>
      </w:r>
      <w:r w:rsidR="00857495" w:rsidRPr="00857495">
        <w:rPr>
          <w:rFonts w:asciiTheme="minorHAnsi" w:hAnsiTheme="minorHAnsi" w:cstheme="minorHAnsi"/>
          <w:i/>
          <w:sz w:val="22"/>
        </w:rPr>
        <w:t>Microsoft word</w:t>
      </w:r>
      <w:r w:rsidR="00857495">
        <w:rPr>
          <w:rFonts w:asciiTheme="minorHAnsi" w:hAnsiTheme="minorHAnsi" w:cstheme="minorHAnsi"/>
          <w:sz w:val="22"/>
        </w:rPr>
        <w:t xml:space="preserve"> dan aplikasi </w:t>
      </w:r>
      <w:r w:rsidR="00857495" w:rsidRPr="00857495">
        <w:rPr>
          <w:rFonts w:asciiTheme="minorHAnsi" w:hAnsiTheme="minorHAnsi" w:cstheme="minorHAnsi"/>
          <w:i/>
          <w:sz w:val="22"/>
        </w:rPr>
        <w:t>sigil</w:t>
      </w:r>
      <w:r w:rsidR="00857495">
        <w:rPr>
          <w:rFonts w:asciiTheme="minorHAnsi" w:hAnsiTheme="minorHAnsi" w:cstheme="minorHAnsi"/>
          <w:sz w:val="22"/>
        </w:rPr>
        <w:t>.</w:t>
      </w:r>
      <w:proofErr w:type="gramEnd"/>
      <w:r w:rsidR="00857495">
        <w:rPr>
          <w:rFonts w:asciiTheme="minorHAnsi" w:hAnsiTheme="minorHAnsi" w:cstheme="minorHAnsi"/>
          <w:sz w:val="22"/>
        </w:rPr>
        <w:t xml:space="preserve"> </w:t>
      </w:r>
      <w:proofErr w:type="gramStart"/>
      <w:r w:rsidR="00857495">
        <w:rPr>
          <w:rFonts w:asciiTheme="minorHAnsi" w:hAnsiTheme="minorHAnsi" w:cstheme="minorHAnsi"/>
          <w:sz w:val="22"/>
        </w:rPr>
        <w:t>Selanjutnya tahap pengembangan yaitu mengembangkan agar media bersifat elektonik.</w:t>
      </w:r>
      <w:proofErr w:type="gramEnd"/>
      <w:r w:rsidR="00857495">
        <w:rPr>
          <w:rFonts w:asciiTheme="minorHAnsi" w:hAnsiTheme="minorHAnsi" w:cstheme="minorHAnsi"/>
          <w:sz w:val="22"/>
        </w:rPr>
        <w:t xml:space="preserve"> </w:t>
      </w:r>
      <w:proofErr w:type="gramStart"/>
      <w:r w:rsidR="00857495">
        <w:rPr>
          <w:rFonts w:asciiTheme="minorHAnsi" w:hAnsiTheme="minorHAnsi" w:cstheme="minorHAnsi"/>
          <w:sz w:val="22"/>
        </w:rPr>
        <w:t>Selanjutnya tahap implementasi yaitu menguji kelayakan, keptaktisan serta respon siswa.</w:t>
      </w:r>
      <w:proofErr w:type="gramEnd"/>
      <w:r w:rsidR="00857495">
        <w:rPr>
          <w:rFonts w:asciiTheme="minorHAnsi" w:hAnsiTheme="minorHAnsi" w:cstheme="minorHAnsi"/>
          <w:sz w:val="22"/>
        </w:rPr>
        <w:t xml:space="preserve"> Yang terakhit evaluasi yaitu memperbaiki semua kekurangan yang ada </w:t>
      </w:r>
      <w:r w:rsidR="00857495">
        <w:rPr>
          <w:rFonts w:asciiTheme="minorHAnsi" w:hAnsiTheme="minorHAnsi" w:cstheme="minorHAnsi"/>
          <w:sz w:val="22"/>
        </w:rPr>
        <w:fldChar w:fldCharType="begin" w:fldLock="1"/>
      </w:r>
      <w:r w:rsidR="00857495">
        <w:rPr>
          <w:rFonts w:asciiTheme="minorHAnsi" w:hAnsiTheme="minorHAnsi" w:cstheme="minorHAnsi"/>
          <w:sz w:val="22"/>
        </w:rPr>
        <w:instrText>ADDIN CSL_CITATION {"citationItems":[{"id":"ITEM-1","itemData":{"author":[{"dropping-particle":"","family":"Ajaran","given":"Tahun","non-dropping-particle":"","parse-names":false,"suffix":""},{"dropping-particle":"","family":"Kualitas","given":"Evaluation","non-dropping-particle":"","parse-names":false,"suffix":""}],"id":"ITEM-1","issued":{"date-parts":[["2015"]]},"title":"PENGEMBANGAN MULTIMEDIA PEMBELAJARAN INTERAKTIF MATA PELAJARAN BAHASA INDONESIA DENGAN MODEL ADDIE UNTUK SISWA KELAS VII SEMESTER GENAP DI SMP NEGERI 1 BANJAR I Gede Hendra Prastya , 1 Ketut Pudjawan , 2 I Kadek Suartama UniversitasPendidikan Ganesha","type":"article-journal"},"uris":["http://www.mendeley.com/documents/?uuid=b2f0ade5-b965-49d7-beec-060510651016"]}],"mendeley":{"formattedCitation":"(Ajaran &amp; Kualitas, 2015)","plainTextFormattedCitation":"(Ajaran &amp; Kualitas, 2015)","previouslyFormattedCitation":"(Ajaran &amp; Kualitas, 2015)"},"properties":{"noteIndex":0},"schema":"https://github.com/citation-style-language/schema/raw/master/csl-citation.json"}</w:instrText>
      </w:r>
      <w:r w:rsidR="00857495">
        <w:rPr>
          <w:rFonts w:asciiTheme="minorHAnsi" w:hAnsiTheme="minorHAnsi" w:cstheme="minorHAnsi"/>
          <w:sz w:val="22"/>
        </w:rPr>
        <w:fldChar w:fldCharType="separate"/>
      </w:r>
      <w:r w:rsidR="00857495" w:rsidRPr="00857495">
        <w:rPr>
          <w:rFonts w:asciiTheme="minorHAnsi" w:hAnsiTheme="minorHAnsi" w:cstheme="minorHAnsi"/>
          <w:noProof/>
          <w:sz w:val="22"/>
        </w:rPr>
        <w:t>(Ajaran &amp; Kualitas, 2015)</w:t>
      </w:r>
      <w:r w:rsidR="00857495">
        <w:rPr>
          <w:rFonts w:asciiTheme="minorHAnsi" w:hAnsiTheme="minorHAnsi" w:cstheme="minorHAnsi"/>
          <w:sz w:val="22"/>
        </w:rPr>
        <w:fldChar w:fldCharType="end"/>
      </w:r>
      <w:r w:rsidR="00857495">
        <w:rPr>
          <w:rFonts w:asciiTheme="minorHAnsi" w:hAnsiTheme="minorHAnsi" w:cstheme="minorHAnsi"/>
          <w:sz w:val="22"/>
        </w:rPr>
        <w:t xml:space="preserve">. </w:t>
      </w:r>
      <w:r w:rsidRPr="00570C2C">
        <w:rPr>
          <w:rFonts w:asciiTheme="minorHAnsi" w:hAnsiTheme="minorHAnsi" w:cstheme="minorHAnsi"/>
          <w:sz w:val="22"/>
        </w:rPr>
        <w:t xml:space="preserve">Produk yang </w:t>
      </w:r>
      <w:proofErr w:type="gramStart"/>
      <w:r w:rsidRPr="00570C2C">
        <w:rPr>
          <w:rFonts w:asciiTheme="minorHAnsi" w:hAnsiTheme="minorHAnsi" w:cstheme="minorHAnsi"/>
          <w:sz w:val="22"/>
        </w:rPr>
        <w:t>akan</w:t>
      </w:r>
      <w:proofErr w:type="gramEnd"/>
      <w:r w:rsidRPr="00570C2C">
        <w:rPr>
          <w:rFonts w:asciiTheme="minorHAnsi" w:hAnsiTheme="minorHAnsi" w:cstheme="minorHAnsi"/>
          <w:sz w:val="22"/>
        </w:rPr>
        <w:t xml:space="preserve"> dihasilkan adalah </w:t>
      </w:r>
      <w:r w:rsidRPr="00570C2C">
        <w:rPr>
          <w:rFonts w:asciiTheme="minorHAnsi" w:hAnsiTheme="minorHAnsi" w:cstheme="minorHAnsi"/>
          <w:i/>
          <w:sz w:val="22"/>
        </w:rPr>
        <w:t>E-Modul</w:t>
      </w:r>
      <w:r w:rsidRPr="00570C2C">
        <w:rPr>
          <w:rFonts w:asciiTheme="minorHAnsi" w:hAnsiTheme="minorHAnsi" w:cstheme="minorHAnsi"/>
          <w:sz w:val="22"/>
        </w:rPr>
        <w:t xml:space="preserve"> berbasis karakter peduli lingkungan. </w:t>
      </w:r>
      <w:proofErr w:type="gramStart"/>
      <w:r w:rsidRPr="00570C2C">
        <w:rPr>
          <w:rFonts w:asciiTheme="minorHAnsi" w:hAnsiTheme="minorHAnsi" w:cstheme="minorHAnsi"/>
          <w:sz w:val="22"/>
        </w:rPr>
        <w:t>Subjek penelitian ini adalah 10 orang siswa SDN Pagerwojo 03 Kab.</w:t>
      </w:r>
      <w:proofErr w:type="gramEnd"/>
      <w:r w:rsidRPr="00570C2C">
        <w:rPr>
          <w:rFonts w:asciiTheme="minorHAnsi" w:hAnsiTheme="minorHAnsi" w:cstheme="minorHAnsi"/>
          <w:sz w:val="22"/>
        </w:rPr>
        <w:t xml:space="preserve"> </w:t>
      </w:r>
      <w:proofErr w:type="gramStart"/>
      <w:r w:rsidRPr="00570C2C">
        <w:rPr>
          <w:rFonts w:asciiTheme="minorHAnsi" w:hAnsiTheme="minorHAnsi" w:cstheme="minorHAnsi"/>
          <w:sz w:val="22"/>
        </w:rPr>
        <w:t>Blitar.</w:t>
      </w:r>
      <w:proofErr w:type="gramEnd"/>
      <w:r w:rsidRPr="00570C2C">
        <w:rPr>
          <w:rFonts w:asciiTheme="minorHAnsi" w:hAnsiTheme="minorHAnsi" w:cstheme="minorHAnsi"/>
          <w:sz w:val="22"/>
        </w:rPr>
        <w:t xml:space="preserve"> </w:t>
      </w:r>
      <w:r>
        <w:rPr>
          <w:rFonts w:asciiTheme="minorHAnsi" w:hAnsiTheme="minorHAnsi" w:cstheme="minorHAnsi"/>
          <w:sz w:val="22"/>
        </w:rPr>
        <w:t xml:space="preserve"> </w:t>
      </w:r>
      <w:proofErr w:type="gramStart"/>
      <w:r>
        <w:rPr>
          <w:rFonts w:asciiTheme="minorHAnsi" w:hAnsiTheme="minorHAnsi" w:cstheme="minorHAnsi"/>
          <w:sz w:val="22"/>
        </w:rPr>
        <w:t xml:space="preserve">Jumlah </w:t>
      </w:r>
      <w:r w:rsidR="008448DD">
        <w:rPr>
          <w:rFonts w:asciiTheme="minorHAnsi" w:hAnsiTheme="minorHAnsi" w:cstheme="minorHAnsi"/>
          <w:sz w:val="22"/>
        </w:rPr>
        <w:t>responden sebanyak 10 siswa.</w:t>
      </w:r>
      <w:proofErr w:type="gramEnd"/>
    </w:p>
    <w:p w14:paraId="22353F43" w14:textId="3409F29E" w:rsidR="00570C2C" w:rsidRDefault="00570C2C" w:rsidP="00857495">
      <w:pPr>
        <w:autoSpaceDE w:val="0"/>
        <w:autoSpaceDN w:val="0"/>
        <w:adjustRightInd w:val="0"/>
        <w:spacing w:after="0" w:line="240" w:lineRule="auto"/>
        <w:ind w:firstLine="698"/>
        <w:jc w:val="both"/>
        <w:rPr>
          <w:rFonts w:asciiTheme="minorHAnsi" w:hAnsiTheme="minorHAnsi" w:cstheme="minorHAnsi"/>
          <w:sz w:val="22"/>
        </w:rPr>
      </w:pPr>
      <w:proofErr w:type="gramStart"/>
      <w:r w:rsidRPr="00857495">
        <w:rPr>
          <w:rFonts w:asciiTheme="minorHAnsi" w:hAnsiTheme="minorHAnsi" w:cstheme="minorHAnsi"/>
          <w:i/>
          <w:sz w:val="22"/>
        </w:rPr>
        <w:t>E-Modul</w:t>
      </w:r>
      <w:r w:rsidRPr="00857495">
        <w:rPr>
          <w:rFonts w:asciiTheme="minorHAnsi" w:hAnsiTheme="minorHAnsi" w:cstheme="minorHAnsi"/>
          <w:sz w:val="22"/>
        </w:rPr>
        <w:t xml:space="preserve"> yang dikembangkan adalah </w:t>
      </w:r>
      <w:r w:rsidRPr="00857495">
        <w:rPr>
          <w:rFonts w:asciiTheme="minorHAnsi" w:hAnsiTheme="minorHAnsi" w:cstheme="minorHAnsi"/>
          <w:i/>
          <w:sz w:val="22"/>
        </w:rPr>
        <w:t xml:space="preserve">E-Modul </w:t>
      </w:r>
      <w:r w:rsidRPr="00857495">
        <w:rPr>
          <w:rFonts w:asciiTheme="minorHAnsi" w:hAnsiTheme="minorHAnsi" w:cstheme="minorHAnsi"/>
          <w:sz w:val="22"/>
        </w:rPr>
        <w:t>berbasis karakter peduli lingkungan</w:t>
      </w:r>
      <w:r w:rsidRPr="00570C2C">
        <w:rPr>
          <w:rFonts w:asciiTheme="minorHAnsi" w:hAnsiTheme="minorHAnsi" w:cstheme="minorHAnsi"/>
          <w:sz w:val="22"/>
        </w:rPr>
        <w:t xml:space="preserve"> yang memuat contoh serta penjelasan aktivitas siswa sikap peduli lingkungan</w:t>
      </w:r>
      <w:r w:rsidR="006360F9">
        <w:rPr>
          <w:rFonts w:asciiTheme="minorHAnsi" w:hAnsiTheme="minorHAnsi" w:cstheme="minorHAnsi"/>
          <w:sz w:val="22"/>
        </w:rPr>
        <w:t>.</w:t>
      </w:r>
      <w:proofErr w:type="gramEnd"/>
      <w:r w:rsidR="006360F9">
        <w:rPr>
          <w:rFonts w:asciiTheme="minorHAnsi" w:hAnsiTheme="minorHAnsi" w:cstheme="minorHAnsi"/>
          <w:sz w:val="22"/>
        </w:rPr>
        <w:t xml:space="preserve"> Pengembangan ini dibuat sebagai salah satu mengatasi dampak covid-19 di dunia pendidikan terutama dalam pengembangan media berbasis elektronik </w:t>
      </w:r>
      <w:r w:rsidR="006360F9">
        <w:rPr>
          <w:rFonts w:asciiTheme="minorHAnsi" w:hAnsiTheme="minorHAnsi" w:cstheme="minorHAnsi"/>
          <w:sz w:val="22"/>
        </w:rPr>
        <w:fldChar w:fldCharType="begin" w:fldLock="1"/>
      </w:r>
      <w:r w:rsidR="00C11375">
        <w:rPr>
          <w:rFonts w:asciiTheme="minorHAnsi" w:hAnsiTheme="minorHAnsi" w:cstheme="minorHAnsi"/>
          <w:sz w:val="22"/>
        </w:rPr>
        <w:instrText>ADDIN CSL_CITATION {"citationItems":[{"id":"ITEM-1","itemData":{"DOI":"10.15408/sjsbs.v7i5.15314","author":[{"dropping-particle":"","family":"Prawoto","given":"Imam","non-dropping-particle":"","parse-names":false,"suffix":""},{"dropping-particle":"","family":"Rohmah","given":"Siti Ngainnur","non-dropping-particle":"","parse-names":false,"suffix":""},{"dropping-particle":"","family":"Sunarya","given":"Fitri Rachmiati","non-dropping-particle":"","parse-names":false,"suffix":""},{"dropping-particle":"","family":"Tindakan","given":"Tinjauan","non-dropping-particle":"","parse-names":false,"suffix":""},{"dropping-particle":"","family":"Kekuasaan","given":"Dominasi","non-dropping-particle":"","parse-names":false,"suffix":""},{"dropping-particle":"","family":"Weber","given":"Max","non-dropping-particle":"","parse-names":false,"suffix":""},{"dropping-particle":"","family":"Mushodiq","given":"Muhamad Agus","non-dropping-particle":"","parse-names":false,"suffix":""},{"dropping-particle":"","family":"Imron","given":"Ali","non-dropping-particle":"","parse-names":false,"suffix":""},{"dropping-particle":"","family":"Aji","given":"Ahmad Mukri","non-dropping-particle":"","parse-names":false,"suffix":""},{"dropping-particle":"","family":"Sosial","given":"Jurnal","non-dropping-particle":"","parse-names":false,"suffix":""},{"dropping-particle":"","family":"Syar-i","given":"Budaya","non-dropping-particle":"","parse-names":false,"suffix":""},{"dropping-particle":"","family":"Pembelajaran","given":"Proses","non-dropping-particle":"","parse-names":false,"suffix":""}],"id":"ITEM-1","issued":{"date-parts":[["0"]]},"title":"Dampak Covid-19 pada Pendidikan di Indonesia :","type":"article-journal"},"uris":["http://www.mendeley.com/documents/?uuid=686db797-2c90-45ae-8bc5-bc6e253f09da"]}],"mendeley":{"formattedCitation":"(Prawoto et al., n.d.)","plainTextFormattedCitation":"(Prawoto et al., n.d.)","previouslyFormattedCitation":"(Prawoto et al., n.d.)"},"properties":{"noteIndex":0},"schema":"https://github.com/citation-style-language/schema/raw/master/csl-citation.json"}</w:instrText>
      </w:r>
      <w:r w:rsidR="006360F9">
        <w:rPr>
          <w:rFonts w:asciiTheme="minorHAnsi" w:hAnsiTheme="minorHAnsi" w:cstheme="minorHAnsi"/>
          <w:sz w:val="22"/>
        </w:rPr>
        <w:fldChar w:fldCharType="separate"/>
      </w:r>
      <w:r w:rsidR="006360F9" w:rsidRPr="006360F9">
        <w:rPr>
          <w:rFonts w:asciiTheme="minorHAnsi" w:hAnsiTheme="minorHAnsi" w:cstheme="minorHAnsi"/>
          <w:noProof/>
          <w:sz w:val="22"/>
        </w:rPr>
        <w:t>(Prawoto et al., n.d.)</w:t>
      </w:r>
      <w:r w:rsidR="006360F9">
        <w:rPr>
          <w:rFonts w:asciiTheme="minorHAnsi" w:hAnsiTheme="minorHAnsi" w:cstheme="minorHAnsi"/>
          <w:sz w:val="22"/>
        </w:rPr>
        <w:fldChar w:fldCharType="end"/>
      </w:r>
      <w:r w:rsidRPr="00570C2C">
        <w:rPr>
          <w:rFonts w:asciiTheme="minorHAnsi" w:hAnsiTheme="minorHAnsi" w:cstheme="minorHAnsi"/>
          <w:sz w:val="22"/>
        </w:rPr>
        <w:t>. Intrument pengumpulan data menggunakan angket</w:t>
      </w:r>
      <w:r w:rsidR="00857495">
        <w:rPr>
          <w:rFonts w:asciiTheme="minorHAnsi" w:hAnsiTheme="minorHAnsi" w:cstheme="minorHAnsi"/>
          <w:sz w:val="22"/>
        </w:rPr>
        <w:t xml:space="preserve"> </w:t>
      </w:r>
      <w:r w:rsidR="00857495">
        <w:rPr>
          <w:rFonts w:asciiTheme="minorHAnsi" w:hAnsiTheme="minorHAnsi" w:cstheme="minorHAnsi"/>
          <w:sz w:val="22"/>
        </w:rPr>
        <w:fldChar w:fldCharType="begin" w:fldLock="1"/>
      </w:r>
      <w:r w:rsidR="00857495">
        <w:rPr>
          <w:rFonts w:asciiTheme="minorHAnsi" w:hAnsiTheme="minorHAnsi" w:cstheme="minorHAnsi"/>
          <w:sz w:val="22"/>
        </w:rPr>
        <w:instrText>ADDIN CSL_CITATION {"citationItems":[{"id":"ITEM-1","itemData":{"abstract":"Penelitian ini bertujuan untuk menganalisis kembali penggunaan model pembelajaran discovery learning dalam meningkatkan hasil belajar siswa SD. Penelitian ini menggunakan metode meta analisis. Penelitian diawali dengan cara merumuskan masalah penelitian, kemudian dilanjutkan dengan menelusur hasil penelitian yang relevan untuk dianalis. Pengumpulan data dilakukan dengan menelusuri jurnal elektronik melalui Google Cendikia dan studi dokumentasi di perpustakaan. Dari penelusuran itu diperoleh sumber data penelitian dari tiga skripsi mahasiswa dan dua jurnal. Analisis data dilakukan dengan cara deskriptif kualitatif. Berdasarkan hasil analisis ternyata model pembelajaran discovery learning mampu meningkatkan hasil belajar siswa mulai dari yang terendah 9% sampai yang tertinggi 27% dengan rata-rata 17,8%.","author":[{"dropping-particle":"","family":"Kristin","given":"Firosalia","non-dropping-particle":"","parse-names":false,"suffix":""}],"container-title":"Jurnal Pendidikan Dasar PerKhasa","id":"ITEM-1","issue":"1","issued":{"date-parts":[["2016"]]},"page":"90-98","title":"Analisis model pembelajaran discovery learning dalam meningkatkan hasil belajar siswa SD","type":"article-journal","volume":"2"},"uris":["http://www.mendeley.com/documents/?uuid=f355e026-42a5-4d3b-a57c-94b8fd17d0be"]}],"mendeley":{"formattedCitation":"(Kristin, 2016)","plainTextFormattedCitation":"(Kristin, 2016)"},"properties":{"noteIndex":0},"schema":"https://github.com/citation-style-language/schema/raw/master/csl-citation.json"}</w:instrText>
      </w:r>
      <w:r w:rsidR="00857495">
        <w:rPr>
          <w:rFonts w:asciiTheme="minorHAnsi" w:hAnsiTheme="minorHAnsi" w:cstheme="minorHAnsi"/>
          <w:sz w:val="22"/>
        </w:rPr>
        <w:fldChar w:fldCharType="separate"/>
      </w:r>
      <w:r w:rsidR="00857495" w:rsidRPr="00857495">
        <w:rPr>
          <w:rFonts w:asciiTheme="minorHAnsi" w:hAnsiTheme="minorHAnsi" w:cstheme="minorHAnsi"/>
          <w:noProof/>
          <w:sz w:val="22"/>
        </w:rPr>
        <w:t>(Kristin, 2016)</w:t>
      </w:r>
      <w:r w:rsidR="00857495">
        <w:rPr>
          <w:rFonts w:asciiTheme="minorHAnsi" w:hAnsiTheme="minorHAnsi" w:cstheme="minorHAnsi"/>
          <w:sz w:val="22"/>
        </w:rPr>
        <w:fldChar w:fldCharType="end"/>
      </w:r>
      <w:r w:rsidRPr="00570C2C">
        <w:rPr>
          <w:rFonts w:asciiTheme="minorHAnsi" w:hAnsiTheme="minorHAnsi" w:cstheme="minorHAnsi"/>
          <w:sz w:val="22"/>
        </w:rPr>
        <w:t xml:space="preserve"> yang akan dianal</w:t>
      </w:r>
      <w:r w:rsidR="00857495">
        <w:rPr>
          <w:rFonts w:asciiTheme="minorHAnsi" w:hAnsiTheme="minorHAnsi" w:cstheme="minorHAnsi"/>
          <w:sz w:val="22"/>
        </w:rPr>
        <w:t xml:space="preserve">isis untuk menentukan kelayakan, </w:t>
      </w:r>
      <w:r w:rsidRPr="00570C2C">
        <w:rPr>
          <w:rFonts w:asciiTheme="minorHAnsi" w:hAnsiTheme="minorHAnsi" w:cstheme="minorHAnsi"/>
          <w:sz w:val="22"/>
        </w:rPr>
        <w:t>kepraktisan</w:t>
      </w:r>
      <w:r w:rsidR="00857495">
        <w:rPr>
          <w:rFonts w:asciiTheme="minorHAnsi" w:hAnsiTheme="minorHAnsi" w:cstheme="minorHAnsi"/>
          <w:sz w:val="22"/>
        </w:rPr>
        <w:t xml:space="preserve"> serta meperoleh respon untuk </w:t>
      </w:r>
      <w:r w:rsidR="00857495" w:rsidRPr="00570C2C">
        <w:rPr>
          <w:rFonts w:asciiTheme="minorHAnsi" w:hAnsiTheme="minorHAnsi" w:cstheme="minorHAnsi"/>
          <w:sz w:val="22"/>
        </w:rPr>
        <w:t xml:space="preserve">media </w:t>
      </w:r>
      <w:r w:rsidRPr="00570C2C">
        <w:rPr>
          <w:rFonts w:asciiTheme="minorHAnsi" w:hAnsiTheme="minorHAnsi" w:cstheme="minorHAnsi"/>
          <w:sz w:val="22"/>
        </w:rPr>
        <w:t xml:space="preserve">sebagai pertimbangan </w:t>
      </w:r>
      <w:r w:rsidRPr="00570C2C">
        <w:rPr>
          <w:rFonts w:asciiTheme="minorHAnsi" w:hAnsiTheme="minorHAnsi" w:cstheme="minorHAnsi"/>
          <w:i/>
          <w:sz w:val="22"/>
        </w:rPr>
        <w:t>E-Modul</w:t>
      </w:r>
      <w:r w:rsidRPr="00570C2C">
        <w:rPr>
          <w:rFonts w:asciiTheme="minorHAnsi" w:hAnsiTheme="minorHAnsi" w:cstheme="minorHAnsi"/>
          <w:sz w:val="22"/>
        </w:rPr>
        <w:t xml:space="preserve"> supaya layak diaplikasikan Sugiyono (2016).  Kisi-kisi dipaparkan sebagai berikut:</w:t>
      </w:r>
    </w:p>
    <w:p w14:paraId="060DF149" w14:textId="77777777" w:rsidR="00857495" w:rsidRPr="00570C2C" w:rsidRDefault="00857495" w:rsidP="00857495">
      <w:pPr>
        <w:autoSpaceDE w:val="0"/>
        <w:autoSpaceDN w:val="0"/>
        <w:adjustRightInd w:val="0"/>
        <w:spacing w:after="0" w:line="240" w:lineRule="auto"/>
        <w:ind w:firstLine="698"/>
        <w:jc w:val="both"/>
        <w:rPr>
          <w:rFonts w:asciiTheme="minorHAnsi" w:hAnsiTheme="minorHAnsi" w:cstheme="minorHAnsi"/>
          <w:sz w:val="22"/>
        </w:rPr>
      </w:pPr>
    </w:p>
    <w:p w14:paraId="6FC89FD7" w14:textId="77777777" w:rsidR="00570C2C" w:rsidRPr="00570C2C" w:rsidRDefault="00570C2C" w:rsidP="00640F7E">
      <w:pPr>
        <w:pStyle w:val="ListParagraph"/>
        <w:spacing w:after="0" w:line="240" w:lineRule="auto"/>
        <w:ind w:left="0"/>
        <w:jc w:val="center"/>
        <w:rPr>
          <w:rFonts w:asciiTheme="minorHAnsi" w:hAnsiTheme="minorHAnsi" w:cstheme="minorHAnsi"/>
          <w:i/>
          <w:sz w:val="22"/>
        </w:rPr>
      </w:pPr>
      <w:r w:rsidRPr="00570C2C">
        <w:rPr>
          <w:rFonts w:asciiTheme="minorHAnsi" w:hAnsiTheme="minorHAnsi" w:cstheme="minorHAnsi"/>
          <w:b/>
          <w:sz w:val="22"/>
        </w:rPr>
        <w:t xml:space="preserve">Tabel 1 </w:t>
      </w:r>
      <w:r w:rsidRPr="00570C2C">
        <w:rPr>
          <w:rFonts w:asciiTheme="minorHAnsi" w:hAnsiTheme="minorHAnsi" w:cstheme="minorHAnsi"/>
          <w:i/>
          <w:sz w:val="22"/>
        </w:rPr>
        <w:t>Kisi-kisi Validasi Materi</w:t>
      </w:r>
    </w:p>
    <w:tbl>
      <w:tblPr>
        <w:tblW w:w="0" w:type="auto"/>
        <w:tblInd w:w="675" w:type="dxa"/>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1843"/>
        <w:gridCol w:w="5777"/>
      </w:tblGrid>
      <w:tr w:rsidR="00570C2C" w:rsidRPr="00570C2C" w14:paraId="4E920A4A" w14:textId="77777777" w:rsidTr="00CE52F6">
        <w:tc>
          <w:tcPr>
            <w:tcW w:w="709" w:type="dxa"/>
            <w:shd w:val="clear" w:color="auto" w:fill="auto"/>
          </w:tcPr>
          <w:p w14:paraId="7EA8E546" w14:textId="77777777" w:rsidR="00570C2C" w:rsidRPr="00570C2C" w:rsidRDefault="00570C2C" w:rsidP="00640F7E">
            <w:pPr>
              <w:pStyle w:val="ListParagraph"/>
              <w:spacing w:after="0" w:line="240" w:lineRule="auto"/>
              <w:ind w:left="0"/>
              <w:jc w:val="center"/>
              <w:rPr>
                <w:rFonts w:asciiTheme="minorHAnsi" w:hAnsiTheme="minorHAnsi" w:cstheme="minorHAnsi"/>
                <w:b/>
                <w:sz w:val="22"/>
              </w:rPr>
            </w:pPr>
            <w:r w:rsidRPr="00570C2C">
              <w:rPr>
                <w:rFonts w:asciiTheme="minorHAnsi" w:hAnsiTheme="minorHAnsi" w:cstheme="minorHAnsi"/>
                <w:b/>
                <w:sz w:val="22"/>
              </w:rPr>
              <w:t>No</w:t>
            </w:r>
          </w:p>
        </w:tc>
        <w:tc>
          <w:tcPr>
            <w:tcW w:w="1843" w:type="dxa"/>
            <w:shd w:val="clear" w:color="auto" w:fill="auto"/>
          </w:tcPr>
          <w:p w14:paraId="3070BD78" w14:textId="77777777" w:rsidR="00570C2C" w:rsidRPr="00570C2C" w:rsidRDefault="00570C2C" w:rsidP="00640F7E">
            <w:pPr>
              <w:pStyle w:val="ListParagraph"/>
              <w:spacing w:after="0" w:line="240" w:lineRule="auto"/>
              <w:ind w:left="0"/>
              <w:jc w:val="center"/>
              <w:rPr>
                <w:rFonts w:asciiTheme="minorHAnsi" w:hAnsiTheme="minorHAnsi" w:cstheme="minorHAnsi"/>
                <w:b/>
                <w:sz w:val="22"/>
              </w:rPr>
            </w:pPr>
            <w:r w:rsidRPr="00570C2C">
              <w:rPr>
                <w:rFonts w:asciiTheme="minorHAnsi" w:hAnsiTheme="minorHAnsi" w:cstheme="minorHAnsi"/>
                <w:b/>
                <w:sz w:val="22"/>
              </w:rPr>
              <w:t>Aspek</w:t>
            </w:r>
          </w:p>
        </w:tc>
        <w:tc>
          <w:tcPr>
            <w:tcW w:w="5777" w:type="dxa"/>
            <w:shd w:val="clear" w:color="auto" w:fill="auto"/>
          </w:tcPr>
          <w:p w14:paraId="702174FD" w14:textId="77777777" w:rsidR="00570C2C" w:rsidRPr="00570C2C" w:rsidRDefault="00570C2C" w:rsidP="00640F7E">
            <w:pPr>
              <w:pStyle w:val="ListParagraph"/>
              <w:spacing w:after="0" w:line="240" w:lineRule="auto"/>
              <w:ind w:left="0"/>
              <w:jc w:val="center"/>
              <w:rPr>
                <w:rFonts w:asciiTheme="minorHAnsi" w:hAnsiTheme="minorHAnsi" w:cstheme="minorHAnsi"/>
                <w:b/>
                <w:sz w:val="22"/>
              </w:rPr>
            </w:pPr>
            <w:r w:rsidRPr="00570C2C">
              <w:rPr>
                <w:rFonts w:asciiTheme="minorHAnsi" w:hAnsiTheme="minorHAnsi" w:cstheme="minorHAnsi"/>
                <w:b/>
                <w:sz w:val="22"/>
              </w:rPr>
              <w:t>Indikator</w:t>
            </w:r>
          </w:p>
        </w:tc>
      </w:tr>
      <w:tr w:rsidR="00570C2C" w:rsidRPr="00570C2C" w14:paraId="068D43DC" w14:textId="77777777" w:rsidTr="00CE52F6">
        <w:tc>
          <w:tcPr>
            <w:tcW w:w="709" w:type="dxa"/>
            <w:shd w:val="clear" w:color="auto" w:fill="auto"/>
          </w:tcPr>
          <w:p w14:paraId="53A1A6CD" w14:textId="77777777" w:rsidR="00570C2C" w:rsidRPr="00570C2C" w:rsidRDefault="00570C2C" w:rsidP="00640F7E">
            <w:pPr>
              <w:pStyle w:val="ListParagraph"/>
              <w:spacing w:after="0" w:line="240" w:lineRule="auto"/>
              <w:ind w:left="0"/>
              <w:jc w:val="center"/>
              <w:rPr>
                <w:rFonts w:asciiTheme="minorHAnsi" w:hAnsiTheme="minorHAnsi" w:cstheme="minorHAnsi"/>
                <w:sz w:val="22"/>
              </w:rPr>
            </w:pPr>
            <w:r w:rsidRPr="00570C2C">
              <w:rPr>
                <w:rFonts w:asciiTheme="minorHAnsi" w:hAnsiTheme="minorHAnsi" w:cstheme="minorHAnsi"/>
                <w:sz w:val="22"/>
              </w:rPr>
              <w:t>1</w:t>
            </w:r>
          </w:p>
          <w:p w14:paraId="7B88F237" w14:textId="77777777" w:rsidR="00570C2C" w:rsidRPr="00570C2C" w:rsidRDefault="00570C2C" w:rsidP="00640F7E">
            <w:pPr>
              <w:pStyle w:val="ListParagraph"/>
              <w:spacing w:after="0" w:line="240" w:lineRule="auto"/>
              <w:ind w:left="0"/>
              <w:jc w:val="center"/>
              <w:rPr>
                <w:rFonts w:asciiTheme="minorHAnsi" w:hAnsiTheme="minorHAnsi" w:cstheme="minorHAnsi"/>
                <w:sz w:val="22"/>
              </w:rPr>
            </w:pPr>
          </w:p>
          <w:p w14:paraId="4FC12FD3" w14:textId="77777777" w:rsidR="00570C2C" w:rsidRPr="00570C2C" w:rsidRDefault="00570C2C" w:rsidP="00640F7E">
            <w:pPr>
              <w:pStyle w:val="ListParagraph"/>
              <w:spacing w:after="0" w:line="240" w:lineRule="auto"/>
              <w:ind w:left="0"/>
              <w:jc w:val="center"/>
              <w:rPr>
                <w:rFonts w:asciiTheme="minorHAnsi" w:hAnsiTheme="minorHAnsi" w:cstheme="minorHAnsi"/>
                <w:sz w:val="22"/>
              </w:rPr>
            </w:pPr>
          </w:p>
          <w:p w14:paraId="415497A1" w14:textId="77777777" w:rsidR="00570C2C" w:rsidRPr="00570C2C" w:rsidRDefault="00570C2C" w:rsidP="00640F7E">
            <w:pPr>
              <w:pStyle w:val="ListParagraph"/>
              <w:spacing w:after="0" w:line="240" w:lineRule="auto"/>
              <w:ind w:left="0"/>
              <w:jc w:val="center"/>
              <w:rPr>
                <w:rFonts w:asciiTheme="minorHAnsi" w:hAnsiTheme="minorHAnsi" w:cstheme="minorHAnsi"/>
                <w:sz w:val="22"/>
              </w:rPr>
            </w:pPr>
          </w:p>
          <w:p w14:paraId="6549DD7E" w14:textId="77777777" w:rsidR="00570C2C" w:rsidRPr="00570C2C" w:rsidRDefault="00570C2C" w:rsidP="00640F7E">
            <w:pPr>
              <w:pStyle w:val="ListParagraph"/>
              <w:spacing w:after="0" w:line="240" w:lineRule="auto"/>
              <w:ind w:left="0"/>
              <w:jc w:val="center"/>
              <w:rPr>
                <w:rFonts w:asciiTheme="minorHAnsi" w:hAnsiTheme="minorHAnsi" w:cstheme="minorHAnsi"/>
                <w:sz w:val="22"/>
              </w:rPr>
            </w:pPr>
          </w:p>
          <w:p w14:paraId="5DC31B17" w14:textId="77777777" w:rsidR="00570C2C" w:rsidRPr="00570C2C" w:rsidRDefault="00570C2C" w:rsidP="00640F7E">
            <w:pPr>
              <w:pStyle w:val="ListParagraph"/>
              <w:spacing w:after="0" w:line="240" w:lineRule="auto"/>
              <w:ind w:left="0"/>
              <w:jc w:val="center"/>
              <w:rPr>
                <w:rFonts w:asciiTheme="minorHAnsi" w:hAnsiTheme="minorHAnsi" w:cstheme="minorHAnsi"/>
                <w:sz w:val="22"/>
              </w:rPr>
            </w:pPr>
          </w:p>
          <w:p w14:paraId="20F325E9" w14:textId="77777777" w:rsidR="00570C2C" w:rsidRPr="00570C2C" w:rsidRDefault="00570C2C" w:rsidP="00640F7E">
            <w:pPr>
              <w:pStyle w:val="ListParagraph"/>
              <w:spacing w:after="0" w:line="240" w:lineRule="auto"/>
              <w:ind w:left="0"/>
              <w:jc w:val="center"/>
              <w:rPr>
                <w:rFonts w:asciiTheme="minorHAnsi" w:hAnsiTheme="minorHAnsi" w:cstheme="minorHAnsi"/>
                <w:sz w:val="22"/>
              </w:rPr>
            </w:pPr>
          </w:p>
          <w:p w14:paraId="2B022C58" w14:textId="77777777" w:rsidR="00570C2C" w:rsidRPr="00570C2C" w:rsidRDefault="00570C2C" w:rsidP="00640F7E">
            <w:pPr>
              <w:pStyle w:val="ListParagraph"/>
              <w:spacing w:after="0" w:line="240" w:lineRule="auto"/>
              <w:ind w:left="0"/>
              <w:jc w:val="center"/>
              <w:rPr>
                <w:rFonts w:asciiTheme="minorHAnsi" w:hAnsiTheme="minorHAnsi" w:cstheme="minorHAnsi"/>
                <w:sz w:val="22"/>
              </w:rPr>
            </w:pPr>
          </w:p>
          <w:p w14:paraId="0D6BF780" w14:textId="77777777" w:rsidR="00570C2C" w:rsidRPr="00570C2C" w:rsidRDefault="00570C2C" w:rsidP="00640F7E">
            <w:pPr>
              <w:pStyle w:val="ListParagraph"/>
              <w:spacing w:after="0" w:line="240" w:lineRule="auto"/>
              <w:ind w:left="0"/>
              <w:jc w:val="center"/>
              <w:rPr>
                <w:rFonts w:asciiTheme="minorHAnsi" w:hAnsiTheme="minorHAnsi" w:cstheme="minorHAnsi"/>
                <w:sz w:val="22"/>
              </w:rPr>
            </w:pPr>
          </w:p>
          <w:p w14:paraId="0202A094" w14:textId="77777777" w:rsidR="00570C2C" w:rsidRPr="00570C2C" w:rsidRDefault="00570C2C" w:rsidP="00640F7E">
            <w:pPr>
              <w:pStyle w:val="ListParagraph"/>
              <w:spacing w:after="0" w:line="240" w:lineRule="auto"/>
              <w:ind w:left="0"/>
              <w:jc w:val="center"/>
              <w:rPr>
                <w:rFonts w:asciiTheme="minorHAnsi" w:hAnsiTheme="minorHAnsi" w:cstheme="minorHAnsi"/>
                <w:sz w:val="22"/>
              </w:rPr>
            </w:pPr>
          </w:p>
          <w:p w14:paraId="39D6EE49" w14:textId="77777777" w:rsidR="00570C2C" w:rsidRPr="00570C2C" w:rsidRDefault="00570C2C" w:rsidP="00640F7E">
            <w:pPr>
              <w:pStyle w:val="ListParagraph"/>
              <w:spacing w:after="0" w:line="240" w:lineRule="auto"/>
              <w:ind w:left="0"/>
              <w:jc w:val="center"/>
              <w:rPr>
                <w:rFonts w:asciiTheme="minorHAnsi" w:hAnsiTheme="minorHAnsi" w:cstheme="minorHAnsi"/>
                <w:b/>
                <w:sz w:val="22"/>
              </w:rPr>
            </w:pPr>
            <w:r w:rsidRPr="00570C2C">
              <w:rPr>
                <w:rFonts w:asciiTheme="minorHAnsi" w:hAnsiTheme="minorHAnsi" w:cstheme="minorHAnsi"/>
                <w:sz w:val="22"/>
              </w:rPr>
              <w:t>2</w:t>
            </w:r>
          </w:p>
        </w:tc>
        <w:tc>
          <w:tcPr>
            <w:tcW w:w="1843" w:type="dxa"/>
            <w:shd w:val="clear" w:color="auto" w:fill="auto"/>
          </w:tcPr>
          <w:p w14:paraId="058039EC" w14:textId="77777777" w:rsidR="00570C2C" w:rsidRPr="00570C2C" w:rsidRDefault="00570C2C" w:rsidP="00640F7E">
            <w:pPr>
              <w:pStyle w:val="ListParagraph"/>
              <w:tabs>
                <w:tab w:val="left" w:pos="360"/>
              </w:tabs>
              <w:spacing w:after="0" w:line="240" w:lineRule="auto"/>
              <w:ind w:left="0"/>
              <w:jc w:val="both"/>
              <w:rPr>
                <w:rFonts w:asciiTheme="minorHAnsi" w:hAnsiTheme="minorHAnsi" w:cstheme="minorHAnsi"/>
                <w:sz w:val="22"/>
              </w:rPr>
            </w:pPr>
            <w:r w:rsidRPr="00570C2C">
              <w:rPr>
                <w:rFonts w:asciiTheme="minorHAnsi" w:hAnsiTheme="minorHAnsi" w:cstheme="minorHAnsi"/>
                <w:sz w:val="22"/>
              </w:rPr>
              <w:t>Materi</w:t>
            </w:r>
          </w:p>
          <w:p w14:paraId="233ABD39" w14:textId="77777777" w:rsidR="00570C2C" w:rsidRPr="00570C2C" w:rsidRDefault="00570C2C" w:rsidP="00640F7E">
            <w:pPr>
              <w:pStyle w:val="ListParagraph"/>
              <w:spacing w:after="0" w:line="240" w:lineRule="auto"/>
              <w:ind w:left="0"/>
              <w:jc w:val="center"/>
              <w:rPr>
                <w:rFonts w:asciiTheme="minorHAnsi" w:hAnsiTheme="minorHAnsi" w:cstheme="minorHAnsi"/>
                <w:b/>
                <w:sz w:val="22"/>
              </w:rPr>
            </w:pPr>
          </w:p>
          <w:p w14:paraId="1F79E6CF" w14:textId="77777777" w:rsidR="00570C2C" w:rsidRPr="00570C2C" w:rsidRDefault="00570C2C" w:rsidP="00640F7E">
            <w:pPr>
              <w:pStyle w:val="ListParagraph"/>
              <w:spacing w:after="0" w:line="240" w:lineRule="auto"/>
              <w:ind w:left="0"/>
              <w:jc w:val="center"/>
              <w:rPr>
                <w:rFonts w:asciiTheme="minorHAnsi" w:hAnsiTheme="minorHAnsi" w:cstheme="minorHAnsi"/>
                <w:b/>
                <w:sz w:val="22"/>
              </w:rPr>
            </w:pPr>
          </w:p>
          <w:p w14:paraId="22986865" w14:textId="77777777" w:rsidR="00570C2C" w:rsidRPr="00570C2C" w:rsidRDefault="00570C2C" w:rsidP="00640F7E">
            <w:pPr>
              <w:pStyle w:val="ListParagraph"/>
              <w:spacing w:after="0" w:line="240" w:lineRule="auto"/>
              <w:ind w:left="0"/>
              <w:jc w:val="center"/>
              <w:rPr>
                <w:rFonts w:asciiTheme="minorHAnsi" w:hAnsiTheme="minorHAnsi" w:cstheme="minorHAnsi"/>
                <w:b/>
                <w:sz w:val="22"/>
              </w:rPr>
            </w:pPr>
          </w:p>
          <w:p w14:paraId="4BE9B253" w14:textId="77777777" w:rsidR="00570C2C" w:rsidRPr="00570C2C" w:rsidRDefault="00570C2C" w:rsidP="00640F7E">
            <w:pPr>
              <w:pStyle w:val="ListParagraph"/>
              <w:spacing w:after="0" w:line="240" w:lineRule="auto"/>
              <w:ind w:left="0"/>
              <w:jc w:val="center"/>
              <w:rPr>
                <w:rFonts w:asciiTheme="minorHAnsi" w:hAnsiTheme="minorHAnsi" w:cstheme="minorHAnsi"/>
                <w:b/>
                <w:sz w:val="22"/>
              </w:rPr>
            </w:pPr>
          </w:p>
          <w:p w14:paraId="5F6AE681" w14:textId="77777777" w:rsidR="00570C2C" w:rsidRPr="00570C2C" w:rsidRDefault="00570C2C" w:rsidP="00640F7E">
            <w:pPr>
              <w:pStyle w:val="ListParagraph"/>
              <w:spacing w:after="0" w:line="240" w:lineRule="auto"/>
              <w:ind w:left="0"/>
              <w:jc w:val="center"/>
              <w:rPr>
                <w:rFonts w:asciiTheme="minorHAnsi" w:hAnsiTheme="minorHAnsi" w:cstheme="minorHAnsi"/>
                <w:b/>
                <w:sz w:val="22"/>
              </w:rPr>
            </w:pPr>
          </w:p>
          <w:p w14:paraId="2319C03A" w14:textId="77777777" w:rsidR="00570C2C" w:rsidRPr="00570C2C" w:rsidRDefault="00570C2C" w:rsidP="00640F7E">
            <w:pPr>
              <w:pStyle w:val="ListParagraph"/>
              <w:spacing w:after="0" w:line="240" w:lineRule="auto"/>
              <w:ind w:left="0"/>
              <w:jc w:val="center"/>
              <w:rPr>
                <w:rFonts w:asciiTheme="minorHAnsi" w:hAnsiTheme="minorHAnsi" w:cstheme="minorHAnsi"/>
                <w:b/>
                <w:sz w:val="22"/>
              </w:rPr>
            </w:pPr>
          </w:p>
          <w:p w14:paraId="2DF030FC" w14:textId="77777777" w:rsidR="00570C2C" w:rsidRPr="00570C2C" w:rsidRDefault="00570C2C" w:rsidP="00640F7E">
            <w:pPr>
              <w:pStyle w:val="ListParagraph"/>
              <w:spacing w:after="0" w:line="240" w:lineRule="auto"/>
              <w:ind w:left="0"/>
              <w:jc w:val="center"/>
              <w:rPr>
                <w:rFonts w:asciiTheme="minorHAnsi" w:hAnsiTheme="minorHAnsi" w:cstheme="minorHAnsi"/>
                <w:b/>
                <w:sz w:val="22"/>
              </w:rPr>
            </w:pPr>
          </w:p>
          <w:p w14:paraId="72940B0F" w14:textId="77777777" w:rsidR="00570C2C" w:rsidRPr="00570C2C" w:rsidRDefault="00570C2C" w:rsidP="00640F7E">
            <w:pPr>
              <w:pStyle w:val="ListParagraph"/>
              <w:spacing w:after="0" w:line="240" w:lineRule="auto"/>
              <w:ind w:left="0"/>
              <w:jc w:val="center"/>
              <w:rPr>
                <w:rFonts w:asciiTheme="minorHAnsi" w:hAnsiTheme="minorHAnsi" w:cstheme="minorHAnsi"/>
                <w:b/>
                <w:sz w:val="22"/>
              </w:rPr>
            </w:pPr>
          </w:p>
          <w:p w14:paraId="347944A6" w14:textId="77777777" w:rsidR="00570C2C" w:rsidRPr="00570C2C" w:rsidRDefault="00570C2C" w:rsidP="00640F7E">
            <w:pPr>
              <w:pStyle w:val="ListParagraph"/>
              <w:spacing w:after="0" w:line="240" w:lineRule="auto"/>
              <w:ind w:left="0"/>
              <w:jc w:val="center"/>
              <w:rPr>
                <w:rFonts w:asciiTheme="minorHAnsi" w:hAnsiTheme="minorHAnsi" w:cstheme="minorHAnsi"/>
                <w:b/>
                <w:sz w:val="22"/>
              </w:rPr>
            </w:pPr>
          </w:p>
          <w:p w14:paraId="2B4B5412" w14:textId="77777777" w:rsidR="00570C2C" w:rsidRPr="00570C2C" w:rsidRDefault="00570C2C" w:rsidP="00640F7E">
            <w:pPr>
              <w:pStyle w:val="ListParagraph"/>
              <w:spacing w:after="0" w:line="240" w:lineRule="auto"/>
              <w:ind w:left="0"/>
              <w:rPr>
                <w:rFonts w:asciiTheme="minorHAnsi" w:hAnsiTheme="minorHAnsi" w:cstheme="minorHAnsi"/>
                <w:b/>
                <w:sz w:val="22"/>
              </w:rPr>
            </w:pPr>
            <w:r w:rsidRPr="00570C2C">
              <w:rPr>
                <w:rFonts w:asciiTheme="minorHAnsi" w:hAnsiTheme="minorHAnsi" w:cstheme="minorHAnsi"/>
                <w:sz w:val="22"/>
              </w:rPr>
              <w:t>Penyajian</w:t>
            </w:r>
          </w:p>
        </w:tc>
        <w:tc>
          <w:tcPr>
            <w:tcW w:w="5777" w:type="dxa"/>
            <w:shd w:val="clear" w:color="auto" w:fill="auto"/>
          </w:tcPr>
          <w:p w14:paraId="03E5001F" w14:textId="77777777" w:rsidR="00570C2C" w:rsidRPr="00570C2C" w:rsidRDefault="00570C2C" w:rsidP="00640F7E">
            <w:pPr>
              <w:pStyle w:val="ListParagraph"/>
              <w:spacing w:after="0" w:line="240" w:lineRule="auto"/>
              <w:ind w:left="0"/>
              <w:rPr>
                <w:rFonts w:asciiTheme="minorHAnsi" w:hAnsiTheme="minorHAnsi" w:cstheme="minorHAnsi"/>
                <w:sz w:val="22"/>
              </w:rPr>
            </w:pPr>
            <w:r w:rsidRPr="00570C2C">
              <w:rPr>
                <w:rFonts w:asciiTheme="minorHAnsi" w:hAnsiTheme="minorHAnsi" w:cstheme="minorHAnsi"/>
                <w:sz w:val="22"/>
              </w:rPr>
              <w:t>Kesesuaian media dengan KI dan KD</w:t>
            </w:r>
          </w:p>
          <w:p w14:paraId="034266FA" w14:textId="77777777" w:rsidR="00570C2C" w:rsidRPr="00570C2C" w:rsidRDefault="00570C2C" w:rsidP="00640F7E">
            <w:pPr>
              <w:pStyle w:val="ListParagraph"/>
              <w:spacing w:after="0" w:line="240" w:lineRule="auto"/>
              <w:ind w:left="0"/>
              <w:rPr>
                <w:rFonts w:asciiTheme="minorHAnsi" w:hAnsiTheme="minorHAnsi" w:cstheme="minorHAnsi"/>
                <w:sz w:val="22"/>
              </w:rPr>
            </w:pPr>
            <w:r w:rsidRPr="00570C2C">
              <w:rPr>
                <w:rFonts w:asciiTheme="minorHAnsi" w:hAnsiTheme="minorHAnsi" w:cstheme="minorHAnsi"/>
                <w:sz w:val="22"/>
              </w:rPr>
              <w:t>Indikator sesuai materi</w:t>
            </w:r>
          </w:p>
          <w:p w14:paraId="257543C3" w14:textId="77777777" w:rsidR="00570C2C" w:rsidRPr="00570C2C" w:rsidRDefault="00570C2C" w:rsidP="00640F7E">
            <w:pPr>
              <w:pStyle w:val="ListParagraph"/>
              <w:spacing w:after="0" w:line="240" w:lineRule="auto"/>
              <w:ind w:left="0"/>
              <w:rPr>
                <w:rFonts w:asciiTheme="minorHAnsi" w:hAnsiTheme="minorHAnsi" w:cstheme="minorHAnsi"/>
                <w:sz w:val="22"/>
              </w:rPr>
            </w:pPr>
            <w:r w:rsidRPr="00570C2C">
              <w:rPr>
                <w:rFonts w:asciiTheme="minorHAnsi" w:hAnsiTheme="minorHAnsi" w:cstheme="minorHAnsi"/>
                <w:sz w:val="22"/>
              </w:rPr>
              <w:t>Kelengkapan materi</w:t>
            </w:r>
          </w:p>
          <w:p w14:paraId="1EB55980" w14:textId="77777777" w:rsidR="00570C2C" w:rsidRPr="00570C2C" w:rsidRDefault="00570C2C" w:rsidP="00640F7E">
            <w:pPr>
              <w:pStyle w:val="ListParagraph"/>
              <w:spacing w:after="0" w:line="240" w:lineRule="auto"/>
              <w:ind w:left="0"/>
              <w:rPr>
                <w:rFonts w:asciiTheme="minorHAnsi" w:hAnsiTheme="minorHAnsi" w:cstheme="minorHAnsi"/>
                <w:sz w:val="22"/>
              </w:rPr>
            </w:pPr>
            <w:r w:rsidRPr="00570C2C">
              <w:rPr>
                <w:rFonts w:asciiTheme="minorHAnsi" w:hAnsiTheme="minorHAnsi" w:cstheme="minorHAnsi"/>
                <w:sz w:val="22"/>
              </w:rPr>
              <w:t>Keluasan materi</w:t>
            </w:r>
          </w:p>
          <w:p w14:paraId="2E373CD2" w14:textId="77777777" w:rsidR="00570C2C" w:rsidRPr="00570C2C" w:rsidRDefault="00570C2C" w:rsidP="00640F7E">
            <w:pPr>
              <w:pStyle w:val="ListParagraph"/>
              <w:spacing w:after="0" w:line="240" w:lineRule="auto"/>
              <w:ind w:left="0"/>
              <w:rPr>
                <w:rFonts w:asciiTheme="minorHAnsi" w:hAnsiTheme="minorHAnsi" w:cstheme="minorHAnsi"/>
                <w:sz w:val="22"/>
              </w:rPr>
            </w:pPr>
            <w:r w:rsidRPr="00570C2C">
              <w:rPr>
                <w:rFonts w:asciiTheme="minorHAnsi" w:hAnsiTheme="minorHAnsi" w:cstheme="minorHAnsi"/>
                <w:sz w:val="22"/>
              </w:rPr>
              <w:t>Kebenaran konsep</w:t>
            </w:r>
          </w:p>
          <w:p w14:paraId="18251C68" w14:textId="77777777" w:rsidR="00570C2C" w:rsidRPr="00570C2C" w:rsidRDefault="00570C2C" w:rsidP="00640F7E">
            <w:pPr>
              <w:pStyle w:val="ListParagraph"/>
              <w:spacing w:after="0" w:line="240" w:lineRule="auto"/>
              <w:ind w:left="0"/>
              <w:rPr>
                <w:rFonts w:asciiTheme="minorHAnsi" w:hAnsiTheme="minorHAnsi" w:cstheme="minorHAnsi"/>
                <w:sz w:val="22"/>
              </w:rPr>
            </w:pPr>
            <w:r w:rsidRPr="00570C2C">
              <w:rPr>
                <w:rFonts w:asciiTheme="minorHAnsi" w:hAnsiTheme="minorHAnsi" w:cstheme="minorHAnsi"/>
                <w:sz w:val="22"/>
              </w:rPr>
              <w:t>Latihan soal dapat digunakan untuk mengetahui pemahaman siswa</w:t>
            </w:r>
          </w:p>
          <w:p w14:paraId="62BF8CA2" w14:textId="77777777" w:rsidR="00570C2C" w:rsidRPr="00570C2C" w:rsidRDefault="00570C2C" w:rsidP="00640F7E">
            <w:pPr>
              <w:pStyle w:val="ListParagraph"/>
              <w:spacing w:after="0" w:line="240" w:lineRule="auto"/>
              <w:ind w:left="0"/>
              <w:rPr>
                <w:rFonts w:asciiTheme="minorHAnsi" w:hAnsiTheme="minorHAnsi" w:cstheme="minorHAnsi"/>
                <w:sz w:val="22"/>
              </w:rPr>
            </w:pPr>
            <w:r w:rsidRPr="00570C2C">
              <w:rPr>
                <w:rFonts w:asciiTheme="minorHAnsi" w:hAnsiTheme="minorHAnsi" w:cstheme="minorHAnsi"/>
                <w:sz w:val="22"/>
              </w:rPr>
              <w:t>Ketertarikan isi media</w:t>
            </w:r>
          </w:p>
          <w:p w14:paraId="69830E4C" w14:textId="77777777" w:rsidR="00570C2C" w:rsidRPr="00570C2C" w:rsidRDefault="00570C2C" w:rsidP="00640F7E">
            <w:pPr>
              <w:pStyle w:val="ListParagraph"/>
              <w:spacing w:after="0" w:line="240" w:lineRule="auto"/>
              <w:ind w:left="0"/>
              <w:rPr>
                <w:rFonts w:asciiTheme="minorHAnsi" w:hAnsiTheme="minorHAnsi" w:cstheme="minorHAnsi"/>
                <w:sz w:val="22"/>
              </w:rPr>
            </w:pPr>
            <w:r w:rsidRPr="00570C2C">
              <w:rPr>
                <w:rFonts w:asciiTheme="minorHAnsi" w:hAnsiTheme="minorHAnsi" w:cstheme="minorHAnsi"/>
                <w:sz w:val="22"/>
              </w:rPr>
              <w:t xml:space="preserve">Tampilan desain dengan gambar </w:t>
            </w:r>
          </w:p>
          <w:p w14:paraId="63C86594" w14:textId="77777777" w:rsidR="00570C2C" w:rsidRPr="00570C2C" w:rsidRDefault="00570C2C" w:rsidP="00640F7E">
            <w:pPr>
              <w:pStyle w:val="ListParagraph"/>
              <w:spacing w:after="0" w:line="240" w:lineRule="auto"/>
              <w:ind w:left="0"/>
              <w:rPr>
                <w:rFonts w:asciiTheme="minorHAnsi" w:hAnsiTheme="minorHAnsi" w:cstheme="minorHAnsi"/>
                <w:sz w:val="22"/>
              </w:rPr>
            </w:pPr>
            <w:r w:rsidRPr="00570C2C">
              <w:rPr>
                <w:rFonts w:asciiTheme="minorHAnsi" w:hAnsiTheme="minorHAnsi" w:cstheme="minorHAnsi"/>
                <w:sz w:val="22"/>
              </w:rPr>
              <w:t>Isi media berhubungan pada setiap pembelajaran</w:t>
            </w:r>
          </w:p>
          <w:p w14:paraId="19EDD528" w14:textId="77777777" w:rsidR="00570C2C" w:rsidRPr="00570C2C" w:rsidRDefault="00570C2C" w:rsidP="00640F7E">
            <w:pPr>
              <w:pStyle w:val="ListParagraph"/>
              <w:spacing w:after="0" w:line="240" w:lineRule="auto"/>
              <w:ind w:left="0"/>
              <w:rPr>
                <w:rFonts w:asciiTheme="minorHAnsi" w:hAnsiTheme="minorHAnsi" w:cstheme="minorHAnsi"/>
                <w:sz w:val="22"/>
              </w:rPr>
            </w:pPr>
            <w:r w:rsidRPr="00570C2C">
              <w:rPr>
                <w:rFonts w:asciiTheme="minorHAnsi" w:hAnsiTheme="minorHAnsi" w:cstheme="minorHAnsi"/>
                <w:sz w:val="22"/>
              </w:rPr>
              <w:t>Keruntutan konsep</w:t>
            </w:r>
          </w:p>
          <w:p w14:paraId="541712B5" w14:textId="77777777" w:rsidR="00570C2C" w:rsidRPr="00570C2C" w:rsidRDefault="00570C2C" w:rsidP="00640F7E">
            <w:pPr>
              <w:pStyle w:val="ListParagraph"/>
              <w:spacing w:after="0" w:line="240" w:lineRule="auto"/>
              <w:ind w:left="0"/>
              <w:rPr>
                <w:rFonts w:asciiTheme="minorHAnsi" w:hAnsiTheme="minorHAnsi" w:cstheme="minorHAnsi"/>
                <w:sz w:val="22"/>
              </w:rPr>
            </w:pPr>
            <w:r w:rsidRPr="00570C2C">
              <w:rPr>
                <w:rFonts w:asciiTheme="minorHAnsi" w:hAnsiTheme="minorHAnsi" w:cstheme="minorHAnsi"/>
                <w:sz w:val="22"/>
              </w:rPr>
              <w:t>Ketepatan gambar yang dikaitkan dengan materi</w:t>
            </w:r>
          </w:p>
          <w:p w14:paraId="143585EB" w14:textId="77777777" w:rsidR="00570C2C" w:rsidRPr="00570C2C" w:rsidRDefault="00570C2C" w:rsidP="00640F7E">
            <w:pPr>
              <w:pStyle w:val="ListParagraph"/>
              <w:spacing w:after="0" w:line="240" w:lineRule="auto"/>
              <w:ind w:left="0"/>
              <w:rPr>
                <w:rFonts w:asciiTheme="minorHAnsi" w:hAnsiTheme="minorHAnsi" w:cstheme="minorHAnsi"/>
                <w:sz w:val="22"/>
              </w:rPr>
            </w:pPr>
            <w:r w:rsidRPr="00570C2C">
              <w:rPr>
                <w:rFonts w:asciiTheme="minorHAnsi" w:hAnsiTheme="minorHAnsi" w:cstheme="minorHAnsi"/>
                <w:sz w:val="22"/>
              </w:rPr>
              <w:t>Kejelasan materi</w:t>
            </w:r>
          </w:p>
          <w:p w14:paraId="645F4BE1" w14:textId="77777777" w:rsidR="00570C2C" w:rsidRPr="00570C2C" w:rsidRDefault="00570C2C" w:rsidP="00640F7E">
            <w:pPr>
              <w:pStyle w:val="ListParagraph"/>
              <w:spacing w:after="0" w:line="240" w:lineRule="auto"/>
              <w:ind w:left="0"/>
              <w:rPr>
                <w:rFonts w:asciiTheme="minorHAnsi" w:hAnsiTheme="minorHAnsi" w:cstheme="minorHAnsi"/>
                <w:sz w:val="22"/>
              </w:rPr>
            </w:pPr>
            <w:r w:rsidRPr="00570C2C">
              <w:rPr>
                <w:rFonts w:asciiTheme="minorHAnsi" w:hAnsiTheme="minorHAnsi" w:cstheme="minorHAnsi"/>
                <w:sz w:val="22"/>
              </w:rPr>
              <w:t>Kebenaran isi atau konsep</w:t>
            </w:r>
          </w:p>
          <w:p w14:paraId="36EEE9D4" w14:textId="77777777" w:rsidR="00570C2C" w:rsidRPr="00570C2C" w:rsidRDefault="00570C2C" w:rsidP="00640F7E">
            <w:pPr>
              <w:pStyle w:val="ListParagraph"/>
              <w:spacing w:after="0" w:line="240" w:lineRule="auto"/>
              <w:ind w:left="0"/>
              <w:rPr>
                <w:rFonts w:asciiTheme="minorHAnsi" w:hAnsiTheme="minorHAnsi" w:cstheme="minorHAnsi"/>
                <w:b/>
                <w:sz w:val="22"/>
              </w:rPr>
            </w:pPr>
            <w:r w:rsidRPr="00570C2C">
              <w:rPr>
                <w:rFonts w:asciiTheme="minorHAnsi" w:hAnsiTheme="minorHAnsi" w:cstheme="minorHAnsi"/>
                <w:sz w:val="22"/>
              </w:rPr>
              <w:lastRenderedPageBreak/>
              <w:t>Kejelasan kegiatan dan soal-soal</w:t>
            </w:r>
          </w:p>
        </w:tc>
      </w:tr>
    </w:tbl>
    <w:p w14:paraId="7470FA3A" w14:textId="5A7B92C5" w:rsidR="00570C2C" w:rsidRPr="00570C2C" w:rsidRDefault="00570C2C" w:rsidP="00570C2C">
      <w:pPr>
        <w:autoSpaceDE w:val="0"/>
        <w:autoSpaceDN w:val="0"/>
        <w:adjustRightInd w:val="0"/>
        <w:spacing w:line="480" w:lineRule="auto"/>
        <w:jc w:val="center"/>
        <w:rPr>
          <w:rFonts w:asciiTheme="minorHAnsi" w:hAnsiTheme="minorHAnsi" w:cstheme="minorHAnsi"/>
          <w:sz w:val="22"/>
        </w:rPr>
      </w:pPr>
      <w:r w:rsidRPr="00570C2C">
        <w:rPr>
          <w:rFonts w:asciiTheme="minorHAnsi" w:hAnsiTheme="minorHAnsi" w:cstheme="minorHAnsi"/>
          <w:sz w:val="22"/>
        </w:rPr>
        <w:lastRenderedPageBreak/>
        <w:t>Sumber:</w:t>
      </w:r>
      <w:r w:rsidRPr="00C11375">
        <w:rPr>
          <w:rFonts w:asciiTheme="minorHAnsi" w:hAnsiTheme="minorHAnsi" w:cstheme="minorHAnsi"/>
          <w:sz w:val="22"/>
        </w:rPr>
        <w:t xml:space="preserve">  </w:t>
      </w:r>
      <w:r w:rsidR="00C11375" w:rsidRPr="00C11375">
        <w:rPr>
          <w:rFonts w:asciiTheme="minorHAnsi" w:hAnsiTheme="minorHAnsi" w:cstheme="minorHAnsi"/>
          <w:sz w:val="22"/>
        </w:rPr>
        <w:fldChar w:fldCharType="begin" w:fldLock="1"/>
      </w:r>
      <w:r w:rsidR="00C11375">
        <w:rPr>
          <w:rFonts w:asciiTheme="minorHAnsi" w:hAnsiTheme="minorHAnsi" w:cstheme="minorHAnsi"/>
          <w:sz w:val="22"/>
        </w:rPr>
        <w:instrText>ADDIN CSL_CITATION {"citationItems":[{"id":"ITEM-1","itemData":{"ISBN":"9786029286229","abstract":"Tujuan penelitian adalah untuk mengetahui kebutuhan terhadap e-modul berbasis penelitian pada matakuliah mikrobiologi di Universitas Negeri Malang. Penelitian ini merupakan penelitian deskriptif kualitatif. Metode yang digunakan berupa wawancara dan kuesioner untuk dosen pengampu matakuliah dan mahasiswa. Data dianalisis menggunakan analisis deskriptif dan prosentase dari hasil jumlah jawaban yang diberikan dibagi jumlah seluruh responden dikali 100%. Hasil penelitian ini menunjukkan bahwa: (1) pembelajaran mikrobiologi belum menggunakan pembelajaran berbasis proyek sesuai dengan KKNI; (2) 63,58% mahasiswa merasa kesulitan untuk menggunakan bahan ajar selain dari text book (3) 65,62% mahasiswa menyatakan bahwa materi yang sulit dalam mikrobiologi adalah topik tentang mikrobiologi kesehatan terutama uji antimikroba. Kesimpulan dari penelitian ini adalah perlu dikembangkan bahan ajar berupa e-modul berbasis penelitian uji antimikroba pada matakuliah mikrobiologi.","author":[{"dropping-particle":"","family":"Ummah","given":"Rochmatul","non-dropping-particle":"","parse-names":false,"suffix":""},{"dropping-particle":"","family":"Suarsini","given":"Endang","non-dropping-particle":"","parse-names":false,"suffix":""},{"dropping-particle":"","family":"Lestari","given":"Sri Rahayu","non-dropping-particle":"","parse-names":false,"suffix":""}],"container-title":"Seminar Pendidikan IPA","id":"ITEM-1","issued":{"date-parts":[["2017"]]},"page":"555-562","title":"Analisis Kebutuhan Pengembangan E-Modul Berbasis Penelitian Uji Antimikroba pada Mata Kuliah Mikrobiologi","type":"article-journal","volume":"02"},"uris":["http://www.mendeley.com/documents/?uuid=fafb82d9-fb80-4b20-9a82-3af21f0d06c1"]}],"mendeley":{"formattedCitation":"(Ummah, Suarsini, &amp; Lestari, 2017)","manualFormatting":"(Satriawati (2015)","plainTextFormattedCitation":"(Ummah, Suarsini, &amp; Lestari, 2017)","previouslyFormattedCitation":"(Ummah, Suarsini, &amp; Lestari, 2017)"},"properties":{"noteIndex":0},"schema":"https://github.com/citation-style-language/schema/raw/master/csl-citation.json"}</w:instrText>
      </w:r>
      <w:r w:rsidR="00C11375" w:rsidRPr="00C11375">
        <w:rPr>
          <w:rFonts w:asciiTheme="minorHAnsi" w:hAnsiTheme="minorHAnsi" w:cstheme="minorHAnsi"/>
          <w:sz w:val="22"/>
        </w:rPr>
        <w:fldChar w:fldCharType="separate"/>
      </w:r>
      <w:r w:rsidR="00C11375" w:rsidRPr="00C11375">
        <w:rPr>
          <w:rFonts w:asciiTheme="minorHAnsi" w:hAnsiTheme="minorHAnsi" w:cstheme="minorHAnsi"/>
          <w:noProof/>
          <w:sz w:val="22"/>
        </w:rPr>
        <w:t>(Satriawati (2015)</w:t>
      </w:r>
      <w:r w:rsidR="00C11375" w:rsidRPr="00C11375">
        <w:rPr>
          <w:rFonts w:asciiTheme="minorHAnsi" w:hAnsiTheme="minorHAnsi" w:cstheme="minorHAnsi"/>
          <w:sz w:val="22"/>
        </w:rPr>
        <w:fldChar w:fldCharType="end"/>
      </w:r>
    </w:p>
    <w:p w14:paraId="2D3C82D3" w14:textId="77777777" w:rsidR="00570C2C" w:rsidRPr="00570C2C" w:rsidRDefault="00570C2C" w:rsidP="00640F7E">
      <w:pPr>
        <w:pStyle w:val="ListParagraph"/>
        <w:spacing w:after="0" w:line="240" w:lineRule="auto"/>
        <w:ind w:left="0"/>
        <w:jc w:val="center"/>
        <w:rPr>
          <w:rFonts w:asciiTheme="minorHAnsi" w:hAnsiTheme="minorHAnsi" w:cstheme="minorHAnsi"/>
          <w:i/>
          <w:sz w:val="22"/>
        </w:rPr>
      </w:pPr>
      <w:r w:rsidRPr="00570C2C">
        <w:rPr>
          <w:rFonts w:asciiTheme="minorHAnsi" w:hAnsiTheme="minorHAnsi" w:cstheme="minorHAnsi"/>
          <w:b/>
          <w:sz w:val="22"/>
        </w:rPr>
        <w:t xml:space="preserve">Tabel 2 </w:t>
      </w:r>
      <w:r w:rsidRPr="00570C2C">
        <w:rPr>
          <w:rFonts w:asciiTheme="minorHAnsi" w:hAnsiTheme="minorHAnsi" w:cstheme="minorHAnsi"/>
          <w:i/>
          <w:sz w:val="22"/>
        </w:rPr>
        <w:t>Kisi-kisi Validasi Media</w:t>
      </w:r>
    </w:p>
    <w:tbl>
      <w:tblPr>
        <w:tblW w:w="0" w:type="auto"/>
        <w:tblInd w:w="720" w:type="dxa"/>
        <w:tblBorders>
          <w:top w:val="single" w:sz="4" w:space="0" w:color="auto"/>
          <w:bottom w:val="single" w:sz="4" w:space="0" w:color="auto"/>
          <w:insideH w:val="single" w:sz="4" w:space="0" w:color="auto"/>
        </w:tblBorders>
        <w:tblLook w:val="04A0" w:firstRow="1" w:lastRow="0" w:firstColumn="1" w:lastColumn="0" w:noHBand="0" w:noVBand="1"/>
      </w:tblPr>
      <w:tblGrid>
        <w:gridCol w:w="664"/>
        <w:gridCol w:w="1843"/>
        <w:gridCol w:w="5777"/>
      </w:tblGrid>
      <w:tr w:rsidR="00570C2C" w:rsidRPr="00570C2C" w14:paraId="5ED3E8D5" w14:textId="77777777" w:rsidTr="00CE52F6">
        <w:tc>
          <w:tcPr>
            <w:tcW w:w="664" w:type="dxa"/>
            <w:shd w:val="clear" w:color="auto" w:fill="auto"/>
          </w:tcPr>
          <w:p w14:paraId="0573A6F5" w14:textId="77777777" w:rsidR="00570C2C" w:rsidRPr="00570C2C" w:rsidRDefault="00570C2C" w:rsidP="00640F7E">
            <w:pPr>
              <w:spacing w:after="0" w:line="240" w:lineRule="auto"/>
              <w:jc w:val="center"/>
              <w:rPr>
                <w:rFonts w:asciiTheme="minorHAnsi" w:hAnsiTheme="minorHAnsi" w:cstheme="minorHAnsi"/>
                <w:b/>
                <w:sz w:val="22"/>
              </w:rPr>
            </w:pPr>
            <w:r w:rsidRPr="00570C2C">
              <w:rPr>
                <w:rFonts w:asciiTheme="minorHAnsi" w:hAnsiTheme="minorHAnsi" w:cstheme="minorHAnsi"/>
                <w:b/>
                <w:sz w:val="22"/>
              </w:rPr>
              <w:t>No.</w:t>
            </w:r>
          </w:p>
        </w:tc>
        <w:tc>
          <w:tcPr>
            <w:tcW w:w="1843" w:type="dxa"/>
            <w:shd w:val="clear" w:color="auto" w:fill="auto"/>
          </w:tcPr>
          <w:p w14:paraId="40D8B15D" w14:textId="77777777" w:rsidR="00570C2C" w:rsidRPr="00570C2C" w:rsidRDefault="00570C2C" w:rsidP="00640F7E">
            <w:pPr>
              <w:spacing w:after="0" w:line="240" w:lineRule="auto"/>
              <w:jc w:val="center"/>
              <w:rPr>
                <w:rFonts w:asciiTheme="minorHAnsi" w:hAnsiTheme="minorHAnsi" w:cstheme="minorHAnsi"/>
                <w:b/>
                <w:sz w:val="22"/>
              </w:rPr>
            </w:pPr>
            <w:r w:rsidRPr="00570C2C">
              <w:rPr>
                <w:rFonts w:asciiTheme="minorHAnsi" w:hAnsiTheme="minorHAnsi" w:cstheme="minorHAnsi"/>
                <w:b/>
                <w:sz w:val="22"/>
              </w:rPr>
              <w:t>Aspek</w:t>
            </w:r>
          </w:p>
        </w:tc>
        <w:tc>
          <w:tcPr>
            <w:tcW w:w="5777" w:type="dxa"/>
            <w:shd w:val="clear" w:color="auto" w:fill="auto"/>
          </w:tcPr>
          <w:p w14:paraId="541904A4" w14:textId="77777777" w:rsidR="00570C2C" w:rsidRPr="00570C2C" w:rsidRDefault="00570C2C" w:rsidP="00640F7E">
            <w:pPr>
              <w:tabs>
                <w:tab w:val="left" w:pos="525"/>
                <w:tab w:val="center" w:pos="2780"/>
              </w:tabs>
              <w:spacing w:after="0" w:line="240" w:lineRule="auto"/>
              <w:rPr>
                <w:rFonts w:asciiTheme="minorHAnsi" w:hAnsiTheme="minorHAnsi" w:cstheme="minorHAnsi"/>
                <w:b/>
                <w:sz w:val="22"/>
              </w:rPr>
            </w:pPr>
            <w:r w:rsidRPr="00570C2C">
              <w:rPr>
                <w:rFonts w:asciiTheme="minorHAnsi" w:hAnsiTheme="minorHAnsi" w:cstheme="minorHAnsi"/>
                <w:b/>
                <w:sz w:val="22"/>
              </w:rPr>
              <w:tab/>
            </w:r>
            <w:r w:rsidRPr="00570C2C">
              <w:rPr>
                <w:rFonts w:asciiTheme="minorHAnsi" w:hAnsiTheme="minorHAnsi" w:cstheme="minorHAnsi"/>
                <w:b/>
                <w:sz w:val="22"/>
              </w:rPr>
              <w:tab/>
              <w:t>Indikator</w:t>
            </w:r>
          </w:p>
        </w:tc>
      </w:tr>
      <w:tr w:rsidR="00570C2C" w:rsidRPr="00570C2C" w14:paraId="5672BB80" w14:textId="77777777" w:rsidTr="00CE52F6">
        <w:tc>
          <w:tcPr>
            <w:tcW w:w="664" w:type="dxa"/>
            <w:shd w:val="clear" w:color="auto" w:fill="auto"/>
          </w:tcPr>
          <w:p w14:paraId="02982ABE" w14:textId="77777777" w:rsidR="00570C2C" w:rsidRPr="00570C2C" w:rsidRDefault="00570C2C" w:rsidP="00640F7E">
            <w:pPr>
              <w:spacing w:after="0" w:line="240" w:lineRule="auto"/>
              <w:jc w:val="center"/>
              <w:rPr>
                <w:rFonts w:asciiTheme="minorHAnsi" w:hAnsiTheme="minorHAnsi" w:cstheme="minorHAnsi"/>
                <w:sz w:val="22"/>
              </w:rPr>
            </w:pPr>
            <w:r w:rsidRPr="00570C2C">
              <w:rPr>
                <w:rFonts w:asciiTheme="minorHAnsi" w:hAnsiTheme="minorHAnsi" w:cstheme="minorHAnsi"/>
                <w:sz w:val="22"/>
              </w:rPr>
              <w:t>1</w:t>
            </w:r>
          </w:p>
          <w:p w14:paraId="22AC7C10" w14:textId="77777777" w:rsidR="00570C2C" w:rsidRPr="00570C2C" w:rsidRDefault="00570C2C" w:rsidP="00640F7E">
            <w:pPr>
              <w:spacing w:after="0" w:line="240" w:lineRule="auto"/>
              <w:jc w:val="center"/>
              <w:rPr>
                <w:rFonts w:asciiTheme="minorHAnsi" w:hAnsiTheme="minorHAnsi" w:cstheme="minorHAnsi"/>
                <w:sz w:val="22"/>
              </w:rPr>
            </w:pPr>
          </w:p>
          <w:p w14:paraId="4E203EC4" w14:textId="77777777" w:rsidR="00570C2C" w:rsidRPr="00570C2C" w:rsidRDefault="00570C2C" w:rsidP="00640F7E">
            <w:pPr>
              <w:spacing w:after="0" w:line="240" w:lineRule="auto"/>
              <w:jc w:val="center"/>
              <w:rPr>
                <w:rFonts w:asciiTheme="minorHAnsi" w:hAnsiTheme="minorHAnsi" w:cstheme="minorHAnsi"/>
                <w:sz w:val="22"/>
              </w:rPr>
            </w:pPr>
          </w:p>
          <w:p w14:paraId="4614C496" w14:textId="77777777" w:rsidR="00570C2C" w:rsidRPr="00570C2C" w:rsidRDefault="00570C2C" w:rsidP="00640F7E">
            <w:pPr>
              <w:spacing w:after="0" w:line="240" w:lineRule="auto"/>
              <w:jc w:val="center"/>
              <w:rPr>
                <w:rFonts w:asciiTheme="minorHAnsi" w:hAnsiTheme="minorHAnsi" w:cstheme="minorHAnsi"/>
                <w:sz w:val="22"/>
              </w:rPr>
            </w:pPr>
          </w:p>
          <w:p w14:paraId="25C6911A" w14:textId="77777777" w:rsidR="00570C2C" w:rsidRPr="00570C2C" w:rsidRDefault="00570C2C" w:rsidP="00640F7E">
            <w:pPr>
              <w:spacing w:after="0" w:line="240" w:lineRule="auto"/>
              <w:jc w:val="center"/>
              <w:rPr>
                <w:rFonts w:asciiTheme="minorHAnsi" w:hAnsiTheme="minorHAnsi" w:cstheme="minorHAnsi"/>
                <w:b/>
                <w:sz w:val="22"/>
              </w:rPr>
            </w:pPr>
            <w:r w:rsidRPr="00570C2C">
              <w:rPr>
                <w:rFonts w:asciiTheme="minorHAnsi" w:hAnsiTheme="minorHAnsi" w:cstheme="minorHAnsi"/>
                <w:sz w:val="22"/>
              </w:rPr>
              <w:t>2</w:t>
            </w:r>
          </w:p>
        </w:tc>
        <w:tc>
          <w:tcPr>
            <w:tcW w:w="1843" w:type="dxa"/>
            <w:shd w:val="clear" w:color="auto" w:fill="auto"/>
          </w:tcPr>
          <w:p w14:paraId="4DB9476B" w14:textId="77777777" w:rsidR="00570C2C" w:rsidRPr="00570C2C" w:rsidRDefault="00570C2C" w:rsidP="00640F7E">
            <w:pPr>
              <w:spacing w:after="0" w:line="240" w:lineRule="auto"/>
              <w:rPr>
                <w:rFonts w:asciiTheme="minorHAnsi" w:hAnsiTheme="minorHAnsi" w:cstheme="minorHAnsi"/>
                <w:sz w:val="22"/>
              </w:rPr>
            </w:pPr>
            <w:r w:rsidRPr="00570C2C">
              <w:rPr>
                <w:rFonts w:asciiTheme="minorHAnsi" w:hAnsiTheme="minorHAnsi" w:cstheme="minorHAnsi"/>
                <w:sz w:val="22"/>
              </w:rPr>
              <w:t>Kelayakan kegrafikan</w:t>
            </w:r>
          </w:p>
          <w:p w14:paraId="57F5BDD2" w14:textId="77777777" w:rsidR="00570C2C" w:rsidRPr="00570C2C" w:rsidRDefault="00570C2C" w:rsidP="00640F7E">
            <w:pPr>
              <w:spacing w:after="0" w:line="240" w:lineRule="auto"/>
              <w:jc w:val="center"/>
              <w:rPr>
                <w:rFonts w:asciiTheme="minorHAnsi" w:hAnsiTheme="minorHAnsi" w:cstheme="minorHAnsi"/>
                <w:sz w:val="22"/>
              </w:rPr>
            </w:pPr>
          </w:p>
          <w:p w14:paraId="097FF4FD" w14:textId="77777777" w:rsidR="00570C2C" w:rsidRPr="00570C2C" w:rsidRDefault="00570C2C" w:rsidP="00640F7E">
            <w:pPr>
              <w:spacing w:after="0" w:line="240" w:lineRule="auto"/>
              <w:jc w:val="center"/>
              <w:rPr>
                <w:rFonts w:asciiTheme="minorHAnsi" w:hAnsiTheme="minorHAnsi" w:cstheme="minorHAnsi"/>
                <w:sz w:val="22"/>
              </w:rPr>
            </w:pPr>
          </w:p>
          <w:p w14:paraId="0CE63D45" w14:textId="77777777" w:rsidR="00570C2C" w:rsidRPr="00570C2C" w:rsidRDefault="00570C2C" w:rsidP="00640F7E">
            <w:pPr>
              <w:spacing w:after="0" w:line="240" w:lineRule="auto"/>
              <w:rPr>
                <w:rFonts w:asciiTheme="minorHAnsi" w:hAnsiTheme="minorHAnsi" w:cstheme="minorHAnsi"/>
                <w:b/>
                <w:sz w:val="22"/>
              </w:rPr>
            </w:pPr>
            <w:r w:rsidRPr="00570C2C">
              <w:rPr>
                <w:rFonts w:asciiTheme="minorHAnsi" w:hAnsiTheme="minorHAnsi" w:cstheme="minorHAnsi"/>
                <w:iCs/>
                <w:sz w:val="22"/>
              </w:rPr>
              <w:t>Kelayakan bahasa</w:t>
            </w:r>
          </w:p>
        </w:tc>
        <w:tc>
          <w:tcPr>
            <w:tcW w:w="5777" w:type="dxa"/>
            <w:shd w:val="clear" w:color="auto" w:fill="auto"/>
          </w:tcPr>
          <w:p w14:paraId="77C92BBF" w14:textId="77777777" w:rsidR="00570C2C" w:rsidRPr="00570C2C" w:rsidRDefault="00570C2C" w:rsidP="00640F7E">
            <w:pPr>
              <w:tabs>
                <w:tab w:val="left" w:pos="525"/>
                <w:tab w:val="center" w:pos="2780"/>
              </w:tabs>
              <w:spacing w:after="0" w:line="240" w:lineRule="auto"/>
              <w:rPr>
                <w:rFonts w:asciiTheme="minorHAnsi" w:hAnsiTheme="minorHAnsi" w:cstheme="minorHAnsi"/>
                <w:sz w:val="22"/>
              </w:rPr>
            </w:pPr>
            <w:r w:rsidRPr="00570C2C">
              <w:rPr>
                <w:rFonts w:asciiTheme="minorHAnsi" w:hAnsiTheme="minorHAnsi" w:cstheme="minorHAnsi"/>
                <w:sz w:val="22"/>
              </w:rPr>
              <w:t>Desain cover pada e-modul</w:t>
            </w:r>
          </w:p>
          <w:p w14:paraId="7BA03A9D" w14:textId="77777777" w:rsidR="00570C2C" w:rsidRPr="00570C2C" w:rsidRDefault="00570C2C" w:rsidP="00640F7E">
            <w:pPr>
              <w:tabs>
                <w:tab w:val="left" w:pos="525"/>
                <w:tab w:val="center" w:pos="2780"/>
              </w:tabs>
              <w:spacing w:after="0" w:line="240" w:lineRule="auto"/>
              <w:rPr>
                <w:rFonts w:asciiTheme="minorHAnsi" w:hAnsiTheme="minorHAnsi" w:cstheme="minorHAnsi"/>
                <w:sz w:val="22"/>
              </w:rPr>
            </w:pPr>
            <w:r w:rsidRPr="00570C2C">
              <w:rPr>
                <w:rFonts w:asciiTheme="minorHAnsi" w:hAnsiTheme="minorHAnsi" w:cstheme="minorHAnsi"/>
                <w:sz w:val="22"/>
              </w:rPr>
              <w:t>Kemenarikan desain media pembelajaran</w:t>
            </w:r>
          </w:p>
          <w:p w14:paraId="4CF59F62" w14:textId="77777777" w:rsidR="00570C2C" w:rsidRPr="00570C2C" w:rsidRDefault="00570C2C" w:rsidP="00640F7E">
            <w:pPr>
              <w:tabs>
                <w:tab w:val="left" w:pos="525"/>
                <w:tab w:val="center" w:pos="2780"/>
              </w:tabs>
              <w:spacing w:after="0" w:line="240" w:lineRule="auto"/>
              <w:rPr>
                <w:rFonts w:asciiTheme="minorHAnsi" w:hAnsiTheme="minorHAnsi" w:cstheme="minorHAnsi"/>
                <w:sz w:val="22"/>
              </w:rPr>
            </w:pPr>
            <w:r w:rsidRPr="00570C2C">
              <w:rPr>
                <w:rFonts w:asciiTheme="minorHAnsi" w:hAnsiTheme="minorHAnsi" w:cstheme="minorHAnsi"/>
                <w:sz w:val="22"/>
              </w:rPr>
              <w:t>Kombinasi warna yang digunakan dalam media pembelajaran</w:t>
            </w:r>
          </w:p>
          <w:p w14:paraId="05F0404E" w14:textId="77777777" w:rsidR="00570C2C" w:rsidRPr="00570C2C" w:rsidRDefault="00570C2C" w:rsidP="00640F7E">
            <w:pPr>
              <w:tabs>
                <w:tab w:val="left" w:pos="525"/>
                <w:tab w:val="center" w:pos="2780"/>
              </w:tabs>
              <w:spacing w:after="0" w:line="240" w:lineRule="auto"/>
              <w:rPr>
                <w:rFonts w:asciiTheme="minorHAnsi" w:hAnsiTheme="minorHAnsi" w:cstheme="minorHAnsi"/>
                <w:sz w:val="22"/>
              </w:rPr>
            </w:pPr>
            <w:r w:rsidRPr="00570C2C">
              <w:rPr>
                <w:rFonts w:asciiTheme="minorHAnsi" w:hAnsiTheme="minorHAnsi" w:cstheme="minorHAnsi"/>
                <w:sz w:val="22"/>
              </w:rPr>
              <w:t>Font mudah dibaca</w:t>
            </w:r>
          </w:p>
          <w:p w14:paraId="6CDFB1AC" w14:textId="77777777" w:rsidR="00570C2C" w:rsidRPr="00570C2C" w:rsidRDefault="00570C2C" w:rsidP="00640F7E">
            <w:pPr>
              <w:tabs>
                <w:tab w:val="left" w:pos="525"/>
                <w:tab w:val="center" w:pos="2780"/>
              </w:tabs>
              <w:spacing w:after="0" w:line="240" w:lineRule="auto"/>
              <w:rPr>
                <w:rFonts w:asciiTheme="minorHAnsi" w:hAnsiTheme="minorHAnsi" w:cstheme="minorHAnsi"/>
                <w:sz w:val="22"/>
              </w:rPr>
            </w:pPr>
            <w:r w:rsidRPr="00570C2C">
              <w:rPr>
                <w:rFonts w:asciiTheme="minorHAnsi" w:hAnsiTheme="minorHAnsi" w:cstheme="minorHAnsi"/>
                <w:sz w:val="22"/>
              </w:rPr>
              <w:t>Unsur tata letak harmonis</w:t>
            </w:r>
          </w:p>
          <w:p w14:paraId="5CAFFC4F" w14:textId="77777777" w:rsidR="00570C2C" w:rsidRPr="00570C2C" w:rsidRDefault="00570C2C" w:rsidP="00640F7E">
            <w:pPr>
              <w:tabs>
                <w:tab w:val="left" w:pos="525"/>
                <w:tab w:val="center" w:pos="2780"/>
              </w:tabs>
              <w:spacing w:after="0" w:line="240" w:lineRule="auto"/>
              <w:rPr>
                <w:rFonts w:asciiTheme="minorHAnsi" w:hAnsiTheme="minorHAnsi" w:cstheme="minorHAnsi"/>
                <w:sz w:val="22"/>
              </w:rPr>
            </w:pPr>
            <w:r w:rsidRPr="00570C2C">
              <w:rPr>
                <w:rFonts w:asciiTheme="minorHAnsi" w:hAnsiTheme="minorHAnsi" w:cstheme="minorHAnsi"/>
                <w:sz w:val="22"/>
              </w:rPr>
              <w:t>Unsur tata letak lengkap</w:t>
            </w:r>
          </w:p>
          <w:p w14:paraId="666F4108" w14:textId="77777777" w:rsidR="00570C2C" w:rsidRPr="00570C2C" w:rsidRDefault="00570C2C" w:rsidP="00640F7E">
            <w:pPr>
              <w:tabs>
                <w:tab w:val="left" w:pos="525"/>
                <w:tab w:val="center" w:pos="2780"/>
              </w:tabs>
              <w:spacing w:after="0" w:line="240" w:lineRule="auto"/>
              <w:rPr>
                <w:rFonts w:asciiTheme="minorHAnsi" w:hAnsiTheme="minorHAnsi" w:cstheme="minorHAnsi"/>
                <w:sz w:val="22"/>
              </w:rPr>
            </w:pPr>
            <w:r w:rsidRPr="00570C2C">
              <w:rPr>
                <w:rFonts w:asciiTheme="minorHAnsi" w:hAnsiTheme="minorHAnsi" w:cstheme="minorHAnsi"/>
                <w:sz w:val="22"/>
              </w:rPr>
              <w:t xml:space="preserve">Tata letak mempercepat pemahaman </w:t>
            </w:r>
          </w:p>
          <w:p w14:paraId="551EC40B" w14:textId="77777777" w:rsidR="00570C2C" w:rsidRPr="00570C2C" w:rsidRDefault="00570C2C" w:rsidP="00640F7E">
            <w:pPr>
              <w:tabs>
                <w:tab w:val="left" w:pos="525"/>
                <w:tab w:val="center" w:pos="2780"/>
              </w:tabs>
              <w:spacing w:after="0" w:line="240" w:lineRule="auto"/>
              <w:rPr>
                <w:rFonts w:asciiTheme="minorHAnsi" w:hAnsiTheme="minorHAnsi" w:cstheme="minorHAnsi"/>
                <w:sz w:val="22"/>
              </w:rPr>
            </w:pPr>
            <w:r w:rsidRPr="00570C2C">
              <w:rPr>
                <w:rFonts w:asciiTheme="minorHAnsi" w:hAnsiTheme="minorHAnsi" w:cstheme="minorHAnsi"/>
                <w:sz w:val="22"/>
              </w:rPr>
              <w:t>Tipografi isi buku sederhana</w:t>
            </w:r>
          </w:p>
          <w:p w14:paraId="1853C8AB" w14:textId="77777777" w:rsidR="00570C2C" w:rsidRPr="00570C2C" w:rsidRDefault="00570C2C" w:rsidP="00640F7E">
            <w:pPr>
              <w:tabs>
                <w:tab w:val="left" w:pos="525"/>
                <w:tab w:val="center" w:pos="2780"/>
              </w:tabs>
              <w:spacing w:after="0" w:line="240" w:lineRule="auto"/>
              <w:rPr>
                <w:rFonts w:asciiTheme="minorHAnsi" w:hAnsiTheme="minorHAnsi" w:cstheme="minorHAnsi"/>
                <w:sz w:val="22"/>
              </w:rPr>
            </w:pPr>
            <w:r w:rsidRPr="00570C2C">
              <w:rPr>
                <w:rFonts w:asciiTheme="minorHAnsi" w:hAnsiTheme="minorHAnsi" w:cstheme="minorHAnsi"/>
                <w:sz w:val="22"/>
              </w:rPr>
              <w:t>Tipografi mudah dibaca</w:t>
            </w:r>
          </w:p>
          <w:p w14:paraId="61460676" w14:textId="77777777" w:rsidR="00570C2C" w:rsidRPr="00570C2C" w:rsidRDefault="00570C2C" w:rsidP="00640F7E">
            <w:pPr>
              <w:tabs>
                <w:tab w:val="left" w:pos="525"/>
                <w:tab w:val="center" w:pos="2780"/>
              </w:tabs>
              <w:spacing w:after="0" w:line="240" w:lineRule="auto"/>
              <w:rPr>
                <w:rFonts w:asciiTheme="minorHAnsi" w:hAnsiTheme="minorHAnsi" w:cstheme="minorHAnsi"/>
                <w:b/>
                <w:sz w:val="22"/>
              </w:rPr>
            </w:pPr>
            <w:r w:rsidRPr="00570C2C">
              <w:rPr>
                <w:rFonts w:asciiTheme="minorHAnsi" w:hAnsiTheme="minorHAnsi" w:cstheme="minorHAnsi"/>
                <w:sz w:val="22"/>
              </w:rPr>
              <w:t>Tipografi isi buku memudahkan pemahaman Ilustrasi isi</w:t>
            </w:r>
          </w:p>
        </w:tc>
      </w:tr>
    </w:tbl>
    <w:p w14:paraId="0A900727" w14:textId="77777777" w:rsidR="00570C2C" w:rsidRPr="00570C2C" w:rsidRDefault="00570C2C" w:rsidP="00570C2C">
      <w:pPr>
        <w:jc w:val="center"/>
        <w:rPr>
          <w:rFonts w:asciiTheme="minorHAnsi" w:hAnsiTheme="minorHAnsi" w:cstheme="minorHAnsi"/>
          <w:sz w:val="22"/>
        </w:rPr>
      </w:pPr>
      <w:r w:rsidRPr="00570C2C">
        <w:rPr>
          <w:rFonts w:asciiTheme="minorHAnsi" w:hAnsiTheme="minorHAnsi" w:cstheme="minorHAnsi"/>
          <w:sz w:val="22"/>
        </w:rPr>
        <w:t xml:space="preserve">Sumber: </w:t>
      </w:r>
      <w:r w:rsidRPr="00570C2C">
        <w:rPr>
          <w:rFonts w:asciiTheme="minorHAnsi" w:hAnsiTheme="minorHAnsi" w:cstheme="minorHAnsi"/>
          <w:sz w:val="22"/>
        </w:rPr>
        <w:fldChar w:fldCharType="begin" w:fldLock="1"/>
      </w:r>
      <w:r w:rsidRPr="00570C2C">
        <w:rPr>
          <w:rFonts w:asciiTheme="minorHAnsi" w:hAnsiTheme="minorHAnsi" w:cstheme="minorHAnsi"/>
          <w:sz w:val="22"/>
        </w:rPr>
        <w:instrText>ADDIN CSL_CITATION {"citationItems":[{"id":"ITEM-1","itemData":{"author":[{"dropping-particle":"","family":"BNSP","given":"","non-dropping-particle":"","parse-names":false,"suffix":""}],"id":"ITEM-1","issued":{"date-parts":[["2014"]]},"title":"Kurikulum Tingkat Satuan Pendidikan. Jakarta: Dirjen","type":"article-journal"},"uris":["http://www.mendeley.com/documents/?uuid=7d1963e8-4650-47b3-9d1f-34165e795dd9"]}],"mendeley":{"formattedCitation":"(BNSP, 2014)","plainTextFormattedCitation":"(BNSP, 2014)","previouslyFormattedCitation":"(BNSP, 2014)"},"properties":{"noteIndex":0},"schema":"https://github.com/citation-style-language/schema/raw/master/csl-citation.json"}</w:instrText>
      </w:r>
      <w:r w:rsidRPr="00570C2C">
        <w:rPr>
          <w:rFonts w:asciiTheme="minorHAnsi" w:hAnsiTheme="minorHAnsi" w:cstheme="minorHAnsi"/>
          <w:sz w:val="22"/>
        </w:rPr>
        <w:fldChar w:fldCharType="separate"/>
      </w:r>
      <w:r w:rsidRPr="00570C2C">
        <w:rPr>
          <w:rFonts w:asciiTheme="minorHAnsi" w:hAnsiTheme="minorHAnsi" w:cstheme="minorHAnsi"/>
          <w:noProof/>
          <w:sz w:val="22"/>
        </w:rPr>
        <w:t>(BNSP, 2014)</w:t>
      </w:r>
      <w:r w:rsidRPr="00570C2C">
        <w:rPr>
          <w:rFonts w:asciiTheme="minorHAnsi" w:hAnsiTheme="minorHAnsi" w:cstheme="minorHAnsi"/>
          <w:sz w:val="22"/>
        </w:rPr>
        <w:fldChar w:fldCharType="end"/>
      </w:r>
      <w:r w:rsidRPr="00570C2C">
        <w:rPr>
          <w:rFonts w:asciiTheme="minorHAnsi" w:hAnsiTheme="minorHAnsi" w:cstheme="minorHAnsi"/>
          <w:sz w:val="22"/>
        </w:rPr>
        <w:t xml:space="preserve"> </w:t>
      </w:r>
    </w:p>
    <w:p w14:paraId="0B6B421E" w14:textId="2CFAC69D" w:rsidR="00570C2C" w:rsidRPr="00C11375" w:rsidRDefault="00570C2C" w:rsidP="00C11375">
      <w:pPr>
        <w:pStyle w:val="ListParagraph"/>
        <w:spacing w:before="240"/>
        <w:ind w:left="0"/>
        <w:jc w:val="center"/>
        <w:rPr>
          <w:rFonts w:asciiTheme="minorHAnsi" w:hAnsiTheme="minorHAnsi" w:cstheme="minorHAnsi"/>
          <w:i/>
          <w:sz w:val="22"/>
        </w:rPr>
      </w:pPr>
      <w:r w:rsidRPr="00570C2C">
        <w:rPr>
          <w:rFonts w:asciiTheme="minorHAnsi" w:hAnsiTheme="minorHAnsi" w:cstheme="minorHAnsi"/>
          <w:b/>
          <w:sz w:val="22"/>
        </w:rPr>
        <w:t xml:space="preserve">Tabel </w:t>
      </w:r>
      <w:proofErr w:type="gramStart"/>
      <w:r w:rsidRPr="00570C2C">
        <w:rPr>
          <w:rFonts w:asciiTheme="minorHAnsi" w:hAnsiTheme="minorHAnsi" w:cstheme="minorHAnsi"/>
          <w:b/>
          <w:sz w:val="22"/>
        </w:rPr>
        <w:t xml:space="preserve">3  </w:t>
      </w:r>
      <w:r w:rsidRPr="00570C2C">
        <w:rPr>
          <w:rFonts w:asciiTheme="minorHAnsi" w:hAnsiTheme="minorHAnsi" w:cstheme="minorHAnsi"/>
          <w:i/>
          <w:sz w:val="22"/>
        </w:rPr>
        <w:t>Kisi</w:t>
      </w:r>
      <w:proofErr w:type="gramEnd"/>
      <w:r w:rsidRPr="00570C2C">
        <w:rPr>
          <w:rFonts w:asciiTheme="minorHAnsi" w:hAnsiTheme="minorHAnsi" w:cstheme="minorHAnsi"/>
          <w:i/>
          <w:sz w:val="22"/>
        </w:rPr>
        <w:t>-kisi Validasi Bahasa</w:t>
      </w:r>
    </w:p>
    <w:tbl>
      <w:tblPr>
        <w:tblW w:w="8364" w:type="dxa"/>
        <w:tblInd w:w="675" w:type="dxa"/>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1843"/>
        <w:gridCol w:w="5812"/>
      </w:tblGrid>
      <w:tr w:rsidR="00570C2C" w:rsidRPr="00570C2C" w14:paraId="73264054" w14:textId="77777777" w:rsidTr="00CE52F6">
        <w:trPr>
          <w:trHeight w:val="289"/>
        </w:trPr>
        <w:tc>
          <w:tcPr>
            <w:tcW w:w="709" w:type="dxa"/>
            <w:shd w:val="clear" w:color="auto" w:fill="auto"/>
            <w:hideMark/>
          </w:tcPr>
          <w:p w14:paraId="2CD42316" w14:textId="77777777" w:rsidR="00570C2C" w:rsidRPr="00570C2C" w:rsidRDefault="00570C2C" w:rsidP="00570C2C">
            <w:pPr>
              <w:pStyle w:val="ListParagraph"/>
              <w:ind w:left="0"/>
              <w:jc w:val="center"/>
              <w:rPr>
                <w:rFonts w:asciiTheme="minorHAnsi" w:hAnsiTheme="minorHAnsi" w:cstheme="minorHAnsi"/>
                <w:b/>
                <w:sz w:val="22"/>
              </w:rPr>
            </w:pPr>
            <w:r w:rsidRPr="00570C2C">
              <w:rPr>
                <w:rFonts w:asciiTheme="minorHAnsi" w:hAnsiTheme="minorHAnsi" w:cstheme="minorHAnsi"/>
                <w:b/>
                <w:sz w:val="22"/>
              </w:rPr>
              <w:t>No</w:t>
            </w:r>
          </w:p>
        </w:tc>
        <w:tc>
          <w:tcPr>
            <w:tcW w:w="1843" w:type="dxa"/>
            <w:shd w:val="clear" w:color="auto" w:fill="auto"/>
            <w:hideMark/>
          </w:tcPr>
          <w:p w14:paraId="6152C095" w14:textId="77777777" w:rsidR="00570C2C" w:rsidRPr="00570C2C" w:rsidRDefault="00570C2C" w:rsidP="00570C2C">
            <w:pPr>
              <w:pStyle w:val="ListParagraph"/>
              <w:ind w:left="0"/>
              <w:jc w:val="center"/>
              <w:rPr>
                <w:rFonts w:asciiTheme="minorHAnsi" w:hAnsiTheme="minorHAnsi" w:cstheme="minorHAnsi"/>
                <w:b/>
                <w:sz w:val="22"/>
              </w:rPr>
            </w:pPr>
            <w:r w:rsidRPr="00570C2C">
              <w:rPr>
                <w:rFonts w:asciiTheme="minorHAnsi" w:hAnsiTheme="minorHAnsi" w:cstheme="minorHAnsi"/>
                <w:b/>
                <w:sz w:val="22"/>
              </w:rPr>
              <w:t>Aspek</w:t>
            </w:r>
          </w:p>
        </w:tc>
        <w:tc>
          <w:tcPr>
            <w:tcW w:w="5812" w:type="dxa"/>
            <w:shd w:val="clear" w:color="auto" w:fill="auto"/>
            <w:hideMark/>
          </w:tcPr>
          <w:p w14:paraId="3EB2F9CF" w14:textId="77777777" w:rsidR="00570C2C" w:rsidRPr="00570C2C" w:rsidRDefault="00570C2C" w:rsidP="00570C2C">
            <w:pPr>
              <w:pStyle w:val="ListParagraph"/>
              <w:ind w:left="0"/>
              <w:jc w:val="center"/>
              <w:rPr>
                <w:rFonts w:asciiTheme="minorHAnsi" w:hAnsiTheme="minorHAnsi" w:cstheme="minorHAnsi"/>
                <w:b/>
                <w:sz w:val="22"/>
              </w:rPr>
            </w:pPr>
            <w:r w:rsidRPr="00570C2C">
              <w:rPr>
                <w:rFonts w:asciiTheme="minorHAnsi" w:hAnsiTheme="minorHAnsi" w:cstheme="minorHAnsi"/>
                <w:b/>
                <w:sz w:val="22"/>
              </w:rPr>
              <w:t>Indikator</w:t>
            </w:r>
          </w:p>
        </w:tc>
      </w:tr>
      <w:tr w:rsidR="00570C2C" w:rsidRPr="00570C2C" w14:paraId="3FFA42D8" w14:textId="77777777" w:rsidTr="00CE52F6">
        <w:trPr>
          <w:trHeight w:val="1417"/>
        </w:trPr>
        <w:tc>
          <w:tcPr>
            <w:tcW w:w="709" w:type="dxa"/>
            <w:shd w:val="clear" w:color="auto" w:fill="auto"/>
            <w:hideMark/>
          </w:tcPr>
          <w:p w14:paraId="1D7ED752"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1</w:t>
            </w:r>
          </w:p>
          <w:p w14:paraId="2617218F" w14:textId="77777777" w:rsidR="00570C2C" w:rsidRPr="00570C2C" w:rsidRDefault="00570C2C" w:rsidP="00570C2C">
            <w:pPr>
              <w:pStyle w:val="ListParagraph"/>
              <w:ind w:left="0"/>
              <w:jc w:val="both"/>
              <w:rPr>
                <w:rFonts w:asciiTheme="minorHAnsi" w:hAnsiTheme="minorHAnsi" w:cstheme="minorHAnsi"/>
                <w:sz w:val="22"/>
              </w:rPr>
            </w:pPr>
          </w:p>
          <w:p w14:paraId="606F2A56"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2</w:t>
            </w:r>
          </w:p>
          <w:p w14:paraId="23B818B5"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3</w:t>
            </w:r>
          </w:p>
          <w:p w14:paraId="6898AE12"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4</w:t>
            </w:r>
          </w:p>
        </w:tc>
        <w:tc>
          <w:tcPr>
            <w:tcW w:w="1843" w:type="dxa"/>
            <w:shd w:val="clear" w:color="auto" w:fill="auto"/>
            <w:hideMark/>
          </w:tcPr>
          <w:p w14:paraId="445ACBF8"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 xml:space="preserve">Lugas </w:t>
            </w:r>
          </w:p>
          <w:p w14:paraId="6A4FC45B" w14:textId="77777777" w:rsidR="00570C2C" w:rsidRPr="00570C2C" w:rsidRDefault="00570C2C" w:rsidP="00570C2C">
            <w:pPr>
              <w:pStyle w:val="ListParagraph"/>
              <w:ind w:left="0"/>
              <w:jc w:val="both"/>
              <w:rPr>
                <w:rFonts w:asciiTheme="minorHAnsi" w:hAnsiTheme="minorHAnsi" w:cstheme="minorHAnsi"/>
                <w:sz w:val="22"/>
              </w:rPr>
            </w:pPr>
          </w:p>
          <w:p w14:paraId="112CBA0B"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Komunikatif</w:t>
            </w:r>
          </w:p>
          <w:p w14:paraId="7BE9E972"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Kaidah bahasa</w:t>
            </w:r>
          </w:p>
          <w:p w14:paraId="57ADB61F"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Istilah dan symbol</w:t>
            </w:r>
          </w:p>
        </w:tc>
        <w:tc>
          <w:tcPr>
            <w:tcW w:w="5812" w:type="dxa"/>
            <w:shd w:val="clear" w:color="auto" w:fill="auto"/>
            <w:hideMark/>
          </w:tcPr>
          <w:p w14:paraId="3E3098E8"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Struktur kalimat keefektifan kalimat</w:t>
            </w:r>
          </w:p>
          <w:p w14:paraId="6966C75B"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Kebakuan istilah</w:t>
            </w:r>
          </w:p>
          <w:p w14:paraId="26FAEE6A"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Pemahaman terhadap pesan atau informasi</w:t>
            </w:r>
          </w:p>
          <w:p w14:paraId="039911C2"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Ketepatan bahasa</w:t>
            </w:r>
          </w:p>
          <w:p w14:paraId="224AEA43"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Ketepatan ejaan</w:t>
            </w:r>
          </w:p>
          <w:p w14:paraId="2F09DB51"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Konsisten</w:t>
            </w:r>
          </w:p>
          <w:p w14:paraId="282F7723"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penggunaan symbol</w:t>
            </w:r>
          </w:p>
        </w:tc>
      </w:tr>
      <w:tr w:rsidR="00570C2C" w:rsidRPr="00570C2C" w14:paraId="55F50C6A" w14:textId="77777777" w:rsidTr="00CE52F6">
        <w:tc>
          <w:tcPr>
            <w:tcW w:w="709" w:type="dxa"/>
            <w:shd w:val="clear" w:color="auto" w:fill="auto"/>
            <w:hideMark/>
          </w:tcPr>
          <w:p w14:paraId="7EE33D18" w14:textId="77777777" w:rsidR="00570C2C" w:rsidRPr="00570C2C" w:rsidRDefault="00570C2C" w:rsidP="00570C2C">
            <w:pPr>
              <w:pStyle w:val="ListParagraph"/>
              <w:ind w:left="0"/>
              <w:jc w:val="both"/>
              <w:rPr>
                <w:rFonts w:asciiTheme="minorHAnsi" w:hAnsiTheme="minorHAnsi" w:cstheme="minorHAnsi"/>
                <w:sz w:val="22"/>
              </w:rPr>
            </w:pPr>
          </w:p>
        </w:tc>
        <w:tc>
          <w:tcPr>
            <w:tcW w:w="1843" w:type="dxa"/>
            <w:shd w:val="clear" w:color="auto" w:fill="auto"/>
            <w:hideMark/>
          </w:tcPr>
          <w:p w14:paraId="6EABBFBF" w14:textId="77777777" w:rsidR="00570C2C" w:rsidRPr="00570C2C" w:rsidRDefault="00570C2C" w:rsidP="00570C2C">
            <w:pPr>
              <w:pStyle w:val="ListParagraph"/>
              <w:ind w:left="0"/>
              <w:jc w:val="both"/>
              <w:rPr>
                <w:rFonts w:asciiTheme="minorHAnsi" w:hAnsiTheme="minorHAnsi" w:cstheme="minorHAnsi"/>
                <w:sz w:val="22"/>
              </w:rPr>
            </w:pPr>
          </w:p>
        </w:tc>
        <w:tc>
          <w:tcPr>
            <w:tcW w:w="5812" w:type="dxa"/>
            <w:shd w:val="clear" w:color="auto" w:fill="auto"/>
            <w:hideMark/>
          </w:tcPr>
          <w:p w14:paraId="4DE7F028" w14:textId="77777777" w:rsidR="00570C2C" w:rsidRPr="00570C2C" w:rsidRDefault="00570C2C" w:rsidP="00570C2C">
            <w:pPr>
              <w:pStyle w:val="ListParagraph"/>
              <w:ind w:left="0"/>
              <w:jc w:val="both"/>
              <w:rPr>
                <w:rFonts w:asciiTheme="minorHAnsi" w:hAnsiTheme="minorHAnsi" w:cstheme="minorHAnsi"/>
                <w:sz w:val="22"/>
              </w:rPr>
            </w:pPr>
          </w:p>
        </w:tc>
      </w:tr>
    </w:tbl>
    <w:p w14:paraId="34EA2F33"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 xml:space="preserve">Sumber : </w:t>
      </w:r>
      <w:r w:rsidRPr="00570C2C">
        <w:rPr>
          <w:rFonts w:asciiTheme="minorHAnsi" w:hAnsiTheme="minorHAnsi" w:cstheme="minorHAnsi"/>
          <w:sz w:val="22"/>
        </w:rPr>
        <w:fldChar w:fldCharType="begin" w:fldLock="1"/>
      </w:r>
      <w:r w:rsidRPr="00570C2C">
        <w:rPr>
          <w:rFonts w:asciiTheme="minorHAnsi" w:hAnsiTheme="minorHAnsi" w:cstheme="minorHAnsi"/>
          <w:sz w:val="22"/>
        </w:rPr>
        <w:instrText>ADDIN CSL_CITATION {"citationItems":[{"id":"ITEM-1","itemData":{"author":[{"dropping-particle":"","family":"BNSP","given":"","non-dropping-particle":"","parse-names":false,"suffix":""}],"id":"ITEM-1","issued":{"date-parts":[["2014"]]},"title":"Kurikulum Tingkat Satuan Pendidikan. Jakarta: Dirjen","type":"article-journal"},"uris":["http://www.mendeley.com/documents/?uuid=7d1963e8-4650-47b3-9d1f-34165e795dd9"]}],"mendeley":{"formattedCitation":"(BNSP, 2014)","plainTextFormattedCitation":"(BNSP, 2014)","previouslyFormattedCitation":"(BNSP, 2014)"},"properties":{"noteIndex":0},"schema":"https://github.com/citation-style-language/schema/raw/master/csl-citation.json"}</w:instrText>
      </w:r>
      <w:r w:rsidRPr="00570C2C">
        <w:rPr>
          <w:rFonts w:asciiTheme="minorHAnsi" w:hAnsiTheme="minorHAnsi" w:cstheme="minorHAnsi"/>
          <w:sz w:val="22"/>
        </w:rPr>
        <w:fldChar w:fldCharType="separate"/>
      </w:r>
      <w:r w:rsidRPr="00570C2C">
        <w:rPr>
          <w:rFonts w:asciiTheme="minorHAnsi" w:hAnsiTheme="minorHAnsi" w:cstheme="minorHAnsi"/>
          <w:noProof/>
          <w:sz w:val="22"/>
        </w:rPr>
        <w:t>(BNSP, 2014)</w:t>
      </w:r>
      <w:r w:rsidRPr="00570C2C">
        <w:rPr>
          <w:rFonts w:asciiTheme="minorHAnsi" w:hAnsiTheme="minorHAnsi" w:cstheme="minorHAnsi"/>
          <w:sz w:val="22"/>
        </w:rPr>
        <w:fldChar w:fldCharType="end"/>
      </w:r>
    </w:p>
    <w:p w14:paraId="638C343A" w14:textId="77777777" w:rsidR="00570C2C" w:rsidRPr="00570C2C" w:rsidRDefault="00570C2C" w:rsidP="00570C2C">
      <w:pPr>
        <w:pStyle w:val="ListParagraph"/>
        <w:ind w:left="0"/>
        <w:jc w:val="center"/>
        <w:rPr>
          <w:rFonts w:asciiTheme="minorHAnsi" w:hAnsiTheme="minorHAnsi" w:cstheme="minorHAnsi"/>
          <w:sz w:val="22"/>
        </w:rPr>
      </w:pPr>
    </w:p>
    <w:p w14:paraId="17219890" w14:textId="77777777" w:rsidR="00570C2C" w:rsidRPr="00570C2C" w:rsidRDefault="00570C2C" w:rsidP="00570C2C">
      <w:pPr>
        <w:pStyle w:val="ListParagraph"/>
        <w:ind w:left="0"/>
        <w:jc w:val="center"/>
        <w:rPr>
          <w:rFonts w:asciiTheme="minorHAnsi" w:hAnsiTheme="minorHAnsi" w:cstheme="minorHAnsi"/>
          <w:b/>
          <w:sz w:val="22"/>
        </w:rPr>
      </w:pPr>
      <w:r w:rsidRPr="00570C2C">
        <w:rPr>
          <w:rFonts w:asciiTheme="minorHAnsi" w:hAnsiTheme="minorHAnsi" w:cstheme="minorHAnsi"/>
          <w:b/>
          <w:sz w:val="22"/>
        </w:rPr>
        <w:t xml:space="preserve">Tabel 4 </w:t>
      </w:r>
      <w:r w:rsidRPr="00570C2C">
        <w:rPr>
          <w:rFonts w:asciiTheme="minorHAnsi" w:hAnsiTheme="minorHAnsi" w:cstheme="minorHAnsi"/>
          <w:i/>
          <w:sz w:val="22"/>
        </w:rPr>
        <w:t>Kisi-kisi Respon Siswa</w:t>
      </w:r>
    </w:p>
    <w:tbl>
      <w:tblPr>
        <w:tblW w:w="0" w:type="auto"/>
        <w:jc w:val="right"/>
        <w:tblInd w:w="-2136" w:type="dxa"/>
        <w:tblBorders>
          <w:top w:val="single" w:sz="4" w:space="0" w:color="auto"/>
          <w:bottom w:val="single" w:sz="4" w:space="0" w:color="auto"/>
          <w:insideH w:val="single" w:sz="4" w:space="0" w:color="auto"/>
        </w:tblBorders>
        <w:tblLook w:val="04A0" w:firstRow="1" w:lastRow="0" w:firstColumn="1" w:lastColumn="0" w:noHBand="0" w:noVBand="1"/>
      </w:tblPr>
      <w:tblGrid>
        <w:gridCol w:w="768"/>
        <w:gridCol w:w="1843"/>
        <w:gridCol w:w="5777"/>
      </w:tblGrid>
      <w:tr w:rsidR="00570C2C" w:rsidRPr="00570C2C" w14:paraId="2B4C71D0" w14:textId="77777777" w:rsidTr="00CE52F6">
        <w:trPr>
          <w:jc w:val="right"/>
        </w:trPr>
        <w:tc>
          <w:tcPr>
            <w:tcW w:w="768" w:type="dxa"/>
            <w:shd w:val="clear" w:color="auto" w:fill="auto"/>
            <w:hideMark/>
          </w:tcPr>
          <w:p w14:paraId="7EE68867" w14:textId="77777777" w:rsidR="00570C2C" w:rsidRPr="00570C2C" w:rsidRDefault="00570C2C" w:rsidP="00570C2C">
            <w:pPr>
              <w:pStyle w:val="ListParagraph"/>
              <w:ind w:left="0"/>
              <w:jc w:val="center"/>
              <w:rPr>
                <w:rFonts w:asciiTheme="minorHAnsi" w:hAnsiTheme="minorHAnsi" w:cstheme="minorHAnsi"/>
                <w:color w:val="000000"/>
                <w:sz w:val="22"/>
              </w:rPr>
            </w:pPr>
            <w:r w:rsidRPr="00570C2C">
              <w:rPr>
                <w:rFonts w:asciiTheme="minorHAnsi" w:hAnsiTheme="minorHAnsi" w:cstheme="minorHAnsi"/>
                <w:color w:val="000000"/>
                <w:sz w:val="22"/>
              </w:rPr>
              <w:t>No</w:t>
            </w:r>
          </w:p>
        </w:tc>
        <w:tc>
          <w:tcPr>
            <w:tcW w:w="1843" w:type="dxa"/>
            <w:shd w:val="clear" w:color="auto" w:fill="auto"/>
            <w:hideMark/>
          </w:tcPr>
          <w:p w14:paraId="6D0BCB2E" w14:textId="77777777" w:rsidR="00570C2C" w:rsidRPr="00570C2C" w:rsidRDefault="00570C2C" w:rsidP="00570C2C">
            <w:pPr>
              <w:pStyle w:val="ListParagraph"/>
              <w:ind w:left="0"/>
              <w:jc w:val="center"/>
              <w:rPr>
                <w:rFonts w:asciiTheme="minorHAnsi" w:hAnsiTheme="minorHAnsi" w:cstheme="minorHAnsi"/>
                <w:color w:val="000000"/>
                <w:sz w:val="22"/>
              </w:rPr>
            </w:pPr>
            <w:r w:rsidRPr="00570C2C">
              <w:rPr>
                <w:rFonts w:asciiTheme="minorHAnsi" w:hAnsiTheme="minorHAnsi" w:cstheme="minorHAnsi"/>
                <w:color w:val="000000"/>
                <w:sz w:val="22"/>
              </w:rPr>
              <w:t>Aspek</w:t>
            </w:r>
          </w:p>
        </w:tc>
        <w:tc>
          <w:tcPr>
            <w:tcW w:w="5777" w:type="dxa"/>
            <w:shd w:val="clear" w:color="auto" w:fill="auto"/>
            <w:hideMark/>
          </w:tcPr>
          <w:p w14:paraId="787E95F9" w14:textId="77777777" w:rsidR="00570C2C" w:rsidRPr="00570C2C" w:rsidRDefault="00570C2C" w:rsidP="00570C2C">
            <w:pPr>
              <w:pStyle w:val="ListParagraph"/>
              <w:ind w:left="0"/>
              <w:jc w:val="center"/>
              <w:rPr>
                <w:rFonts w:asciiTheme="minorHAnsi" w:hAnsiTheme="minorHAnsi" w:cstheme="minorHAnsi"/>
                <w:color w:val="000000"/>
                <w:sz w:val="22"/>
              </w:rPr>
            </w:pPr>
            <w:r w:rsidRPr="00570C2C">
              <w:rPr>
                <w:rFonts w:asciiTheme="minorHAnsi" w:hAnsiTheme="minorHAnsi" w:cstheme="minorHAnsi"/>
                <w:color w:val="000000"/>
                <w:sz w:val="22"/>
              </w:rPr>
              <w:t>Indikator</w:t>
            </w:r>
          </w:p>
        </w:tc>
      </w:tr>
      <w:tr w:rsidR="00570C2C" w:rsidRPr="00570C2C" w14:paraId="4C47E29F" w14:textId="77777777" w:rsidTr="00640F7E">
        <w:trPr>
          <w:trHeight w:val="424"/>
          <w:jc w:val="right"/>
        </w:trPr>
        <w:tc>
          <w:tcPr>
            <w:tcW w:w="768" w:type="dxa"/>
            <w:shd w:val="clear" w:color="auto" w:fill="auto"/>
            <w:hideMark/>
          </w:tcPr>
          <w:p w14:paraId="2EB6F1E2" w14:textId="77777777" w:rsidR="00570C2C" w:rsidRPr="00570C2C" w:rsidRDefault="00570C2C" w:rsidP="00570C2C">
            <w:pPr>
              <w:pStyle w:val="ListParagraph"/>
              <w:ind w:left="0"/>
              <w:jc w:val="both"/>
              <w:rPr>
                <w:rFonts w:asciiTheme="minorHAnsi" w:hAnsiTheme="minorHAnsi" w:cstheme="minorHAnsi"/>
                <w:color w:val="000000"/>
                <w:sz w:val="22"/>
              </w:rPr>
            </w:pPr>
            <w:r w:rsidRPr="00570C2C">
              <w:rPr>
                <w:rFonts w:asciiTheme="minorHAnsi" w:hAnsiTheme="minorHAnsi" w:cstheme="minorHAnsi"/>
                <w:color w:val="000000"/>
                <w:sz w:val="22"/>
              </w:rPr>
              <w:t>1</w:t>
            </w:r>
          </w:p>
          <w:p w14:paraId="3B6A4338" w14:textId="77777777" w:rsidR="00570C2C" w:rsidRPr="00570C2C" w:rsidRDefault="00570C2C" w:rsidP="00570C2C">
            <w:pPr>
              <w:pStyle w:val="ListParagraph"/>
              <w:ind w:left="0"/>
              <w:jc w:val="both"/>
              <w:rPr>
                <w:rFonts w:asciiTheme="minorHAnsi" w:hAnsiTheme="minorHAnsi" w:cstheme="minorHAnsi"/>
                <w:color w:val="000000"/>
                <w:sz w:val="22"/>
              </w:rPr>
            </w:pPr>
          </w:p>
          <w:p w14:paraId="76A18632" w14:textId="77777777" w:rsidR="00570C2C" w:rsidRPr="00570C2C" w:rsidRDefault="00570C2C" w:rsidP="00570C2C">
            <w:pPr>
              <w:pStyle w:val="ListParagraph"/>
              <w:ind w:left="0"/>
              <w:jc w:val="both"/>
              <w:rPr>
                <w:rFonts w:asciiTheme="minorHAnsi" w:hAnsiTheme="minorHAnsi" w:cstheme="minorHAnsi"/>
                <w:color w:val="000000"/>
                <w:sz w:val="22"/>
              </w:rPr>
            </w:pPr>
          </w:p>
          <w:p w14:paraId="2DA6179D" w14:textId="77777777" w:rsidR="00570C2C" w:rsidRPr="00570C2C" w:rsidRDefault="00570C2C" w:rsidP="00570C2C">
            <w:pPr>
              <w:pStyle w:val="ListParagraph"/>
              <w:ind w:left="0"/>
              <w:jc w:val="both"/>
              <w:rPr>
                <w:rFonts w:asciiTheme="minorHAnsi" w:hAnsiTheme="minorHAnsi" w:cstheme="minorHAnsi"/>
                <w:color w:val="000000"/>
                <w:sz w:val="22"/>
              </w:rPr>
            </w:pPr>
          </w:p>
          <w:p w14:paraId="57E4A7A4" w14:textId="77777777" w:rsidR="00570C2C" w:rsidRPr="00570C2C" w:rsidRDefault="00570C2C" w:rsidP="00570C2C">
            <w:pPr>
              <w:pStyle w:val="ListParagraph"/>
              <w:ind w:left="0"/>
              <w:jc w:val="both"/>
              <w:rPr>
                <w:rFonts w:asciiTheme="minorHAnsi" w:hAnsiTheme="minorHAnsi" w:cstheme="minorHAnsi"/>
                <w:color w:val="000000"/>
                <w:sz w:val="22"/>
              </w:rPr>
            </w:pPr>
          </w:p>
          <w:p w14:paraId="7A0034F6" w14:textId="77777777" w:rsidR="00570C2C" w:rsidRPr="00570C2C" w:rsidRDefault="00570C2C" w:rsidP="00570C2C">
            <w:pPr>
              <w:pStyle w:val="ListParagraph"/>
              <w:ind w:left="0"/>
              <w:jc w:val="both"/>
              <w:rPr>
                <w:rFonts w:asciiTheme="minorHAnsi" w:hAnsiTheme="minorHAnsi" w:cstheme="minorHAnsi"/>
                <w:color w:val="000000"/>
                <w:sz w:val="22"/>
              </w:rPr>
            </w:pPr>
            <w:r w:rsidRPr="00570C2C">
              <w:rPr>
                <w:rFonts w:asciiTheme="minorHAnsi" w:hAnsiTheme="minorHAnsi" w:cstheme="minorHAnsi"/>
                <w:color w:val="000000"/>
                <w:sz w:val="22"/>
              </w:rPr>
              <w:t>2</w:t>
            </w:r>
          </w:p>
          <w:p w14:paraId="74FCC144" w14:textId="77777777" w:rsidR="00570C2C" w:rsidRPr="00570C2C" w:rsidRDefault="00570C2C" w:rsidP="00570C2C">
            <w:pPr>
              <w:pStyle w:val="ListParagraph"/>
              <w:ind w:left="0"/>
              <w:jc w:val="both"/>
              <w:rPr>
                <w:rFonts w:asciiTheme="minorHAnsi" w:hAnsiTheme="minorHAnsi" w:cstheme="minorHAnsi"/>
                <w:color w:val="000000"/>
                <w:sz w:val="22"/>
              </w:rPr>
            </w:pPr>
          </w:p>
          <w:p w14:paraId="1F8F504E" w14:textId="77777777" w:rsidR="00570C2C" w:rsidRPr="00570C2C" w:rsidRDefault="00570C2C" w:rsidP="00570C2C">
            <w:pPr>
              <w:pStyle w:val="ListParagraph"/>
              <w:ind w:left="0"/>
              <w:jc w:val="both"/>
              <w:rPr>
                <w:rFonts w:asciiTheme="minorHAnsi" w:hAnsiTheme="minorHAnsi" w:cstheme="minorHAnsi"/>
                <w:color w:val="000000"/>
                <w:sz w:val="22"/>
              </w:rPr>
            </w:pPr>
          </w:p>
          <w:p w14:paraId="58088AE3" w14:textId="77777777" w:rsidR="00570C2C" w:rsidRPr="00570C2C" w:rsidRDefault="00570C2C" w:rsidP="00570C2C">
            <w:pPr>
              <w:pStyle w:val="ListParagraph"/>
              <w:ind w:left="0"/>
              <w:jc w:val="both"/>
              <w:rPr>
                <w:rFonts w:asciiTheme="minorHAnsi" w:hAnsiTheme="minorHAnsi" w:cstheme="minorHAnsi"/>
                <w:color w:val="000000"/>
                <w:sz w:val="22"/>
              </w:rPr>
            </w:pPr>
            <w:r w:rsidRPr="00570C2C">
              <w:rPr>
                <w:rFonts w:asciiTheme="minorHAnsi" w:hAnsiTheme="minorHAnsi" w:cstheme="minorHAnsi"/>
                <w:color w:val="000000"/>
                <w:sz w:val="22"/>
              </w:rPr>
              <w:t>3</w:t>
            </w:r>
          </w:p>
        </w:tc>
        <w:tc>
          <w:tcPr>
            <w:tcW w:w="1843" w:type="dxa"/>
            <w:shd w:val="clear" w:color="auto" w:fill="auto"/>
            <w:hideMark/>
          </w:tcPr>
          <w:p w14:paraId="5AC51C67"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Tampilan</w:t>
            </w:r>
          </w:p>
          <w:p w14:paraId="56DF7182" w14:textId="77777777" w:rsidR="00570C2C" w:rsidRPr="00570C2C" w:rsidRDefault="00570C2C" w:rsidP="00570C2C">
            <w:pPr>
              <w:pStyle w:val="ListParagraph"/>
              <w:ind w:left="0"/>
              <w:jc w:val="both"/>
              <w:rPr>
                <w:rFonts w:asciiTheme="minorHAnsi" w:hAnsiTheme="minorHAnsi" w:cstheme="minorHAnsi"/>
                <w:sz w:val="22"/>
              </w:rPr>
            </w:pPr>
          </w:p>
          <w:p w14:paraId="55127D1D" w14:textId="77777777" w:rsidR="00570C2C" w:rsidRPr="00570C2C" w:rsidRDefault="00570C2C" w:rsidP="00570C2C">
            <w:pPr>
              <w:pStyle w:val="ListParagraph"/>
              <w:ind w:left="0"/>
              <w:jc w:val="both"/>
              <w:rPr>
                <w:rFonts w:asciiTheme="minorHAnsi" w:hAnsiTheme="minorHAnsi" w:cstheme="minorHAnsi"/>
                <w:sz w:val="22"/>
              </w:rPr>
            </w:pPr>
          </w:p>
          <w:p w14:paraId="4156A929" w14:textId="77777777" w:rsidR="00570C2C" w:rsidRPr="00570C2C" w:rsidRDefault="00570C2C" w:rsidP="00570C2C">
            <w:pPr>
              <w:pStyle w:val="ListParagraph"/>
              <w:ind w:left="0"/>
              <w:jc w:val="both"/>
              <w:rPr>
                <w:rFonts w:asciiTheme="minorHAnsi" w:hAnsiTheme="minorHAnsi" w:cstheme="minorHAnsi"/>
                <w:sz w:val="22"/>
              </w:rPr>
            </w:pPr>
          </w:p>
          <w:p w14:paraId="34A46BC0" w14:textId="77777777" w:rsidR="00570C2C" w:rsidRPr="00570C2C" w:rsidRDefault="00570C2C" w:rsidP="00570C2C">
            <w:pPr>
              <w:pStyle w:val="ListParagraph"/>
              <w:ind w:left="0"/>
              <w:jc w:val="both"/>
              <w:rPr>
                <w:rFonts w:asciiTheme="minorHAnsi" w:hAnsiTheme="minorHAnsi" w:cstheme="minorHAnsi"/>
                <w:sz w:val="22"/>
              </w:rPr>
            </w:pPr>
          </w:p>
          <w:p w14:paraId="22C68722"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Penyajian materi</w:t>
            </w:r>
          </w:p>
          <w:p w14:paraId="353AE9C9" w14:textId="77777777" w:rsidR="00570C2C" w:rsidRPr="00570C2C" w:rsidRDefault="00570C2C" w:rsidP="00570C2C">
            <w:pPr>
              <w:pStyle w:val="ListParagraph"/>
              <w:ind w:left="0"/>
              <w:jc w:val="both"/>
              <w:rPr>
                <w:rFonts w:asciiTheme="minorHAnsi" w:hAnsiTheme="minorHAnsi" w:cstheme="minorHAnsi"/>
                <w:sz w:val="22"/>
              </w:rPr>
            </w:pPr>
          </w:p>
          <w:p w14:paraId="302793F8" w14:textId="77777777" w:rsidR="00570C2C" w:rsidRPr="00570C2C" w:rsidRDefault="00570C2C" w:rsidP="00570C2C">
            <w:pPr>
              <w:pStyle w:val="ListParagraph"/>
              <w:ind w:left="0"/>
              <w:jc w:val="both"/>
              <w:rPr>
                <w:rFonts w:asciiTheme="minorHAnsi" w:hAnsiTheme="minorHAnsi" w:cstheme="minorHAnsi"/>
                <w:sz w:val="22"/>
              </w:rPr>
            </w:pPr>
          </w:p>
          <w:p w14:paraId="796463A9"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Manfaat</w:t>
            </w:r>
          </w:p>
        </w:tc>
        <w:tc>
          <w:tcPr>
            <w:tcW w:w="5777" w:type="dxa"/>
            <w:shd w:val="clear" w:color="auto" w:fill="auto"/>
            <w:hideMark/>
          </w:tcPr>
          <w:p w14:paraId="1B50510B" w14:textId="77777777" w:rsidR="00570C2C" w:rsidRPr="00570C2C" w:rsidRDefault="00570C2C" w:rsidP="00570C2C">
            <w:pPr>
              <w:pStyle w:val="ListParagraph"/>
              <w:ind w:left="0"/>
              <w:jc w:val="both"/>
              <w:rPr>
                <w:rFonts w:asciiTheme="minorHAnsi" w:hAnsiTheme="minorHAnsi" w:cstheme="minorHAnsi"/>
                <w:color w:val="000000"/>
                <w:sz w:val="22"/>
              </w:rPr>
            </w:pPr>
            <w:r w:rsidRPr="00570C2C">
              <w:rPr>
                <w:rFonts w:asciiTheme="minorHAnsi" w:hAnsiTheme="minorHAnsi" w:cstheme="minorHAnsi"/>
                <w:color w:val="000000"/>
                <w:sz w:val="22"/>
              </w:rPr>
              <w:t>Kemenarikan desain</w:t>
            </w:r>
          </w:p>
          <w:p w14:paraId="7341D634" w14:textId="77777777" w:rsidR="00570C2C" w:rsidRPr="00570C2C" w:rsidRDefault="00570C2C" w:rsidP="00570C2C">
            <w:pPr>
              <w:pStyle w:val="ListParagraph"/>
              <w:ind w:left="0"/>
              <w:jc w:val="both"/>
              <w:rPr>
                <w:rFonts w:asciiTheme="minorHAnsi" w:hAnsiTheme="minorHAnsi" w:cstheme="minorHAnsi"/>
                <w:color w:val="000000"/>
                <w:sz w:val="22"/>
              </w:rPr>
            </w:pPr>
            <w:r w:rsidRPr="00570C2C">
              <w:rPr>
                <w:rFonts w:asciiTheme="minorHAnsi" w:hAnsiTheme="minorHAnsi" w:cstheme="minorHAnsi"/>
                <w:sz w:val="22"/>
              </w:rPr>
              <w:t>Warna dan gambar yang bagus</w:t>
            </w:r>
          </w:p>
          <w:p w14:paraId="3FC38679" w14:textId="77777777" w:rsidR="00570C2C" w:rsidRPr="00570C2C" w:rsidRDefault="00570C2C" w:rsidP="00570C2C">
            <w:pPr>
              <w:pStyle w:val="ListParagraph"/>
              <w:ind w:left="0"/>
              <w:jc w:val="both"/>
              <w:rPr>
                <w:rFonts w:asciiTheme="minorHAnsi" w:hAnsiTheme="minorHAnsi" w:cstheme="minorHAnsi"/>
                <w:color w:val="000000"/>
                <w:sz w:val="22"/>
              </w:rPr>
            </w:pPr>
            <w:r w:rsidRPr="00570C2C">
              <w:rPr>
                <w:rFonts w:asciiTheme="minorHAnsi" w:hAnsiTheme="minorHAnsi" w:cstheme="minorHAnsi"/>
                <w:sz w:val="22"/>
              </w:rPr>
              <w:t>Kemenarikan isi</w:t>
            </w:r>
          </w:p>
          <w:p w14:paraId="4B0A93EB" w14:textId="77777777" w:rsidR="00570C2C" w:rsidRPr="00570C2C" w:rsidRDefault="00570C2C" w:rsidP="00570C2C">
            <w:pPr>
              <w:pStyle w:val="ListParagraph"/>
              <w:ind w:left="0"/>
              <w:jc w:val="both"/>
              <w:rPr>
                <w:rFonts w:asciiTheme="minorHAnsi" w:hAnsiTheme="minorHAnsi" w:cstheme="minorHAnsi"/>
                <w:color w:val="000000"/>
                <w:sz w:val="22"/>
              </w:rPr>
            </w:pPr>
            <w:r w:rsidRPr="00570C2C">
              <w:rPr>
                <w:rFonts w:asciiTheme="minorHAnsi" w:hAnsiTheme="minorHAnsi" w:cstheme="minorHAnsi"/>
                <w:color w:val="000000"/>
                <w:sz w:val="22"/>
              </w:rPr>
              <w:t>Ukuran dan bentuk huruf mudah dibaca</w:t>
            </w:r>
          </w:p>
          <w:p w14:paraId="6FD96E8B" w14:textId="77777777" w:rsidR="00570C2C" w:rsidRPr="00570C2C" w:rsidRDefault="00570C2C" w:rsidP="00570C2C">
            <w:pPr>
              <w:pStyle w:val="ListParagraph"/>
              <w:ind w:left="0"/>
              <w:jc w:val="both"/>
              <w:rPr>
                <w:rFonts w:asciiTheme="minorHAnsi" w:hAnsiTheme="minorHAnsi" w:cstheme="minorHAnsi"/>
                <w:color w:val="000000"/>
                <w:sz w:val="22"/>
              </w:rPr>
            </w:pPr>
            <w:r w:rsidRPr="00570C2C">
              <w:rPr>
                <w:rFonts w:asciiTheme="minorHAnsi" w:hAnsiTheme="minorHAnsi" w:cstheme="minorHAnsi"/>
                <w:color w:val="000000"/>
                <w:sz w:val="22"/>
              </w:rPr>
              <w:t>Kemenarikan Kombinasi warna</w:t>
            </w:r>
          </w:p>
          <w:p w14:paraId="0372B1FA" w14:textId="77777777" w:rsidR="00570C2C" w:rsidRPr="00570C2C" w:rsidRDefault="00570C2C" w:rsidP="00570C2C">
            <w:pPr>
              <w:pStyle w:val="ListParagraph"/>
              <w:ind w:left="0"/>
              <w:jc w:val="both"/>
              <w:rPr>
                <w:rFonts w:asciiTheme="minorHAnsi" w:hAnsiTheme="minorHAnsi" w:cstheme="minorHAnsi"/>
                <w:color w:val="000000"/>
                <w:sz w:val="22"/>
              </w:rPr>
            </w:pPr>
            <w:r w:rsidRPr="00570C2C">
              <w:rPr>
                <w:rFonts w:asciiTheme="minorHAnsi" w:hAnsiTheme="minorHAnsi" w:cstheme="minorHAnsi"/>
                <w:sz w:val="22"/>
              </w:rPr>
              <w:t>Mudah digunakan</w:t>
            </w:r>
          </w:p>
          <w:p w14:paraId="62227173" w14:textId="77777777" w:rsidR="00570C2C" w:rsidRPr="00570C2C" w:rsidRDefault="00570C2C" w:rsidP="00570C2C">
            <w:pPr>
              <w:pStyle w:val="ListParagraph"/>
              <w:ind w:left="0"/>
              <w:jc w:val="both"/>
              <w:rPr>
                <w:rFonts w:asciiTheme="minorHAnsi" w:hAnsiTheme="minorHAnsi" w:cstheme="minorHAnsi"/>
                <w:color w:val="000000"/>
                <w:sz w:val="22"/>
              </w:rPr>
            </w:pPr>
            <w:r w:rsidRPr="00570C2C">
              <w:rPr>
                <w:rFonts w:asciiTheme="minorHAnsi" w:hAnsiTheme="minorHAnsi" w:cstheme="minorHAnsi"/>
                <w:sz w:val="22"/>
              </w:rPr>
              <w:t>Bagian-bagian E-Modul mudah dipahami</w:t>
            </w:r>
          </w:p>
          <w:p w14:paraId="5E673A5E" w14:textId="77777777" w:rsidR="00570C2C" w:rsidRPr="00570C2C" w:rsidRDefault="00570C2C" w:rsidP="00570C2C">
            <w:pPr>
              <w:pStyle w:val="ListParagraph"/>
              <w:ind w:left="0"/>
              <w:jc w:val="both"/>
              <w:rPr>
                <w:rFonts w:asciiTheme="minorHAnsi" w:hAnsiTheme="minorHAnsi" w:cstheme="minorHAnsi"/>
                <w:color w:val="000000"/>
                <w:sz w:val="22"/>
              </w:rPr>
            </w:pPr>
            <w:r w:rsidRPr="00570C2C">
              <w:rPr>
                <w:rFonts w:asciiTheme="minorHAnsi" w:hAnsiTheme="minorHAnsi" w:cstheme="minorHAnsi"/>
                <w:sz w:val="22"/>
              </w:rPr>
              <w:t>Kalimat</w:t>
            </w:r>
            <w:proofErr w:type="gramStart"/>
            <w:r w:rsidRPr="00570C2C">
              <w:rPr>
                <w:rFonts w:asciiTheme="minorHAnsi" w:hAnsiTheme="minorHAnsi" w:cstheme="minorHAnsi"/>
                <w:color w:val="FFFFFF"/>
                <w:sz w:val="22"/>
              </w:rPr>
              <w:t>..</w:t>
            </w:r>
            <w:proofErr w:type="gramEnd"/>
            <w:r w:rsidRPr="00570C2C">
              <w:rPr>
                <w:rFonts w:asciiTheme="minorHAnsi" w:hAnsiTheme="minorHAnsi" w:cstheme="minorHAnsi"/>
                <w:sz w:val="22"/>
              </w:rPr>
              <w:t>sederhana</w:t>
            </w:r>
          </w:p>
          <w:p w14:paraId="39371013" w14:textId="77777777" w:rsidR="00570C2C" w:rsidRPr="00570C2C" w:rsidRDefault="00570C2C" w:rsidP="00570C2C">
            <w:pPr>
              <w:pStyle w:val="ListParagraph"/>
              <w:ind w:left="0"/>
              <w:jc w:val="both"/>
              <w:rPr>
                <w:rFonts w:asciiTheme="minorHAnsi" w:hAnsiTheme="minorHAnsi" w:cstheme="minorHAnsi"/>
                <w:color w:val="FFFFFF"/>
                <w:sz w:val="22"/>
              </w:rPr>
            </w:pPr>
            <w:r w:rsidRPr="00570C2C">
              <w:rPr>
                <w:rFonts w:asciiTheme="minorHAnsi" w:hAnsiTheme="minorHAnsi" w:cstheme="minorHAnsi"/>
                <w:sz w:val="22"/>
              </w:rPr>
              <w:t>Pedoman</w:t>
            </w:r>
            <w:proofErr w:type="gramStart"/>
            <w:r w:rsidRPr="00570C2C">
              <w:rPr>
                <w:rFonts w:asciiTheme="minorHAnsi" w:hAnsiTheme="minorHAnsi" w:cstheme="minorHAnsi"/>
                <w:color w:val="FFFFFF"/>
                <w:sz w:val="22"/>
              </w:rPr>
              <w:t>..</w:t>
            </w:r>
            <w:r w:rsidRPr="00570C2C">
              <w:rPr>
                <w:rFonts w:asciiTheme="minorHAnsi" w:hAnsiTheme="minorHAnsi" w:cstheme="minorHAnsi"/>
                <w:sz w:val="22"/>
              </w:rPr>
              <w:t>penggunaan</w:t>
            </w:r>
            <w:proofErr w:type="gramEnd"/>
            <w:r w:rsidRPr="00570C2C">
              <w:rPr>
                <w:rFonts w:asciiTheme="minorHAnsi" w:hAnsiTheme="minorHAnsi" w:cstheme="minorHAnsi"/>
                <w:color w:val="FFFFFF"/>
                <w:sz w:val="22"/>
              </w:rPr>
              <w:t>..</w:t>
            </w:r>
          </w:p>
          <w:p w14:paraId="10708046" w14:textId="77777777" w:rsidR="00570C2C" w:rsidRPr="00570C2C" w:rsidRDefault="00570C2C" w:rsidP="00570C2C">
            <w:pPr>
              <w:pStyle w:val="ListParagraph"/>
              <w:ind w:left="0"/>
              <w:jc w:val="both"/>
              <w:rPr>
                <w:rFonts w:asciiTheme="minorHAnsi" w:hAnsiTheme="minorHAnsi" w:cstheme="minorHAnsi"/>
                <w:color w:val="FFFFFF"/>
                <w:sz w:val="22"/>
              </w:rPr>
            </w:pPr>
            <w:r w:rsidRPr="00570C2C">
              <w:rPr>
                <w:rFonts w:asciiTheme="minorHAnsi" w:hAnsiTheme="minorHAnsi" w:cstheme="minorHAnsi"/>
                <w:sz w:val="22"/>
              </w:rPr>
              <w:t>Kemudahan belajar</w:t>
            </w:r>
          </w:p>
          <w:p w14:paraId="46F5A8F7" w14:textId="77777777" w:rsidR="00570C2C" w:rsidRPr="00570C2C" w:rsidRDefault="00570C2C" w:rsidP="00570C2C">
            <w:pPr>
              <w:pStyle w:val="ListParagraph"/>
              <w:ind w:left="0"/>
              <w:jc w:val="both"/>
              <w:rPr>
                <w:rFonts w:asciiTheme="minorHAnsi" w:hAnsiTheme="minorHAnsi" w:cstheme="minorHAnsi"/>
                <w:color w:val="FFFFFF"/>
                <w:sz w:val="22"/>
              </w:rPr>
            </w:pPr>
            <w:r w:rsidRPr="00570C2C">
              <w:rPr>
                <w:rFonts w:asciiTheme="minorHAnsi" w:hAnsiTheme="minorHAnsi" w:cstheme="minorHAnsi"/>
                <w:sz w:val="22"/>
              </w:rPr>
              <w:t>Ketertarikan menggunakan E-modul</w:t>
            </w:r>
          </w:p>
          <w:p w14:paraId="595FD3A9"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Penigkatan motivasi belajar</w:t>
            </w:r>
          </w:p>
        </w:tc>
      </w:tr>
    </w:tbl>
    <w:p w14:paraId="7CCDBAA2" w14:textId="77777777" w:rsidR="00570C2C" w:rsidRPr="00570C2C" w:rsidRDefault="00570C2C" w:rsidP="00570C2C">
      <w:pPr>
        <w:pStyle w:val="ListParagraph"/>
        <w:spacing w:line="480" w:lineRule="auto"/>
        <w:ind w:left="0"/>
        <w:jc w:val="center"/>
        <w:rPr>
          <w:rFonts w:asciiTheme="minorHAnsi" w:hAnsiTheme="minorHAnsi" w:cstheme="minorHAnsi"/>
          <w:color w:val="000000"/>
          <w:sz w:val="22"/>
        </w:rPr>
      </w:pPr>
      <w:r w:rsidRPr="00570C2C">
        <w:rPr>
          <w:rFonts w:asciiTheme="minorHAnsi" w:hAnsiTheme="minorHAnsi" w:cstheme="minorHAnsi"/>
          <w:color w:val="000000"/>
          <w:sz w:val="22"/>
        </w:rPr>
        <w:t xml:space="preserve">Sumber: </w:t>
      </w:r>
      <w:r w:rsidRPr="00570C2C">
        <w:rPr>
          <w:rFonts w:asciiTheme="minorHAnsi" w:hAnsiTheme="minorHAnsi" w:cstheme="minorHAnsi"/>
          <w:color w:val="000000"/>
          <w:sz w:val="22"/>
        </w:rPr>
        <w:fldChar w:fldCharType="begin" w:fldLock="1"/>
      </w:r>
      <w:r w:rsidRPr="00570C2C">
        <w:rPr>
          <w:rFonts w:asciiTheme="minorHAnsi" w:hAnsiTheme="minorHAnsi" w:cstheme="minorHAnsi"/>
          <w:color w:val="000000"/>
          <w:sz w:val="22"/>
        </w:rPr>
        <w:instrText>ADDIN CSL_CITATION {"citationItems":[{"id":"ITEM-1","itemData":{"author":[{"dropping-particle":"","family":"BNSP","given":"","non-dropping-particle":"","parse-names":false,"suffix":""}],"id":"ITEM-1","issued":{"date-parts":[["2014"]]},"title":"Kurikulum Tingkat Satuan Pendidikan. Jakarta: Dirjen","type":"article-journal"},"uris":["http://www.mendeley.com/documents/?uuid=7d1963e8-4650-47b3-9d1f-34165e795dd9"]}],"mendeley":{"formattedCitation":"(BNSP, 2014)","plainTextFormattedCitation":"(BNSP, 2014)","previouslyFormattedCitation":"(BNSP, 2014)"},"properties":{"noteIndex":0},"schema":"https://github.com/citation-style-language/schema/raw/master/csl-citation.json"}</w:instrText>
      </w:r>
      <w:r w:rsidRPr="00570C2C">
        <w:rPr>
          <w:rFonts w:asciiTheme="minorHAnsi" w:hAnsiTheme="minorHAnsi" w:cstheme="minorHAnsi"/>
          <w:color w:val="000000"/>
          <w:sz w:val="22"/>
        </w:rPr>
        <w:fldChar w:fldCharType="separate"/>
      </w:r>
      <w:r w:rsidRPr="00570C2C">
        <w:rPr>
          <w:rFonts w:asciiTheme="minorHAnsi" w:hAnsiTheme="minorHAnsi" w:cstheme="minorHAnsi"/>
          <w:noProof/>
          <w:color w:val="000000"/>
          <w:sz w:val="22"/>
        </w:rPr>
        <w:t>(BNSP, 2014)</w:t>
      </w:r>
      <w:r w:rsidRPr="00570C2C">
        <w:rPr>
          <w:rFonts w:asciiTheme="minorHAnsi" w:hAnsiTheme="minorHAnsi" w:cstheme="minorHAnsi"/>
          <w:color w:val="000000"/>
          <w:sz w:val="22"/>
        </w:rPr>
        <w:fldChar w:fldCharType="end"/>
      </w:r>
    </w:p>
    <w:p w14:paraId="7B7DE6FD" w14:textId="77777777" w:rsidR="00570C2C" w:rsidRPr="00570C2C" w:rsidRDefault="00570C2C" w:rsidP="00640F7E">
      <w:pPr>
        <w:pStyle w:val="ListParagraph"/>
        <w:spacing w:after="0" w:line="240" w:lineRule="auto"/>
        <w:ind w:left="0" w:firstLine="720"/>
        <w:jc w:val="center"/>
        <w:rPr>
          <w:rFonts w:asciiTheme="minorHAnsi" w:hAnsiTheme="minorHAnsi" w:cstheme="minorHAnsi"/>
          <w:i/>
          <w:sz w:val="22"/>
        </w:rPr>
      </w:pPr>
      <w:r w:rsidRPr="00570C2C">
        <w:rPr>
          <w:rFonts w:asciiTheme="minorHAnsi" w:hAnsiTheme="minorHAnsi" w:cstheme="minorHAnsi"/>
          <w:b/>
          <w:sz w:val="22"/>
        </w:rPr>
        <w:lastRenderedPageBreak/>
        <w:t xml:space="preserve">Tabel 5 </w:t>
      </w:r>
      <w:r w:rsidRPr="00570C2C">
        <w:rPr>
          <w:rFonts w:asciiTheme="minorHAnsi" w:hAnsiTheme="minorHAnsi" w:cstheme="minorHAnsi"/>
          <w:i/>
          <w:sz w:val="22"/>
        </w:rPr>
        <w:t>Kisi-kisi penilaian oleh praktisi (guru)</w:t>
      </w:r>
    </w:p>
    <w:tbl>
      <w:tblPr>
        <w:tblW w:w="0" w:type="auto"/>
        <w:tblInd w:w="675" w:type="dxa"/>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1843"/>
        <w:gridCol w:w="5777"/>
      </w:tblGrid>
      <w:tr w:rsidR="00570C2C" w:rsidRPr="00570C2C" w14:paraId="4F9659DA" w14:textId="77777777" w:rsidTr="00CE52F6">
        <w:tc>
          <w:tcPr>
            <w:tcW w:w="709" w:type="dxa"/>
            <w:shd w:val="clear" w:color="auto" w:fill="auto"/>
          </w:tcPr>
          <w:p w14:paraId="281367C8" w14:textId="77777777" w:rsidR="00570C2C" w:rsidRPr="00570C2C" w:rsidRDefault="00570C2C" w:rsidP="00640F7E">
            <w:pPr>
              <w:pStyle w:val="ListParagraph"/>
              <w:spacing w:after="0" w:line="240" w:lineRule="auto"/>
              <w:ind w:left="0"/>
              <w:jc w:val="center"/>
              <w:rPr>
                <w:rFonts w:asciiTheme="minorHAnsi" w:hAnsiTheme="minorHAnsi" w:cstheme="minorHAnsi"/>
                <w:b/>
                <w:color w:val="000000"/>
                <w:sz w:val="22"/>
              </w:rPr>
            </w:pPr>
            <w:r w:rsidRPr="00570C2C">
              <w:rPr>
                <w:rFonts w:asciiTheme="minorHAnsi" w:hAnsiTheme="minorHAnsi" w:cstheme="minorHAnsi"/>
                <w:b/>
                <w:color w:val="000000"/>
                <w:sz w:val="22"/>
              </w:rPr>
              <w:t>No</w:t>
            </w:r>
          </w:p>
        </w:tc>
        <w:tc>
          <w:tcPr>
            <w:tcW w:w="1843" w:type="dxa"/>
            <w:shd w:val="clear" w:color="auto" w:fill="auto"/>
          </w:tcPr>
          <w:p w14:paraId="0B811E7A" w14:textId="77777777" w:rsidR="00570C2C" w:rsidRPr="00570C2C" w:rsidRDefault="00570C2C" w:rsidP="00640F7E">
            <w:pPr>
              <w:pStyle w:val="ListParagraph"/>
              <w:spacing w:after="0" w:line="240" w:lineRule="auto"/>
              <w:ind w:left="0"/>
              <w:jc w:val="center"/>
              <w:rPr>
                <w:rFonts w:asciiTheme="minorHAnsi" w:hAnsiTheme="minorHAnsi" w:cstheme="minorHAnsi"/>
                <w:b/>
                <w:color w:val="000000"/>
                <w:sz w:val="22"/>
              </w:rPr>
            </w:pPr>
            <w:r w:rsidRPr="00570C2C">
              <w:rPr>
                <w:rFonts w:asciiTheme="minorHAnsi" w:hAnsiTheme="minorHAnsi" w:cstheme="minorHAnsi"/>
                <w:b/>
                <w:color w:val="000000"/>
                <w:sz w:val="22"/>
              </w:rPr>
              <w:t>Aspek</w:t>
            </w:r>
          </w:p>
        </w:tc>
        <w:tc>
          <w:tcPr>
            <w:tcW w:w="5777" w:type="dxa"/>
            <w:shd w:val="clear" w:color="auto" w:fill="auto"/>
          </w:tcPr>
          <w:p w14:paraId="737AF859" w14:textId="77777777" w:rsidR="00570C2C" w:rsidRPr="00570C2C" w:rsidRDefault="00570C2C" w:rsidP="00640F7E">
            <w:pPr>
              <w:pStyle w:val="ListParagraph"/>
              <w:spacing w:after="0" w:line="240" w:lineRule="auto"/>
              <w:ind w:left="0"/>
              <w:jc w:val="center"/>
              <w:rPr>
                <w:rFonts w:asciiTheme="minorHAnsi" w:hAnsiTheme="minorHAnsi" w:cstheme="minorHAnsi"/>
                <w:b/>
                <w:color w:val="000000"/>
                <w:sz w:val="22"/>
              </w:rPr>
            </w:pPr>
            <w:r w:rsidRPr="00570C2C">
              <w:rPr>
                <w:rFonts w:asciiTheme="minorHAnsi" w:hAnsiTheme="minorHAnsi" w:cstheme="minorHAnsi"/>
                <w:b/>
                <w:color w:val="000000"/>
                <w:sz w:val="22"/>
              </w:rPr>
              <w:t>Indikator</w:t>
            </w:r>
          </w:p>
        </w:tc>
      </w:tr>
      <w:tr w:rsidR="00570C2C" w:rsidRPr="00570C2C" w14:paraId="3F7C3EC9" w14:textId="77777777" w:rsidTr="00CE52F6">
        <w:tc>
          <w:tcPr>
            <w:tcW w:w="709" w:type="dxa"/>
            <w:shd w:val="clear" w:color="auto" w:fill="auto"/>
          </w:tcPr>
          <w:p w14:paraId="5601F336" w14:textId="77777777" w:rsidR="00570C2C" w:rsidRPr="00570C2C" w:rsidRDefault="00570C2C" w:rsidP="00640F7E">
            <w:pPr>
              <w:pStyle w:val="ListParagraph"/>
              <w:spacing w:after="0" w:line="240" w:lineRule="auto"/>
              <w:ind w:left="0"/>
              <w:jc w:val="center"/>
              <w:rPr>
                <w:rFonts w:asciiTheme="minorHAnsi" w:hAnsiTheme="minorHAnsi" w:cstheme="minorHAnsi"/>
                <w:color w:val="000000"/>
                <w:sz w:val="22"/>
              </w:rPr>
            </w:pPr>
            <w:r w:rsidRPr="00570C2C">
              <w:rPr>
                <w:rFonts w:asciiTheme="minorHAnsi" w:hAnsiTheme="minorHAnsi" w:cstheme="minorHAnsi"/>
                <w:color w:val="000000"/>
                <w:sz w:val="22"/>
              </w:rPr>
              <w:t>1</w:t>
            </w:r>
          </w:p>
          <w:p w14:paraId="23DC317D" w14:textId="77777777" w:rsidR="00570C2C" w:rsidRPr="00570C2C" w:rsidRDefault="00570C2C" w:rsidP="00640F7E">
            <w:pPr>
              <w:pStyle w:val="ListParagraph"/>
              <w:spacing w:after="0" w:line="240" w:lineRule="auto"/>
              <w:ind w:left="0"/>
              <w:jc w:val="center"/>
              <w:rPr>
                <w:rFonts w:asciiTheme="minorHAnsi" w:hAnsiTheme="minorHAnsi" w:cstheme="minorHAnsi"/>
                <w:color w:val="000000"/>
                <w:sz w:val="22"/>
              </w:rPr>
            </w:pPr>
          </w:p>
          <w:p w14:paraId="51635E34" w14:textId="77777777" w:rsidR="00570C2C" w:rsidRPr="00570C2C" w:rsidRDefault="00570C2C" w:rsidP="00640F7E">
            <w:pPr>
              <w:pStyle w:val="ListParagraph"/>
              <w:spacing w:after="0" w:line="240" w:lineRule="auto"/>
              <w:ind w:left="0"/>
              <w:jc w:val="center"/>
              <w:rPr>
                <w:rFonts w:asciiTheme="minorHAnsi" w:hAnsiTheme="minorHAnsi" w:cstheme="minorHAnsi"/>
                <w:color w:val="000000"/>
                <w:sz w:val="22"/>
              </w:rPr>
            </w:pPr>
          </w:p>
          <w:p w14:paraId="6C21C9E7" w14:textId="77777777" w:rsidR="00570C2C" w:rsidRPr="00570C2C" w:rsidRDefault="00570C2C" w:rsidP="00640F7E">
            <w:pPr>
              <w:pStyle w:val="ListParagraph"/>
              <w:spacing w:after="0" w:line="240" w:lineRule="auto"/>
              <w:ind w:left="0"/>
              <w:jc w:val="center"/>
              <w:rPr>
                <w:rFonts w:asciiTheme="minorHAnsi" w:hAnsiTheme="minorHAnsi" w:cstheme="minorHAnsi"/>
                <w:color w:val="000000"/>
                <w:sz w:val="22"/>
              </w:rPr>
            </w:pPr>
          </w:p>
          <w:p w14:paraId="674B9B07" w14:textId="77777777" w:rsidR="00570C2C" w:rsidRPr="00570C2C" w:rsidRDefault="00570C2C" w:rsidP="00640F7E">
            <w:pPr>
              <w:pStyle w:val="ListParagraph"/>
              <w:spacing w:after="0" w:line="240" w:lineRule="auto"/>
              <w:ind w:left="0"/>
              <w:jc w:val="center"/>
              <w:rPr>
                <w:rFonts w:asciiTheme="minorHAnsi" w:hAnsiTheme="minorHAnsi" w:cstheme="minorHAnsi"/>
                <w:color w:val="000000"/>
                <w:sz w:val="22"/>
              </w:rPr>
            </w:pPr>
          </w:p>
          <w:p w14:paraId="5A873BF9" w14:textId="77777777" w:rsidR="00570C2C" w:rsidRPr="00570C2C" w:rsidRDefault="00570C2C" w:rsidP="00640F7E">
            <w:pPr>
              <w:pStyle w:val="ListParagraph"/>
              <w:spacing w:after="0" w:line="240" w:lineRule="auto"/>
              <w:ind w:left="0"/>
              <w:jc w:val="center"/>
              <w:rPr>
                <w:rFonts w:asciiTheme="minorHAnsi" w:hAnsiTheme="minorHAnsi" w:cstheme="minorHAnsi"/>
                <w:color w:val="000000"/>
                <w:sz w:val="22"/>
              </w:rPr>
            </w:pPr>
          </w:p>
          <w:p w14:paraId="1114B6E5" w14:textId="77777777" w:rsidR="00570C2C" w:rsidRPr="00570C2C" w:rsidRDefault="00570C2C" w:rsidP="00640F7E">
            <w:pPr>
              <w:pStyle w:val="ListParagraph"/>
              <w:spacing w:after="0" w:line="240" w:lineRule="auto"/>
              <w:ind w:left="0"/>
              <w:jc w:val="center"/>
              <w:rPr>
                <w:rFonts w:asciiTheme="minorHAnsi" w:hAnsiTheme="minorHAnsi" w:cstheme="minorHAnsi"/>
                <w:color w:val="000000"/>
                <w:sz w:val="22"/>
              </w:rPr>
            </w:pPr>
          </w:p>
          <w:p w14:paraId="62B93732" w14:textId="77777777" w:rsidR="00570C2C" w:rsidRPr="00570C2C" w:rsidRDefault="00570C2C" w:rsidP="00640F7E">
            <w:pPr>
              <w:pStyle w:val="ListParagraph"/>
              <w:spacing w:after="0" w:line="240" w:lineRule="auto"/>
              <w:ind w:left="0"/>
              <w:jc w:val="center"/>
              <w:rPr>
                <w:rFonts w:asciiTheme="minorHAnsi" w:hAnsiTheme="minorHAnsi" w:cstheme="minorHAnsi"/>
                <w:color w:val="000000"/>
                <w:sz w:val="22"/>
              </w:rPr>
            </w:pPr>
          </w:p>
          <w:p w14:paraId="7687685B" w14:textId="77777777" w:rsidR="00570C2C" w:rsidRPr="00570C2C" w:rsidRDefault="00570C2C" w:rsidP="00640F7E">
            <w:pPr>
              <w:pStyle w:val="ListParagraph"/>
              <w:spacing w:after="0" w:line="240" w:lineRule="auto"/>
              <w:ind w:left="0"/>
              <w:jc w:val="center"/>
              <w:rPr>
                <w:rFonts w:asciiTheme="minorHAnsi" w:hAnsiTheme="minorHAnsi" w:cstheme="minorHAnsi"/>
                <w:color w:val="000000"/>
                <w:sz w:val="22"/>
              </w:rPr>
            </w:pPr>
            <w:r w:rsidRPr="00570C2C">
              <w:rPr>
                <w:rFonts w:asciiTheme="minorHAnsi" w:hAnsiTheme="minorHAnsi" w:cstheme="minorHAnsi"/>
                <w:color w:val="000000"/>
                <w:sz w:val="22"/>
              </w:rPr>
              <w:t>2</w:t>
            </w:r>
          </w:p>
          <w:p w14:paraId="43BB5A2D" w14:textId="77777777" w:rsidR="00570C2C" w:rsidRPr="00570C2C" w:rsidRDefault="00570C2C" w:rsidP="00640F7E">
            <w:pPr>
              <w:pStyle w:val="ListParagraph"/>
              <w:spacing w:after="0" w:line="240" w:lineRule="auto"/>
              <w:ind w:left="0"/>
              <w:jc w:val="center"/>
              <w:rPr>
                <w:rFonts w:asciiTheme="minorHAnsi" w:hAnsiTheme="minorHAnsi" w:cstheme="minorHAnsi"/>
                <w:color w:val="000000"/>
                <w:sz w:val="22"/>
              </w:rPr>
            </w:pPr>
          </w:p>
          <w:p w14:paraId="057F5894" w14:textId="77777777" w:rsidR="00570C2C" w:rsidRPr="00570C2C" w:rsidRDefault="00570C2C" w:rsidP="00640F7E">
            <w:pPr>
              <w:pStyle w:val="ListParagraph"/>
              <w:spacing w:after="0" w:line="240" w:lineRule="auto"/>
              <w:ind w:left="0"/>
              <w:jc w:val="center"/>
              <w:rPr>
                <w:rFonts w:asciiTheme="minorHAnsi" w:hAnsiTheme="minorHAnsi" w:cstheme="minorHAnsi"/>
                <w:color w:val="000000"/>
                <w:sz w:val="22"/>
              </w:rPr>
            </w:pPr>
          </w:p>
          <w:p w14:paraId="0175CC48" w14:textId="77777777" w:rsidR="00570C2C" w:rsidRPr="00570C2C" w:rsidRDefault="00570C2C" w:rsidP="00640F7E">
            <w:pPr>
              <w:pStyle w:val="ListParagraph"/>
              <w:spacing w:after="0" w:line="240" w:lineRule="auto"/>
              <w:ind w:left="0"/>
              <w:jc w:val="center"/>
              <w:rPr>
                <w:rFonts w:asciiTheme="minorHAnsi" w:hAnsiTheme="minorHAnsi" w:cstheme="minorHAnsi"/>
                <w:b/>
                <w:color w:val="000000"/>
                <w:sz w:val="22"/>
              </w:rPr>
            </w:pPr>
            <w:r w:rsidRPr="00570C2C">
              <w:rPr>
                <w:rFonts w:asciiTheme="minorHAnsi" w:hAnsiTheme="minorHAnsi" w:cstheme="minorHAnsi"/>
                <w:color w:val="000000"/>
                <w:sz w:val="22"/>
              </w:rPr>
              <w:t>3</w:t>
            </w:r>
          </w:p>
        </w:tc>
        <w:tc>
          <w:tcPr>
            <w:tcW w:w="1843" w:type="dxa"/>
            <w:shd w:val="clear" w:color="auto" w:fill="auto"/>
          </w:tcPr>
          <w:p w14:paraId="1F2AA792"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Komponen Penyajian</w:t>
            </w:r>
          </w:p>
          <w:p w14:paraId="426B5578"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p>
          <w:p w14:paraId="2ABAC23C"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p>
          <w:p w14:paraId="59BA4DAA"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p>
          <w:p w14:paraId="5B4252BD"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p>
          <w:p w14:paraId="1A6D10A7"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p>
          <w:p w14:paraId="65249109"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p>
          <w:p w14:paraId="46DCF337"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Bahasa</w:t>
            </w:r>
          </w:p>
          <w:p w14:paraId="256B62DE"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p>
          <w:p w14:paraId="23BCA8FB"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p>
          <w:p w14:paraId="17AB5FDB" w14:textId="77777777" w:rsidR="00570C2C" w:rsidRPr="00570C2C" w:rsidRDefault="00570C2C" w:rsidP="00640F7E">
            <w:pPr>
              <w:pStyle w:val="ListParagraph"/>
              <w:spacing w:after="0" w:line="240" w:lineRule="auto"/>
              <w:ind w:left="0"/>
              <w:rPr>
                <w:rFonts w:asciiTheme="minorHAnsi" w:hAnsiTheme="minorHAnsi" w:cstheme="minorHAnsi"/>
                <w:b/>
                <w:color w:val="000000"/>
                <w:sz w:val="22"/>
              </w:rPr>
            </w:pPr>
            <w:r w:rsidRPr="00570C2C">
              <w:rPr>
                <w:rFonts w:asciiTheme="minorHAnsi" w:hAnsiTheme="minorHAnsi" w:cstheme="minorHAnsi"/>
                <w:sz w:val="22"/>
              </w:rPr>
              <w:t>Tampilan Media</w:t>
            </w:r>
          </w:p>
        </w:tc>
        <w:tc>
          <w:tcPr>
            <w:tcW w:w="5777" w:type="dxa"/>
            <w:shd w:val="clear" w:color="auto" w:fill="auto"/>
          </w:tcPr>
          <w:p w14:paraId="248910A7"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Ketepatan KI dan KD</w:t>
            </w:r>
          </w:p>
          <w:p w14:paraId="3950A412"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Ketepatan indicator</w:t>
            </w:r>
          </w:p>
          <w:p w14:paraId="65B3125D"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Kelengkapan materi</w:t>
            </w:r>
          </w:p>
          <w:p w14:paraId="21D47319"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Kejelasan materi</w:t>
            </w:r>
          </w:p>
          <w:p w14:paraId="6E503C7A"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Penggunaan media membantu proses pembelajaran</w:t>
            </w:r>
          </w:p>
          <w:p w14:paraId="172D0F95"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Penggunaan media menumbuhkan rasa ingin tahu peserta didik</w:t>
            </w:r>
          </w:p>
          <w:p w14:paraId="36BB72F6"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Penggunaan media membuat peserta didik fokus belajar</w:t>
            </w:r>
          </w:p>
          <w:p w14:paraId="50362B2C"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Sederhana.</w:t>
            </w:r>
          </w:p>
          <w:p w14:paraId="49230EBA"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Tidak mengandung makna ganda</w:t>
            </w:r>
          </w:p>
          <w:p w14:paraId="60F8C3F2"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Menggunakan</w:t>
            </w:r>
            <w:proofErr w:type="gramStart"/>
            <w:r w:rsidRPr="00570C2C">
              <w:rPr>
                <w:rFonts w:asciiTheme="minorHAnsi" w:hAnsiTheme="minorHAnsi" w:cstheme="minorHAnsi"/>
                <w:color w:val="000000"/>
                <w:sz w:val="22"/>
              </w:rPr>
              <w:t>..</w:t>
            </w:r>
            <w:proofErr w:type="gramEnd"/>
            <w:r w:rsidRPr="00570C2C">
              <w:rPr>
                <w:rFonts w:asciiTheme="minorHAnsi" w:hAnsiTheme="minorHAnsi" w:cstheme="minorHAnsi"/>
                <w:color w:val="000000"/>
                <w:sz w:val="22"/>
              </w:rPr>
              <w:t>bahasa.baku</w:t>
            </w:r>
          </w:p>
          <w:p w14:paraId="4281F49A"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Kemenarikan tampilan media</w:t>
            </w:r>
          </w:p>
          <w:p w14:paraId="0E91A20C"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Kesesuaian gambar dan background dengan materi</w:t>
            </w:r>
          </w:p>
          <w:p w14:paraId="040261A2"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Ukuran dan jenis huruf mudah dibaca</w:t>
            </w:r>
          </w:p>
          <w:p w14:paraId="6A682AF6"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Kemenarikan komposisi warna</w:t>
            </w:r>
          </w:p>
          <w:p w14:paraId="39451887" w14:textId="77777777" w:rsidR="00570C2C" w:rsidRPr="00570C2C" w:rsidRDefault="00570C2C" w:rsidP="00640F7E">
            <w:pPr>
              <w:pStyle w:val="ListParagraph"/>
              <w:spacing w:after="0" w:line="240" w:lineRule="auto"/>
              <w:ind w:left="0"/>
              <w:rPr>
                <w:rFonts w:asciiTheme="minorHAnsi" w:hAnsiTheme="minorHAnsi" w:cstheme="minorHAnsi"/>
                <w:color w:val="000000"/>
                <w:sz w:val="22"/>
              </w:rPr>
            </w:pPr>
            <w:r w:rsidRPr="00570C2C">
              <w:rPr>
                <w:rFonts w:asciiTheme="minorHAnsi" w:hAnsiTheme="minorHAnsi" w:cstheme="minorHAnsi"/>
                <w:color w:val="000000"/>
                <w:sz w:val="22"/>
              </w:rPr>
              <w:t>Fungsi semua tombol</w:t>
            </w:r>
          </w:p>
          <w:p w14:paraId="2ACAC1DF" w14:textId="77777777" w:rsidR="00570C2C" w:rsidRPr="00570C2C" w:rsidRDefault="00570C2C" w:rsidP="00640F7E">
            <w:pPr>
              <w:pStyle w:val="ListParagraph"/>
              <w:spacing w:after="0" w:line="240" w:lineRule="auto"/>
              <w:ind w:left="0"/>
              <w:rPr>
                <w:rFonts w:asciiTheme="minorHAnsi" w:hAnsiTheme="minorHAnsi" w:cstheme="minorHAnsi"/>
                <w:b/>
                <w:color w:val="000000"/>
                <w:sz w:val="22"/>
              </w:rPr>
            </w:pPr>
            <w:r w:rsidRPr="00570C2C">
              <w:rPr>
                <w:rFonts w:asciiTheme="minorHAnsi" w:hAnsiTheme="minorHAnsi" w:cstheme="minorHAnsi"/>
                <w:color w:val="000000"/>
                <w:sz w:val="22"/>
              </w:rPr>
              <w:t>Kemudahan pengoperasian</w:t>
            </w:r>
          </w:p>
        </w:tc>
      </w:tr>
    </w:tbl>
    <w:p w14:paraId="1C817665" w14:textId="77777777" w:rsidR="00570C2C" w:rsidRPr="00570C2C" w:rsidRDefault="00570C2C" w:rsidP="00570C2C">
      <w:pPr>
        <w:pStyle w:val="ListParagraph"/>
        <w:spacing w:line="480" w:lineRule="auto"/>
        <w:ind w:left="0"/>
        <w:jc w:val="center"/>
        <w:rPr>
          <w:rFonts w:asciiTheme="minorHAnsi" w:hAnsiTheme="minorHAnsi" w:cstheme="minorHAnsi"/>
          <w:color w:val="000000"/>
          <w:sz w:val="22"/>
        </w:rPr>
      </w:pPr>
      <w:r w:rsidRPr="00570C2C">
        <w:rPr>
          <w:rFonts w:asciiTheme="minorHAnsi" w:hAnsiTheme="minorHAnsi" w:cstheme="minorHAnsi"/>
          <w:color w:val="000000"/>
          <w:sz w:val="22"/>
        </w:rPr>
        <w:t xml:space="preserve">Sumber: </w:t>
      </w:r>
      <w:r w:rsidRPr="00570C2C">
        <w:rPr>
          <w:rFonts w:asciiTheme="minorHAnsi" w:hAnsiTheme="minorHAnsi" w:cstheme="minorHAnsi"/>
          <w:color w:val="000000"/>
          <w:sz w:val="22"/>
        </w:rPr>
        <w:fldChar w:fldCharType="begin" w:fldLock="1"/>
      </w:r>
      <w:r w:rsidRPr="00570C2C">
        <w:rPr>
          <w:rFonts w:asciiTheme="minorHAnsi" w:hAnsiTheme="minorHAnsi" w:cstheme="minorHAnsi"/>
          <w:color w:val="000000"/>
          <w:sz w:val="22"/>
        </w:rPr>
        <w:instrText>ADDIN CSL_CITATION {"citationItems":[{"id":"ITEM-1","itemData":{"author":[{"dropping-particle":"","family":"BNSP","given":"","non-dropping-particle":"","parse-names":false,"suffix":""}],"id":"ITEM-1","issued":{"date-parts":[["2014"]]},"title":"Kurikulum Tingkat Satuan Pendidikan. Jakarta: Dirjen","type":"article-journal"},"uris":["http://www.mendeley.com/documents/?uuid=7d1963e8-4650-47b3-9d1f-34165e795dd9"]}],"mendeley":{"formattedCitation":"(BNSP, 2014)","plainTextFormattedCitation":"(BNSP, 2014)","previouslyFormattedCitation":"(BNSP, 2014)"},"properties":{"noteIndex":0},"schema":"https://github.com/citation-style-language/schema/raw/master/csl-citation.json"}</w:instrText>
      </w:r>
      <w:r w:rsidRPr="00570C2C">
        <w:rPr>
          <w:rFonts w:asciiTheme="minorHAnsi" w:hAnsiTheme="minorHAnsi" w:cstheme="minorHAnsi"/>
          <w:color w:val="000000"/>
          <w:sz w:val="22"/>
        </w:rPr>
        <w:fldChar w:fldCharType="separate"/>
      </w:r>
      <w:r w:rsidRPr="00570C2C">
        <w:rPr>
          <w:rFonts w:asciiTheme="minorHAnsi" w:hAnsiTheme="minorHAnsi" w:cstheme="minorHAnsi"/>
          <w:noProof/>
          <w:color w:val="000000"/>
          <w:sz w:val="22"/>
        </w:rPr>
        <w:t>(BNSP, 2014)</w:t>
      </w:r>
      <w:r w:rsidRPr="00570C2C">
        <w:rPr>
          <w:rFonts w:asciiTheme="minorHAnsi" w:hAnsiTheme="minorHAnsi" w:cstheme="minorHAnsi"/>
          <w:color w:val="000000"/>
          <w:sz w:val="22"/>
        </w:rPr>
        <w:fldChar w:fldCharType="end"/>
      </w:r>
    </w:p>
    <w:p w14:paraId="2DA7BE35" w14:textId="77777777" w:rsidR="00570C2C" w:rsidRPr="00570C2C" w:rsidRDefault="00570C2C" w:rsidP="00570C2C">
      <w:pPr>
        <w:pStyle w:val="ListParagraph"/>
        <w:ind w:left="0"/>
        <w:jc w:val="both"/>
        <w:rPr>
          <w:rFonts w:asciiTheme="minorHAnsi" w:hAnsiTheme="minorHAnsi" w:cstheme="minorHAnsi"/>
          <w:sz w:val="22"/>
        </w:rPr>
      </w:pPr>
      <w:proofErr w:type="gramStart"/>
      <w:r w:rsidRPr="00570C2C">
        <w:rPr>
          <w:rFonts w:asciiTheme="minorHAnsi" w:hAnsiTheme="minorHAnsi" w:cstheme="minorHAnsi"/>
          <w:sz w:val="22"/>
        </w:rPr>
        <w:t>Analisis data untuk mengetahui kevalidan kelayakan dan kepraktisan.</w:t>
      </w:r>
      <w:proofErr w:type="gramEnd"/>
      <w:r w:rsidRPr="00570C2C">
        <w:rPr>
          <w:rFonts w:asciiTheme="minorHAnsi" w:hAnsiTheme="minorHAnsi" w:cstheme="minorHAnsi"/>
          <w:sz w:val="22"/>
        </w:rPr>
        <w:t xml:space="preserve"> </w:t>
      </w:r>
      <w:proofErr w:type="gramStart"/>
      <w:r w:rsidRPr="00570C2C">
        <w:rPr>
          <w:rFonts w:asciiTheme="minorHAnsi" w:hAnsiTheme="minorHAnsi" w:cstheme="minorHAnsi"/>
          <w:sz w:val="22"/>
        </w:rPr>
        <w:t>Analisis kelayakan ini menggunakan angket validasi.</w:t>
      </w:r>
      <w:proofErr w:type="gramEnd"/>
      <w:r w:rsidRPr="00570C2C">
        <w:rPr>
          <w:rFonts w:asciiTheme="minorHAnsi" w:hAnsiTheme="minorHAnsi" w:cstheme="minorHAnsi"/>
          <w:sz w:val="22"/>
        </w:rPr>
        <w:t xml:space="preserve"> Data yang akan dianalisis disesuaikan dengan langkah-langkah sebagai berikut</w:t>
      </w:r>
      <w:proofErr w:type="gramStart"/>
      <w:r w:rsidRPr="00570C2C">
        <w:rPr>
          <w:rFonts w:asciiTheme="minorHAnsi" w:hAnsiTheme="minorHAnsi" w:cstheme="minorHAnsi"/>
          <w:sz w:val="22"/>
        </w:rPr>
        <w:t>:.</w:t>
      </w:r>
      <w:proofErr w:type="gramEnd"/>
    </w:p>
    <w:p w14:paraId="1738D5F7" w14:textId="77777777" w:rsidR="00570C2C" w:rsidRPr="00570C2C" w:rsidRDefault="00570C2C" w:rsidP="00570C2C">
      <w:pPr>
        <w:pStyle w:val="ListParagraph"/>
        <w:ind w:left="0"/>
        <w:jc w:val="center"/>
        <w:rPr>
          <w:rFonts w:asciiTheme="minorHAnsi" w:hAnsiTheme="minorHAnsi" w:cstheme="minorHAnsi"/>
          <w:i/>
          <w:sz w:val="22"/>
        </w:rPr>
      </w:pPr>
      <w:r w:rsidRPr="00570C2C">
        <w:rPr>
          <w:rFonts w:asciiTheme="minorHAnsi" w:hAnsiTheme="minorHAnsi" w:cstheme="minorHAnsi"/>
          <w:b/>
          <w:sz w:val="22"/>
        </w:rPr>
        <w:t xml:space="preserve">Tabel 6 </w:t>
      </w:r>
      <w:r w:rsidRPr="00570C2C">
        <w:rPr>
          <w:rFonts w:asciiTheme="minorHAnsi" w:hAnsiTheme="minorHAnsi" w:cstheme="minorHAnsi"/>
          <w:i/>
          <w:sz w:val="22"/>
        </w:rPr>
        <w:t xml:space="preserve">Penskoran Penilaian Ahli </w:t>
      </w:r>
    </w:p>
    <w:tbl>
      <w:tblPr>
        <w:tblW w:w="5821" w:type="dxa"/>
        <w:tblInd w:w="1555" w:type="dxa"/>
        <w:tblBorders>
          <w:top w:val="single" w:sz="4" w:space="0" w:color="auto"/>
          <w:bottom w:val="single" w:sz="4" w:space="0" w:color="auto"/>
          <w:insideH w:val="single" w:sz="4" w:space="0" w:color="auto"/>
        </w:tblBorders>
        <w:tblLook w:val="04A0" w:firstRow="1" w:lastRow="0" w:firstColumn="1" w:lastColumn="0" w:noHBand="0" w:noVBand="1"/>
      </w:tblPr>
      <w:tblGrid>
        <w:gridCol w:w="613"/>
        <w:gridCol w:w="3594"/>
        <w:gridCol w:w="1614"/>
      </w:tblGrid>
      <w:tr w:rsidR="00570C2C" w:rsidRPr="00570C2C" w14:paraId="0FAE5A5B" w14:textId="77777777" w:rsidTr="00CE52F6">
        <w:trPr>
          <w:trHeight w:val="397"/>
        </w:trPr>
        <w:tc>
          <w:tcPr>
            <w:tcW w:w="613" w:type="dxa"/>
            <w:shd w:val="clear" w:color="auto" w:fill="auto"/>
            <w:hideMark/>
          </w:tcPr>
          <w:p w14:paraId="7A752EFB" w14:textId="77777777" w:rsidR="00570C2C" w:rsidRPr="00570C2C" w:rsidRDefault="00570C2C" w:rsidP="00570C2C">
            <w:pPr>
              <w:pStyle w:val="ListParagraph"/>
              <w:ind w:left="0"/>
              <w:jc w:val="center"/>
              <w:rPr>
                <w:rFonts w:asciiTheme="minorHAnsi" w:hAnsiTheme="minorHAnsi" w:cstheme="minorHAnsi"/>
                <w:b/>
                <w:sz w:val="22"/>
              </w:rPr>
            </w:pPr>
            <w:r w:rsidRPr="00570C2C">
              <w:rPr>
                <w:rFonts w:asciiTheme="minorHAnsi" w:hAnsiTheme="minorHAnsi" w:cstheme="minorHAnsi"/>
                <w:b/>
                <w:sz w:val="22"/>
              </w:rPr>
              <w:t xml:space="preserve">No. </w:t>
            </w:r>
          </w:p>
        </w:tc>
        <w:tc>
          <w:tcPr>
            <w:tcW w:w="3594" w:type="dxa"/>
            <w:shd w:val="clear" w:color="auto" w:fill="auto"/>
            <w:hideMark/>
          </w:tcPr>
          <w:p w14:paraId="7C98539B" w14:textId="77777777" w:rsidR="00570C2C" w:rsidRPr="00570C2C" w:rsidRDefault="00570C2C" w:rsidP="00570C2C">
            <w:pPr>
              <w:pStyle w:val="ListParagraph"/>
              <w:ind w:left="0"/>
              <w:jc w:val="center"/>
              <w:rPr>
                <w:rFonts w:asciiTheme="minorHAnsi" w:hAnsiTheme="minorHAnsi" w:cstheme="minorHAnsi"/>
                <w:b/>
                <w:sz w:val="22"/>
              </w:rPr>
            </w:pPr>
            <w:r w:rsidRPr="00570C2C">
              <w:rPr>
                <w:rFonts w:asciiTheme="minorHAnsi" w:hAnsiTheme="minorHAnsi" w:cstheme="minorHAnsi"/>
                <w:b/>
                <w:sz w:val="22"/>
              </w:rPr>
              <w:t xml:space="preserve">Kategori </w:t>
            </w:r>
          </w:p>
        </w:tc>
        <w:tc>
          <w:tcPr>
            <w:tcW w:w="1614" w:type="dxa"/>
            <w:shd w:val="clear" w:color="auto" w:fill="auto"/>
            <w:hideMark/>
          </w:tcPr>
          <w:p w14:paraId="7ACC6E3F" w14:textId="77777777" w:rsidR="00570C2C" w:rsidRPr="00570C2C" w:rsidRDefault="00570C2C" w:rsidP="00570C2C">
            <w:pPr>
              <w:pStyle w:val="ListParagraph"/>
              <w:ind w:left="0"/>
              <w:jc w:val="center"/>
              <w:rPr>
                <w:rFonts w:asciiTheme="minorHAnsi" w:hAnsiTheme="minorHAnsi" w:cstheme="minorHAnsi"/>
                <w:b/>
                <w:sz w:val="22"/>
              </w:rPr>
            </w:pPr>
            <w:r w:rsidRPr="00570C2C">
              <w:rPr>
                <w:rFonts w:asciiTheme="minorHAnsi" w:hAnsiTheme="minorHAnsi" w:cstheme="minorHAnsi"/>
                <w:b/>
                <w:sz w:val="22"/>
              </w:rPr>
              <w:t xml:space="preserve">Skor </w:t>
            </w:r>
          </w:p>
        </w:tc>
      </w:tr>
      <w:tr w:rsidR="00570C2C" w:rsidRPr="00570C2C" w14:paraId="004B7242" w14:textId="77777777" w:rsidTr="00CE52F6">
        <w:trPr>
          <w:trHeight w:val="270"/>
        </w:trPr>
        <w:tc>
          <w:tcPr>
            <w:tcW w:w="613" w:type="dxa"/>
            <w:shd w:val="clear" w:color="auto" w:fill="auto"/>
            <w:hideMark/>
          </w:tcPr>
          <w:p w14:paraId="2ECD0517"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1.</w:t>
            </w:r>
          </w:p>
          <w:p w14:paraId="0A490765"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2</w:t>
            </w:r>
          </w:p>
          <w:p w14:paraId="2EAD5E79"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3</w:t>
            </w:r>
          </w:p>
          <w:p w14:paraId="4C0E04F3"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4</w:t>
            </w:r>
          </w:p>
        </w:tc>
        <w:tc>
          <w:tcPr>
            <w:tcW w:w="3594" w:type="dxa"/>
            <w:shd w:val="clear" w:color="auto" w:fill="auto"/>
            <w:hideMark/>
          </w:tcPr>
          <w:p w14:paraId="50E0B292"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Sangat Baik</w:t>
            </w:r>
          </w:p>
          <w:p w14:paraId="572F7224"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Baik</w:t>
            </w:r>
          </w:p>
          <w:p w14:paraId="523AA685"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Tidak Baik</w:t>
            </w:r>
          </w:p>
          <w:p w14:paraId="2F13152F"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color w:val="000000"/>
                <w:sz w:val="22"/>
              </w:rPr>
              <w:t>Sangat tidak baik</w:t>
            </w:r>
          </w:p>
        </w:tc>
        <w:tc>
          <w:tcPr>
            <w:tcW w:w="1614" w:type="dxa"/>
            <w:shd w:val="clear" w:color="auto" w:fill="auto"/>
            <w:hideMark/>
          </w:tcPr>
          <w:p w14:paraId="0A206FE3"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4</w:t>
            </w:r>
          </w:p>
          <w:p w14:paraId="197119B4"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3</w:t>
            </w:r>
          </w:p>
          <w:p w14:paraId="22F3D7BF"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2</w:t>
            </w:r>
          </w:p>
          <w:p w14:paraId="7FA88D8E"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1</w:t>
            </w:r>
          </w:p>
        </w:tc>
      </w:tr>
    </w:tbl>
    <w:p w14:paraId="696AF037" w14:textId="77777777" w:rsidR="00570C2C" w:rsidRPr="00570C2C" w:rsidRDefault="00570C2C" w:rsidP="00570C2C">
      <w:pPr>
        <w:pStyle w:val="ListParagraph"/>
        <w:spacing w:before="240"/>
        <w:ind w:left="0"/>
        <w:jc w:val="both"/>
        <w:rPr>
          <w:rFonts w:asciiTheme="minorHAnsi" w:hAnsiTheme="minorHAnsi" w:cstheme="minorHAnsi"/>
          <w:sz w:val="22"/>
        </w:rPr>
      </w:pPr>
      <w:r w:rsidRPr="00570C2C">
        <w:rPr>
          <w:rFonts w:asciiTheme="minorHAnsi" w:hAnsiTheme="minorHAnsi" w:cstheme="minorHAnsi"/>
          <w:sz w:val="22"/>
        </w:rPr>
        <w:t>Rumus yang digunakan dalam teknik analisis data hasil validasi adalah sebagai berikut:</w:t>
      </w:r>
    </w:p>
    <w:p w14:paraId="468E6E8F" w14:textId="2A1D4EED" w:rsidR="00570C2C" w:rsidRPr="00570C2C" w:rsidRDefault="00570C2C" w:rsidP="00570C2C">
      <w:pPr>
        <w:jc w:val="both"/>
        <w:rPr>
          <w:rFonts w:asciiTheme="minorHAnsi" w:hAnsiTheme="minorHAnsi" w:cstheme="minorHAnsi"/>
          <w:sz w:val="22"/>
        </w:rPr>
      </w:pPr>
      <m:oMathPara>
        <m:oMath>
          <m:r>
            <m:rPr>
              <m:sty m:val="p"/>
            </m:rPr>
            <w:rPr>
              <w:rFonts w:ascii="Cambria Math" w:hAnsi="Cambria Math" w:cstheme="minorHAnsi"/>
              <w:sz w:val="22"/>
            </w:rPr>
            <m:t>V=</m:t>
          </m:r>
          <m:f>
            <m:fPr>
              <m:ctrlPr>
                <w:rPr>
                  <w:rFonts w:ascii="Cambria Math" w:hAnsi="Cambria Math" w:cstheme="minorHAnsi"/>
                  <w:i/>
                  <w:sz w:val="22"/>
                </w:rPr>
              </m:ctrlPr>
            </m:fPr>
            <m:num>
              <m:r>
                <w:rPr>
                  <w:rFonts w:ascii="Cambria Math" w:hAnsi="Cambria Math" w:cstheme="minorHAnsi"/>
                  <w:sz w:val="22"/>
                </w:rPr>
                <m:t>TS</m:t>
              </m:r>
            </m:num>
            <m:den>
              <m:r>
                <w:rPr>
                  <w:rFonts w:ascii="Cambria Math" w:hAnsi="Cambria Math" w:cstheme="minorHAnsi"/>
                  <w:sz w:val="22"/>
                </w:rPr>
                <m:t>Smax</m:t>
              </m:r>
            </m:den>
          </m:f>
          <m:r>
            <w:rPr>
              <w:rFonts w:ascii="Cambria Math" w:hAnsi="Cambria Math" w:cstheme="minorHAnsi"/>
              <w:sz w:val="22"/>
            </w:rPr>
            <m:t>x 100%</m:t>
          </m:r>
        </m:oMath>
      </m:oMathPara>
    </w:p>
    <w:p w14:paraId="6134407C"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 xml:space="preserve">Sumber: </w:t>
      </w:r>
      <w:r w:rsidRPr="00570C2C">
        <w:rPr>
          <w:rFonts w:asciiTheme="minorHAnsi" w:hAnsiTheme="minorHAnsi" w:cstheme="minorHAnsi"/>
          <w:sz w:val="22"/>
        </w:rPr>
        <w:fldChar w:fldCharType="begin" w:fldLock="1"/>
      </w:r>
      <w:r w:rsidRPr="00570C2C">
        <w:rPr>
          <w:rFonts w:asciiTheme="minorHAnsi" w:hAnsiTheme="minorHAnsi" w:cstheme="minorHAnsi"/>
          <w:sz w:val="22"/>
        </w:rPr>
        <w:instrText>ADDIN CSL_CITATION {"citationItems":[{"id":"ITEM-1","itemData":{"author":[{"dropping-particle":"","family":"Sugiyono","given":"","non-dropping-particle":"","parse-names":false,"suffix":""}],"id":"ITEM-1","issued":{"date-parts":[["2016"]]},"publisher":"PT Alfabet","publisher-place":"Bandung","title":"Metode Penelitian Kuantitatif, Kualitatif dan R&amp;D","type":"book"},"uris":["http://www.mendeley.com/documents/?uuid=491da618-1785-4236-84bb-cd171c9898a9"]}],"mendeley":{"formattedCitation":"(Sugiyono, 2016)","plainTextFormattedCitation":"(Sugiyono, 2016)","previouslyFormattedCitation":"(Sugiyono, 2016)"},"properties":{"noteIndex":0},"schema":"https://github.com/citation-style-language/schema/raw/master/csl-citation.json"}</w:instrText>
      </w:r>
      <w:r w:rsidRPr="00570C2C">
        <w:rPr>
          <w:rFonts w:asciiTheme="minorHAnsi" w:hAnsiTheme="minorHAnsi" w:cstheme="minorHAnsi"/>
          <w:sz w:val="22"/>
        </w:rPr>
        <w:fldChar w:fldCharType="separate"/>
      </w:r>
      <w:r w:rsidRPr="00570C2C">
        <w:rPr>
          <w:rFonts w:asciiTheme="minorHAnsi" w:hAnsiTheme="minorHAnsi" w:cstheme="minorHAnsi"/>
          <w:noProof/>
          <w:sz w:val="22"/>
        </w:rPr>
        <w:t>(Sugiyono, 2016)</w:t>
      </w:r>
      <w:r w:rsidRPr="00570C2C">
        <w:rPr>
          <w:rFonts w:asciiTheme="minorHAnsi" w:hAnsiTheme="minorHAnsi" w:cstheme="minorHAnsi"/>
          <w:sz w:val="22"/>
        </w:rPr>
        <w:fldChar w:fldCharType="end"/>
      </w:r>
    </w:p>
    <w:p w14:paraId="2C9ABB67" w14:textId="77777777" w:rsidR="00570C2C" w:rsidRPr="00570C2C" w:rsidRDefault="00570C2C" w:rsidP="00570C2C">
      <w:pPr>
        <w:pStyle w:val="ListParagraph"/>
        <w:ind w:left="0"/>
        <w:rPr>
          <w:rFonts w:asciiTheme="minorHAnsi" w:hAnsiTheme="minorHAnsi" w:cstheme="minorHAnsi"/>
          <w:sz w:val="22"/>
        </w:rPr>
      </w:pPr>
      <w:proofErr w:type="gramStart"/>
      <w:r w:rsidRPr="00570C2C">
        <w:rPr>
          <w:rFonts w:asciiTheme="minorHAnsi" w:hAnsiTheme="minorHAnsi" w:cstheme="minorHAnsi"/>
          <w:sz w:val="22"/>
        </w:rPr>
        <w:t>Keterangan :</w:t>
      </w:r>
      <w:proofErr w:type="gramEnd"/>
    </w:p>
    <w:p w14:paraId="4714168A" w14:textId="77777777" w:rsidR="00570C2C" w:rsidRPr="00570C2C" w:rsidRDefault="00570C2C" w:rsidP="00570C2C">
      <w:pPr>
        <w:pStyle w:val="ListParagraph"/>
        <w:ind w:left="0" w:firstLine="698"/>
        <w:rPr>
          <w:rFonts w:asciiTheme="minorHAnsi" w:hAnsiTheme="minorHAnsi" w:cstheme="minorHAnsi"/>
          <w:sz w:val="22"/>
        </w:rPr>
      </w:pPr>
      <w:r w:rsidRPr="00570C2C">
        <w:rPr>
          <w:rFonts w:asciiTheme="minorHAnsi" w:hAnsiTheme="minorHAnsi" w:cstheme="minorHAnsi"/>
          <w:sz w:val="22"/>
        </w:rPr>
        <w:t>V</w:t>
      </w:r>
      <w:r w:rsidRPr="00570C2C">
        <w:rPr>
          <w:rFonts w:asciiTheme="minorHAnsi" w:hAnsiTheme="minorHAnsi" w:cstheme="minorHAnsi"/>
          <w:sz w:val="22"/>
        </w:rPr>
        <w:tab/>
      </w:r>
      <w:r w:rsidRPr="00570C2C">
        <w:rPr>
          <w:rFonts w:asciiTheme="minorHAnsi" w:hAnsiTheme="minorHAnsi" w:cstheme="minorHAnsi"/>
          <w:sz w:val="22"/>
        </w:rPr>
        <w:tab/>
        <w:t>: Validitas</w:t>
      </w:r>
    </w:p>
    <w:p w14:paraId="68B187D8" w14:textId="77777777" w:rsidR="00570C2C" w:rsidRPr="00570C2C" w:rsidRDefault="00570C2C" w:rsidP="00570C2C">
      <w:pPr>
        <w:pStyle w:val="ListParagraph"/>
        <w:ind w:left="0" w:firstLine="698"/>
        <w:rPr>
          <w:rFonts w:asciiTheme="minorHAnsi" w:hAnsiTheme="minorHAnsi" w:cstheme="minorHAnsi"/>
          <w:sz w:val="22"/>
        </w:rPr>
      </w:pPr>
      <w:r w:rsidRPr="00570C2C">
        <w:rPr>
          <w:rFonts w:asciiTheme="minorHAnsi" w:hAnsiTheme="minorHAnsi" w:cstheme="minorHAnsi"/>
          <w:i/>
          <w:sz w:val="22"/>
        </w:rPr>
        <w:t>TS</w:t>
      </w:r>
      <w:r w:rsidRPr="00570C2C">
        <w:rPr>
          <w:rFonts w:asciiTheme="minorHAnsi" w:hAnsiTheme="minorHAnsi" w:cstheme="minorHAnsi"/>
          <w:i/>
          <w:sz w:val="22"/>
        </w:rPr>
        <w:tab/>
      </w:r>
      <w:r w:rsidRPr="00570C2C">
        <w:rPr>
          <w:rFonts w:asciiTheme="minorHAnsi" w:hAnsiTheme="minorHAnsi" w:cstheme="minorHAnsi"/>
          <w:i/>
          <w:sz w:val="22"/>
        </w:rPr>
        <w:tab/>
      </w:r>
      <w:r w:rsidRPr="00570C2C">
        <w:rPr>
          <w:rFonts w:asciiTheme="minorHAnsi" w:hAnsiTheme="minorHAnsi" w:cstheme="minorHAnsi"/>
          <w:sz w:val="22"/>
        </w:rPr>
        <w:t>:</w:t>
      </w:r>
      <w:r w:rsidRPr="00570C2C">
        <w:rPr>
          <w:rFonts w:asciiTheme="minorHAnsi" w:hAnsiTheme="minorHAnsi" w:cstheme="minorHAnsi"/>
          <w:i/>
          <w:sz w:val="22"/>
        </w:rPr>
        <w:t xml:space="preserve"> </w:t>
      </w:r>
      <w:r w:rsidRPr="00570C2C">
        <w:rPr>
          <w:rFonts w:asciiTheme="minorHAnsi" w:hAnsiTheme="minorHAnsi" w:cstheme="minorHAnsi"/>
          <w:sz w:val="22"/>
        </w:rPr>
        <w:t>Total skor yang diperoleh</w:t>
      </w:r>
    </w:p>
    <w:p w14:paraId="7DB54FE4" w14:textId="77777777" w:rsidR="00570C2C" w:rsidRPr="00570C2C" w:rsidRDefault="00570C2C" w:rsidP="00570C2C">
      <w:pPr>
        <w:pStyle w:val="ListParagraph"/>
        <w:ind w:left="0" w:firstLine="698"/>
        <w:rPr>
          <w:rFonts w:asciiTheme="minorHAnsi" w:hAnsiTheme="minorHAnsi" w:cstheme="minorHAnsi"/>
          <w:sz w:val="22"/>
        </w:rPr>
      </w:pPr>
      <w:r w:rsidRPr="00570C2C">
        <w:rPr>
          <w:rFonts w:asciiTheme="minorHAnsi" w:hAnsiTheme="minorHAnsi" w:cstheme="minorHAnsi"/>
          <w:i/>
          <w:sz w:val="22"/>
        </w:rPr>
        <w:t>Smax</w:t>
      </w:r>
      <w:r w:rsidRPr="00570C2C">
        <w:rPr>
          <w:rFonts w:asciiTheme="minorHAnsi" w:hAnsiTheme="minorHAnsi" w:cstheme="minorHAnsi"/>
          <w:i/>
          <w:sz w:val="22"/>
        </w:rPr>
        <w:tab/>
      </w:r>
      <w:r w:rsidRPr="00570C2C">
        <w:rPr>
          <w:rFonts w:asciiTheme="minorHAnsi" w:hAnsiTheme="minorHAnsi" w:cstheme="minorHAnsi"/>
          <w:i/>
          <w:sz w:val="22"/>
        </w:rPr>
        <w:tab/>
      </w:r>
      <w:r w:rsidRPr="00570C2C">
        <w:rPr>
          <w:rFonts w:asciiTheme="minorHAnsi" w:hAnsiTheme="minorHAnsi" w:cstheme="minorHAnsi"/>
          <w:sz w:val="22"/>
        </w:rPr>
        <w:t>: Skor maksimal</w:t>
      </w:r>
    </w:p>
    <w:p w14:paraId="2FC6E9A5" w14:textId="77777777" w:rsidR="00570C2C" w:rsidRPr="00570C2C" w:rsidRDefault="00570C2C" w:rsidP="00570C2C">
      <w:pPr>
        <w:pStyle w:val="ListParagraph"/>
        <w:ind w:left="0"/>
        <w:rPr>
          <w:rFonts w:asciiTheme="minorHAnsi" w:hAnsiTheme="minorHAnsi" w:cstheme="minorHAnsi"/>
          <w:sz w:val="22"/>
        </w:rPr>
      </w:pPr>
      <w:r w:rsidRPr="00570C2C">
        <w:rPr>
          <w:rFonts w:asciiTheme="minorHAnsi" w:hAnsiTheme="minorHAnsi" w:cstheme="minorHAnsi"/>
          <w:sz w:val="22"/>
        </w:rPr>
        <w:t xml:space="preserve">Pengambilan kesimpulan dilakukan berdasarkan kriteria seperti pada tabel berikut </w:t>
      </w:r>
    </w:p>
    <w:p w14:paraId="7CFE3687" w14:textId="77777777" w:rsidR="00570C2C" w:rsidRPr="00570C2C" w:rsidRDefault="00570C2C" w:rsidP="00570C2C">
      <w:pPr>
        <w:pStyle w:val="ListParagraph"/>
        <w:ind w:left="0"/>
        <w:rPr>
          <w:rFonts w:asciiTheme="minorHAnsi" w:hAnsiTheme="minorHAnsi" w:cstheme="minorHAnsi"/>
          <w:sz w:val="22"/>
        </w:rPr>
      </w:pPr>
    </w:p>
    <w:p w14:paraId="3F7EE635" w14:textId="77777777" w:rsidR="00570C2C" w:rsidRPr="00570C2C" w:rsidRDefault="00570C2C" w:rsidP="00570C2C">
      <w:pPr>
        <w:pStyle w:val="ListParagraph"/>
        <w:ind w:left="0"/>
        <w:jc w:val="center"/>
        <w:rPr>
          <w:rFonts w:asciiTheme="minorHAnsi" w:hAnsiTheme="minorHAnsi" w:cstheme="minorHAnsi"/>
          <w:b/>
          <w:sz w:val="22"/>
        </w:rPr>
      </w:pPr>
      <w:r w:rsidRPr="00570C2C">
        <w:rPr>
          <w:rFonts w:asciiTheme="minorHAnsi" w:hAnsiTheme="minorHAnsi" w:cstheme="minorHAnsi"/>
          <w:b/>
          <w:sz w:val="22"/>
        </w:rPr>
        <w:t xml:space="preserve">Tabel 7 </w:t>
      </w:r>
      <w:r w:rsidRPr="00570C2C">
        <w:rPr>
          <w:rFonts w:asciiTheme="minorHAnsi" w:hAnsiTheme="minorHAnsi" w:cstheme="minorHAnsi"/>
          <w:i/>
          <w:sz w:val="22"/>
        </w:rPr>
        <w:t>Kriteria Validitas</w:t>
      </w:r>
    </w:p>
    <w:tbl>
      <w:tblPr>
        <w:tblW w:w="7714" w:type="dxa"/>
        <w:tblInd w:w="645" w:type="dxa"/>
        <w:tblBorders>
          <w:top w:val="single" w:sz="4" w:space="0" w:color="auto"/>
          <w:bottom w:val="single" w:sz="4" w:space="0" w:color="auto"/>
          <w:insideH w:val="single" w:sz="4" w:space="0" w:color="auto"/>
        </w:tblBorders>
        <w:tblLook w:val="04A0" w:firstRow="1" w:lastRow="0" w:firstColumn="1" w:lastColumn="0" w:noHBand="0" w:noVBand="1"/>
      </w:tblPr>
      <w:tblGrid>
        <w:gridCol w:w="2185"/>
        <w:gridCol w:w="5529"/>
      </w:tblGrid>
      <w:tr w:rsidR="00570C2C" w:rsidRPr="00570C2C" w14:paraId="6ADFE4E9" w14:textId="77777777" w:rsidTr="00CE52F6">
        <w:trPr>
          <w:trHeight w:val="274"/>
        </w:trPr>
        <w:tc>
          <w:tcPr>
            <w:tcW w:w="2185" w:type="dxa"/>
            <w:shd w:val="clear" w:color="auto" w:fill="auto"/>
            <w:hideMark/>
          </w:tcPr>
          <w:p w14:paraId="02526130" w14:textId="77777777" w:rsidR="00570C2C" w:rsidRPr="00570C2C" w:rsidRDefault="00570C2C" w:rsidP="00570C2C">
            <w:pPr>
              <w:pStyle w:val="ListParagraph"/>
              <w:ind w:left="0"/>
              <w:jc w:val="center"/>
              <w:rPr>
                <w:rFonts w:asciiTheme="minorHAnsi" w:hAnsiTheme="minorHAnsi" w:cstheme="minorHAnsi"/>
                <w:b/>
                <w:sz w:val="22"/>
              </w:rPr>
            </w:pPr>
            <w:r w:rsidRPr="00570C2C">
              <w:rPr>
                <w:rFonts w:asciiTheme="minorHAnsi" w:hAnsiTheme="minorHAnsi" w:cstheme="minorHAnsi"/>
                <w:b/>
                <w:sz w:val="22"/>
              </w:rPr>
              <w:t xml:space="preserve">Persentase </w:t>
            </w:r>
          </w:p>
        </w:tc>
        <w:tc>
          <w:tcPr>
            <w:tcW w:w="5529" w:type="dxa"/>
            <w:shd w:val="clear" w:color="auto" w:fill="auto"/>
            <w:hideMark/>
          </w:tcPr>
          <w:p w14:paraId="2D67316D" w14:textId="77777777" w:rsidR="00570C2C" w:rsidRPr="00570C2C" w:rsidRDefault="00570C2C" w:rsidP="00570C2C">
            <w:pPr>
              <w:pStyle w:val="ListParagraph"/>
              <w:ind w:left="0"/>
              <w:jc w:val="center"/>
              <w:rPr>
                <w:rFonts w:asciiTheme="minorHAnsi" w:hAnsiTheme="minorHAnsi" w:cstheme="minorHAnsi"/>
                <w:b/>
                <w:sz w:val="22"/>
              </w:rPr>
            </w:pPr>
            <w:r w:rsidRPr="00570C2C">
              <w:rPr>
                <w:rFonts w:asciiTheme="minorHAnsi" w:hAnsiTheme="minorHAnsi" w:cstheme="minorHAnsi"/>
                <w:b/>
                <w:sz w:val="22"/>
              </w:rPr>
              <w:t xml:space="preserve">Kriteria Validitas </w:t>
            </w:r>
          </w:p>
        </w:tc>
      </w:tr>
      <w:tr w:rsidR="00570C2C" w:rsidRPr="00570C2C" w14:paraId="05AE6250" w14:textId="77777777" w:rsidTr="00CE52F6">
        <w:trPr>
          <w:trHeight w:val="347"/>
        </w:trPr>
        <w:tc>
          <w:tcPr>
            <w:tcW w:w="2185" w:type="dxa"/>
            <w:shd w:val="clear" w:color="auto" w:fill="auto"/>
            <w:hideMark/>
          </w:tcPr>
          <w:p w14:paraId="2A5DA5F9"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75, 01% - 100,00%</w:t>
            </w:r>
          </w:p>
          <w:p w14:paraId="65B50783"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50,00% - 75,00%</w:t>
            </w:r>
          </w:p>
          <w:p w14:paraId="6CEE266C"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lastRenderedPageBreak/>
              <w:t>25,01% - 50,00%</w:t>
            </w:r>
          </w:p>
          <w:p w14:paraId="0744E46A"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&lt; 25, 00%</w:t>
            </w:r>
          </w:p>
        </w:tc>
        <w:tc>
          <w:tcPr>
            <w:tcW w:w="5529" w:type="dxa"/>
            <w:shd w:val="clear" w:color="auto" w:fill="auto"/>
            <w:hideMark/>
          </w:tcPr>
          <w:p w14:paraId="78FB6EA0"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lastRenderedPageBreak/>
              <w:t>Sangat valid (bisa digunakan tanpa revisi).</w:t>
            </w:r>
          </w:p>
          <w:p w14:paraId="60CFF233"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Cukup baik (bisa digunakan dengan revisi kecil).</w:t>
            </w:r>
          </w:p>
          <w:p w14:paraId="248B74F5"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lastRenderedPageBreak/>
              <w:t>Tidak valid (tidak dapat digunakan).</w:t>
            </w:r>
          </w:p>
          <w:p w14:paraId="15129A19"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Sangat tidak valid (tidak dapat digunakan sama sekali).</w:t>
            </w:r>
          </w:p>
        </w:tc>
      </w:tr>
    </w:tbl>
    <w:p w14:paraId="716FAB6E" w14:textId="6AB1B930" w:rsidR="00570C2C" w:rsidRPr="008448DD" w:rsidRDefault="00570C2C" w:rsidP="008448DD">
      <w:pPr>
        <w:pStyle w:val="ListParagraph"/>
        <w:ind w:left="0"/>
        <w:jc w:val="center"/>
        <w:rPr>
          <w:rFonts w:asciiTheme="minorHAnsi" w:hAnsiTheme="minorHAnsi" w:cstheme="minorHAnsi"/>
          <w:sz w:val="22"/>
        </w:rPr>
      </w:pPr>
      <w:r w:rsidRPr="00570C2C">
        <w:rPr>
          <w:rFonts w:asciiTheme="minorHAnsi" w:hAnsiTheme="minorHAnsi" w:cstheme="minorHAnsi"/>
          <w:sz w:val="22"/>
        </w:rPr>
        <w:lastRenderedPageBreak/>
        <w:t xml:space="preserve">Sumber: </w:t>
      </w:r>
      <w:r w:rsidRPr="00570C2C">
        <w:rPr>
          <w:rFonts w:asciiTheme="minorHAnsi" w:hAnsiTheme="minorHAnsi" w:cstheme="minorHAnsi"/>
          <w:sz w:val="22"/>
        </w:rPr>
        <w:fldChar w:fldCharType="begin" w:fldLock="1"/>
      </w:r>
      <w:r w:rsidRPr="00570C2C">
        <w:rPr>
          <w:rFonts w:asciiTheme="minorHAnsi" w:hAnsiTheme="minorHAnsi" w:cstheme="minorHAnsi"/>
          <w:sz w:val="22"/>
        </w:rPr>
        <w:instrText>ADDIN CSL_CITATION {"citationItems":[{"id":"ITEM-1","itemData":{"author":[{"dropping-particle":"","family":"Sugiyono","given":"","non-dropping-particle":"","parse-names":false,"suffix":""}],"id":"ITEM-1","issued":{"date-parts":[["2016"]]},"publisher":"PT Alfabet","publisher-place":"Bandung","title":"Metode Penelitian Kuantitatif, Kualitatif dan R&amp;D","type":"book"},"uris":["http://www.mendeley.com/documents/?uuid=491da618-1785-4236-84bb-cd171c9898a9"]}],"mendeley":{"formattedCitation":"(Sugiyono, 2016)","plainTextFormattedCitation":"(Sugiyono, 2016)","previouslyFormattedCitation":"(Sugiyono, 2016)"},"properties":{"noteIndex":0},"schema":"https://github.com/citation-style-language/schema/raw/master/csl-citation.json"}</w:instrText>
      </w:r>
      <w:r w:rsidRPr="00570C2C">
        <w:rPr>
          <w:rFonts w:asciiTheme="minorHAnsi" w:hAnsiTheme="minorHAnsi" w:cstheme="minorHAnsi"/>
          <w:sz w:val="22"/>
        </w:rPr>
        <w:fldChar w:fldCharType="separate"/>
      </w:r>
      <w:r w:rsidRPr="00570C2C">
        <w:rPr>
          <w:rFonts w:asciiTheme="minorHAnsi" w:hAnsiTheme="minorHAnsi" w:cstheme="minorHAnsi"/>
          <w:noProof/>
          <w:sz w:val="22"/>
        </w:rPr>
        <w:t>(Sugiyono, 2016)</w:t>
      </w:r>
      <w:r w:rsidRPr="00570C2C">
        <w:rPr>
          <w:rFonts w:asciiTheme="minorHAnsi" w:hAnsiTheme="minorHAnsi" w:cstheme="minorHAnsi"/>
          <w:sz w:val="22"/>
        </w:rPr>
        <w:fldChar w:fldCharType="end"/>
      </w:r>
    </w:p>
    <w:p w14:paraId="6410844F" w14:textId="77777777" w:rsidR="00570C2C" w:rsidRPr="00570C2C" w:rsidRDefault="00570C2C" w:rsidP="00570C2C">
      <w:pPr>
        <w:pStyle w:val="ListParagraph"/>
        <w:ind w:left="0" w:firstLine="720"/>
        <w:jc w:val="both"/>
        <w:rPr>
          <w:rFonts w:asciiTheme="minorHAnsi" w:hAnsiTheme="minorHAnsi" w:cstheme="minorHAnsi"/>
          <w:sz w:val="22"/>
        </w:rPr>
      </w:pPr>
      <w:r w:rsidRPr="00570C2C">
        <w:rPr>
          <w:rFonts w:asciiTheme="minorHAnsi" w:hAnsiTheme="minorHAnsi" w:cstheme="minorHAnsi"/>
          <w:sz w:val="22"/>
        </w:rPr>
        <w:t xml:space="preserve">Analisis kepraktisan </w:t>
      </w:r>
      <w:r w:rsidRPr="00570C2C">
        <w:rPr>
          <w:rFonts w:asciiTheme="minorHAnsi" w:hAnsiTheme="minorHAnsi" w:cstheme="minorHAnsi"/>
          <w:i/>
          <w:sz w:val="22"/>
        </w:rPr>
        <w:t>E-Modul</w:t>
      </w:r>
      <w:r w:rsidRPr="00570C2C">
        <w:rPr>
          <w:rFonts w:asciiTheme="minorHAnsi" w:hAnsiTheme="minorHAnsi" w:cstheme="minorHAnsi"/>
          <w:sz w:val="22"/>
        </w:rPr>
        <w:t xml:space="preserve"> dengan menggunakan lembar observasi yang dilaksanakan oleh observer selama proses pembelajaran berlangsung yang terdiri dari angket respon siswa, dengan langkah-langkah berikut:</w:t>
      </w:r>
    </w:p>
    <w:p w14:paraId="68B0B35F" w14:textId="77777777" w:rsidR="00570C2C" w:rsidRPr="00570C2C" w:rsidRDefault="00570C2C" w:rsidP="00570C2C">
      <w:pPr>
        <w:pStyle w:val="ListParagraph"/>
        <w:ind w:left="0"/>
        <w:jc w:val="both"/>
        <w:rPr>
          <w:rFonts w:asciiTheme="minorHAnsi" w:hAnsiTheme="minorHAnsi" w:cstheme="minorHAnsi"/>
          <w:sz w:val="22"/>
        </w:rPr>
      </w:pPr>
      <w:proofErr w:type="gramStart"/>
      <w:r w:rsidRPr="00570C2C">
        <w:rPr>
          <w:rFonts w:asciiTheme="minorHAnsi" w:hAnsiTheme="minorHAnsi" w:cstheme="minorHAnsi"/>
          <w:sz w:val="22"/>
        </w:rPr>
        <w:t>Menghitung aspek yang sudah terlaksana kemudian menghitung presentasenya.</w:t>
      </w:r>
      <w:proofErr w:type="gramEnd"/>
    </w:p>
    <w:p w14:paraId="14BC6E3D" w14:textId="77777777" w:rsidR="00570C2C" w:rsidRPr="00570C2C" w:rsidRDefault="00570C2C" w:rsidP="00570C2C">
      <w:pPr>
        <w:pStyle w:val="ListParagraph"/>
        <w:ind w:left="0"/>
        <w:jc w:val="both"/>
        <w:rPr>
          <w:rFonts w:asciiTheme="minorHAnsi" w:hAnsiTheme="minorHAnsi" w:cstheme="minorHAnsi"/>
          <w:sz w:val="22"/>
        </w:rPr>
      </w:pPr>
    </w:p>
    <w:p w14:paraId="5DDE3A32" w14:textId="4A3983B4" w:rsidR="00570C2C" w:rsidRPr="00570C2C" w:rsidRDefault="00570C2C" w:rsidP="00570C2C">
      <w:pPr>
        <w:pStyle w:val="ListParagraph"/>
        <w:ind w:left="0" w:firstLine="1134"/>
        <w:jc w:val="center"/>
        <w:rPr>
          <w:rFonts w:asciiTheme="minorHAnsi" w:hAnsiTheme="minorHAnsi" w:cstheme="minorHAnsi"/>
          <w:sz w:val="22"/>
        </w:rPr>
      </w:pPr>
      <m:oMathPara>
        <m:oMath>
          <m:r>
            <m:rPr>
              <m:sty m:val="p"/>
            </m:rPr>
            <w:rPr>
              <w:rFonts w:ascii="Cambria Math" w:hAnsi="Cambria Math" w:cstheme="minorHAnsi"/>
              <w:sz w:val="22"/>
            </w:rPr>
            <m:t>P=</m:t>
          </m:r>
          <m:f>
            <m:fPr>
              <m:ctrlPr>
                <w:rPr>
                  <w:rFonts w:ascii="Cambria Math" w:hAnsi="Cambria Math" w:cstheme="minorHAnsi"/>
                  <w:i/>
                  <w:sz w:val="22"/>
                </w:rPr>
              </m:ctrlPr>
            </m:fPr>
            <m:num>
              <m:r>
                <w:rPr>
                  <w:rFonts w:ascii="Cambria Math" w:hAnsi="Cambria Math" w:cstheme="minorHAnsi"/>
                  <w:sz w:val="22"/>
                </w:rPr>
                <m:t>TS</m:t>
              </m:r>
            </m:num>
            <m:den>
              <m:r>
                <w:rPr>
                  <w:rFonts w:ascii="Cambria Math" w:hAnsi="Cambria Math" w:cstheme="minorHAnsi"/>
                  <w:sz w:val="22"/>
                </w:rPr>
                <m:t>Smax</m:t>
              </m:r>
            </m:den>
          </m:f>
          <m:r>
            <w:rPr>
              <w:rFonts w:ascii="Cambria Math" w:hAnsi="Cambria Math" w:cstheme="minorHAnsi"/>
              <w:sz w:val="22"/>
            </w:rPr>
            <m:t xml:space="preserve"> x 100%</m:t>
          </m:r>
        </m:oMath>
      </m:oMathPara>
    </w:p>
    <w:p w14:paraId="316B8594" w14:textId="77777777" w:rsidR="00570C2C" w:rsidRPr="00570C2C" w:rsidRDefault="00570C2C" w:rsidP="00570C2C">
      <w:pPr>
        <w:pStyle w:val="ListParagraph"/>
        <w:ind w:left="0" w:firstLine="1134"/>
        <w:jc w:val="both"/>
        <w:rPr>
          <w:rFonts w:asciiTheme="minorHAnsi" w:hAnsiTheme="minorHAnsi" w:cstheme="minorHAnsi"/>
          <w:sz w:val="22"/>
        </w:rPr>
      </w:pPr>
      <w:proofErr w:type="gramStart"/>
      <w:r w:rsidRPr="00570C2C">
        <w:rPr>
          <w:rFonts w:asciiTheme="minorHAnsi" w:hAnsiTheme="minorHAnsi" w:cstheme="minorHAnsi"/>
          <w:sz w:val="22"/>
        </w:rPr>
        <w:t>Keterangan :</w:t>
      </w:r>
      <w:proofErr w:type="gramEnd"/>
    </w:p>
    <w:p w14:paraId="04F04A72" w14:textId="77777777" w:rsidR="00570C2C" w:rsidRPr="00570C2C" w:rsidRDefault="00570C2C" w:rsidP="00570C2C">
      <w:pPr>
        <w:pStyle w:val="ListParagraph"/>
        <w:ind w:left="0" w:firstLine="1134"/>
        <w:jc w:val="both"/>
        <w:rPr>
          <w:rFonts w:asciiTheme="minorHAnsi" w:hAnsiTheme="minorHAnsi" w:cstheme="minorHAnsi"/>
          <w:sz w:val="22"/>
        </w:rPr>
      </w:pPr>
      <w:r w:rsidRPr="00570C2C">
        <w:rPr>
          <w:rFonts w:asciiTheme="minorHAnsi" w:hAnsiTheme="minorHAnsi" w:cstheme="minorHAnsi"/>
          <w:sz w:val="22"/>
        </w:rPr>
        <w:t>P</w:t>
      </w:r>
      <w:r w:rsidRPr="00570C2C">
        <w:rPr>
          <w:rFonts w:asciiTheme="minorHAnsi" w:hAnsiTheme="minorHAnsi" w:cstheme="minorHAnsi"/>
          <w:sz w:val="22"/>
        </w:rPr>
        <w:tab/>
      </w:r>
      <w:r w:rsidRPr="00570C2C">
        <w:rPr>
          <w:rFonts w:asciiTheme="minorHAnsi" w:hAnsiTheme="minorHAnsi" w:cstheme="minorHAnsi"/>
          <w:sz w:val="22"/>
        </w:rPr>
        <w:tab/>
        <w:t xml:space="preserve">: Praktis </w:t>
      </w:r>
    </w:p>
    <w:p w14:paraId="1164BC6D" w14:textId="77777777" w:rsidR="00570C2C" w:rsidRPr="00570C2C" w:rsidRDefault="00570C2C" w:rsidP="00570C2C">
      <w:pPr>
        <w:pStyle w:val="ListParagraph"/>
        <w:ind w:left="0" w:firstLine="1134"/>
        <w:jc w:val="both"/>
        <w:rPr>
          <w:rFonts w:asciiTheme="minorHAnsi" w:hAnsiTheme="minorHAnsi" w:cstheme="minorHAnsi"/>
          <w:sz w:val="22"/>
        </w:rPr>
      </w:pPr>
      <w:r w:rsidRPr="00570C2C">
        <w:rPr>
          <w:rFonts w:asciiTheme="minorHAnsi" w:hAnsiTheme="minorHAnsi" w:cstheme="minorHAnsi"/>
          <w:i/>
          <w:sz w:val="22"/>
        </w:rPr>
        <w:t>TS</w:t>
      </w:r>
      <w:r w:rsidRPr="00570C2C">
        <w:rPr>
          <w:rFonts w:asciiTheme="minorHAnsi" w:hAnsiTheme="minorHAnsi" w:cstheme="minorHAnsi"/>
          <w:i/>
          <w:sz w:val="22"/>
        </w:rPr>
        <w:tab/>
      </w:r>
      <w:r w:rsidRPr="00570C2C">
        <w:rPr>
          <w:rFonts w:asciiTheme="minorHAnsi" w:hAnsiTheme="minorHAnsi" w:cstheme="minorHAnsi"/>
          <w:i/>
          <w:sz w:val="22"/>
        </w:rPr>
        <w:tab/>
      </w:r>
      <w:r w:rsidRPr="00570C2C">
        <w:rPr>
          <w:rFonts w:asciiTheme="minorHAnsi" w:hAnsiTheme="minorHAnsi" w:cstheme="minorHAnsi"/>
          <w:sz w:val="22"/>
        </w:rPr>
        <w:t>: Total skor yang diperoleh</w:t>
      </w:r>
    </w:p>
    <w:p w14:paraId="609D603C" w14:textId="77777777" w:rsidR="00570C2C" w:rsidRPr="00570C2C" w:rsidRDefault="00570C2C" w:rsidP="00570C2C">
      <w:pPr>
        <w:pStyle w:val="ListParagraph"/>
        <w:ind w:left="0" w:firstLine="1134"/>
        <w:jc w:val="both"/>
        <w:rPr>
          <w:rFonts w:asciiTheme="minorHAnsi" w:hAnsiTheme="minorHAnsi" w:cstheme="minorHAnsi"/>
          <w:sz w:val="22"/>
        </w:rPr>
      </w:pPr>
      <w:r w:rsidRPr="00570C2C">
        <w:rPr>
          <w:rFonts w:asciiTheme="minorHAnsi" w:hAnsiTheme="minorHAnsi" w:cstheme="minorHAnsi"/>
          <w:i/>
          <w:sz w:val="22"/>
        </w:rPr>
        <w:t>Smax</w:t>
      </w:r>
      <w:r w:rsidRPr="00570C2C">
        <w:rPr>
          <w:rFonts w:asciiTheme="minorHAnsi" w:hAnsiTheme="minorHAnsi" w:cstheme="minorHAnsi"/>
          <w:i/>
          <w:sz w:val="22"/>
        </w:rPr>
        <w:tab/>
      </w:r>
      <w:r w:rsidRPr="00570C2C">
        <w:rPr>
          <w:rFonts w:asciiTheme="minorHAnsi" w:hAnsiTheme="minorHAnsi" w:cstheme="minorHAnsi"/>
          <w:sz w:val="22"/>
        </w:rPr>
        <w:t>: Skor maksimal</w:t>
      </w:r>
    </w:p>
    <w:p w14:paraId="1081D84F"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Presentase yang sudah didapatkan dikategorikan berdasarkan kriteria penilaian sebagai berikut:</w:t>
      </w:r>
    </w:p>
    <w:p w14:paraId="1BDDD37C" w14:textId="77777777" w:rsidR="00570C2C" w:rsidRPr="00570C2C" w:rsidRDefault="00570C2C" w:rsidP="00570C2C">
      <w:pPr>
        <w:pStyle w:val="ListParagraph"/>
        <w:ind w:left="0"/>
        <w:jc w:val="both"/>
        <w:rPr>
          <w:rFonts w:asciiTheme="minorHAnsi" w:hAnsiTheme="minorHAnsi" w:cstheme="minorHAnsi"/>
          <w:sz w:val="22"/>
        </w:rPr>
      </w:pPr>
    </w:p>
    <w:p w14:paraId="60540180" w14:textId="77777777" w:rsidR="00570C2C" w:rsidRPr="00570C2C" w:rsidRDefault="00570C2C" w:rsidP="00570C2C">
      <w:pPr>
        <w:pStyle w:val="ListParagraph"/>
        <w:ind w:left="0"/>
        <w:jc w:val="center"/>
        <w:rPr>
          <w:rFonts w:asciiTheme="minorHAnsi" w:hAnsiTheme="minorHAnsi" w:cstheme="minorHAnsi"/>
          <w:i/>
          <w:sz w:val="22"/>
        </w:rPr>
      </w:pPr>
      <w:r w:rsidRPr="00570C2C">
        <w:rPr>
          <w:rFonts w:asciiTheme="minorHAnsi" w:hAnsiTheme="minorHAnsi" w:cstheme="minorHAnsi"/>
          <w:b/>
          <w:sz w:val="22"/>
        </w:rPr>
        <w:t xml:space="preserve">Tabel 8 </w:t>
      </w:r>
      <w:r w:rsidRPr="00570C2C">
        <w:rPr>
          <w:rFonts w:asciiTheme="minorHAnsi" w:hAnsiTheme="minorHAnsi" w:cstheme="minorHAnsi"/>
          <w:i/>
          <w:sz w:val="22"/>
        </w:rPr>
        <w:t>Kriteria Kepraktisan</w:t>
      </w:r>
    </w:p>
    <w:tbl>
      <w:tblPr>
        <w:tblW w:w="7753" w:type="dxa"/>
        <w:jc w:val="center"/>
        <w:tblInd w:w="218" w:type="dxa"/>
        <w:tblBorders>
          <w:top w:val="single" w:sz="4" w:space="0" w:color="auto"/>
          <w:bottom w:val="single" w:sz="4" w:space="0" w:color="auto"/>
          <w:insideH w:val="single" w:sz="4" w:space="0" w:color="auto"/>
        </w:tblBorders>
        <w:tblLook w:val="04A0" w:firstRow="1" w:lastRow="0" w:firstColumn="1" w:lastColumn="0" w:noHBand="0" w:noVBand="1"/>
      </w:tblPr>
      <w:tblGrid>
        <w:gridCol w:w="2552"/>
        <w:gridCol w:w="5201"/>
      </w:tblGrid>
      <w:tr w:rsidR="00570C2C" w:rsidRPr="00570C2C" w14:paraId="22EC9CA8" w14:textId="77777777" w:rsidTr="00CE52F6">
        <w:trPr>
          <w:trHeight w:val="286"/>
          <w:jc w:val="center"/>
        </w:trPr>
        <w:tc>
          <w:tcPr>
            <w:tcW w:w="2552" w:type="dxa"/>
            <w:shd w:val="clear" w:color="auto" w:fill="auto"/>
            <w:hideMark/>
          </w:tcPr>
          <w:p w14:paraId="11CA6B30" w14:textId="77777777" w:rsidR="00570C2C" w:rsidRPr="00570C2C" w:rsidRDefault="00570C2C" w:rsidP="00570C2C">
            <w:pPr>
              <w:pStyle w:val="ListParagraph"/>
              <w:ind w:left="0"/>
              <w:jc w:val="center"/>
              <w:rPr>
                <w:rFonts w:asciiTheme="minorHAnsi" w:hAnsiTheme="minorHAnsi" w:cstheme="minorHAnsi"/>
                <w:b/>
                <w:sz w:val="22"/>
              </w:rPr>
            </w:pPr>
            <w:r w:rsidRPr="00570C2C">
              <w:rPr>
                <w:rFonts w:asciiTheme="minorHAnsi" w:hAnsiTheme="minorHAnsi" w:cstheme="minorHAnsi"/>
                <w:b/>
                <w:sz w:val="22"/>
              </w:rPr>
              <w:t xml:space="preserve">Persentase </w:t>
            </w:r>
          </w:p>
        </w:tc>
        <w:tc>
          <w:tcPr>
            <w:tcW w:w="5201" w:type="dxa"/>
            <w:shd w:val="clear" w:color="auto" w:fill="auto"/>
            <w:hideMark/>
          </w:tcPr>
          <w:p w14:paraId="1D7EC231" w14:textId="77777777" w:rsidR="00570C2C" w:rsidRPr="00570C2C" w:rsidRDefault="00570C2C" w:rsidP="00570C2C">
            <w:pPr>
              <w:pStyle w:val="ListParagraph"/>
              <w:ind w:left="0"/>
              <w:jc w:val="center"/>
              <w:rPr>
                <w:rFonts w:asciiTheme="minorHAnsi" w:hAnsiTheme="minorHAnsi" w:cstheme="minorHAnsi"/>
                <w:b/>
                <w:sz w:val="22"/>
              </w:rPr>
            </w:pPr>
            <w:r w:rsidRPr="00570C2C">
              <w:rPr>
                <w:rFonts w:asciiTheme="minorHAnsi" w:hAnsiTheme="minorHAnsi" w:cstheme="minorHAnsi"/>
                <w:b/>
                <w:sz w:val="22"/>
              </w:rPr>
              <w:t>Kriteria Kepraktisan</w:t>
            </w:r>
          </w:p>
        </w:tc>
      </w:tr>
      <w:tr w:rsidR="00570C2C" w:rsidRPr="00570C2C" w14:paraId="638C9C0A" w14:textId="77777777" w:rsidTr="00CE52F6">
        <w:trPr>
          <w:trHeight w:val="1040"/>
          <w:jc w:val="center"/>
        </w:trPr>
        <w:tc>
          <w:tcPr>
            <w:tcW w:w="2552" w:type="dxa"/>
            <w:shd w:val="clear" w:color="auto" w:fill="auto"/>
            <w:hideMark/>
          </w:tcPr>
          <w:p w14:paraId="6A429E1D"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75, 01% - 100,00%</w:t>
            </w:r>
          </w:p>
          <w:p w14:paraId="18B8AA82"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50,00% - 75,00%</w:t>
            </w:r>
          </w:p>
          <w:p w14:paraId="7F720D3F"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25,01% - 50,00%</w:t>
            </w:r>
          </w:p>
          <w:p w14:paraId="557329CA" w14:textId="77777777" w:rsidR="00570C2C" w:rsidRPr="00570C2C" w:rsidRDefault="00570C2C" w:rsidP="00570C2C">
            <w:pPr>
              <w:pStyle w:val="ListParagraph"/>
              <w:ind w:left="0"/>
              <w:jc w:val="center"/>
              <w:rPr>
                <w:rFonts w:asciiTheme="minorHAnsi" w:hAnsiTheme="minorHAnsi" w:cstheme="minorHAnsi"/>
                <w:sz w:val="22"/>
              </w:rPr>
            </w:pPr>
            <w:r w:rsidRPr="00570C2C">
              <w:rPr>
                <w:rFonts w:asciiTheme="minorHAnsi" w:hAnsiTheme="minorHAnsi" w:cstheme="minorHAnsi"/>
                <w:sz w:val="22"/>
              </w:rPr>
              <w:t>&lt; 25, 00%</w:t>
            </w:r>
          </w:p>
        </w:tc>
        <w:tc>
          <w:tcPr>
            <w:tcW w:w="5201" w:type="dxa"/>
            <w:shd w:val="clear" w:color="auto" w:fill="auto"/>
            <w:hideMark/>
          </w:tcPr>
          <w:p w14:paraId="3E17069F"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Sangat praktis (bisa digunakan tanpa revisi).</w:t>
            </w:r>
          </w:p>
          <w:p w14:paraId="1465CC3E"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Cukup praktis (bisa digunakan dengan revisi kecil).</w:t>
            </w:r>
          </w:p>
          <w:p w14:paraId="20592F22"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Tidak praktis (tidak dapat digunakan).</w:t>
            </w:r>
          </w:p>
          <w:p w14:paraId="1871DF34" w14:textId="77777777" w:rsidR="00570C2C" w:rsidRPr="00570C2C" w:rsidRDefault="00570C2C" w:rsidP="00570C2C">
            <w:pPr>
              <w:pStyle w:val="ListParagraph"/>
              <w:ind w:left="0"/>
              <w:jc w:val="both"/>
              <w:rPr>
                <w:rFonts w:asciiTheme="minorHAnsi" w:hAnsiTheme="minorHAnsi" w:cstheme="minorHAnsi"/>
                <w:sz w:val="22"/>
              </w:rPr>
            </w:pPr>
            <w:r w:rsidRPr="00570C2C">
              <w:rPr>
                <w:rFonts w:asciiTheme="minorHAnsi" w:hAnsiTheme="minorHAnsi" w:cstheme="minorHAnsi"/>
                <w:sz w:val="22"/>
              </w:rPr>
              <w:t>Sangat tidak praktis (tidak dapat digunakan sama sekali).</w:t>
            </w:r>
          </w:p>
        </w:tc>
      </w:tr>
    </w:tbl>
    <w:p w14:paraId="6FB5C6C1" w14:textId="282566CC" w:rsidR="00570C2C" w:rsidRPr="00570C2C" w:rsidRDefault="00570C2C" w:rsidP="00640F7E">
      <w:pPr>
        <w:pStyle w:val="ListParagraph"/>
        <w:ind w:left="0"/>
        <w:jc w:val="center"/>
        <w:rPr>
          <w:rFonts w:asciiTheme="minorHAnsi" w:hAnsiTheme="minorHAnsi" w:cstheme="minorHAnsi"/>
          <w:sz w:val="22"/>
        </w:rPr>
      </w:pPr>
      <w:r w:rsidRPr="00570C2C">
        <w:rPr>
          <w:rFonts w:asciiTheme="minorHAnsi" w:hAnsiTheme="minorHAnsi" w:cstheme="minorHAnsi"/>
          <w:sz w:val="22"/>
        </w:rPr>
        <w:t xml:space="preserve">Sumber: </w:t>
      </w:r>
      <w:r w:rsidRPr="00570C2C">
        <w:rPr>
          <w:rFonts w:asciiTheme="minorHAnsi" w:hAnsiTheme="minorHAnsi" w:cstheme="minorHAnsi"/>
          <w:sz w:val="22"/>
        </w:rPr>
        <w:fldChar w:fldCharType="begin" w:fldLock="1"/>
      </w:r>
      <w:r w:rsidRPr="00570C2C">
        <w:rPr>
          <w:rFonts w:asciiTheme="minorHAnsi" w:hAnsiTheme="minorHAnsi" w:cstheme="minorHAnsi"/>
          <w:sz w:val="22"/>
        </w:rPr>
        <w:instrText>ADDIN CSL_CITATION {"citationItems":[{"id":"ITEM-1","itemData":{"author":[{"dropping-particle":"","family":"Sugiyono","given":"","non-dropping-particle":"","parse-names":false,"suffix":""}],"id":"ITEM-1","issued":{"date-parts":[["2016"]]},"publisher":"PT Alfabet","publisher-place":"Bandung","title":"Metode Penelitian Kuantitatif, Kualitatif dan R&amp;D","type":"book"},"uris":["http://www.mendeley.com/documents/?uuid=491da618-1785-4236-84bb-cd171c9898a9"]}],"mendeley":{"formattedCitation":"(Sugiyono, 2016)","plainTextFormattedCitation":"(Sugiyono, 2016)","previouslyFormattedCitation":"(Sugiyono, 2016)"},"properties":{"noteIndex":0},"schema":"https://github.com/citation-style-language/schema/raw/master/csl-citation.json"}</w:instrText>
      </w:r>
      <w:r w:rsidRPr="00570C2C">
        <w:rPr>
          <w:rFonts w:asciiTheme="minorHAnsi" w:hAnsiTheme="minorHAnsi" w:cstheme="minorHAnsi"/>
          <w:sz w:val="22"/>
        </w:rPr>
        <w:fldChar w:fldCharType="separate"/>
      </w:r>
      <w:r w:rsidRPr="00570C2C">
        <w:rPr>
          <w:rFonts w:asciiTheme="minorHAnsi" w:hAnsiTheme="minorHAnsi" w:cstheme="minorHAnsi"/>
          <w:noProof/>
          <w:sz w:val="22"/>
        </w:rPr>
        <w:t>(Sugiyono, 2016)</w:t>
      </w:r>
      <w:r w:rsidRPr="00570C2C">
        <w:rPr>
          <w:rFonts w:asciiTheme="minorHAnsi" w:hAnsiTheme="minorHAnsi" w:cstheme="minorHAnsi"/>
          <w:sz w:val="22"/>
        </w:rPr>
        <w:fldChar w:fldCharType="end"/>
      </w:r>
      <w:r w:rsidRPr="00570C2C">
        <w:rPr>
          <w:rFonts w:asciiTheme="minorHAnsi" w:hAnsiTheme="minorHAnsi" w:cstheme="minorHAnsi"/>
          <w:sz w:val="22"/>
        </w:rPr>
        <w:t xml:space="preserve"> </w:t>
      </w:r>
    </w:p>
    <w:p w14:paraId="2B96BA9F" w14:textId="238C6871" w:rsidR="00570C2C" w:rsidRPr="00570C2C" w:rsidRDefault="00570C2C" w:rsidP="00570C2C">
      <w:pPr>
        <w:autoSpaceDE w:val="0"/>
        <w:autoSpaceDN w:val="0"/>
        <w:adjustRightInd w:val="0"/>
        <w:ind w:firstLine="698"/>
        <w:jc w:val="both"/>
        <w:rPr>
          <w:rFonts w:asciiTheme="minorHAnsi" w:hAnsiTheme="minorHAnsi" w:cstheme="minorHAnsi"/>
          <w:sz w:val="22"/>
        </w:rPr>
      </w:pPr>
      <w:r w:rsidRPr="00570C2C">
        <w:rPr>
          <w:rFonts w:asciiTheme="minorHAnsi" w:hAnsiTheme="minorHAnsi" w:cstheme="minorHAnsi"/>
          <w:sz w:val="22"/>
        </w:rPr>
        <w:t>Analisis data pada tahap ini meliputi teknik analisis data kualitatif dan data kuantitatif</w:t>
      </w:r>
      <w:r w:rsidR="008448DD">
        <w:rPr>
          <w:rFonts w:asciiTheme="minorHAnsi" w:hAnsiTheme="minorHAnsi" w:cstheme="minorHAnsi"/>
          <w:sz w:val="22"/>
        </w:rPr>
        <w:t xml:space="preserve"> </w:t>
      </w:r>
      <w:r w:rsidR="008448DD">
        <w:rPr>
          <w:rFonts w:asciiTheme="minorHAnsi" w:hAnsiTheme="minorHAnsi" w:cstheme="minorHAnsi"/>
          <w:sz w:val="22"/>
        </w:rPr>
        <w:fldChar w:fldCharType="begin" w:fldLock="1"/>
      </w:r>
      <w:r w:rsidR="00857495">
        <w:rPr>
          <w:rFonts w:asciiTheme="minorHAnsi" w:hAnsiTheme="minorHAnsi" w:cstheme="minorHAnsi"/>
          <w:sz w:val="22"/>
        </w:rPr>
        <w:instrText>ADDIN CSL_CITATION {"citationItems":[{"id":"ITEM-1","itemData":{"DOI":"10.24042/tadris.v2i2.2142","author":[{"dropping-particle":"","family":"Syaifuddin","given":"Mohammad","non-dropping-particle":"","parse-names":false,"suffix":""}],"id":"ITEM-1","issue":"2","issued":{"date-parts":[["2017"]]},"page":"139-144","title":"Implementasi Pembelajaran Tematik di Kelas 2 SD Negeri Demangan Yogyakarta","type":"article-journal","volume":"02"},"uris":["http://www.mendeley.com/documents/?uuid=8967353d-fa2d-4d34-bf4f-c0f86fedf3b3"]}],"mendeley":{"formattedCitation":"(Syaifuddin, 2017)","plainTextFormattedCitation":"(Syaifuddin, 2017)","previouslyFormattedCitation":"(Syaifuddin, 2017)"},"properties":{"noteIndex":0},"schema":"https://github.com/citation-style-language/schema/raw/master/csl-citation.json"}</w:instrText>
      </w:r>
      <w:r w:rsidR="008448DD">
        <w:rPr>
          <w:rFonts w:asciiTheme="minorHAnsi" w:hAnsiTheme="minorHAnsi" w:cstheme="minorHAnsi"/>
          <w:sz w:val="22"/>
        </w:rPr>
        <w:fldChar w:fldCharType="separate"/>
      </w:r>
      <w:r w:rsidR="008448DD" w:rsidRPr="008448DD">
        <w:rPr>
          <w:rFonts w:asciiTheme="minorHAnsi" w:hAnsiTheme="minorHAnsi" w:cstheme="minorHAnsi"/>
          <w:noProof/>
          <w:sz w:val="22"/>
        </w:rPr>
        <w:t>(Syaifuddin, 2017)</w:t>
      </w:r>
      <w:r w:rsidR="008448DD">
        <w:rPr>
          <w:rFonts w:asciiTheme="minorHAnsi" w:hAnsiTheme="minorHAnsi" w:cstheme="minorHAnsi"/>
          <w:sz w:val="22"/>
        </w:rPr>
        <w:fldChar w:fldCharType="end"/>
      </w:r>
      <w:r w:rsidRPr="00570C2C">
        <w:rPr>
          <w:rFonts w:asciiTheme="minorHAnsi" w:hAnsiTheme="minorHAnsi" w:cstheme="minorHAnsi"/>
          <w:sz w:val="22"/>
        </w:rPr>
        <w:t xml:space="preserve">. </w:t>
      </w:r>
      <w:proofErr w:type="gramStart"/>
      <w:r w:rsidRPr="00570C2C">
        <w:rPr>
          <w:rFonts w:asciiTheme="minorHAnsi" w:hAnsiTheme="minorHAnsi" w:cstheme="minorHAnsi"/>
          <w:sz w:val="22"/>
        </w:rPr>
        <w:t xml:space="preserve">Analisis data kualitatif berupa saran perbaikan media pembelajaran </w:t>
      </w:r>
      <w:r w:rsidRPr="00570C2C">
        <w:rPr>
          <w:rFonts w:asciiTheme="minorHAnsi" w:hAnsiTheme="minorHAnsi" w:cstheme="minorHAnsi"/>
          <w:i/>
          <w:sz w:val="22"/>
        </w:rPr>
        <w:t>E-Modul</w:t>
      </w:r>
      <w:r w:rsidRPr="00570C2C">
        <w:rPr>
          <w:rFonts w:asciiTheme="minorHAnsi" w:hAnsiTheme="minorHAnsi" w:cstheme="minorHAnsi"/>
          <w:sz w:val="22"/>
        </w:rPr>
        <w:t xml:space="preserve"> berbasis karakter peduli lingkungan oleh ahli media, ahli materi, ahli bahasa, praktisi pembelajaran, dan respon siswa.</w:t>
      </w:r>
      <w:proofErr w:type="gramEnd"/>
      <w:r w:rsidRPr="00570C2C">
        <w:rPr>
          <w:rFonts w:asciiTheme="minorHAnsi" w:hAnsiTheme="minorHAnsi" w:cstheme="minorHAnsi"/>
          <w:sz w:val="22"/>
        </w:rPr>
        <w:t xml:space="preserve"> </w:t>
      </w:r>
      <w:proofErr w:type="gramStart"/>
      <w:r w:rsidRPr="00570C2C">
        <w:rPr>
          <w:rFonts w:asciiTheme="minorHAnsi" w:hAnsiTheme="minorHAnsi" w:cstheme="minorHAnsi"/>
          <w:sz w:val="22"/>
        </w:rPr>
        <w:t>Data kuantitatif berupa hasil validasi dengan teknik perhitungan persentase kelayakan media, kepraktisan media serta respon siswa.</w:t>
      </w:r>
      <w:proofErr w:type="gramEnd"/>
    </w:p>
    <w:p w14:paraId="755AD2F2" w14:textId="77777777" w:rsidR="00A83F5C" w:rsidRDefault="00964449" w:rsidP="00A83F5C">
      <w:pPr>
        <w:spacing w:before="240" w:after="240"/>
        <w:jc w:val="both"/>
        <w:rPr>
          <w:rFonts w:ascii="Cambria" w:hAnsi="Cambria"/>
          <w:b/>
          <w:sz w:val="22"/>
          <w:lang w:val="id-ID"/>
        </w:rPr>
      </w:pPr>
      <w:r w:rsidRPr="00B30F74">
        <w:rPr>
          <w:rFonts w:ascii="Cambria" w:hAnsi="Cambria"/>
          <w:b/>
          <w:sz w:val="22"/>
        </w:rPr>
        <w:t xml:space="preserve">HASIL </w:t>
      </w:r>
      <w:r w:rsidR="00971038">
        <w:rPr>
          <w:rFonts w:ascii="Cambria" w:hAnsi="Cambria"/>
          <w:b/>
          <w:sz w:val="22"/>
          <w:lang w:val="id-ID"/>
        </w:rPr>
        <w:t>DAN PEMBAHASAN</w:t>
      </w:r>
    </w:p>
    <w:p w14:paraId="4F526592" w14:textId="7071A194" w:rsidR="007C0B79" w:rsidRDefault="007C0B79" w:rsidP="00A83F5C">
      <w:pPr>
        <w:spacing w:before="240" w:after="240"/>
        <w:ind w:firstLine="720"/>
        <w:jc w:val="both"/>
        <w:rPr>
          <w:rFonts w:ascii="Cambria" w:hAnsi="Cambria"/>
          <w:sz w:val="22"/>
        </w:rPr>
      </w:pPr>
      <w:proofErr w:type="gramStart"/>
      <w:r>
        <w:rPr>
          <w:rFonts w:ascii="Cambria" w:hAnsi="Cambria"/>
          <w:sz w:val="22"/>
        </w:rPr>
        <w:t>Uji kelayakan produk dalam penelitian ini bertujuan untuk mengetahui seberapa layak E-modul berbasis karakter peduli lingkungan pada pembelajaran tematik SDN Pagerwojo 03 Kecamatan Kesamben Kabupaten Blitar.</w:t>
      </w:r>
      <w:proofErr w:type="gramEnd"/>
      <w:r>
        <w:rPr>
          <w:rFonts w:ascii="Cambria" w:hAnsi="Cambria"/>
          <w:sz w:val="22"/>
        </w:rPr>
        <w:t xml:space="preserve">  </w:t>
      </w:r>
      <w:proofErr w:type="gramStart"/>
      <w:r>
        <w:rPr>
          <w:rFonts w:ascii="Cambria" w:hAnsi="Cambria"/>
          <w:sz w:val="22"/>
        </w:rPr>
        <w:t>Hasil uji kelayakan dapat dilihat pada tabel 9.</w:t>
      </w:r>
      <w:proofErr w:type="gramEnd"/>
      <w:r>
        <w:rPr>
          <w:rFonts w:ascii="Cambria" w:hAnsi="Cambria"/>
          <w:sz w:val="22"/>
        </w:rPr>
        <w:t xml:space="preserve"> Tabel tersebut </w:t>
      </w:r>
      <w:proofErr w:type="gramStart"/>
      <w:r>
        <w:rPr>
          <w:rFonts w:ascii="Cambria" w:hAnsi="Cambria"/>
          <w:sz w:val="22"/>
        </w:rPr>
        <w:t>akan</w:t>
      </w:r>
      <w:proofErr w:type="gramEnd"/>
      <w:r>
        <w:rPr>
          <w:rFonts w:ascii="Cambria" w:hAnsi="Cambria"/>
          <w:sz w:val="22"/>
        </w:rPr>
        <w:t xml:space="preserve"> terlihat persentase kelayakan E-Modul berbasis karakter peduli lingkungan pada pembelajaran tematik kelas V SDN Pagerwojo 03 Kab. </w:t>
      </w:r>
      <w:proofErr w:type="gramStart"/>
      <w:r>
        <w:rPr>
          <w:rFonts w:ascii="Cambria" w:hAnsi="Cambria"/>
          <w:sz w:val="22"/>
        </w:rPr>
        <w:t>Blitar.</w:t>
      </w:r>
      <w:proofErr w:type="gramEnd"/>
    </w:p>
    <w:p w14:paraId="2EF5B9AD" w14:textId="39E5D385" w:rsidR="00964449" w:rsidRPr="007C0B79" w:rsidRDefault="00964449" w:rsidP="00F9629C">
      <w:pPr>
        <w:pStyle w:val="ListParagraph"/>
        <w:ind w:left="0"/>
        <w:jc w:val="center"/>
        <w:rPr>
          <w:rFonts w:ascii="Cambria" w:hAnsi="Cambria"/>
          <w:b/>
          <w:i/>
          <w:sz w:val="22"/>
        </w:rPr>
      </w:pPr>
      <w:r w:rsidRPr="000E6CD4">
        <w:rPr>
          <w:rFonts w:ascii="Cambria" w:hAnsi="Cambria"/>
          <w:b/>
          <w:sz w:val="22"/>
        </w:rPr>
        <w:t xml:space="preserve">Tabel </w:t>
      </w:r>
      <w:r w:rsidR="007C0B79">
        <w:rPr>
          <w:rFonts w:ascii="Cambria" w:hAnsi="Cambria"/>
          <w:b/>
          <w:sz w:val="22"/>
        </w:rPr>
        <w:t>9 Hasil Kelayakan E-Modul Berbasis Karakter Peduli Lingkungan</w:t>
      </w:r>
    </w:p>
    <w:tbl>
      <w:tblPr>
        <w:tblStyle w:val="TableGrid"/>
        <w:tblW w:w="0" w:type="auto"/>
        <w:tblInd w:w="1668" w:type="dxa"/>
        <w:tblBorders>
          <w:left w:val="none" w:sz="0" w:space="0" w:color="auto"/>
          <w:right w:val="none" w:sz="0" w:space="0" w:color="auto"/>
          <w:insideV w:val="none" w:sz="0" w:space="0" w:color="auto"/>
        </w:tblBorders>
        <w:tblLook w:val="04A0" w:firstRow="1" w:lastRow="0" w:firstColumn="1" w:lastColumn="0" w:noHBand="0" w:noVBand="1"/>
      </w:tblPr>
      <w:tblGrid>
        <w:gridCol w:w="2409"/>
        <w:gridCol w:w="3686"/>
      </w:tblGrid>
      <w:tr w:rsidR="007C0B79" w14:paraId="0339AF91" w14:textId="77777777" w:rsidTr="007C0B79">
        <w:tc>
          <w:tcPr>
            <w:tcW w:w="2409" w:type="dxa"/>
          </w:tcPr>
          <w:p w14:paraId="244D1F9C" w14:textId="40F06B56" w:rsidR="007C0B79" w:rsidRPr="007C0B79" w:rsidRDefault="007C0B79" w:rsidP="00F9629C">
            <w:pPr>
              <w:pStyle w:val="ListParagraph"/>
              <w:spacing w:after="0" w:line="240" w:lineRule="auto"/>
              <w:ind w:left="0"/>
              <w:jc w:val="center"/>
              <w:rPr>
                <w:rFonts w:ascii="Cambria" w:hAnsi="Cambria"/>
                <w:sz w:val="22"/>
              </w:rPr>
            </w:pPr>
            <w:r>
              <w:rPr>
                <w:rFonts w:ascii="Cambria" w:hAnsi="Cambria"/>
                <w:sz w:val="22"/>
              </w:rPr>
              <w:t>Keterangan</w:t>
            </w:r>
          </w:p>
        </w:tc>
        <w:tc>
          <w:tcPr>
            <w:tcW w:w="3686" w:type="dxa"/>
          </w:tcPr>
          <w:p w14:paraId="071D1EF7" w14:textId="686BB6B1" w:rsidR="007C0B79" w:rsidRDefault="007C0B79" w:rsidP="00F9629C">
            <w:pPr>
              <w:pStyle w:val="ListParagraph"/>
              <w:spacing w:after="0" w:line="240" w:lineRule="auto"/>
              <w:ind w:left="0"/>
              <w:jc w:val="center"/>
              <w:rPr>
                <w:rFonts w:ascii="Cambria" w:hAnsi="Cambria"/>
                <w:b/>
                <w:sz w:val="22"/>
              </w:rPr>
            </w:pPr>
            <w:r>
              <w:rPr>
                <w:rFonts w:ascii="Cambria" w:hAnsi="Cambria"/>
                <w:color w:val="000000"/>
                <w:sz w:val="22"/>
              </w:rPr>
              <w:t>Persentase</w:t>
            </w:r>
          </w:p>
        </w:tc>
      </w:tr>
      <w:tr w:rsidR="007C0B79" w14:paraId="7C1523B9" w14:textId="77777777" w:rsidTr="007C0B79">
        <w:tc>
          <w:tcPr>
            <w:tcW w:w="2409" w:type="dxa"/>
          </w:tcPr>
          <w:p w14:paraId="67D7309B" w14:textId="77777777" w:rsidR="007C0B79" w:rsidRPr="007C0B79" w:rsidRDefault="007C0B79" w:rsidP="007C0B79">
            <w:pPr>
              <w:pStyle w:val="ListParagraph"/>
              <w:autoSpaceDE w:val="0"/>
              <w:autoSpaceDN w:val="0"/>
              <w:adjustRightInd w:val="0"/>
              <w:ind w:left="0"/>
              <w:jc w:val="center"/>
              <w:rPr>
                <w:rFonts w:ascii="Cambria" w:hAnsi="Cambria"/>
                <w:sz w:val="20"/>
              </w:rPr>
            </w:pPr>
            <w:r w:rsidRPr="007C0B79">
              <w:rPr>
                <w:rFonts w:ascii="Cambria" w:hAnsi="Cambria"/>
                <w:sz w:val="20"/>
              </w:rPr>
              <w:t>Ahli Media</w:t>
            </w:r>
          </w:p>
          <w:p w14:paraId="4570A4F7" w14:textId="77777777" w:rsidR="007C0B79" w:rsidRPr="007C0B79" w:rsidRDefault="007C0B79" w:rsidP="007C0B79">
            <w:pPr>
              <w:pStyle w:val="ListParagraph"/>
              <w:autoSpaceDE w:val="0"/>
              <w:autoSpaceDN w:val="0"/>
              <w:adjustRightInd w:val="0"/>
              <w:ind w:left="0"/>
              <w:jc w:val="center"/>
              <w:rPr>
                <w:rFonts w:ascii="Cambria" w:hAnsi="Cambria"/>
                <w:sz w:val="20"/>
              </w:rPr>
            </w:pPr>
            <w:r w:rsidRPr="007C0B79">
              <w:rPr>
                <w:rFonts w:ascii="Cambria" w:hAnsi="Cambria"/>
                <w:sz w:val="20"/>
              </w:rPr>
              <w:t xml:space="preserve">Ahli Materi </w:t>
            </w:r>
          </w:p>
          <w:p w14:paraId="58BD1DEE" w14:textId="7EAF6A63" w:rsidR="00745FCC" w:rsidRPr="00745FCC" w:rsidRDefault="007C0B79" w:rsidP="00745FCC">
            <w:pPr>
              <w:pStyle w:val="ListParagraph"/>
              <w:spacing w:after="0" w:line="240" w:lineRule="auto"/>
              <w:ind w:left="0"/>
              <w:jc w:val="center"/>
              <w:rPr>
                <w:rFonts w:ascii="Cambria" w:hAnsi="Cambria"/>
                <w:sz w:val="20"/>
              </w:rPr>
            </w:pPr>
            <w:r w:rsidRPr="007C0B79">
              <w:rPr>
                <w:rFonts w:ascii="Cambria" w:hAnsi="Cambria"/>
                <w:sz w:val="20"/>
              </w:rPr>
              <w:t>Ahli Bahasa</w:t>
            </w:r>
          </w:p>
        </w:tc>
        <w:tc>
          <w:tcPr>
            <w:tcW w:w="3686" w:type="dxa"/>
          </w:tcPr>
          <w:p w14:paraId="36099E95" w14:textId="77777777" w:rsidR="007C0B79" w:rsidRPr="006E349D" w:rsidRDefault="007C0B79" w:rsidP="007C0B79">
            <w:pPr>
              <w:pStyle w:val="ListParagraph"/>
              <w:autoSpaceDE w:val="0"/>
              <w:autoSpaceDN w:val="0"/>
              <w:adjustRightInd w:val="0"/>
              <w:ind w:left="0"/>
              <w:jc w:val="center"/>
              <w:rPr>
                <w:rFonts w:ascii="Cambria" w:hAnsi="Cambria"/>
                <w:sz w:val="20"/>
              </w:rPr>
            </w:pPr>
            <w:r w:rsidRPr="006E349D">
              <w:rPr>
                <w:rFonts w:ascii="Cambria" w:hAnsi="Cambria"/>
                <w:sz w:val="20"/>
              </w:rPr>
              <w:t>81,25%,</w:t>
            </w:r>
          </w:p>
          <w:p w14:paraId="2A1586A2" w14:textId="77777777" w:rsidR="007C0B79" w:rsidRPr="006E349D" w:rsidRDefault="007C0B79" w:rsidP="007C0B79">
            <w:pPr>
              <w:pStyle w:val="ListParagraph"/>
              <w:autoSpaceDE w:val="0"/>
              <w:autoSpaceDN w:val="0"/>
              <w:adjustRightInd w:val="0"/>
              <w:ind w:left="0"/>
              <w:jc w:val="center"/>
              <w:rPr>
                <w:rFonts w:ascii="Cambria" w:hAnsi="Cambria"/>
                <w:sz w:val="20"/>
              </w:rPr>
            </w:pPr>
            <w:r w:rsidRPr="006E349D">
              <w:rPr>
                <w:rFonts w:ascii="Cambria" w:hAnsi="Cambria"/>
                <w:sz w:val="20"/>
              </w:rPr>
              <w:t>91.66%</w:t>
            </w:r>
          </w:p>
          <w:p w14:paraId="0448E8BC" w14:textId="7C806054" w:rsidR="007C0B79" w:rsidRPr="007C0B79" w:rsidRDefault="007C0B79" w:rsidP="007C0B79">
            <w:pPr>
              <w:pStyle w:val="ListParagraph"/>
              <w:spacing w:after="0" w:line="240" w:lineRule="auto"/>
              <w:ind w:left="0"/>
              <w:jc w:val="center"/>
              <w:rPr>
                <w:rFonts w:ascii="Cambria" w:hAnsi="Cambria"/>
                <w:b/>
                <w:sz w:val="22"/>
              </w:rPr>
            </w:pPr>
            <w:r w:rsidRPr="006E349D">
              <w:rPr>
                <w:rFonts w:ascii="Cambria" w:hAnsi="Cambria"/>
                <w:sz w:val="20"/>
              </w:rPr>
              <w:t>94.79%</w:t>
            </w:r>
          </w:p>
        </w:tc>
      </w:tr>
    </w:tbl>
    <w:p w14:paraId="37772C7F" w14:textId="77777777" w:rsidR="00745FCC" w:rsidRDefault="00745FCC" w:rsidP="00745FCC">
      <w:pPr>
        <w:pStyle w:val="ListParagraph"/>
        <w:ind w:left="0"/>
        <w:jc w:val="center"/>
        <w:rPr>
          <w:rFonts w:ascii="Cambria" w:hAnsi="Cambria"/>
          <w:b/>
          <w:sz w:val="22"/>
        </w:rPr>
      </w:pPr>
    </w:p>
    <w:p w14:paraId="29895D76" w14:textId="77777777" w:rsidR="00745FCC" w:rsidRPr="00745FCC" w:rsidRDefault="00745FCC" w:rsidP="00745FCC">
      <w:pPr>
        <w:spacing w:line="240" w:lineRule="auto"/>
        <w:ind w:firstLine="708"/>
        <w:jc w:val="both"/>
        <w:rPr>
          <w:rFonts w:ascii="Cambria" w:hAnsi="Cambria"/>
          <w:sz w:val="22"/>
        </w:rPr>
      </w:pPr>
      <w:proofErr w:type="gramStart"/>
      <w:r w:rsidRPr="00745FCC">
        <w:rPr>
          <w:rFonts w:ascii="Cambria" w:hAnsi="Cambria"/>
          <w:sz w:val="22"/>
        </w:rPr>
        <w:lastRenderedPageBreak/>
        <w:t>Berdasarkan penilaian yang diperoleh dari praktisi (guru) sebesar 91.98 % dengan kategori “Sangat Praktis”.</w:t>
      </w:r>
      <w:proofErr w:type="gramEnd"/>
      <w:r w:rsidRPr="00745FCC">
        <w:rPr>
          <w:rFonts w:ascii="Cambria" w:hAnsi="Cambria"/>
          <w:sz w:val="22"/>
        </w:rPr>
        <w:t xml:space="preserve"> Penilaian respon siswa yang sejumlah 10 orang memperoleh 88.32% dapat disimpulkan bahwa penggunaan </w:t>
      </w:r>
      <w:r w:rsidRPr="00745FCC">
        <w:rPr>
          <w:rFonts w:ascii="Cambria" w:hAnsi="Cambria"/>
          <w:i/>
          <w:sz w:val="22"/>
        </w:rPr>
        <w:t>E-Modul</w:t>
      </w:r>
      <w:r w:rsidRPr="00745FCC">
        <w:rPr>
          <w:rFonts w:ascii="Cambria" w:hAnsi="Cambria"/>
          <w:sz w:val="22"/>
        </w:rPr>
        <w:t xml:space="preserve"> berbasis karakter peduli lingkungan dapat mempermudah dan layak digunakan siswa dalam mempelajari materi upaya pelestarian lingkungan.</w:t>
      </w:r>
    </w:p>
    <w:p w14:paraId="1E277013" w14:textId="451BA246" w:rsidR="00745FCC" w:rsidRPr="00745FCC" w:rsidRDefault="00745FCC" w:rsidP="008E42AF">
      <w:pPr>
        <w:spacing w:before="240" w:after="240"/>
        <w:ind w:firstLine="708"/>
        <w:jc w:val="both"/>
        <w:rPr>
          <w:rFonts w:ascii="Cambria" w:hAnsi="Cambria"/>
          <w:sz w:val="22"/>
        </w:rPr>
      </w:pPr>
      <w:proofErr w:type="gramStart"/>
      <w:r w:rsidRPr="00745FCC">
        <w:rPr>
          <w:rFonts w:ascii="Cambria" w:hAnsi="Cambria"/>
          <w:sz w:val="22"/>
        </w:rPr>
        <w:t xml:space="preserve">Kelayakan </w:t>
      </w:r>
      <w:r w:rsidRPr="00745FCC">
        <w:rPr>
          <w:rFonts w:ascii="Cambria" w:hAnsi="Cambria"/>
          <w:i/>
          <w:sz w:val="22"/>
        </w:rPr>
        <w:t xml:space="preserve">E-Modul </w:t>
      </w:r>
      <w:r w:rsidRPr="00745FCC">
        <w:rPr>
          <w:rFonts w:ascii="Cambria" w:hAnsi="Cambria"/>
          <w:sz w:val="22"/>
        </w:rPr>
        <w:t>berbasis karakter peduli lingkungan ini diketahui dari validasi ahli media, ahli materi, ahli bahasa dan parktisi.</w:t>
      </w:r>
      <w:proofErr w:type="gramEnd"/>
      <w:r w:rsidRPr="00745FCC">
        <w:rPr>
          <w:rFonts w:ascii="Cambria" w:hAnsi="Cambria"/>
          <w:sz w:val="22"/>
        </w:rPr>
        <w:t xml:space="preserve"> </w:t>
      </w:r>
      <w:proofErr w:type="gramStart"/>
      <w:r w:rsidRPr="00745FCC">
        <w:rPr>
          <w:rFonts w:ascii="Cambria" w:hAnsi="Cambria"/>
          <w:sz w:val="22"/>
        </w:rPr>
        <w:t>E-Modul ini telah melalui revisi dari ahli media, ahli materi dan ahli bahasa.</w:t>
      </w:r>
      <w:proofErr w:type="gramEnd"/>
      <w:r w:rsidRPr="00745FCC">
        <w:rPr>
          <w:rFonts w:ascii="Cambria" w:hAnsi="Cambria"/>
          <w:sz w:val="22"/>
        </w:rPr>
        <w:t xml:space="preserve"> Hal ini dilakukan supaya media yang dikembangkan valid atau layak digunakan di kelas V SDN Pagerwojo 03 Kabupaten Blitar dari ahli media, ahli materi dan ahli bahasa dihitung presentase kevalidannya dengan menggunakan rumus yang telah dijelaskan pada BAB III. Hasil kevalidan oleh ahli media memperoleh presentase </w:t>
      </w:r>
      <w:r w:rsidRPr="00745FCC">
        <w:rPr>
          <w:rFonts w:ascii="Cambria" w:hAnsi="Cambria"/>
          <w:bCs/>
          <w:sz w:val="22"/>
        </w:rPr>
        <w:t>81</w:t>
      </w:r>
      <w:proofErr w:type="gramStart"/>
      <w:r w:rsidRPr="00745FCC">
        <w:rPr>
          <w:rFonts w:ascii="Cambria" w:hAnsi="Cambria"/>
          <w:bCs/>
          <w:sz w:val="22"/>
        </w:rPr>
        <w:t>,25</w:t>
      </w:r>
      <w:proofErr w:type="gramEnd"/>
      <w:r w:rsidRPr="00745FCC">
        <w:rPr>
          <w:rFonts w:ascii="Cambria" w:hAnsi="Cambria"/>
          <w:bCs/>
          <w:sz w:val="22"/>
        </w:rPr>
        <w:t xml:space="preserve">% </w:t>
      </w:r>
      <w:r w:rsidRPr="00745FCC">
        <w:rPr>
          <w:rFonts w:ascii="Cambria" w:hAnsi="Cambria"/>
          <w:sz w:val="22"/>
        </w:rPr>
        <w:t xml:space="preserve">dengan kategori </w:t>
      </w:r>
      <w:r w:rsidRPr="00745FCC">
        <w:rPr>
          <w:rFonts w:ascii="Cambria" w:hAnsi="Cambria"/>
          <w:bCs/>
          <w:sz w:val="22"/>
        </w:rPr>
        <w:t xml:space="preserve">Layak atau Valid </w:t>
      </w:r>
      <w:r w:rsidRPr="00745FCC">
        <w:rPr>
          <w:rFonts w:ascii="Cambria" w:hAnsi="Cambria"/>
          <w:sz w:val="22"/>
        </w:rPr>
        <w:t xml:space="preserve">digunakan. Hasil penilaian kevalidan oleh ahli materi memperoleh presentase </w:t>
      </w:r>
      <w:r w:rsidRPr="00745FCC">
        <w:rPr>
          <w:rFonts w:ascii="Cambria" w:hAnsi="Cambria"/>
          <w:bCs/>
          <w:sz w:val="22"/>
        </w:rPr>
        <w:t>91</w:t>
      </w:r>
      <w:proofErr w:type="gramStart"/>
      <w:r w:rsidRPr="00745FCC">
        <w:rPr>
          <w:rFonts w:ascii="Cambria" w:hAnsi="Cambria"/>
          <w:bCs/>
          <w:sz w:val="22"/>
        </w:rPr>
        <w:t>,66</w:t>
      </w:r>
      <w:proofErr w:type="gramEnd"/>
      <w:r w:rsidRPr="00745FCC">
        <w:rPr>
          <w:rFonts w:ascii="Cambria" w:hAnsi="Cambria"/>
          <w:bCs/>
          <w:sz w:val="22"/>
        </w:rPr>
        <w:t xml:space="preserve">% </w:t>
      </w:r>
      <w:r w:rsidRPr="00745FCC">
        <w:rPr>
          <w:rFonts w:ascii="Cambria" w:hAnsi="Cambria"/>
          <w:sz w:val="22"/>
        </w:rPr>
        <w:t xml:space="preserve">dengan kategori </w:t>
      </w:r>
      <w:r w:rsidRPr="00745FCC">
        <w:rPr>
          <w:rFonts w:ascii="Cambria" w:hAnsi="Cambria"/>
          <w:bCs/>
          <w:sz w:val="22"/>
        </w:rPr>
        <w:t>Layak atau Valid. Hasil penilaian kevalidan oleh ahli bahasa memperoleh persentase 94</w:t>
      </w:r>
      <w:proofErr w:type="gramStart"/>
      <w:r w:rsidRPr="00745FCC">
        <w:rPr>
          <w:rFonts w:ascii="Cambria" w:hAnsi="Cambria"/>
          <w:bCs/>
          <w:sz w:val="22"/>
        </w:rPr>
        <w:t>,79</w:t>
      </w:r>
      <w:proofErr w:type="gramEnd"/>
      <w:r w:rsidRPr="00745FCC">
        <w:rPr>
          <w:rFonts w:ascii="Cambria" w:hAnsi="Cambria"/>
          <w:bCs/>
          <w:sz w:val="22"/>
        </w:rPr>
        <w:t xml:space="preserve">% dengan kategori Layak atau Valid. </w:t>
      </w:r>
      <w:r w:rsidRPr="00745FCC">
        <w:rPr>
          <w:rFonts w:ascii="Cambria" w:hAnsi="Cambria"/>
          <w:sz w:val="22"/>
        </w:rPr>
        <w:t xml:space="preserve"> </w:t>
      </w:r>
      <w:proofErr w:type="gramStart"/>
      <w:r w:rsidRPr="00745FCC">
        <w:rPr>
          <w:rFonts w:ascii="Cambria" w:hAnsi="Cambria"/>
          <w:sz w:val="22"/>
        </w:rPr>
        <w:t xml:space="preserve">Kepraktisan </w:t>
      </w:r>
      <w:r w:rsidRPr="00745FCC">
        <w:rPr>
          <w:rFonts w:ascii="Cambria" w:hAnsi="Cambria"/>
          <w:i/>
          <w:sz w:val="22"/>
        </w:rPr>
        <w:t xml:space="preserve">E-Modul </w:t>
      </w:r>
      <w:r w:rsidRPr="00745FCC">
        <w:rPr>
          <w:rFonts w:ascii="Cambria" w:hAnsi="Cambria"/>
          <w:sz w:val="22"/>
        </w:rPr>
        <w:t>berbasis karakter peduli lingkungan dapat diketahui dengan penilaian yang dilakukan oleh praktisi (guru) kelas V SDN Pagerwojo 03.</w:t>
      </w:r>
      <w:proofErr w:type="gramEnd"/>
      <w:r w:rsidRPr="00745FCC">
        <w:rPr>
          <w:rFonts w:ascii="Cambria" w:hAnsi="Cambria"/>
          <w:i/>
          <w:sz w:val="22"/>
        </w:rPr>
        <w:t xml:space="preserve"> E-Modul</w:t>
      </w:r>
      <w:r w:rsidRPr="00745FCC">
        <w:rPr>
          <w:rFonts w:ascii="Cambria" w:hAnsi="Cambria"/>
          <w:sz w:val="22"/>
        </w:rPr>
        <w:t xml:space="preserve"> berbasis karakter peduli lingkungan juga divalidasi oleh 1 praktisi dengan memperoleh presentase 91</w:t>
      </w:r>
      <w:proofErr w:type="gramStart"/>
      <w:r w:rsidRPr="00745FCC">
        <w:rPr>
          <w:rFonts w:ascii="Cambria" w:hAnsi="Cambria"/>
          <w:sz w:val="22"/>
        </w:rPr>
        <w:t>,98</w:t>
      </w:r>
      <w:proofErr w:type="gramEnd"/>
      <w:r w:rsidRPr="00745FCC">
        <w:rPr>
          <w:rFonts w:ascii="Cambria" w:hAnsi="Cambria"/>
          <w:bCs/>
          <w:sz w:val="22"/>
        </w:rPr>
        <w:t xml:space="preserve">% </w:t>
      </w:r>
      <w:r w:rsidRPr="00745FCC">
        <w:rPr>
          <w:rFonts w:ascii="Cambria" w:hAnsi="Cambria"/>
          <w:sz w:val="22"/>
        </w:rPr>
        <w:t xml:space="preserve">dengan kategori </w:t>
      </w:r>
      <w:r w:rsidRPr="00745FCC">
        <w:rPr>
          <w:rFonts w:ascii="Cambria" w:hAnsi="Cambria"/>
          <w:bCs/>
          <w:sz w:val="22"/>
        </w:rPr>
        <w:t xml:space="preserve">Layak atau Valid. </w:t>
      </w:r>
      <w:r w:rsidRPr="00745FCC">
        <w:rPr>
          <w:rFonts w:ascii="Cambria" w:hAnsi="Cambria"/>
          <w:sz w:val="22"/>
        </w:rPr>
        <w:t xml:space="preserve"> </w:t>
      </w:r>
      <w:proofErr w:type="gramStart"/>
      <w:r w:rsidRPr="00745FCC">
        <w:rPr>
          <w:rFonts w:ascii="Cambria" w:hAnsi="Cambria"/>
          <w:sz w:val="22"/>
        </w:rPr>
        <w:t xml:space="preserve">Respon </w:t>
      </w:r>
      <w:r w:rsidRPr="00745FCC">
        <w:rPr>
          <w:rFonts w:ascii="Cambria" w:hAnsi="Cambria"/>
          <w:i/>
          <w:sz w:val="22"/>
        </w:rPr>
        <w:t>E-Modul</w:t>
      </w:r>
      <w:r w:rsidRPr="00745FCC">
        <w:rPr>
          <w:rFonts w:ascii="Cambria" w:hAnsi="Cambria"/>
          <w:sz w:val="22"/>
        </w:rPr>
        <w:t xml:space="preserve"> berbasis karakter peduli lingkungan diketahui oleh penilaian dari siswa.</w:t>
      </w:r>
      <w:proofErr w:type="gramEnd"/>
      <w:r w:rsidRPr="00745FCC">
        <w:rPr>
          <w:rFonts w:ascii="Cambria" w:hAnsi="Cambria"/>
          <w:sz w:val="22"/>
        </w:rPr>
        <w:t xml:space="preserve"> </w:t>
      </w:r>
      <w:proofErr w:type="gramStart"/>
      <w:r w:rsidRPr="00745FCC">
        <w:rPr>
          <w:rFonts w:ascii="Cambria" w:hAnsi="Cambria"/>
          <w:sz w:val="22"/>
        </w:rPr>
        <w:t>Hasil penilaian melibatkan 10 peserta didik dengan hasil persentase 88.32%.</w:t>
      </w:r>
      <w:proofErr w:type="gramEnd"/>
      <w:r w:rsidRPr="00745FCC">
        <w:rPr>
          <w:rFonts w:ascii="Cambria" w:hAnsi="Cambria"/>
          <w:sz w:val="22"/>
        </w:rPr>
        <w:t xml:space="preserve"> </w:t>
      </w:r>
      <w:proofErr w:type="gramStart"/>
      <w:r w:rsidRPr="00745FCC">
        <w:rPr>
          <w:rFonts w:ascii="Cambria" w:hAnsi="Cambria"/>
          <w:sz w:val="22"/>
        </w:rPr>
        <w:t>Berdasarkan respon siswa kelas V SDN Pagerwojo 03 Kab.</w:t>
      </w:r>
      <w:proofErr w:type="gramEnd"/>
      <w:r w:rsidRPr="00745FCC">
        <w:rPr>
          <w:rFonts w:ascii="Cambria" w:hAnsi="Cambria"/>
          <w:sz w:val="22"/>
        </w:rPr>
        <w:t xml:space="preserve"> </w:t>
      </w:r>
      <w:proofErr w:type="gramStart"/>
      <w:r w:rsidRPr="00745FCC">
        <w:rPr>
          <w:rFonts w:ascii="Cambria" w:hAnsi="Cambria"/>
          <w:sz w:val="22"/>
        </w:rPr>
        <w:t>Blitar .</w:t>
      </w:r>
      <w:proofErr w:type="gramEnd"/>
      <w:r w:rsidRPr="00745FCC">
        <w:rPr>
          <w:rFonts w:ascii="Cambria" w:hAnsi="Cambria"/>
          <w:sz w:val="22"/>
        </w:rPr>
        <w:t xml:space="preserve"> Didukung dengan penelitian</w:t>
      </w:r>
      <w:r w:rsidR="008448DD">
        <w:rPr>
          <w:rFonts w:ascii="Cambria" w:hAnsi="Cambria"/>
          <w:sz w:val="22"/>
        </w:rPr>
        <w:t xml:space="preserve"> </w:t>
      </w:r>
      <w:r w:rsidRPr="00745FCC">
        <w:rPr>
          <w:rFonts w:ascii="Cambria" w:hAnsi="Cambria"/>
          <w:sz w:val="22"/>
        </w:rPr>
        <w:fldChar w:fldCharType="begin" w:fldLock="1"/>
      </w:r>
      <w:r w:rsidRPr="00745FCC">
        <w:rPr>
          <w:rFonts w:ascii="Cambria" w:hAnsi="Cambria"/>
          <w:sz w:val="22"/>
        </w:rPr>
        <w:instrText>ADDIN CSL_CITATION {"citationItems":[{"id":"ITEM-1","itemData":{"author":[{"dropping-particle":"","family":"Achmad Buchori","given":"Noviana Dini Rahmawati","non-dropping-particle":"","parse-names":false,"suffix":""}],"id":"ITEM-1","issued":{"date-parts":[["2017"]]},"title":"PENGEMBANGAN E-MODUL GEOMETRI DENGAN PENDEKATAN MATEMATIKA REALISTIK DI SEKOLAH DASAR","type":"article-journal"},"uris":["http://www.mendeley.com/documents/?uuid=a3fcf15b-97c1-43d9-95ea-d5f57a1d1fe4"]}],"mendeley":{"formattedCitation":"(Achmad Buchori, 2017)","plainTextFormattedCitation":"(Achmad Buchori, 2017)","previouslyFormattedCitation":"(Achmad Buchori, 2017)"},"properties":{"noteIndex":0},"schema":"https://github.com/citation-style-language/schema/raw/master/csl-citation.json"}</w:instrText>
      </w:r>
      <w:r w:rsidRPr="00745FCC">
        <w:rPr>
          <w:rFonts w:ascii="Cambria" w:hAnsi="Cambria"/>
          <w:sz w:val="22"/>
        </w:rPr>
        <w:fldChar w:fldCharType="separate"/>
      </w:r>
      <w:r w:rsidRPr="00745FCC">
        <w:rPr>
          <w:rFonts w:ascii="Cambria" w:hAnsi="Cambria"/>
          <w:noProof/>
          <w:sz w:val="22"/>
        </w:rPr>
        <w:t>(Achmad Buchori, 2017)</w:t>
      </w:r>
      <w:r w:rsidRPr="00745FCC">
        <w:rPr>
          <w:rFonts w:ascii="Cambria" w:hAnsi="Cambria"/>
          <w:sz w:val="22"/>
        </w:rPr>
        <w:fldChar w:fldCharType="end"/>
      </w:r>
      <w:r w:rsidRPr="00745FCC">
        <w:rPr>
          <w:rFonts w:ascii="Cambria" w:hAnsi="Cambria"/>
          <w:sz w:val="22"/>
        </w:rPr>
        <w:t xml:space="preserve"> dengan judul “Pengembangan </w:t>
      </w:r>
      <w:r w:rsidRPr="00745FCC">
        <w:rPr>
          <w:rFonts w:ascii="Cambria" w:hAnsi="Cambria"/>
          <w:i/>
          <w:sz w:val="22"/>
        </w:rPr>
        <w:t>E-Modul</w:t>
      </w:r>
      <w:r w:rsidRPr="00745FCC">
        <w:rPr>
          <w:rFonts w:ascii="Cambria" w:hAnsi="Cambria"/>
          <w:sz w:val="22"/>
        </w:rPr>
        <w:t xml:space="preserve"> Geometri dengan Pendekatan Matematika Realistik Di Sekolah Dasar” memperoleh skor </w:t>
      </w:r>
      <w:r w:rsidRPr="00745FCC">
        <w:rPr>
          <w:rFonts w:ascii="Cambria" w:hAnsi="Cambria"/>
          <w:bCs/>
          <w:sz w:val="22"/>
        </w:rPr>
        <w:t xml:space="preserve">85,2 % </w:t>
      </w:r>
      <w:r w:rsidRPr="00745FCC">
        <w:rPr>
          <w:rFonts w:ascii="Cambria" w:hAnsi="Cambria"/>
          <w:sz w:val="22"/>
        </w:rPr>
        <w:t xml:space="preserve">dengan kategori </w:t>
      </w:r>
      <w:r w:rsidRPr="00745FCC">
        <w:rPr>
          <w:rFonts w:ascii="Cambria" w:hAnsi="Cambria"/>
          <w:bCs/>
          <w:sz w:val="22"/>
        </w:rPr>
        <w:t xml:space="preserve">sangat baik </w:t>
      </w:r>
      <w:r w:rsidRPr="00745FCC">
        <w:rPr>
          <w:rFonts w:ascii="Cambria" w:hAnsi="Cambria"/>
          <w:sz w:val="22"/>
        </w:rPr>
        <w:t xml:space="preserve">oleh ahli materi, skor </w:t>
      </w:r>
      <w:r w:rsidRPr="00745FCC">
        <w:rPr>
          <w:rFonts w:ascii="Cambria" w:hAnsi="Cambria"/>
          <w:bCs/>
          <w:sz w:val="22"/>
        </w:rPr>
        <w:t xml:space="preserve">89,2% </w:t>
      </w:r>
      <w:r w:rsidRPr="00745FCC">
        <w:rPr>
          <w:rFonts w:ascii="Cambria" w:hAnsi="Cambria"/>
          <w:sz w:val="22"/>
        </w:rPr>
        <w:t xml:space="preserve">kategori </w:t>
      </w:r>
      <w:r w:rsidRPr="00745FCC">
        <w:rPr>
          <w:rFonts w:ascii="Cambria" w:hAnsi="Cambria"/>
          <w:bCs/>
          <w:sz w:val="22"/>
        </w:rPr>
        <w:t xml:space="preserve">sangat baik </w:t>
      </w:r>
      <w:r w:rsidRPr="00745FCC">
        <w:rPr>
          <w:rFonts w:ascii="Cambria" w:hAnsi="Cambria"/>
          <w:sz w:val="22"/>
        </w:rPr>
        <w:t xml:space="preserve">oleh ahli media.  “Pengembangan </w:t>
      </w:r>
      <w:r w:rsidRPr="00745FCC">
        <w:rPr>
          <w:rFonts w:ascii="Cambria" w:hAnsi="Cambria"/>
          <w:i/>
          <w:sz w:val="22"/>
        </w:rPr>
        <w:t>E-Modul</w:t>
      </w:r>
      <w:r w:rsidRPr="00745FCC">
        <w:rPr>
          <w:rFonts w:ascii="Cambria" w:hAnsi="Cambria"/>
          <w:sz w:val="22"/>
        </w:rPr>
        <w:t xml:space="preserve"> Geometri dengan Pendekatan Matematika Realistik Di Sekolah Dasar” menunjukkan bahwa mendapatkan skor 85</w:t>
      </w:r>
      <w:proofErr w:type="gramStart"/>
      <w:r w:rsidRPr="00745FCC">
        <w:rPr>
          <w:rFonts w:ascii="Cambria" w:hAnsi="Cambria"/>
          <w:sz w:val="22"/>
        </w:rPr>
        <w:t>,2</w:t>
      </w:r>
      <w:proofErr w:type="gramEnd"/>
      <w:r w:rsidRPr="00745FCC">
        <w:rPr>
          <w:rFonts w:ascii="Cambria" w:hAnsi="Cambria"/>
          <w:sz w:val="22"/>
        </w:rPr>
        <w:t xml:space="preserve"> % de</w:t>
      </w:r>
      <w:r w:rsidR="008E42AF">
        <w:rPr>
          <w:rFonts w:ascii="Cambria" w:hAnsi="Cambria"/>
          <w:sz w:val="22"/>
        </w:rPr>
        <w:t>ngan kategori layak atau valid.</w:t>
      </w:r>
    </w:p>
    <w:p w14:paraId="04E6C5A8" w14:textId="52359761" w:rsidR="00971038" w:rsidRDefault="00971038" w:rsidP="00971038">
      <w:pPr>
        <w:spacing w:line="360" w:lineRule="auto"/>
        <w:jc w:val="both"/>
        <w:rPr>
          <w:rFonts w:ascii="Cambria" w:hAnsi="Cambria"/>
          <w:b/>
          <w:sz w:val="22"/>
          <w:lang w:val="id-ID"/>
        </w:rPr>
      </w:pPr>
      <w:r>
        <w:rPr>
          <w:rFonts w:ascii="Cambria" w:hAnsi="Cambria"/>
          <w:b/>
          <w:sz w:val="22"/>
          <w:lang w:val="id-ID"/>
        </w:rPr>
        <w:t>KE</w:t>
      </w:r>
      <w:r w:rsidR="00964449" w:rsidRPr="00651C73">
        <w:rPr>
          <w:rFonts w:ascii="Cambria" w:hAnsi="Cambria"/>
          <w:b/>
          <w:sz w:val="22"/>
        </w:rPr>
        <w:t>SIMPULAN</w:t>
      </w:r>
    </w:p>
    <w:p w14:paraId="4DDED361" w14:textId="3FF5D2E7" w:rsidR="001D10B3" w:rsidRDefault="001D10B3" w:rsidP="000E6CD4">
      <w:pPr>
        <w:spacing w:line="240" w:lineRule="auto"/>
        <w:jc w:val="both"/>
        <w:rPr>
          <w:rFonts w:ascii="Cambria" w:hAnsi="Cambria"/>
          <w:sz w:val="22"/>
          <w:lang w:val="id-ID"/>
        </w:rPr>
      </w:pPr>
      <w:r>
        <w:rPr>
          <w:rFonts w:ascii="Cambria" w:hAnsi="Cambria"/>
          <w:sz w:val="22"/>
          <w:lang w:val="id-ID"/>
        </w:rPr>
        <w:t>Berdasarkan data dari hasil penelitian yang telah dilakukan, disimpulkan bahwa:</w:t>
      </w:r>
    </w:p>
    <w:p w14:paraId="3CCC6E95" w14:textId="05EB161A" w:rsidR="001C1882" w:rsidRPr="001C1882" w:rsidRDefault="001D10B3" w:rsidP="001D10B3">
      <w:pPr>
        <w:spacing w:line="240" w:lineRule="auto"/>
        <w:jc w:val="both"/>
        <w:rPr>
          <w:rFonts w:ascii="Cambria" w:hAnsi="Cambria"/>
          <w:sz w:val="22"/>
        </w:rPr>
      </w:pPr>
      <w:r>
        <w:rPr>
          <w:rFonts w:ascii="Cambria" w:hAnsi="Cambria"/>
          <w:sz w:val="22"/>
          <w:lang w:val="id-ID"/>
        </w:rPr>
        <w:t xml:space="preserve">Ditemukan </w:t>
      </w:r>
      <w:r w:rsidR="001C1882">
        <w:rPr>
          <w:rFonts w:ascii="Cambria" w:hAnsi="Cambria"/>
          <w:sz w:val="22"/>
        </w:rPr>
        <w:t xml:space="preserve">E-Modul berbasis karakter peduli lingkungan untuk siswa kelas V SDN Pagerwojo 03 Kab. Blitar dengan menggunakan android dengan format file </w:t>
      </w:r>
      <w:r w:rsidR="001C1882" w:rsidRPr="001C1882">
        <w:rPr>
          <w:rFonts w:ascii="Cambria" w:hAnsi="Cambria"/>
          <w:i/>
          <w:sz w:val="22"/>
        </w:rPr>
        <w:t>Epub.</w:t>
      </w:r>
      <w:r w:rsidR="001C1882">
        <w:rPr>
          <w:rFonts w:ascii="Cambria" w:hAnsi="Cambria"/>
          <w:sz w:val="22"/>
        </w:rPr>
        <w:t xml:space="preserve"> </w:t>
      </w:r>
      <w:proofErr w:type="gramStart"/>
      <w:r w:rsidR="001C1882">
        <w:rPr>
          <w:rFonts w:ascii="Cambria" w:hAnsi="Cambria"/>
          <w:sz w:val="22"/>
        </w:rPr>
        <w:t>Produk tersebut dinilai layak untuk digunakan saat pandemi covid-19 untuk membantu pembelajaran bersifat daring/ dalam jaringan.</w:t>
      </w:r>
      <w:proofErr w:type="gramEnd"/>
      <w:r w:rsidR="001C1882">
        <w:rPr>
          <w:rFonts w:ascii="Cambria" w:hAnsi="Cambria"/>
          <w:sz w:val="22"/>
        </w:rPr>
        <w:t xml:space="preserve"> </w:t>
      </w:r>
      <w:proofErr w:type="gramStart"/>
      <w:r w:rsidR="001C1882">
        <w:rPr>
          <w:rFonts w:ascii="Cambria" w:hAnsi="Cambria"/>
          <w:sz w:val="22"/>
        </w:rPr>
        <w:t>Untuk peneliti selanjutnya, penelitian ini hanya berfokus untuk penggunakan android.</w:t>
      </w:r>
      <w:proofErr w:type="gramEnd"/>
      <w:r w:rsidR="001C1882">
        <w:rPr>
          <w:rFonts w:ascii="Cambria" w:hAnsi="Cambria"/>
          <w:sz w:val="22"/>
        </w:rPr>
        <w:t xml:space="preserve"> </w:t>
      </w:r>
      <w:proofErr w:type="gramStart"/>
      <w:r w:rsidR="001C1882">
        <w:rPr>
          <w:rFonts w:ascii="Cambria" w:hAnsi="Cambria"/>
          <w:sz w:val="22"/>
        </w:rPr>
        <w:t xml:space="preserve">Peneliti selanjutnya diharapkan mampu mengembangkan indikator </w:t>
      </w:r>
      <w:r w:rsidR="00745FCC">
        <w:rPr>
          <w:rFonts w:ascii="Cambria" w:hAnsi="Cambria"/>
          <w:sz w:val="22"/>
        </w:rPr>
        <w:t xml:space="preserve">serta tujuan </w:t>
      </w:r>
      <w:r w:rsidR="001C1882">
        <w:rPr>
          <w:rFonts w:ascii="Cambria" w:hAnsi="Cambria"/>
          <w:sz w:val="22"/>
        </w:rPr>
        <w:t>pembelajaran sehingga materi menjadi lebih mendalam</w:t>
      </w:r>
      <w:r w:rsidR="00745FCC">
        <w:rPr>
          <w:rFonts w:ascii="Cambria" w:hAnsi="Cambria"/>
          <w:sz w:val="22"/>
        </w:rPr>
        <w:t>.</w:t>
      </w:r>
      <w:proofErr w:type="gramEnd"/>
    </w:p>
    <w:p w14:paraId="5603615A" w14:textId="77777777" w:rsidR="001C1882" w:rsidRPr="001C1882" w:rsidRDefault="001C1882" w:rsidP="001D10B3">
      <w:pPr>
        <w:spacing w:line="240" w:lineRule="auto"/>
        <w:jc w:val="both"/>
      </w:pPr>
    </w:p>
    <w:p w14:paraId="12E1D7E7" w14:textId="13836F0C" w:rsidR="00964449" w:rsidRDefault="00166D22" w:rsidP="00964449">
      <w:pPr>
        <w:tabs>
          <w:tab w:val="left" w:pos="720"/>
          <w:tab w:val="left" w:pos="1440"/>
          <w:tab w:val="left" w:pos="2160"/>
          <w:tab w:val="center" w:pos="4513"/>
        </w:tabs>
        <w:jc w:val="both"/>
        <w:rPr>
          <w:rFonts w:ascii="Cambria" w:hAnsi="Cambria"/>
          <w:sz w:val="22"/>
          <w:lang w:val="id-ID"/>
        </w:rPr>
      </w:pPr>
      <w:r>
        <w:rPr>
          <w:rFonts w:ascii="Cambria" w:hAnsi="Cambria"/>
          <w:b/>
          <w:sz w:val="22"/>
        </w:rPr>
        <w:t xml:space="preserve">DAFTAR </w:t>
      </w:r>
      <w:r>
        <w:rPr>
          <w:rFonts w:ascii="Cambria" w:hAnsi="Cambria"/>
          <w:b/>
          <w:sz w:val="22"/>
          <w:lang w:val="id-ID"/>
        </w:rPr>
        <w:t>RUJUKAN</w:t>
      </w:r>
      <w:r w:rsidR="00964449">
        <w:rPr>
          <w:rFonts w:ascii="Cambria" w:hAnsi="Cambria"/>
          <w:b/>
          <w:sz w:val="22"/>
        </w:rPr>
        <w:tab/>
      </w:r>
    </w:p>
    <w:p w14:paraId="039E5520" w14:textId="2CBA96EA" w:rsidR="006360F9" w:rsidRPr="00C11375" w:rsidRDefault="00745FCC" w:rsidP="006360F9">
      <w:pPr>
        <w:pStyle w:val="NormalWeb"/>
        <w:ind w:left="480" w:hanging="480"/>
        <w:rPr>
          <w:noProof/>
          <w:sz w:val="22"/>
          <w:szCs w:val="22"/>
          <w:lang w:val="en-US"/>
        </w:rPr>
      </w:pPr>
      <w:r w:rsidRPr="00C11375">
        <w:rPr>
          <w:sz w:val="22"/>
          <w:szCs w:val="22"/>
        </w:rPr>
        <w:fldChar w:fldCharType="begin" w:fldLock="1"/>
      </w:r>
      <w:r w:rsidR="008E42AF">
        <w:rPr>
          <w:sz w:val="22"/>
          <w:szCs w:val="22"/>
        </w:rPr>
        <w:instrText>ADDIN CSL_CITATION {"citationItems":[{"id":"ITEM-1","itemData":{"author":[{"dropping-particle":"","family":"Achmad Buchori","given":"Noviana Dini Rahmawati","non-dropping-particle":"","parse-names":false,"suffix":""}],"id":"ITEM-1","issued":{"date-parts":[["2017"]]},"title":"PENGEMBANGAN E-MODUL GEOMETRI DENGAN PENDEKATAN MATEMATIKA REALISTIK DI SEKOLAH DASAR","type":"article-journal"},"uris":["http://www.mendeley.com/documents/?uuid=a3fcf15b-97c1-43d9-95ea-d5f57a1d1fe4"]}],"mendeley":{"formattedCitation":"(Achmad Buchori, 2017)","manualFormatting":"Achmad Buchori, N. D. R. (2017). PENGEMBANGAN E-MODUL GEOMETRI DENGAN PENDEKATAN MATEMATIKA REALISTIK DI SEKOLAH DASAR. Ajaran, T., &amp; Kualitas, E. (2015). PENGEMBANGAN MULTIMEDIA PEMBELAJARAN INTERAKTIF MATA PELAJARAN BAHASA INDONESIA DENGAN MODEL ADDIE UNTUK SISWA KELAS VII SEMESTER GENAP DI SMP NEGERI 1 BANJAR I Gede Hendra Prastya , 1 Ketut Pudjawan , 2 I Kadek Suartama UniversitasPendidikan Ganesha.Atmaji, R. D., &amp; Maryani, I. (2018). PENGEMBANGAN E-MODUL BERBASIS LITERASI SAINS. 1(1), 28–34. Astutik, P. P. (2018). Integrasi Penguatan Pendidikan Karakter (PPK) Dan Higer Order Thinking Skills (HOTS) dalam Pembelajaran Tematik SD. Journal of Education, 1(12), 1–12.","plainTextFormattedCitation":"(Achmad Buchori, 2017)","previouslyFormattedCitation":"(Achmad Buchori, 2017)"},"properties":{"noteIndex":0},"schema":"https://github.com/citation-style-language/schema/raw/master/csl-citation.json"}</w:instrText>
      </w:r>
      <w:r w:rsidRPr="00C11375">
        <w:rPr>
          <w:sz w:val="22"/>
          <w:szCs w:val="22"/>
        </w:rPr>
        <w:fldChar w:fldCharType="separate"/>
      </w:r>
      <w:r w:rsidRPr="00C11375">
        <w:rPr>
          <w:noProof/>
          <w:sz w:val="22"/>
          <w:szCs w:val="22"/>
        </w:rPr>
        <w:t xml:space="preserve">Achmad Buchori, N. D. R. (2017). </w:t>
      </w:r>
      <w:r w:rsidRPr="00C11375">
        <w:rPr>
          <w:i/>
          <w:iCs/>
          <w:noProof/>
          <w:sz w:val="22"/>
          <w:szCs w:val="22"/>
        </w:rPr>
        <w:t>PENGEMBANGAN E-MODUL GEOMETRI DENGAN PENDEKATAN MATEMATIKA REALISTIK DI SEKOLAH DASAR</w:t>
      </w:r>
      <w:r w:rsidRPr="00C11375">
        <w:rPr>
          <w:noProof/>
          <w:sz w:val="22"/>
          <w:szCs w:val="22"/>
        </w:rPr>
        <w:t>.</w:t>
      </w:r>
      <w:r w:rsidR="006360F9" w:rsidRPr="00C11375">
        <w:rPr>
          <w:noProof/>
          <w:sz w:val="22"/>
          <w:szCs w:val="22"/>
        </w:rPr>
        <w:t xml:space="preserve"> </w:t>
      </w:r>
    </w:p>
    <w:p w14:paraId="7328FA0E" w14:textId="77777777" w:rsidR="00857495" w:rsidRDefault="00857495" w:rsidP="00857495">
      <w:pPr>
        <w:pStyle w:val="NormalWeb"/>
        <w:ind w:left="480" w:hanging="480"/>
        <w:rPr>
          <w:noProof/>
        </w:rPr>
      </w:pPr>
      <w:r>
        <w:rPr>
          <w:noProof/>
        </w:rPr>
        <w:t xml:space="preserve">Ajaran, T., &amp; Kualitas, E. (2015). </w:t>
      </w:r>
      <w:r>
        <w:rPr>
          <w:i/>
          <w:iCs/>
          <w:noProof/>
        </w:rPr>
        <w:t>PENGEMBANGAN MULTIMEDIA PEMBELAJARAN INTERAKTIF MATA PELAJARAN BAHASA INDONESIA DENGAN MODEL ADDIE UNTUK SISWA KELAS VII SEMESTER GENAP DI SMP NEGERI 1 BANJAR I Gede Hendra Prastya , 1 Ketut Pudjawan , 2 I Kadek Suartama UniversitasPendidikan Ganesha</w:t>
      </w:r>
      <w:r>
        <w:rPr>
          <w:noProof/>
        </w:rPr>
        <w:t>.</w:t>
      </w:r>
    </w:p>
    <w:p w14:paraId="050C32CC" w14:textId="77777777" w:rsidR="008E42AF" w:rsidRDefault="006360F9" w:rsidP="008E42AF">
      <w:pPr>
        <w:pStyle w:val="NormalWeb"/>
        <w:ind w:left="480" w:hanging="480"/>
        <w:rPr>
          <w:lang w:val="en-US"/>
        </w:rPr>
      </w:pPr>
      <w:r w:rsidRPr="00C11375">
        <w:rPr>
          <w:noProof/>
          <w:sz w:val="22"/>
          <w:szCs w:val="22"/>
        </w:rPr>
        <w:lastRenderedPageBreak/>
        <w:t xml:space="preserve">Atmaji, R. D., &amp; Maryani, I. (2018). </w:t>
      </w:r>
      <w:r w:rsidRPr="00C11375">
        <w:rPr>
          <w:i/>
          <w:iCs/>
          <w:noProof/>
          <w:sz w:val="22"/>
          <w:szCs w:val="22"/>
        </w:rPr>
        <w:t>PENGEMBANGAN E-MODUL BERBASIS LITERASI SAINS</w:t>
      </w:r>
      <w:r w:rsidRPr="00C11375">
        <w:rPr>
          <w:noProof/>
          <w:sz w:val="22"/>
          <w:szCs w:val="22"/>
        </w:rPr>
        <w:t xml:space="preserve">. </w:t>
      </w:r>
      <w:r w:rsidRPr="00C11375">
        <w:rPr>
          <w:i/>
          <w:iCs/>
          <w:noProof/>
          <w:sz w:val="22"/>
          <w:szCs w:val="22"/>
        </w:rPr>
        <w:t>1</w:t>
      </w:r>
      <w:r w:rsidRPr="00C11375">
        <w:rPr>
          <w:noProof/>
          <w:sz w:val="22"/>
          <w:szCs w:val="22"/>
        </w:rPr>
        <w:t>(1), 28–34.</w:t>
      </w:r>
      <w:r w:rsidR="008E42AF" w:rsidRPr="008E42AF">
        <w:t xml:space="preserve"> </w:t>
      </w:r>
    </w:p>
    <w:p w14:paraId="5E53A1A0" w14:textId="0D3C5704" w:rsidR="00745FCC" w:rsidRPr="008E42AF" w:rsidRDefault="008E42AF" w:rsidP="008E42AF">
      <w:pPr>
        <w:pStyle w:val="NormalWeb"/>
        <w:ind w:left="480" w:hanging="480"/>
        <w:rPr>
          <w:lang w:val="en-US"/>
        </w:rPr>
      </w:pPr>
      <w:r>
        <w:t xml:space="preserve">Astutik, P. P. (2018). Integrasi Penguatan Pendidikan Karakter (PPK) Dan Higer Order Thinking Skills (HOTS) dalam Pembelajaran Tematik SD. </w:t>
      </w:r>
      <w:r>
        <w:rPr>
          <w:i/>
          <w:iCs/>
        </w:rPr>
        <w:t>Journal of Education</w:t>
      </w:r>
      <w:r>
        <w:t xml:space="preserve">, </w:t>
      </w:r>
      <w:r>
        <w:rPr>
          <w:i/>
          <w:iCs/>
        </w:rPr>
        <w:t>1</w:t>
      </w:r>
      <w:r>
        <w:t>(12), 1–12.</w:t>
      </w:r>
    </w:p>
    <w:p w14:paraId="5AE12990" w14:textId="540DCB15" w:rsidR="00640F7E" w:rsidRPr="00C11375" w:rsidRDefault="00745FCC" w:rsidP="00640F7E">
      <w:pPr>
        <w:pStyle w:val="NormalWeb"/>
        <w:ind w:left="480" w:hanging="480"/>
        <w:rPr>
          <w:noProof/>
          <w:sz w:val="22"/>
          <w:szCs w:val="22"/>
          <w:lang w:val="en-US"/>
        </w:rPr>
      </w:pPr>
      <w:r w:rsidRPr="00C11375">
        <w:rPr>
          <w:sz w:val="22"/>
          <w:szCs w:val="22"/>
        </w:rPr>
        <w:fldChar w:fldCharType="end"/>
      </w:r>
      <w:r w:rsidRPr="00C11375">
        <w:rPr>
          <w:sz w:val="22"/>
          <w:szCs w:val="22"/>
        </w:rPr>
        <w:fldChar w:fldCharType="begin" w:fldLock="1"/>
      </w:r>
      <w:r w:rsidR="00857495">
        <w:rPr>
          <w:sz w:val="22"/>
          <w:szCs w:val="22"/>
        </w:rPr>
        <w:instrText>ADDIN CSL_CITATION {"citationItems":[{"id":"ITEM-1","itemData":{"author":[{"dropping-particle":"","family":"BNSP","given":"","non-dropping-particle":"","parse-names":false,"suffix":""}],"id":"ITEM-1","issued":{"date-parts":[["2014"]]},"title":"Kurikulum Tingkat Satuan Pendidikan. Jakarta: Dirjen","type":"article-journal"},"uris":["http://www.mendeley.com/documents/?uuid=7d1963e8-4650-47b3-9d1f-34165e795dd9"]}],"mendeley":{"formattedCitation":"(BNSP, 2014)","manualFormatting":"BNSP. (2014). Kurikulum Tingkat Satuan Pendidikan. Jakarta: Dirjen. Gafur, 2012. (n.d.). Desain pembelajaran model addie dan implementasinya dengan teknik jigsaw. 87–102. Hanafi. (2017). KONSEP PENELITIAN R &amp; D DALAM BIDANG PENDIDIKAN. m(1989), 129–150.Helna, Satriawati (2015) PENGEMBANGAN E-MODUL INTERAKTIF SEBAGAI SUMBER BELAJAR ELEKTRONIKA DASAR KELAS X SMKN 3 YOGYAKARTA. S1 thesis, Universitas Negeri Yogyakarta.Jazuli, M., Azizah, L. F., &amp; Meita, N. M. (2017). PENGEMBANGAN BAHAN AJAR ELEKTRONIK BERBASIS. 7(20), 47–65. Kristin, F. (2016). Analisis model pembelajaran discovery learning dalam meningkatkan hasil belajar siswa SD. Jurnal Pendidikan Dasar PerKhasa, 2(1), 90–98. Retrieved from http:/jurnal.stkippersada.ac.id/jurnal/index.php/JPDP/article/view/25Madrasah, A. R. S. (2020). Lembar Kegiatan Siswa untuk Pembelajaran Jarak Jauh Berdasarkan Literasi Saintifik pada Topik Penyakit Coronavirus 2019 (COVID-19). 2019. Metro, S. P. (2017). PENGEMBANGAN BAHAN AJAR TEMATIK DALAM IMPLEMENTASI KURIKULUM 2013 KELAS 1 SEKOLAH DASAR. 9(2), 93–98.Mutala’liah, N. N. (2015). M. Musfiqon dan Nurdyansyah. N. (2015). Pendekatan Pembelajaran Saintifik . Sidoarjo: Nizamia learning center., 41. (20). Prawoto, I., Rohmah, S. N., Sunarya, F. R., Tindakan, T., Kekuasaan, D., Weber, M., … Pembelajaran, P. (n.d.). Dampak Covid-19 pada Pendidikan di Indonesia : https://doi.org/10.15408/sjsbs.v7i5.15314","plainTextFormattedCitation":"(BNSP, 2014)","previouslyFormattedCitation":"(BNSP, 2014)"},"properties":{"noteIndex":0},"schema":"https://github.com/citation-style-language/schema/raw/master/csl-citation.json"}</w:instrText>
      </w:r>
      <w:r w:rsidRPr="00C11375">
        <w:rPr>
          <w:sz w:val="22"/>
          <w:szCs w:val="22"/>
        </w:rPr>
        <w:fldChar w:fldCharType="separate"/>
      </w:r>
      <w:r w:rsidRPr="00C11375">
        <w:rPr>
          <w:noProof/>
          <w:sz w:val="22"/>
          <w:szCs w:val="22"/>
        </w:rPr>
        <w:t xml:space="preserve">BNSP. (2014). </w:t>
      </w:r>
      <w:r w:rsidRPr="00C11375">
        <w:rPr>
          <w:i/>
          <w:iCs/>
          <w:noProof/>
          <w:sz w:val="22"/>
          <w:szCs w:val="22"/>
        </w:rPr>
        <w:t>Kurikulum Tingkat Satuan Pendidikan. Jakarta: Dirjen</w:t>
      </w:r>
      <w:r w:rsidRPr="00C11375">
        <w:rPr>
          <w:noProof/>
          <w:sz w:val="22"/>
          <w:szCs w:val="22"/>
        </w:rPr>
        <w:t>.</w:t>
      </w:r>
      <w:r w:rsidR="0031308F" w:rsidRPr="00C11375">
        <w:rPr>
          <w:noProof/>
          <w:sz w:val="22"/>
          <w:szCs w:val="22"/>
        </w:rPr>
        <w:t xml:space="preserve"> </w:t>
      </w:r>
    </w:p>
    <w:p w14:paraId="404C91C2" w14:textId="77777777" w:rsidR="008448DD" w:rsidRPr="008448DD" w:rsidRDefault="00640F7E" w:rsidP="008448DD">
      <w:pPr>
        <w:pStyle w:val="NormalWeb"/>
        <w:ind w:left="480" w:hanging="480"/>
        <w:rPr>
          <w:rStyle w:val="Header"/>
          <w:noProof/>
          <w:sz w:val="22"/>
          <w:szCs w:val="22"/>
          <w:bdr w:val="none" w:sz="0" w:space="0" w:color="auto" w:frame="1"/>
          <w:shd w:val="clear" w:color="auto" w:fill="FFFFFF"/>
          <w:lang w:val="en-US"/>
        </w:rPr>
      </w:pPr>
      <w:r w:rsidRPr="008448DD">
        <w:rPr>
          <w:noProof/>
          <w:sz w:val="22"/>
          <w:szCs w:val="22"/>
        </w:rPr>
        <w:t xml:space="preserve">Gafur, 2012. (n.d.). </w:t>
      </w:r>
      <w:r w:rsidRPr="008448DD">
        <w:rPr>
          <w:i/>
          <w:iCs/>
          <w:noProof/>
          <w:sz w:val="22"/>
          <w:szCs w:val="22"/>
        </w:rPr>
        <w:t>Desain pembelajaran model addie dan implementasinya dengan teknik jigsaw</w:t>
      </w:r>
      <w:r w:rsidRPr="008448DD">
        <w:rPr>
          <w:noProof/>
          <w:sz w:val="22"/>
          <w:szCs w:val="22"/>
        </w:rPr>
        <w:t>. 87–102.</w:t>
      </w:r>
      <w:r w:rsidR="00C11375" w:rsidRPr="008448DD">
        <w:rPr>
          <w:rStyle w:val="Header"/>
          <w:noProof/>
          <w:sz w:val="22"/>
          <w:szCs w:val="22"/>
          <w:bdr w:val="none" w:sz="0" w:space="0" w:color="auto" w:frame="1"/>
          <w:shd w:val="clear" w:color="auto" w:fill="FFFFFF"/>
        </w:rPr>
        <w:t xml:space="preserve"> </w:t>
      </w:r>
    </w:p>
    <w:p w14:paraId="30219218" w14:textId="65751F5D" w:rsidR="00C11375" w:rsidRPr="008448DD" w:rsidRDefault="008448DD" w:rsidP="008448DD">
      <w:pPr>
        <w:pStyle w:val="NormalWeb"/>
        <w:ind w:left="480" w:hanging="480"/>
        <w:rPr>
          <w:rStyle w:val="Header"/>
          <w:noProof/>
          <w:lang w:val="en-US"/>
        </w:rPr>
      </w:pPr>
      <w:r>
        <w:rPr>
          <w:noProof/>
        </w:rPr>
        <w:t xml:space="preserve">Hanafi. (2017). </w:t>
      </w:r>
      <w:r>
        <w:rPr>
          <w:i/>
          <w:iCs/>
          <w:noProof/>
        </w:rPr>
        <w:t>KONSEP PENELITIAN R &amp; D DALAM BIDANG PENDIDIKAN</w:t>
      </w:r>
      <w:r>
        <w:rPr>
          <w:noProof/>
        </w:rPr>
        <w:t xml:space="preserve">. </w:t>
      </w:r>
      <w:r>
        <w:rPr>
          <w:i/>
          <w:iCs/>
          <w:noProof/>
        </w:rPr>
        <w:t>m</w:t>
      </w:r>
      <w:r>
        <w:rPr>
          <w:noProof/>
        </w:rPr>
        <w:t>(1989), 129–150.</w:t>
      </w:r>
    </w:p>
    <w:p w14:paraId="11929B81" w14:textId="4097483B" w:rsidR="00640F7E" w:rsidRPr="00C11375" w:rsidRDefault="00C11375" w:rsidP="00C11375">
      <w:pPr>
        <w:pStyle w:val="Heading1"/>
        <w:shd w:val="clear" w:color="auto" w:fill="FFFFFF"/>
        <w:spacing w:before="0" w:after="120"/>
        <w:textAlignment w:val="baseline"/>
        <w:rPr>
          <w:rFonts w:ascii="Times New Roman" w:hAnsi="Times New Roman" w:cs="Times New Roman"/>
          <w:b w:val="0"/>
          <w:noProof/>
          <w:sz w:val="22"/>
          <w:szCs w:val="22"/>
          <w:lang w:val="id-ID"/>
        </w:rPr>
      </w:pPr>
      <w:r w:rsidRPr="00C11375">
        <w:rPr>
          <w:rStyle w:val="personname"/>
          <w:rFonts w:ascii="Times New Roman" w:hAnsi="Times New Roman" w:cs="Times New Roman"/>
          <w:b w:val="0"/>
          <w:noProof/>
          <w:color w:val="000000"/>
          <w:sz w:val="22"/>
          <w:szCs w:val="22"/>
          <w:bdr w:val="none" w:sz="0" w:space="0" w:color="auto" w:frame="1"/>
          <w:shd w:val="clear" w:color="auto" w:fill="FFFFFF"/>
        </w:rPr>
        <w:t>Helna, Satriawati</w:t>
      </w:r>
      <w:r w:rsidRPr="00C11375">
        <w:rPr>
          <w:rFonts w:ascii="Times New Roman" w:hAnsi="Times New Roman" w:cs="Times New Roman"/>
          <w:b w:val="0"/>
          <w:noProof/>
          <w:color w:val="000000"/>
          <w:sz w:val="22"/>
          <w:szCs w:val="22"/>
          <w:shd w:val="clear" w:color="auto" w:fill="FFFFFF"/>
        </w:rPr>
        <w:t> (2015) </w:t>
      </w:r>
      <w:r w:rsidRPr="00C11375">
        <w:rPr>
          <w:rStyle w:val="Emphasis"/>
          <w:rFonts w:ascii="Times New Roman" w:hAnsi="Times New Roman" w:cs="Times New Roman"/>
          <w:b w:val="0"/>
          <w:noProof/>
          <w:color w:val="000000"/>
          <w:sz w:val="22"/>
          <w:szCs w:val="22"/>
          <w:bdr w:val="none" w:sz="0" w:space="0" w:color="auto" w:frame="1"/>
          <w:shd w:val="clear" w:color="auto" w:fill="FFFFFF"/>
        </w:rPr>
        <w:t>PENGEMBANGAN E-MODUL INTERAKTIF SEBAGAI SUMBER BELAJAR ELEKTRONIKA DASAR KELAS X SMKN 3 YOGYAKARTA.</w:t>
      </w:r>
      <w:r w:rsidRPr="00C11375">
        <w:rPr>
          <w:rFonts w:ascii="Times New Roman" w:hAnsi="Times New Roman" w:cs="Times New Roman"/>
          <w:b w:val="0"/>
          <w:noProof/>
          <w:color w:val="000000"/>
          <w:sz w:val="22"/>
          <w:szCs w:val="22"/>
          <w:shd w:val="clear" w:color="auto" w:fill="FFFFFF"/>
        </w:rPr>
        <w:t> S1 thesis, Universitas Negeri Yogyakarta.</w:t>
      </w:r>
    </w:p>
    <w:p w14:paraId="096909CC" w14:textId="77777777" w:rsidR="00857495" w:rsidRDefault="0031308F" w:rsidP="00857495">
      <w:pPr>
        <w:pStyle w:val="NormalWeb"/>
        <w:ind w:left="480" w:hanging="480"/>
        <w:rPr>
          <w:lang w:val="en-US"/>
        </w:rPr>
      </w:pPr>
      <w:r w:rsidRPr="00C11375">
        <w:rPr>
          <w:noProof/>
          <w:sz w:val="22"/>
          <w:szCs w:val="22"/>
        </w:rPr>
        <w:t xml:space="preserve">Jazuli, M., Azizah, L. F., &amp; Meita, N. M. (2017). </w:t>
      </w:r>
      <w:r w:rsidRPr="00C11375">
        <w:rPr>
          <w:i/>
          <w:iCs/>
          <w:noProof/>
          <w:sz w:val="22"/>
          <w:szCs w:val="22"/>
        </w:rPr>
        <w:t>PENGEMBANGAN BAHAN AJAR ELEKTRONIK BERBASIS</w:t>
      </w:r>
      <w:r w:rsidRPr="00C11375">
        <w:rPr>
          <w:noProof/>
          <w:sz w:val="22"/>
          <w:szCs w:val="22"/>
        </w:rPr>
        <w:t xml:space="preserve">. </w:t>
      </w:r>
      <w:r w:rsidRPr="00C11375">
        <w:rPr>
          <w:i/>
          <w:iCs/>
          <w:noProof/>
          <w:sz w:val="22"/>
          <w:szCs w:val="22"/>
        </w:rPr>
        <w:t>7</w:t>
      </w:r>
      <w:r w:rsidRPr="00C11375">
        <w:rPr>
          <w:noProof/>
          <w:sz w:val="22"/>
          <w:szCs w:val="22"/>
        </w:rPr>
        <w:t>(20), 47–65.</w:t>
      </w:r>
      <w:r w:rsidR="00857495" w:rsidRPr="00857495">
        <w:t xml:space="preserve"> </w:t>
      </w:r>
    </w:p>
    <w:p w14:paraId="7D16E1E5" w14:textId="0EE84F21" w:rsidR="0031308F" w:rsidRPr="00857495" w:rsidRDefault="00857495" w:rsidP="00857495">
      <w:pPr>
        <w:pStyle w:val="NormalWeb"/>
        <w:ind w:left="480" w:hanging="480"/>
        <w:rPr>
          <w:lang w:val="en-US"/>
        </w:rPr>
      </w:pPr>
      <w:r>
        <w:t xml:space="preserve">Kristin, F. (2016). Analisis model pembelajaran discovery learning dalam meningkatkan hasil belajar siswa SD. </w:t>
      </w:r>
      <w:r>
        <w:rPr>
          <w:i/>
          <w:iCs/>
        </w:rPr>
        <w:t>Jurnal Pendidikan Dasar PerKhasa</w:t>
      </w:r>
      <w:r>
        <w:t xml:space="preserve">, </w:t>
      </w:r>
      <w:r>
        <w:rPr>
          <w:i/>
          <w:iCs/>
        </w:rPr>
        <w:t>2</w:t>
      </w:r>
      <w:r>
        <w:t>(1), 90–98. Retrieved from http:/jurnal.stkippersada.ac.id/jurnal/index.php/JPDP/article/view/25</w:t>
      </w:r>
    </w:p>
    <w:p w14:paraId="498C29A6" w14:textId="77777777" w:rsidR="0031308F" w:rsidRPr="00C11375" w:rsidRDefault="00745FCC" w:rsidP="0031308F">
      <w:pPr>
        <w:pStyle w:val="NormalWeb"/>
        <w:ind w:left="480" w:hanging="480"/>
        <w:rPr>
          <w:noProof/>
          <w:sz w:val="22"/>
          <w:szCs w:val="22"/>
          <w:lang w:val="en-US"/>
        </w:rPr>
      </w:pPr>
      <w:r w:rsidRPr="00C11375">
        <w:rPr>
          <w:noProof/>
          <w:sz w:val="22"/>
          <w:szCs w:val="22"/>
        </w:rPr>
        <w:t xml:space="preserve">Madrasah, A. R. S. (2020). </w:t>
      </w:r>
      <w:r w:rsidRPr="00C11375">
        <w:rPr>
          <w:i/>
          <w:iCs/>
          <w:noProof/>
          <w:sz w:val="22"/>
          <w:szCs w:val="22"/>
        </w:rPr>
        <w:t>Lembar Kegiatan Siswa untuk Pembelajaran Jarak Jauh Berdasarkan Literasi Saintifik pada Topik Penyakit Coronavirus 2019 (COVID-19)</w:t>
      </w:r>
      <w:r w:rsidRPr="00C11375">
        <w:rPr>
          <w:noProof/>
          <w:sz w:val="22"/>
          <w:szCs w:val="22"/>
        </w:rPr>
        <w:t xml:space="preserve">. </w:t>
      </w:r>
      <w:r w:rsidRPr="00C11375">
        <w:rPr>
          <w:i/>
          <w:iCs/>
          <w:noProof/>
          <w:sz w:val="22"/>
          <w:szCs w:val="22"/>
        </w:rPr>
        <w:t>2019</w:t>
      </w:r>
      <w:r w:rsidRPr="00C11375">
        <w:rPr>
          <w:noProof/>
          <w:sz w:val="22"/>
          <w:szCs w:val="22"/>
        </w:rPr>
        <w:t>.</w:t>
      </w:r>
      <w:r w:rsidR="0031308F" w:rsidRPr="00C11375">
        <w:rPr>
          <w:noProof/>
          <w:sz w:val="22"/>
          <w:szCs w:val="22"/>
        </w:rPr>
        <w:t xml:space="preserve"> </w:t>
      </w:r>
    </w:p>
    <w:p w14:paraId="216EEEBC" w14:textId="64A53E3A" w:rsidR="0031308F" w:rsidRPr="00C11375" w:rsidRDefault="0031308F" w:rsidP="0031308F">
      <w:pPr>
        <w:pStyle w:val="NormalWeb"/>
        <w:ind w:left="480" w:hanging="480"/>
        <w:rPr>
          <w:noProof/>
          <w:sz w:val="22"/>
          <w:szCs w:val="22"/>
          <w:lang w:val="en-US"/>
        </w:rPr>
      </w:pPr>
      <w:r w:rsidRPr="00C11375">
        <w:rPr>
          <w:noProof/>
          <w:sz w:val="22"/>
          <w:szCs w:val="22"/>
        </w:rPr>
        <w:t xml:space="preserve">Metro, S. P. (2017). </w:t>
      </w:r>
      <w:r w:rsidRPr="00C11375">
        <w:rPr>
          <w:i/>
          <w:iCs/>
          <w:noProof/>
          <w:sz w:val="22"/>
          <w:szCs w:val="22"/>
        </w:rPr>
        <w:t>PENGEMBANGAN BAHAN AJAR TEMATIK DALAM IMPLEMENTASI KURIKULUM 2013 KELAS 1 SEKOLAH DASAR</w:t>
      </w:r>
      <w:r w:rsidRPr="00C11375">
        <w:rPr>
          <w:noProof/>
          <w:sz w:val="22"/>
          <w:szCs w:val="22"/>
        </w:rPr>
        <w:t xml:space="preserve">. </w:t>
      </w:r>
      <w:r w:rsidRPr="00C11375">
        <w:rPr>
          <w:i/>
          <w:iCs/>
          <w:noProof/>
          <w:sz w:val="22"/>
          <w:szCs w:val="22"/>
        </w:rPr>
        <w:t>9</w:t>
      </w:r>
      <w:r w:rsidRPr="00C11375">
        <w:rPr>
          <w:noProof/>
          <w:sz w:val="22"/>
          <w:szCs w:val="22"/>
        </w:rPr>
        <w:t>(2), 93–98.</w:t>
      </w:r>
    </w:p>
    <w:p w14:paraId="06C22225" w14:textId="77777777" w:rsidR="006360F9" w:rsidRPr="00C11375" w:rsidRDefault="00745FCC" w:rsidP="006360F9">
      <w:pPr>
        <w:pStyle w:val="NormalWeb"/>
        <w:ind w:left="480" w:hanging="480"/>
        <w:rPr>
          <w:noProof/>
          <w:sz w:val="22"/>
          <w:szCs w:val="22"/>
          <w:lang w:val="en-US"/>
        </w:rPr>
      </w:pPr>
      <w:r w:rsidRPr="00C11375">
        <w:rPr>
          <w:noProof/>
          <w:sz w:val="22"/>
          <w:szCs w:val="22"/>
        </w:rPr>
        <w:t xml:space="preserve">Mutala’liah, N. N. (2015). </w:t>
      </w:r>
      <w:r w:rsidRPr="00C11375">
        <w:rPr>
          <w:i/>
          <w:iCs/>
          <w:noProof/>
          <w:sz w:val="22"/>
          <w:szCs w:val="22"/>
        </w:rPr>
        <w:t>M. Musfiqon dan Nurdyansyah. N. (2015). Pendekatan Pembelajaran Saintifik . Sidoarjo: Nizamia learning center., 41</w:t>
      </w:r>
      <w:r w:rsidRPr="00C11375">
        <w:rPr>
          <w:noProof/>
          <w:sz w:val="22"/>
          <w:szCs w:val="22"/>
        </w:rPr>
        <w:t>. (20).</w:t>
      </w:r>
      <w:r w:rsidR="006360F9" w:rsidRPr="00C11375">
        <w:rPr>
          <w:noProof/>
          <w:sz w:val="22"/>
          <w:szCs w:val="22"/>
        </w:rPr>
        <w:t xml:space="preserve"> </w:t>
      </w:r>
    </w:p>
    <w:p w14:paraId="3CBC2AAF" w14:textId="27236EAE" w:rsidR="00745FCC" w:rsidRPr="00C11375" w:rsidRDefault="006360F9" w:rsidP="006360F9">
      <w:pPr>
        <w:pStyle w:val="NormalWeb"/>
        <w:ind w:left="480" w:hanging="480"/>
        <w:rPr>
          <w:noProof/>
          <w:sz w:val="22"/>
          <w:szCs w:val="22"/>
          <w:lang w:val="en-US"/>
        </w:rPr>
      </w:pPr>
      <w:r w:rsidRPr="00C11375">
        <w:rPr>
          <w:noProof/>
          <w:sz w:val="22"/>
          <w:szCs w:val="22"/>
        </w:rPr>
        <w:t xml:space="preserve">Prawoto, I., Rohmah, S. N., Sunarya, F. R., Tindakan, T., Kekuasaan, D., Weber, M., … Pembelajaran, P. (n.d.). </w:t>
      </w:r>
      <w:r w:rsidRPr="00C11375">
        <w:rPr>
          <w:i/>
          <w:iCs/>
          <w:noProof/>
          <w:sz w:val="22"/>
          <w:szCs w:val="22"/>
        </w:rPr>
        <w:t>Dampak Covid-19 pada Pendidikan di Indonesia :</w:t>
      </w:r>
      <w:r w:rsidRPr="00C11375">
        <w:rPr>
          <w:noProof/>
          <w:sz w:val="22"/>
          <w:szCs w:val="22"/>
        </w:rPr>
        <w:t xml:space="preserve"> https://doi.org/10.15408/sjsbs.v7i5.15314</w:t>
      </w:r>
    </w:p>
    <w:p w14:paraId="19BE46CE" w14:textId="676F68E4" w:rsidR="00745FCC" w:rsidRPr="00AA27BE" w:rsidRDefault="00745FCC" w:rsidP="00745FCC">
      <w:pPr>
        <w:pStyle w:val="NormalWeb"/>
        <w:spacing w:after="0" w:afterAutospacing="0"/>
        <w:rPr>
          <w:rFonts w:ascii="Cambria" w:hAnsi="Cambria"/>
          <w:noProof/>
          <w:sz w:val="22"/>
          <w:szCs w:val="22"/>
        </w:rPr>
      </w:pPr>
      <w:r w:rsidRPr="00C11375">
        <w:rPr>
          <w:sz w:val="22"/>
          <w:szCs w:val="22"/>
        </w:rPr>
        <w:fldChar w:fldCharType="end"/>
      </w:r>
      <w:r w:rsidRPr="007613F4">
        <w:rPr>
          <w:rFonts w:ascii="Cambria" w:hAnsi="Cambria"/>
          <w:sz w:val="22"/>
          <w:szCs w:val="22"/>
        </w:rPr>
        <w:fldChar w:fldCharType="begin" w:fldLock="1"/>
      </w:r>
      <w:r w:rsidR="00857495">
        <w:rPr>
          <w:rFonts w:ascii="Cambria" w:hAnsi="Cambria"/>
          <w:sz w:val="22"/>
          <w:szCs w:val="22"/>
        </w:rPr>
        <w:instrText>ADDIN CSL_CITATION {"citationItems":[{"id":"ITEM-1","itemData":{"author":[{"dropping-particle":"","family":"Achmad Buchori","given":"Noviana Dini Rahmawati","non-dropping-particle":"","parse-names":false,"suffix":""}],"id":"ITEM-1","issued":{"date-parts":[["2017"]]},"title":"PENGEMBANGAN E-MODUL GEOMETRI DENGAN PENDEKATAN MATEMATIKA REALISTIK DI SEKOLAH DASAR","type":"article-journal"},"uris":["http://www.mendeley.com/documents/?uuid=a3fcf15b-97c1-43d9-95ea-d5f57a1d1fe4"]}],"mendeley":{"formattedCitation":"(Achmad Buchori, 2017)","manualFormatting":" Sugiyono.(2016). Metode Penelitian kuantitatif, kualitatif dan R&amp;D. Bandung:PT Alfabet. \rRachmadyanti, P. (2017). Penguatan Pendidikan Karakter Bagi Siswa Sekolah Dasar Melalui Kearifan Lokal. Jurnal Pendidikan Sekolah Dasar, 3(2), 201. https://doi.org/10.30870/jpsd.v3i2.2140\rSetyowati, R., &amp; Widiyatmoko, A. (2013). LINGKUNGAN TEMA POLUSI SEBAGAI BAHAN AJAR SISWA SMK N 11 SEMARANG. 2(2). \rSyaifuddin, M. (2017). Implementasi Pembelajaran Tematik di Kelas 2 SD Negeri Demangan Yogyakarta. 02(2), 139–144. https://doi.org/10.24042/tadris.v2i2.2142\rWildan, W. (2017). Pelaksanaan Penilaian Autentik Aspek Pengetahuan, Sikap Dan Keterampilan Di Sekolah Atau Madrasah. Jurnal Tatsqif, 15(2), 131–153. https://doi.org/10.20414/jtq.v15i2.3\r\r\r\r","plainTextFormattedCitation":"(Achmad Buchori, 2017)","previouslyFormattedCitation":"(Achmad Buchori, 2017)"},"properties":{"noteIndex":0},"schema":"https://github.com/citation-style-language/schema/raw/master/csl-citation.json"}</w:instrText>
      </w:r>
      <w:r w:rsidRPr="007613F4">
        <w:rPr>
          <w:rFonts w:ascii="Cambria" w:hAnsi="Cambria"/>
          <w:sz w:val="22"/>
          <w:szCs w:val="22"/>
        </w:rPr>
        <w:fldChar w:fldCharType="separate"/>
      </w:r>
      <w:r w:rsidRPr="00FC175B">
        <w:rPr>
          <w:noProof/>
          <w:sz w:val="22"/>
          <w:szCs w:val="22"/>
        </w:rPr>
        <w:t xml:space="preserve"> </w:t>
      </w:r>
      <w:r w:rsidRPr="007613F4">
        <w:rPr>
          <w:rFonts w:ascii="Cambria" w:hAnsi="Cambria"/>
          <w:noProof/>
          <w:sz w:val="22"/>
          <w:szCs w:val="22"/>
        </w:rPr>
        <w:fldChar w:fldCharType="begin" w:fldLock="1"/>
      </w:r>
      <w:r>
        <w:rPr>
          <w:rFonts w:ascii="Cambria" w:hAnsi="Cambria"/>
          <w:noProof/>
          <w:sz w:val="22"/>
          <w:szCs w:val="22"/>
        </w:rPr>
        <w:instrText>ADDIN CSL_CITATION {"citationItems":[{"id":"ITEM-1","itemData":{"author":[{"dropping-particle":"","family":"Sugiyono","given":"","non-dropping-particle":"","parse-names":false,"suffix":""}],"id":"ITEM-1","issued":{"date-parts":[["2016"]]},"publisher":"PT Alfabet","publisher-place":"Bandung","title":"Metode Penelitian Kuantitatif, Kualitatif dan R&amp;D","type":"book"},"uris":["http://www.mendeley.com/documents/?uuid=491da618-1785-4236-84bb-cd171c9898a9"]}],"mendeley":{"formattedCitation":"(Sugiyono, 2016)","manualFormatting":"Sugiyono.(2016). Metode Penelitian kuantitatif, kualitatif dan R&amp;D. Bandung:PT Alfabet","plainTextFormattedCitation":"(Sugiyono, 2016)","previouslyFormattedCitation":"(Sugiyono, 2016)"},"properties":{"noteIndex":0},"schema":"https://github.com/citation-style-language/schema/raw/master/csl-citation.json"}</w:instrText>
      </w:r>
      <w:r w:rsidRPr="007613F4">
        <w:rPr>
          <w:rFonts w:ascii="Cambria" w:hAnsi="Cambria"/>
          <w:noProof/>
          <w:sz w:val="22"/>
          <w:szCs w:val="22"/>
        </w:rPr>
        <w:fldChar w:fldCharType="separate"/>
      </w:r>
      <w:r w:rsidRPr="007613F4">
        <w:rPr>
          <w:rFonts w:ascii="Cambria" w:hAnsi="Cambria"/>
          <w:noProof/>
          <w:sz w:val="22"/>
          <w:szCs w:val="22"/>
        </w:rPr>
        <w:t>Sugiyono.(2016). Metode Penelitian kuantitatif, kualitatif dan R&amp;D. Bandung:PT Alfabet</w:t>
      </w:r>
      <w:r w:rsidRPr="007613F4">
        <w:rPr>
          <w:rFonts w:ascii="Cambria" w:hAnsi="Cambria"/>
          <w:noProof/>
          <w:sz w:val="22"/>
          <w:szCs w:val="22"/>
        </w:rPr>
        <w:fldChar w:fldCharType="end"/>
      </w:r>
      <w:r>
        <w:rPr>
          <w:rFonts w:ascii="Cambria" w:hAnsi="Cambria"/>
          <w:noProof/>
          <w:sz w:val="22"/>
          <w:szCs w:val="22"/>
        </w:rPr>
        <w:t xml:space="preserve">. </w:t>
      </w:r>
    </w:p>
    <w:p w14:paraId="33AF0E66" w14:textId="77777777" w:rsidR="00745FCC" w:rsidRDefault="00745FCC" w:rsidP="00745FCC">
      <w:pPr>
        <w:pStyle w:val="NormalWeb"/>
        <w:ind w:left="480" w:hanging="480"/>
        <w:rPr>
          <w:noProof/>
        </w:rPr>
      </w:pPr>
      <w:r>
        <w:rPr>
          <w:noProof/>
        </w:rPr>
        <w:t xml:space="preserve">Rachmadyanti, P. (2017). Penguatan Pendidikan Karakter Bagi Siswa Sekolah Dasar Melalui Kearifan Lokal. </w:t>
      </w:r>
      <w:r>
        <w:rPr>
          <w:i/>
          <w:iCs/>
          <w:noProof/>
        </w:rPr>
        <w:t>Jurnal Pendidikan Sekolah Dasar</w:t>
      </w:r>
      <w:r>
        <w:rPr>
          <w:noProof/>
        </w:rPr>
        <w:t xml:space="preserve">, </w:t>
      </w:r>
      <w:r>
        <w:rPr>
          <w:i/>
          <w:iCs/>
          <w:noProof/>
        </w:rPr>
        <w:t>3</w:t>
      </w:r>
      <w:r>
        <w:rPr>
          <w:noProof/>
        </w:rPr>
        <w:t>(2), 201. https://doi.org/10.30870/jpsd.v3i2.2140</w:t>
      </w:r>
    </w:p>
    <w:p w14:paraId="3E7A14B3" w14:textId="77777777" w:rsidR="008448DD" w:rsidRDefault="00745FCC" w:rsidP="008448DD">
      <w:pPr>
        <w:pStyle w:val="NormalWeb"/>
        <w:ind w:left="480" w:hanging="480"/>
        <w:rPr>
          <w:noProof/>
          <w:lang w:val="en-US"/>
        </w:rPr>
      </w:pPr>
      <w:r>
        <w:rPr>
          <w:noProof/>
        </w:rPr>
        <w:t xml:space="preserve">Setyowati, R., &amp; Widiyatmoko, A. (2013). </w:t>
      </w:r>
      <w:r>
        <w:rPr>
          <w:i/>
          <w:iCs/>
          <w:noProof/>
        </w:rPr>
        <w:t>LINGKUNGAN TEMA POLUSI SEBAGAI BAHAN AJAR SISWA SMK N 11 SEMARANG</w:t>
      </w:r>
      <w:r>
        <w:rPr>
          <w:noProof/>
        </w:rPr>
        <w:t xml:space="preserve">. </w:t>
      </w:r>
      <w:r>
        <w:rPr>
          <w:i/>
          <w:iCs/>
          <w:noProof/>
        </w:rPr>
        <w:t>2</w:t>
      </w:r>
      <w:r>
        <w:rPr>
          <w:noProof/>
        </w:rPr>
        <w:t>(2).</w:t>
      </w:r>
      <w:r w:rsidR="00C11375" w:rsidRPr="00C11375">
        <w:rPr>
          <w:noProof/>
        </w:rPr>
        <w:t xml:space="preserve"> </w:t>
      </w:r>
    </w:p>
    <w:p w14:paraId="160C124C" w14:textId="756CF573" w:rsidR="00C11375" w:rsidRPr="008448DD" w:rsidRDefault="008448DD" w:rsidP="008448DD">
      <w:pPr>
        <w:pStyle w:val="NormalWeb"/>
        <w:ind w:left="480" w:hanging="480"/>
        <w:rPr>
          <w:noProof/>
          <w:lang w:val="en-US"/>
        </w:rPr>
      </w:pPr>
      <w:r>
        <w:rPr>
          <w:noProof/>
        </w:rPr>
        <w:t xml:space="preserve">Syaifuddin, M. (2017). </w:t>
      </w:r>
      <w:r>
        <w:rPr>
          <w:i/>
          <w:iCs/>
          <w:noProof/>
        </w:rPr>
        <w:t>Implementasi Pembelajaran Tematik di Kelas 2 SD Negeri Demangan Yogyakarta</w:t>
      </w:r>
      <w:r>
        <w:rPr>
          <w:noProof/>
        </w:rPr>
        <w:t xml:space="preserve">. </w:t>
      </w:r>
      <w:r>
        <w:rPr>
          <w:i/>
          <w:iCs/>
          <w:noProof/>
        </w:rPr>
        <w:t>02</w:t>
      </w:r>
      <w:r>
        <w:rPr>
          <w:noProof/>
        </w:rPr>
        <w:t>(2), 139–144. https://doi.org/10.24042/tadris.v2i2.2142</w:t>
      </w:r>
    </w:p>
    <w:p w14:paraId="1FC4E7A0" w14:textId="6826A128" w:rsidR="00C11375" w:rsidRDefault="00C11375" w:rsidP="00C11375">
      <w:pPr>
        <w:pStyle w:val="NormalWeb"/>
        <w:ind w:left="480" w:hanging="480"/>
        <w:rPr>
          <w:noProof/>
        </w:rPr>
      </w:pPr>
      <w:r>
        <w:rPr>
          <w:noProof/>
        </w:rPr>
        <w:lastRenderedPageBreak/>
        <w:t xml:space="preserve">Wildan, W. (2017). Pelaksanaan Penilaian Autentik Aspek Pengetahuan, Sikap Dan Keterampilan Di Sekolah Atau Madrasah. </w:t>
      </w:r>
      <w:r>
        <w:rPr>
          <w:i/>
          <w:iCs/>
          <w:noProof/>
        </w:rPr>
        <w:t>Jurnal Tatsqif</w:t>
      </w:r>
      <w:r>
        <w:rPr>
          <w:noProof/>
        </w:rPr>
        <w:t xml:space="preserve">, </w:t>
      </w:r>
      <w:r>
        <w:rPr>
          <w:i/>
          <w:iCs/>
          <w:noProof/>
        </w:rPr>
        <w:t>15</w:t>
      </w:r>
      <w:r>
        <w:rPr>
          <w:noProof/>
        </w:rPr>
        <w:t>(2), 131–153. https://doi.org/10.20414/jtq.v15i2.3</w:t>
      </w:r>
    </w:p>
    <w:p w14:paraId="5DC8366B" w14:textId="77777777" w:rsidR="00745FCC" w:rsidRDefault="00745FCC" w:rsidP="00745FCC">
      <w:pPr>
        <w:pStyle w:val="NormalWeb"/>
        <w:ind w:left="480" w:hanging="480"/>
        <w:rPr>
          <w:noProof/>
        </w:rPr>
      </w:pPr>
    </w:p>
    <w:p w14:paraId="64DC9F21" w14:textId="77777777" w:rsidR="00745FCC" w:rsidRDefault="00745FCC" w:rsidP="00745FCC">
      <w:pPr>
        <w:pStyle w:val="NormalWeb"/>
        <w:ind w:left="480" w:hanging="480"/>
        <w:rPr>
          <w:noProof/>
        </w:rPr>
      </w:pPr>
    </w:p>
    <w:p w14:paraId="7ED1A347" w14:textId="77777777" w:rsidR="00745FCC" w:rsidRPr="00FC175B" w:rsidRDefault="00745FCC" w:rsidP="00745FCC">
      <w:pPr>
        <w:pStyle w:val="NormalWeb"/>
        <w:rPr>
          <w:noProof/>
          <w:sz w:val="22"/>
          <w:szCs w:val="22"/>
        </w:rPr>
      </w:pPr>
    </w:p>
    <w:p w14:paraId="39C640FD" w14:textId="174BE98A" w:rsidR="00964449" w:rsidRPr="00C11375" w:rsidRDefault="00745FCC" w:rsidP="00C11375">
      <w:pPr>
        <w:pStyle w:val="Heading1"/>
        <w:shd w:val="clear" w:color="auto" w:fill="FFFFFF"/>
        <w:spacing w:before="0" w:after="120"/>
        <w:textAlignment w:val="baseline"/>
        <w:rPr>
          <w:rFonts w:ascii="Times New Roman" w:hAnsi="Times New Roman" w:cs="Times New Roman"/>
          <w:b w:val="0"/>
          <w:sz w:val="22"/>
          <w:szCs w:val="22"/>
          <w:lang w:val="id-ID"/>
        </w:rPr>
      </w:pPr>
      <w:r w:rsidRPr="007613F4">
        <w:rPr>
          <w:rFonts w:ascii="Cambria" w:hAnsi="Cambria"/>
          <w:sz w:val="22"/>
          <w:szCs w:val="22"/>
        </w:rPr>
        <w:fldChar w:fldCharType="end"/>
      </w:r>
    </w:p>
    <w:sectPr w:rsidR="00964449" w:rsidRPr="00C11375" w:rsidSect="008178A1">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93EAD" w14:textId="77777777" w:rsidR="002C4D92" w:rsidRDefault="002C4D92" w:rsidP="00401D3E">
      <w:pPr>
        <w:spacing w:after="0" w:line="240" w:lineRule="auto"/>
      </w:pPr>
      <w:r>
        <w:separator/>
      </w:r>
    </w:p>
  </w:endnote>
  <w:endnote w:type="continuationSeparator" w:id="0">
    <w:p w14:paraId="7C3CF0F4" w14:textId="77777777" w:rsidR="002C4D92" w:rsidRDefault="002C4D92"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4F2EF3" w:rsidRDefault="00CE52F6">
    <w:pPr>
      <w:pStyle w:val="Footer"/>
      <w:jc w:val="center"/>
    </w:pPr>
    <w:sdt>
      <w:sdtPr>
        <w:id w:val="171999317"/>
        <w:docPartObj>
          <w:docPartGallery w:val="Page Numbers (Bottom of Page)"/>
          <w:docPartUnique/>
        </w:docPartObj>
      </w:sdtPr>
      <w:sdtContent>
        <w:r w:rsidR="004F2EF3">
          <w:t>[</w:t>
        </w:r>
        <w:r w:rsidR="004F2EF3">
          <w:fldChar w:fldCharType="begin"/>
        </w:r>
        <w:r w:rsidR="004F2EF3">
          <w:instrText xml:space="preserve"> PAGE   \* MERGEFORMAT </w:instrText>
        </w:r>
        <w:r w:rsidR="004F2EF3">
          <w:fldChar w:fldCharType="separate"/>
        </w:r>
        <w:r w:rsidR="008E42AF">
          <w:rPr>
            <w:noProof/>
          </w:rPr>
          <w:t>4</w:t>
        </w:r>
        <w:r w:rsidR="004F2EF3">
          <w:rPr>
            <w:noProof/>
          </w:rPr>
          <w:fldChar w:fldCharType="end"/>
        </w:r>
        <w:r w:rsidR="004F2EF3">
          <w:t>]</w:t>
        </w:r>
      </w:sdtContent>
    </w:sdt>
  </w:p>
  <w:p w14:paraId="3180702A" w14:textId="6C809AAB" w:rsidR="004F2EF3" w:rsidRPr="00B56D75" w:rsidRDefault="004F2EF3"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Content>
      <w:p w14:paraId="22B6B13F" w14:textId="5F50C99E" w:rsidR="004F2EF3" w:rsidRDefault="004F2EF3">
        <w:pPr>
          <w:pStyle w:val="Footer"/>
          <w:jc w:val="center"/>
        </w:pPr>
        <w:r>
          <w:t>[</w:t>
        </w:r>
        <w:r>
          <w:fldChar w:fldCharType="begin"/>
        </w:r>
        <w:r>
          <w:instrText xml:space="preserve"> PAGE   \* MERGEFORMAT </w:instrText>
        </w:r>
        <w:r>
          <w:fldChar w:fldCharType="separate"/>
        </w:r>
        <w:r w:rsidR="008E42AF">
          <w:rPr>
            <w:noProof/>
          </w:rPr>
          <w:t>1</w:t>
        </w:r>
        <w:r>
          <w:rPr>
            <w:noProof/>
          </w:rPr>
          <w:fldChar w:fldCharType="end"/>
        </w:r>
        <w:r>
          <w:t>]</w:t>
        </w:r>
      </w:p>
    </w:sdtContent>
  </w:sdt>
  <w:p w14:paraId="107B501C" w14:textId="22ABA519" w:rsidR="004F2EF3" w:rsidRPr="00F56D45" w:rsidRDefault="004F2EF3"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94590" w14:textId="77777777" w:rsidR="002C4D92" w:rsidRDefault="002C4D92" w:rsidP="00401D3E">
      <w:pPr>
        <w:spacing w:after="0" w:line="240" w:lineRule="auto"/>
      </w:pPr>
      <w:r>
        <w:separator/>
      </w:r>
    </w:p>
  </w:footnote>
  <w:footnote w:type="continuationSeparator" w:id="0">
    <w:p w14:paraId="139BD619" w14:textId="77777777" w:rsidR="002C4D92" w:rsidRDefault="002C4D92"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4F2EF3" w:rsidRPr="00DF74F3" w14:paraId="57F2AAF3" w14:textId="657538B4" w:rsidTr="008178A1">
      <w:tc>
        <w:tcPr>
          <w:tcW w:w="7083" w:type="dxa"/>
        </w:tcPr>
        <w:p w14:paraId="5C3E2A89" w14:textId="3075FCA4" w:rsidR="004F2EF3" w:rsidRPr="00B56D75" w:rsidRDefault="004F2EF3" w:rsidP="00C745D5">
          <w:pPr>
            <w:pStyle w:val="Header"/>
            <w:tabs>
              <w:tab w:val="center" w:pos="3329"/>
              <w:tab w:val="left" w:pos="5284"/>
            </w:tabs>
            <w:rPr>
              <w:rFonts w:ascii="Calibri" w:hAnsi="Calibri" w:cs="Arial"/>
              <w:sz w:val="22"/>
            </w:rPr>
          </w:pPr>
        </w:p>
      </w:tc>
      <w:tc>
        <w:tcPr>
          <w:tcW w:w="2551" w:type="dxa"/>
        </w:tcPr>
        <w:p w14:paraId="19C5E407" w14:textId="77777777" w:rsidR="004F2EF3" w:rsidRPr="00684F3F" w:rsidRDefault="004F2EF3"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533AAD48" w:rsidR="004F2EF3" w:rsidRPr="00084246" w:rsidRDefault="004F2EF3"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20</w:t>
          </w:r>
        </w:p>
      </w:tc>
    </w:tr>
  </w:tbl>
  <w:p w14:paraId="5A79B7A4" w14:textId="10B46433" w:rsidR="004F2EF3" w:rsidRPr="00DF74F3" w:rsidRDefault="004F2EF3"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55714D1"/>
    <w:multiLevelType w:val="multilevel"/>
    <w:tmpl w:val="055714D1"/>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3"/>
    <w:lvlOverride w:ilvl="0">
      <w:startOverride w:val="1"/>
    </w:lvlOverride>
  </w:num>
  <w:num w:numId="10">
    <w:abstractNumId w:val="2"/>
  </w:num>
  <w:num w:numId="11">
    <w:abstractNumId w:val="9"/>
  </w:num>
  <w:num w:numId="12">
    <w:abstractNumId w:val="4"/>
  </w:num>
  <w:num w:numId="13">
    <w:abstractNumId w:val="12"/>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10C54"/>
    <w:rsid w:val="000228DB"/>
    <w:rsid w:val="00033786"/>
    <w:rsid w:val="00036635"/>
    <w:rsid w:val="00077E14"/>
    <w:rsid w:val="00084246"/>
    <w:rsid w:val="00095AF0"/>
    <w:rsid w:val="000A5326"/>
    <w:rsid w:val="000A58CE"/>
    <w:rsid w:val="000C114C"/>
    <w:rsid w:val="000C61E8"/>
    <w:rsid w:val="000E3E0B"/>
    <w:rsid w:val="000E6CD4"/>
    <w:rsid w:val="0010076A"/>
    <w:rsid w:val="00100A50"/>
    <w:rsid w:val="001041A4"/>
    <w:rsid w:val="001503FD"/>
    <w:rsid w:val="0015622D"/>
    <w:rsid w:val="00166D22"/>
    <w:rsid w:val="00167298"/>
    <w:rsid w:val="001B5199"/>
    <w:rsid w:val="001C1882"/>
    <w:rsid w:val="001D10B3"/>
    <w:rsid w:val="00200D15"/>
    <w:rsid w:val="00207548"/>
    <w:rsid w:val="00256275"/>
    <w:rsid w:val="00261E37"/>
    <w:rsid w:val="00263547"/>
    <w:rsid w:val="002A7708"/>
    <w:rsid w:val="002B0BBF"/>
    <w:rsid w:val="002C4D92"/>
    <w:rsid w:val="002E7E79"/>
    <w:rsid w:val="0030491C"/>
    <w:rsid w:val="0031308F"/>
    <w:rsid w:val="00323B11"/>
    <w:rsid w:val="00345F47"/>
    <w:rsid w:val="00355488"/>
    <w:rsid w:val="003A326E"/>
    <w:rsid w:val="003B627B"/>
    <w:rsid w:val="003C56A8"/>
    <w:rsid w:val="003D6398"/>
    <w:rsid w:val="003E29A4"/>
    <w:rsid w:val="003F0229"/>
    <w:rsid w:val="00401D3E"/>
    <w:rsid w:val="00417743"/>
    <w:rsid w:val="0042634A"/>
    <w:rsid w:val="00462E4D"/>
    <w:rsid w:val="00473123"/>
    <w:rsid w:val="004820B3"/>
    <w:rsid w:val="00490F76"/>
    <w:rsid w:val="004A0C58"/>
    <w:rsid w:val="004A31B9"/>
    <w:rsid w:val="004D5D9A"/>
    <w:rsid w:val="004D7959"/>
    <w:rsid w:val="004F2EF3"/>
    <w:rsid w:val="00502CFE"/>
    <w:rsid w:val="00532EFF"/>
    <w:rsid w:val="00534148"/>
    <w:rsid w:val="00542623"/>
    <w:rsid w:val="0054485B"/>
    <w:rsid w:val="00551259"/>
    <w:rsid w:val="00570C2C"/>
    <w:rsid w:val="00584DAB"/>
    <w:rsid w:val="005C1639"/>
    <w:rsid w:val="005D2579"/>
    <w:rsid w:val="005E09E5"/>
    <w:rsid w:val="005E4CBE"/>
    <w:rsid w:val="005F3EE4"/>
    <w:rsid w:val="00603094"/>
    <w:rsid w:val="0060527C"/>
    <w:rsid w:val="006360F9"/>
    <w:rsid w:val="00640776"/>
    <w:rsid w:val="00640F7E"/>
    <w:rsid w:val="006769DD"/>
    <w:rsid w:val="006879EB"/>
    <w:rsid w:val="006A660B"/>
    <w:rsid w:val="006E561C"/>
    <w:rsid w:val="006E61D2"/>
    <w:rsid w:val="007070D0"/>
    <w:rsid w:val="00736355"/>
    <w:rsid w:val="0074582E"/>
    <w:rsid w:val="00745FCC"/>
    <w:rsid w:val="0074657F"/>
    <w:rsid w:val="007B42F9"/>
    <w:rsid w:val="007B5332"/>
    <w:rsid w:val="007C0B79"/>
    <w:rsid w:val="007C4631"/>
    <w:rsid w:val="00814D84"/>
    <w:rsid w:val="008178A1"/>
    <w:rsid w:val="00825893"/>
    <w:rsid w:val="00831876"/>
    <w:rsid w:val="008363B5"/>
    <w:rsid w:val="008448DD"/>
    <w:rsid w:val="00857495"/>
    <w:rsid w:val="00875ED7"/>
    <w:rsid w:val="00877B96"/>
    <w:rsid w:val="008A2EED"/>
    <w:rsid w:val="008E42AF"/>
    <w:rsid w:val="00924543"/>
    <w:rsid w:val="00931D71"/>
    <w:rsid w:val="0093644D"/>
    <w:rsid w:val="00964449"/>
    <w:rsid w:val="009707EB"/>
    <w:rsid w:val="00971038"/>
    <w:rsid w:val="00982EC7"/>
    <w:rsid w:val="00992594"/>
    <w:rsid w:val="0099338B"/>
    <w:rsid w:val="009B7B18"/>
    <w:rsid w:val="009F587A"/>
    <w:rsid w:val="00A813AA"/>
    <w:rsid w:val="00A83F5C"/>
    <w:rsid w:val="00A95631"/>
    <w:rsid w:val="00AB7F09"/>
    <w:rsid w:val="00AD4BE8"/>
    <w:rsid w:val="00AE1099"/>
    <w:rsid w:val="00AE75CC"/>
    <w:rsid w:val="00AF5A77"/>
    <w:rsid w:val="00AF7E93"/>
    <w:rsid w:val="00B07384"/>
    <w:rsid w:val="00B14692"/>
    <w:rsid w:val="00B45ACE"/>
    <w:rsid w:val="00B56D75"/>
    <w:rsid w:val="00B609FC"/>
    <w:rsid w:val="00B77086"/>
    <w:rsid w:val="00B82DF3"/>
    <w:rsid w:val="00BA239C"/>
    <w:rsid w:val="00BB719C"/>
    <w:rsid w:val="00BF5413"/>
    <w:rsid w:val="00BF7D37"/>
    <w:rsid w:val="00C11375"/>
    <w:rsid w:val="00C514D1"/>
    <w:rsid w:val="00C57665"/>
    <w:rsid w:val="00C71BFE"/>
    <w:rsid w:val="00C745D5"/>
    <w:rsid w:val="00C97952"/>
    <w:rsid w:val="00CB678D"/>
    <w:rsid w:val="00CC2A87"/>
    <w:rsid w:val="00CC7C28"/>
    <w:rsid w:val="00CD3A67"/>
    <w:rsid w:val="00CD468B"/>
    <w:rsid w:val="00CE52F6"/>
    <w:rsid w:val="00D26F67"/>
    <w:rsid w:val="00D4635D"/>
    <w:rsid w:val="00D47266"/>
    <w:rsid w:val="00D51624"/>
    <w:rsid w:val="00D57934"/>
    <w:rsid w:val="00D618A4"/>
    <w:rsid w:val="00D71537"/>
    <w:rsid w:val="00D83F94"/>
    <w:rsid w:val="00D8740D"/>
    <w:rsid w:val="00DB7D73"/>
    <w:rsid w:val="00DD76AE"/>
    <w:rsid w:val="00DF74F3"/>
    <w:rsid w:val="00E54579"/>
    <w:rsid w:val="00E92363"/>
    <w:rsid w:val="00F20635"/>
    <w:rsid w:val="00F23BE2"/>
    <w:rsid w:val="00F353EC"/>
    <w:rsid w:val="00F374B1"/>
    <w:rsid w:val="00F56D45"/>
    <w:rsid w:val="00F9629C"/>
    <w:rsid w:val="00FA7655"/>
    <w:rsid w:val="00FC6C72"/>
    <w:rsid w:val="00FD73E4"/>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C1137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Colorful List - Accent 11,Tabel,point-point,kepala,Judul super kecil,no subbab,skripsi,Body"/>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964449"/>
    <w:pPr>
      <w:spacing w:before="100" w:beforeAutospacing="1" w:after="100" w:afterAutospacing="1" w:line="240" w:lineRule="auto"/>
    </w:pPr>
    <w:rPr>
      <w:rFonts w:eastAsia="Times New Roman"/>
      <w:szCs w:val="24"/>
      <w:lang w:val="id-ID" w:eastAsia="id-ID"/>
    </w:rPr>
  </w:style>
  <w:style w:type="character" w:customStyle="1" w:styleId="mw-headline">
    <w:name w:val="mw-headline"/>
    <w:rsid w:val="001C1882"/>
  </w:style>
  <w:style w:type="character" w:customStyle="1" w:styleId="Heading1Char">
    <w:name w:val="Heading 1 Char"/>
    <w:basedOn w:val="DefaultParagraphFont"/>
    <w:link w:val="Heading1"/>
    <w:uiPriority w:val="9"/>
    <w:rsid w:val="00C11375"/>
    <w:rPr>
      <w:rFonts w:asciiTheme="majorHAnsi" w:eastAsiaTheme="majorEastAsia" w:hAnsiTheme="majorHAnsi" w:cstheme="majorBidi"/>
      <w:b/>
      <w:bCs/>
      <w:color w:val="2F5496" w:themeColor="accent1" w:themeShade="BF"/>
      <w:sz w:val="28"/>
      <w:szCs w:val="28"/>
    </w:rPr>
  </w:style>
  <w:style w:type="character" w:customStyle="1" w:styleId="personname">
    <w:name w:val="person_name"/>
    <w:basedOn w:val="DefaultParagraphFont"/>
    <w:rsid w:val="00C11375"/>
  </w:style>
  <w:style w:type="character" w:styleId="Emphasis">
    <w:name w:val="Emphasis"/>
    <w:basedOn w:val="DefaultParagraphFont"/>
    <w:uiPriority w:val="20"/>
    <w:qFormat/>
    <w:rsid w:val="00C113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C1137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Colorful List - Accent 11,Tabel,point-point,kepala,Judul super kecil,no subbab,skripsi,Body"/>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964449"/>
    <w:pPr>
      <w:spacing w:before="100" w:beforeAutospacing="1" w:after="100" w:afterAutospacing="1" w:line="240" w:lineRule="auto"/>
    </w:pPr>
    <w:rPr>
      <w:rFonts w:eastAsia="Times New Roman"/>
      <w:szCs w:val="24"/>
      <w:lang w:val="id-ID" w:eastAsia="id-ID"/>
    </w:rPr>
  </w:style>
  <w:style w:type="character" w:customStyle="1" w:styleId="mw-headline">
    <w:name w:val="mw-headline"/>
    <w:rsid w:val="001C1882"/>
  </w:style>
  <w:style w:type="character" w:customStyle="1" w:styleId="Heading1Char">
    <w:name w:val="Heading 1 Char"/>
    <w:basedOn w:val="DefaultParagraphFont"/>
    <w:link w:val="Heading1"/>
    <w:uiPriority w:val="9"/>
    <w:rsid w:val="00C11375"/>
    <w:rPr>
      <w:rFonts w:asciiTheme="majorHAnsi" w:eastAsiaTheme="majorEastAsia" w:hAnsiTheme="majorHAnsi" w:cstheme="majorBidi"/>
      <w:b/>
      <w:bCs/>
      <w:color w:val="2F5496" w:themeColor="accent1" w:themeShade="BF"/>
      <w:sz w:val="28"/>
      <w:szCs w:val="28"/>
    </w:rPr>
  </w:style>
  <w:style w:type="character" w:customStyle="1" w:styleId="personname">
    <w:name w:val="person_name"/>
    <w:basedOn w:val="DefaultParagraphFont"/>
    <w:rsid w:val="00C11375"/>
  </w:style>
  <w:style w:type="character" w:styleId="Emphasis">
    <w:name w:val="Emphasis"/>
    <w:basedOn w:val="DefaultParagraphFont"/>
    <w:uiPriority w:val="20"/>
    <w:qFormat/>
    <w:rsid w:val="00C113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448">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43550204">
      <w:bodyDiv w:val="1"/>
      <w:marLeft w:val="0"/>
      <w:marRight w:val="0"/>
      <w:marTop w:val="0"/>
      <w:marBottom w:val="0"/>
      <w:divBdr>
        <w:top w:val="none" w:sz="0" w:space="0" w:color="auto"/>
        <w:left w:val="none" w:sz="0" w:space="0" w:color="auto"/>
        <w:bottom w:val="none" w:sz="0" w:space="0" w:color="auto"/>
        <w:right w:val="none" w:sz="0" w:space="0" w:color="auto"/>
      </w:divBdr>
    </w:div>
    <w:div w:id="253631218">
      <w:bodyDiv w:val="1"/>
      <w:marLeft w:val="0"/>
      <w:marRight w:val="0"/>
      <w:marTop w:val="0"/>
      <w:marBottom w:val="0"/>
      <w:divBdr>
        <w:top w:val="none" w:sz="0" w:space="0" w:color="auto"/>
        <w:left w:val="none" w:sz="0" w:space="0" w:color="auto"/>
        <w:bottom w:val="none" w:sz="0" w:space="0" w:color="auto"/>
        <w:right w:val="none" w:sz="0" w:space="0" w:color="auto"/>
      </w:divBdr>
    </w:div>
    <w:div w:id="298612691">
      <w:bodyDiv w:val="1"/>
      <w:marLeft w:val="0"/>
      <w:marRight w:val="0"/>
      <w:marTop w:val="0"/>
      <w:marBottom w:val="0"/>
      <w:divBdr>
        <w:top w:val="none" w:sz="0" w:space="0" w:color="auto"/>
        <w:left w:val="none" w:sz="0" w:space="0" w:color="auto"/>
        <w:bottom w:val="none" w:sz="0" w:space="0" w:color="auto"/>
        <w:right w:val="none" w:sz="0" w:space="0" w:color="auto"/>
      </w:divBdr>
    </w:div>
    <w:div w:id="338386179">
      <w:bodyDiv w:val="1"/>
      <w:marLeft w:val="0"/>
      <w:marRight w:val="0"/>
      <w:marTop w:val="0"/>
      <w:marBottom w:val="0"/>
      <w:divBdr>
        <w:top w:val="none" w:sz="0" w:space="0" w:color="auto"/>
        <w:left w:val="none" w:sz="0" w:space="0" w:color="auto"/>
        <w:bottom w:val="none" w:sz="0" w:space="0" w:color="auto"/>
        <w:right w:val="none" w:sz="0" w:space="0" w:color="auto"/>
      </w:divBdr>
    </w:div>
    <w:div w:id="361830090">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81508264">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84336659">
      <w:bodyDiv w:val="1"/>
      <w:marLeft w:val="0"/>
      <w:marRight w:val="0"/>
      <w:marTop w:val="0"/>
      <w:marBottom w:val="0"/>
      <w:divBdr>
        <w:top w:val="none" w:sz="0" w:space="0" w:color="auto"/>
        <w:left w:val="none" w:sz="0" w:space="0" w:color="auto"/>
        <w:bottom w:val="none" w:sz="0" w:space="0" w:color="auto"/>
        <w:right w:val="none" w:sz="0" w:space="0" w:color="auto"/>
      </w:divBdr>
    </w:div>
    <w:div w:id="592052693">
      <w:bodyDiv w:val="1"/>
      <w:marLeft w:val="0"/>
      <w:marRight w:val="0"/>
      <w:marTop w:val="0"/>
      <w:marBottom w:val="0"/>
      <w:divBdr>
        <w:top w:val="none" w:sz="0" w:space="0" w:color="auto"/>
        <w:left w:val="none" w:sz="0" w:space="0" w:color="auto"/>
        <w:bottom w:val="none" w:sz="0" w:space="0" w:color="auto"/>
        <w:right w:val="none" w:sz="0" w:space="0" w:color="auto"/>
      </w:divBdr>
    </w:div>
    <w:div w:id="60666755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83364855">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37157820">
      <w:bodyDiv w:val="1"/>
      <w:marLeft w:val="0"/>
      <w:marRight w:val="0"/>
      <w:marTop w:val="0"/>
      <w:marBottom w:val="0"/>
      <w:divBdr>
        <w:top w:val="none" w:sz="0" w:space="0" w:color="auto"/>
        <w:left w:val="none" w:sz="0" w:space="0" w:color="auto"/>
        <w:bottom w:val="none" w:sz="0" w:space="0" w:color="auto"/>
        <w:right w:val="none" w:sz="0" w:space="0" w:color="auto"/>
      </w:divBdr>
    </w:div>
    <w:div w:id="10877672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56873137">
      <w:bodyDiv w:val="1"/>
      <w:marLeft w:val="0"/>
      <w:marRight w:val="0"/>
      <w:marTop w:val="0"/>
      <w:marBottom w:val="0"/>
      <w:divBdr>
        <w:top w:val="none" w:sz="0" w:space="0" w:color="auto"/>
        <w:left w:val="none" w:sz="0" w:space="0" w:color="auto"/>
        <w:bottom w:val="none" w:sz="0" w:space="0" w:color="auto"/>
        <w:right w:val="none" w:sz="0" w:space="0" w:color="auto"/>
      </w:divBdr>
    </w:div>
    <w:div w:id="1290429749">
      <w:bodyDiv w:val="1"/>
      <w:marLeft w:val="0"/>
      <w:marRight w:val="0"/>
      <w:marTop w:val="0"/>
      <w:marBottom w:val="0"/>
      <w:divBdr>
        <w:top w:val="none" w:sz="0" w:space="0" w:color="auto"/>
        <w:left w:val="none" w:sz="0" w:space="0" w:color="auto"/>
        <w:bottom w:val="none" w:sz="0" w:space="0" w:color="auto"/>
        <w:right w:val="none" w:sz="0" w:space="0" w:color="auto"/>
      </w:divBdr>
    </w:div>
    <w:div w:id="1385444946">
      <w:bodyDiv w:val="1"/>
      <w:marLeft w:val="0"/>
      <w:marRight w:val="0"/>
      <w:marTop w:val="0"/>
      <w:marBottom w:val="0"/>
      <w:divBdr>
        <w:top w:val="none" w:sz="0" w:space="0" w:color="auto"/>
        <w:left w:val="none" w:sz="0" w:space="0" w:color="auto"/>
        <w:bottom w:val="none" w:sz="0" w:space="0" w:color="auto"/>
        <w:right w:val="none" w:sz="0" w:space="0" w:color="auto"/>
      </w:divBdr>
    </w:div>
    <w:div w:id="1427505968">
      <w:bodyDiv w:val="1"/>
      <w:marLeft w:val="0"/>
      <w:marRight w:val="0"/>
      <w:marTop w:val="0"/>
      <w:marBottom w:val="0"/>
      <w:divBdr>
        <w:top w:val="none" w:sz="0" w:space="0" w:color="auto"/>
        <w:left w:val="none" w:sz="0" w:space="0" w:color="auto"/>
        <w:bottom w:val="none" w:sz="0" w:space="0" w:color="auto"/>
        <w:right w:val="none" w:sz="0" w:space="0" w:color="auto"/>
      </w:divBdr>
    </w:div>
    <w:div w:id="1453748941">
      <w:bodyDiv w:val="1"/>
      <w:marLeft w:val="0"/>
      <w:marRight w:val="0"/>
      <w:marTop w:val="0"/>
      <w:marBottom w:val="0"/>
      <w:divBdr>
        <w:top w:val="none" w:sz="0" w:space="0" w:color="auto"/>
        <w:left w:val="none" w:sz="0" w:space="0" w:color="auto"/>
        <w:bottom w:val="none" w:sz="0" w:space="0" w:color="auto"/>
        <w:right w:val="none" w:sz="0" w:space="0" w:color="auto"/>
      </w:divBdr>
    </w:div>
    <w:div w:id="1554003724">
      <w:bodyDiv w:val="1"/>
      <w:marLeft w:val="0"/>
      <w:marRight w:val="0"/>
      <w:marTop w:val="0"/>
      <w:marBottom w:val="0"/>
      <w:divBdr>
        <w:top w:val="none" w:sz="0" w:space="0" w:color="auto"/>
        <w:left w:val="none" w:sz="0" w:space="0" w:color="auto"/>
        <w:bottom w:val="none" w:sz="0" w:space="0" w:color="auto"/>
        <w:right w:val="none" w:sz="0" w:space="0" w:color="auto"/>
      </w:divBdr>
    </w:div>
    <w:div w:id="1601058734">
      <w:bodyDiv w:val="1"/>
      <w:marLeft w:val="0"/>
      <w:marRight w:val="0"/>
      <w:marTop w:val="0"/>
      <w:marBottom w:val="0"/>
      <w:divBdr>
        <w:top w:val="none" w:sz="0" w:space="0" w:color="auto"/>
        <w:left w:val="none" w:sz="0" w:space="0" w:color="auto"/>
        <w:bottom w:val="none" w:sz="0" w:space="0" w:color="auto"/>
        <w:right w:val="none" w:sz="0" w:space="0" w:color="auto"/>
      </w:divBdr>
    </w:div>
    <w:div w:id="1715694409">
      <w:bodyDiv w:val="1"/>
      <w:marLeft w:val="0"/>
      <w:marRight w:val="0"/>
      <w:marTop w:val="0"/>
      <w:marBottom w:val="0"/>
      <w:divBdr>
        <w:top w:val="none" w:sz="0" w:space="0" w:color="auto"/>
        <w:left w:val="none" w:sz="0" w:space="0" w:color="auto"/>
        <w:bottom w:val="none" w:sz="0" w:space="0" w:color="auto"/>
        <w:right w:val="none" w:sz="0" w:space="0" w:color="auto"/>
      </w:divBdr>
    </w:div>
    <w:div w:id="1955363014">
      <w:bodyDiv w:val="1"/>
      <w:marLeft w:val="0"/>
      <w:marRight w:val="0"/>
      <w:marTop w:val="0"/>
      <w:marBottom w:val="0"/>
      <w:divBdr>
        <w:top w:val="none" w:sz="0" w:space="0" w:color="auto"/>
        <w:left w:val="none" w:sz="0" w:space="0" w:color="auto"/>
        <w:bottom w:val="none" w:sz="0" w:space="0" w:color="auto"/>
        <w:right w:val="none" w:sz="0" w:space="0" w:color="auto"/>
      </w:divBdr>
    </w:div>
    <w:div w:id="1957449317">
      <w:bodyDiv w:val="1"/>
      <w:marLeft w:val="0"/>
      <w:marRight w:val="0"/>
      <w:marTop w:val="0"/>
      <w:marBottom w:val="0"/>
      <w:divBdr>
        <w:top w:val="none" w:sz="0" w:space="0" w:color="auto"/>
        <w:left w:val="none" w:sz="0" w:space="0" w:color="auto"/>
        <w:bottom w:val="none" w:sz="0" w:space="0" w:color="auto"/>
        <w:right w:val="none" w:sz="0" w:space="0" w:color="auto"/>
      </w:divBdr>
    </w:div>
    <w:div w:id="2063365959">
      <w:bodyDiv w:val="1"/>
      <w:marLeft w:val="0"/>
      <w:marRight w:val="0"/>
      <w:marTop w:val="0"/>
      <w:marBottom w:val="0"/>
      <w:divBdr>
        <w:top w:val="none" w:sz="0" w:space="0" w:color="auto"/>
        <w:left w:val="none" w:sz="0" w:space="0" w:color="auto"/>
        <w:bottom w:val="none" w:sz="0" w:space="0" w:color="auto"/>
        <w:right w:val="none" w:sz="0" w:space="0" w:color="auto"/>
      </w:divBdr>
    </w:div>
    <w:div w:id="21014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0DA7C-9F8E-4520-882C-58C095F6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7534</Words>
  <Characters>42947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50381</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win7</cp:lastModifiedBy>
  <cp:revision>2</cp:revision>
  <dcterms:created xsi:type="dcterms:W3CDTF">2020-10-01T12:52:00Z</dcterms:created>
  <dcterms:modified xsi:type="dcterms:W3CDTF">2020-10-01T12:52:00Z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030f7961-0e59-3fd8-8356-be060ec0e6ed</vt:lpwstr>
  </property>
</Properties>
</file>