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B2" w:rsidRDefault="00BA29B2" w:rsidP="001130D7">
      <w:pPr>
        <w:spacing w:after="0" w:line="240" w:lineRule="auto"/>
        <w:jc w:val="center"/>
        <w:rPr>
          <w:rFonts w:ascii="Times New Roman" w:hAnsi="Times New Roman" w:cs="Times New Roman"/>
          <w:b/>
        </w:rPr>
      </w:pPr>
      <w:r>
        <w:rPr>
          <w:rFonts w:ascii="Times New Roman" w:hAnsi="Times New Roman" w:cs="Times New Roman"/>
          <w:b/>
        </w:rPr>
        <w:t xml:space="preserve"> </w:t>
      </w:r>
      <w:r w:rsidR="00247B2A">
        <w:rPr>
          <w:rFonts w:ascii="Times New Roman" w:hAnsi="Times New Roman" w:cs="Times New Roman"/>
          <w:b/>
        </w:rPr>
        <w:t xml:space="preserve">READ, ENCODE, ANNOTATE </w:t>
      </w:r>
      <w:r w:rsidR="00F306AB" w:rsidRPr="00AF2815">
        <w:rPr>
          <w:rFonts w:ascii="Times New Roman" w:hAnsi="Times New Roman" w:cs="Times New Roman"/>
          <w:b/>
        </w:rPr>
        <w:t>AND PONDER</w:t>
      </w:r>
      <w:r w:rsidRPr="00BA29B2">
        <w:rPr>
          <w:rFonts w:ascii="Times New Roman" w:hAnsi="Times New Roman" w:cs="Times New Roman"/>
          <w:b/>
        </w:rPr>
        <w:t xml:space="preserve"> </w:t>
      </w:r>
      <w:r>
        <w:rPr>
          <w:rFonts w:ascii="Times New Roman" w:hAnsi="Times New Roman" w:cs="Times New Roman"/>
          <w:b/>
          <w:lang w:val="en-US"/>
        </w:rPr>
        <w:t>(</w:t>
      </w:r>
      <w:r w:rsidRPr="00AF2815">
        <w:rPr>
          <w:rFonts w:ascii="Times New Roman" w:hAnsi="Times New Roman" w:cs="Times New Roman"/>
          <w:b/>
        </w:rPr>
        <w:t>REAP</w:t>
      </w:r>
      <w:r w:rsidR="00F306AB" w:rsidRPr="00AF2815">
        <w:rPr>
          <w:rFonts w:ascii="Times New Roman" w:hAnsi="Times New Roman" w:cs="Times New Roman"/>
          <w:b/>
        </w:rPr>
        <w:t xml:space="preserve">) </w:t>
      </w:r>
      <w:r w:rsidR="00AF1C7E" w:rsidRPr="00AF2815">
        <w:rPr>
          <w:rFonts w:ascii="Times New Roman" w:hAnsi="Times New Roman" w:cs="Times New Roman"/>
          <w:b/>
        </w:rPr>
        <w:t xml:space="preserve"> </w:t>
      </w:r>
    </w:p>
    <w:p w:rsidR="00801FC6" w:rsidRPr="00AF2815" w:rsidRDefault="00BA29B2" w:rsidP="001130D7">
      <w:pPr>
        <w:spacing w:after="0" w:line="240" w:lineRule="auto"/>
        <w:jc w:val="center"/>
        <w:rPr>
          <w:rFonts w:ascii="Times New Roman" w:hAnsi="Times New Roman" w:cs="Times New Roman"/>
          <w:b/>
        </w:rPr>
      </w:pPr>
      <w:r>
        <w:rPr>
          <w:rFonts w:ascii="Times New Roman" w:hAnsi="Times New Roman" w:cs="Times New Roman"/>
          <w:b/>
          <w:lang w:val="en-US"/>
        </w:rPr>
        <w:t>ON</w:t>
      </w:r>
      <w:r w:rsidR="00AF1C7E" w:rsidRPr="00AF2815">
        <w:rPr>
          <w:rFonts w:ascii="Times New Roman" w:hAnsi="Times New Roman" w:cs="Times New Roman"/>
          <w:b/>
        </w:rPr>
        <w:t xml:space="preserve"> READING COMPREHENSION</w:t>
      </w:r>
    </w:p>
    <w:p w:rsidR="000838AB" w:rsidRDefault="000838AB" w:rsidP="001130D7">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Agus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Sholeh</w:t>
      </w:r>
      <w:proofErr w:type="spell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(sholeh_agus@unikama.ac.id)</w:t>
      </w:r>
      <w:r>
        <w:rPr>
          <w:rFonts w:ascii="Times New Roman" w:hAnsi="Times New Roman" w:cs="Times New Roman"/>
          <w:b/>
          <w:sz w:val="24"/>
          <w:szCs w:val="24"/>
          <w:lang w:val="en-US"/>
        </w:rPr>
        <w:t xml:space="preserve"> </w:t>
      </w:r>
    </w:p>
    <w:p w:rsidR="00A81AC3" w:rsidRPr="000838AB" w:rsidRDefault="00D26233" w:rsidP="001130D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Maria Fatima Osu</w:t>
      </w:r>
      <w:r w:rsidR="000838AB">
        <w:rPr>
          <w:rFonts w:ascii="Times New Roman" w:hAnsi="Times New Roman" w:cs="Times New Roman"/>
          <w:b/>
          <w:sz w:val="24"/>
          <w:szCs w:val="24"/>
          <w:lang w:val="en-US"/>
        </w:rPr>
        <w:t xml:space="preserve"> </w:t>
      </w:r>
      <w:r w:rsidR="000838AB">
        <w:rPr>
          <w:rFonts w:ascii="Times New Roman" w:hAnsi="Times New Roman" w:cs="Times New Roman"/>
          <w:sz w:val="24"/>
          <w:szCs w:val="24"/>
          <w:lang w:val="en-US"/>
        </w:rPr>
        <w:t>(</w:t>
      </w:r>
      <w:r w:rsidR="00AF2815">
        <w:rPr>
          <w:rFonts w:ascii="Times New Roman" w:hAnsi="Times New Roman" w:cs="Times New Roman"/>
          <w:sz w:val="24"/>
          <w:szCs w:val="24"/>
        </w:rPr>
        <w:t>fatimaosu56@gmail.com</w:t>
      </w:r>
      <w:r w:rsidR="000838AB">
        <w:rPr>
          <w:rFonts w:ascii="Times New Roman" w:hAnsi="Times New Roman" w:cs="Times New Roman"/>
          <w:sz w:val="24"/>
          <w:szCs w:val="24"/>
          <w:lang w:val="en-US"/>
        </w:rPr>
        <w:t>)</w:t>
      </w:r>
    </w:p>
    <w:p w:rsidR="006113E7" w:rsidRDefault="006113E7" w:rsidP="001130D7">
      <w:pPr>
        <w:spacing w:after="0" w:line="240" w:lineRule="auto"/>
        <w:jc w:val="both"/>
        <w:rPr>
          <w:rFonts w:ascii="Times New Roman" w:hAnsi="Times New Roman" w:cs="Times New Roman"/>
          <w:b/>
          <w:sz w:val="24"/>
          <w:szCs w:val="24"/>
        </w:rPr>
      </w:pPr>
    </w:p>
    <w:p w:rsidR="006113E7" w:rsidRDefault="006113E7" w:rsidP="001130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83E69" w:rsidRDefault="00907465" w:rsidP="00113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main purpose of this study w</w:t>
      </w:r>
      <w:r w:rsidR="00740493">
        <w:rPr>
          <w:rFonts w:ascii="Times New Roman" w:hAnsi="Times New Roman" w:cs="Times New Roman"/>
          <w:sz w:val="24"/>
          <w:szCs w:val="24"/>
        </w:rPr>
        <w:t>as to find out the effect</w:t>
      </w:r>
      <w:r>
        <w:rPr>
          <w:rFonts w:ascii="Times New Roman" w:hAnsi="Times New Roman" w:cs="Times New Roman"/>
          <w:sz w:val="24"/>
          <w:szCs w:val="24"/>
        </w:rPr>
        <w:t xml:space="preserve"> of REAP strategy  towards the students’ reading comprehension</w:t>
      </w:r>
      <w:r w:rsidR="008204CE">
        <w:rPr>
          <w:rFonts w:ascii="Times New Roman" w:hAnsi="Times New Roman" w:cs="Times New Roman"/>
          <w:sz w:val="24"/>
          <w:szCs w:val="24"/>
        </w:rPr>
        <w:t>. It help</w:t>
      </w:r>
      <w:r w:rsidR="008204CE">
        <w:rPr>
          <w:rFonts w:ascii="Times New Roman" w:hAnsi="Times New Roman" w:cs="Times New Roman"/>
          <w:sz w:val="24"/>
          <w:szCs w:val="24"/>
          <w:lang w:val="en-US"/>
        </w:rPr>
        <w:t>s</w:t>
      </w:r>
      <w:r w:rsidR="008204CE">
        <w:rPr>
          <w:rFonts w:ascii="Times New Roman" w:hAnsi="Times New Roman" w:cs="Times New Roman"/>
          <w:sz w:val="24"/>
          <w:szCs w:val="24"/>
        </w:rPr>
        <w:t xml:space="preserve"> students comprehend the text by connecting a text with their own words to enable them to communicate their understanding of the text.</w:t>
      </w:r>
      <w:r w:rsidR="008204CE">
        <w:rPr>
          <w:rFonts w:ascii="Times New Roman" w:hAnsi="Times New Roman" w:cs="Times New Roman"/>
          <w:sz w:val="24"/>
          <w:szCs w:val="24"/>
          <w:lang w:val="en-US"/>
        </w:rPr>
        <w:t xml:space="preserve"> </w:t>
      </w:r>
      <w:r w:rsidR="008204CE">
        <w:rPr>
          <w:rFonts w:ascii="Times New Roman" w:hAnsi="Times New Roman" w:cs="Times New Roman"/>
          <w:sz w:val="24"/>
          <w:szCs w:val="24"/>
        </w:rPr>
        <w:t>This research</w:t>
      </w:r>
      <w:r>
        <w:rPr>
          <w:rFonts w:ascii="Times New Roman" w:hAnsi="Times New Roman" w:cs="Times New Roman"/>
          <w:sz w:val="24"/>
          <w:szCs w:val="24"/>
        </w:rPr>
        <w:t xml:space="preserve"> was quasi experimental resea</w:t>
      </w:r>
      <w:r w:rsidR="00274404">
        <w:rPr>
          <w:rFonts w:ascii="Times New Roman" w:hAnsi="Times New Roman" w:cs="Times New Roman"/>
          <w:sz w:val="24"/>
          <w:szCs w:val="24"/>
        </w:rPr>
        <w:t xml:space="preserve">rch, </w:t>
      </w:r>
      <w:r w:rsidR="00274404">
        <w:rPr>
          <w:rFonts w:ascii="Times New Roman" w:hAnsi="Times New Roman" w:cs="Times New Roman"/>
          <w:sz w:val="24"/>
          <w:szCs w:val="24"/>
          <w:lang w:val="en-US"/>
        </w:rPr>
        <w:t>t</w:t>
      </w:r>
      <w:r>
        <w:rPr>
          <w:rFonts w:ascii="Times New Roman" w:hAnsi="Times New Roman" w:cs="Times New Roman"/>
          <w:sz w:val="24"/>
          <w:szCs w:val="24"/>
        </w:rPr>
        <w:t xml:space="preserve">he </w:t>
      </w:r>
      <w:r w:rsidR="00E83CFB">
        <w:rPr>
          <w:rFonts w:ascii="Times New Roman" w:hAnsi="Times New Roman" w:cs="Times New Roman"/>
          <w:sz w:val="24"/>
          <w:szCs w:val="24"/>
          <w:lang w:val="en-US"/>
        </w:rPr>
        <w:t xml:space="preserve">subjects were </w:t>
      </w:r>
      <w:r>
        <w:rPr>
          <w:rFonts w:ascii="Times New Roman" w:hAnsi="Times New Roman" w:cs="Times New Roman"/>
          <w:sz w:val="24"/>
          <w:szCs w:val="24"/>
        </w:rPr>
        <w:t xml:space="preserve">51 students, </w:t>
      </w:r>
      <w:r w:rsidR="00E83CFB">
        <w:rPr>
          <w:rFonts w:ascii="Times New Roman" w:hAnsi="Times New Roman" w:cs="Times New Roman"/>
          <w:sz w:val="24"/>
          <w:szCs w:val="24"/>
          <w:lang w:val="en-US"/>
        </w:rPr>
        <w:t xml:space="preserve">divided into </w:t>
      </w:r>
      <w:r>
        <w:rPr>
          <w:rFonts w:ascii="Times New Roman" w:hAnsi="Times New Roman" w:cs="Times New Roman"/>
          <w:sz w:val="24"/>
          <w:szCs w:val="24"/>
        </w:rPr>
        <w:t xml:space="preserve">22 students </w:t>
      </w:r>
      <w:r w:rsidR="00E83CFB">
        <w:rPr>
          <w:rFonts w:ascii="Times New Roman" w:hAnsi="Times New Roman" w:cs="Times New Roman"/>
          <w:sz w:val="24"/>
          <w:szCs w:val="24"/>
          <w:lang w:val="en-US"/>
        </w:rPr>
        <w:t xml:space="preserve">of control group </w:t>
      </w:r>
      <w:r>
        <w:rPr>
          <w:rFonts w:ascii="Times New Roman" w:hAnsi="Times New Roman" w:cs="Times New Roman"/>
          <w:sz w:val="24"/>
          <w:szCs w:val="24"/>
        </w:rPr>
        <w:t xml:space="preserve">and </w:t>
      </w:r>
      <w:r w:rsidR="00E83CFB">
        <w:rPr>
          <w:rFonts w:ascii="Times New Roman" w:hAnsi="Times New Roman" w:cs="Times New Roman"/>
          <w:sz w:val="24"/>
          <w:szCs w:val="24"/>
        </w:rPr>
        <w:t>29 students</w:t>
      </w:r>
      <w:r w:rsidR="00E83CFB">
        <w:rPr>
          <w:rFonts w:ascii="Times New Roman" w:hAnsi="Times New Roman" w:cs="Times New Roman"/>
          <w:sz w:val="24"/>
          <w:szCs w:val="24"/>
        </w:rPr>
        <w:t xml:space="preserve"> of </w:t>
      </w:r>
      <w:r>
        <w:rPr>
          <w:rFonts w:ascii="Times New Roman" w:hAnsi="Times New Roman" w:cs="Times New Roman"/>
          <w:sz w:val="24"/>
          <w:szCs w:val="24"/>
        </w:rPr>
        <w:t xml:space="preserve"> experimental group was consist.</w:t>
      </w:r>
      <w:r w:rsidR="00E41450">
        <w:rPr>
          <w:rFonts w:ascii="Times New Roman" w:hAnsi="Times New Roman" w:cs="Times New Roman"/>
          <w:sz w:val="24"/>
          <w:szCs w:val="24"/>
          <w:lang w:val="en-US"/>
        </w:rPr>
        <w:t xml:space="preserve"> </w:t>
      </w:r>
      <w:r>
        <w:rPr>
          <w:rFonts w:ascii="Times New Roman" w:hAnsi="Times New Roman" w:cs="Times New Roman"/>
          <w:sz w:val="24"/>
          <w:szCs w:val="24"/>
        </w:rPr>
        <w:t xml:space="preserve">The </w:t>
      </w:r>
      <w:r w:rsidR="008204CE">
        <w:rPr>
          <w:rFonts w:ascii="Times New Roman" w:hAnsi="Times New Roman" w:cs="Times New Roman"/>
          <w:sz w:val="24"/>
          <w:szCs w:val="24"/>
        </w:rPr>
        <w:t>data was</w:t>
      </w:r>
      <w:r>
        <w:rPr>
          <w:rFonts w:ascii="Times New Roman" w:hAnsi="Times New Roman" w:cs="Times New Roman"/>
          <w:sz w:val="24"/>
          <w:szCs w:val="24"/>
        </w:rPr>
        <w:t xml:space="preserve"> analyzed by </w:t>
      </w:r>
      <w:r w:rsidR="00E41450">
        <w:rPr>
          <w:rFonts w:ascii="Times New Roman" w:hAnsi="Times New Roman" w:cs="Times New Roman"/>
          <w:sz w:val="24"/>
          <w:szCs w:val="24"/>
        </w:rPr>
        <w:t>using independent t-test</w:t>
      </w:r>
      <w:r w:rsidR="00274404">
        <w:rPr>
          <w:rFonts w:ascii="Times New Roman" w:hAnsi="Times New Roman" w:cs="Times New Roman"/>
          <w:sz w:val="24"/>
          <w:szCs w:val="24"/>
        </w:rPr>
        <w:t xml:space="preserve">, </w:t>
      </w:r>
      <w:r>
        <w:rPr>
          <w:rFonts w:ascii="Times New Roman" w:hAnsi="Times New Roman" w:cs="Times New Roman"/>
          <w:sz w:val="24"/>
          <w:szCs w:val="24"/>
        </w:rPr>
        <w:t>the experimental class got higher score than control class. The mean score of experimental class was 80.34. The mean score for experimental class was 73.41 with the maximal score was 80 and the minimal score was 65. Based on the result of the t-test analysis was 0.</w:t>
      </w:r>
      <w:r>
        <w:rPr>
          <w:rFonts w:ascii="Times New Roman" w:hAnsi="Times New Roman" w:cs="Times New Roman"/>
          <w:sz w:val="24"/>
        </w:rPr>
        <w:t>000</w:t>
      </w:r>
      <w:r w:rsidR="00274404">
        <w:rPr>
          <w:rFonts w:ascii="Times New Roman" w:hAnsi="Times New Roman" w:cs="Times New Roman"/>
          <w:sz w:val="24"/>
          <w:szCs w:val="24"/>
        </w:rPr>
        <w:t xml:space="preserve"> that made REAP strategy </w:t>
      </w:r>
      <w:r>
        <w:rPr>
          <w:rFonts w:ascii="Times New Roman" w:hAnsi="Times New Roman" w:cs="Times New Roman"/>
          <w:sz w:val="24"/>
          <w:szCs w:val="24"/>
        </w:rPr>
        <w:t>effective on students reading comprehension</w:t>
      </w:r>
      <w:r w:rsidR="00740493">
        <w:rPr>
          <w:rFonts w:ascii="Times New Roman" w:hAnsi="Times New Roman" w:cs="Times New Roman"/>
          <w:sz w:val="24"/>
          <w:szCs w:val="24"/>
          <w:lang w:val="en-US"/>
        </w:rPr>
        <w:t xml:space="preserve"> </w:t>
      </w:r>
      <w:r w:rsidR="008204CE">
        <w:rPr>
          <w:rFonts w:ascii="Times New Roman" w:hAnsi="Times New Roman" w:cs="Times New Roman"/>
          <w:sz w:val="24"/>
          <w:szCs w:val="24"/>
          <w:lang w:val="en-US"/>
        </w:rPr>
        <w:t xml:space="preserve">to </w:t>
      </w:r>
      <w:r>
        <w:rPr>
          <w:rFonts w:ascii="Times New Roman" w:hAnsi="Times New Roman" w:cs="Times New Roman"/>
          <w:sz w:val="24"/>
          <w:szCs w:val="24"/>
        </w:rPr>
        <w:t xml:space="preserve"> think more deeply about what they have read and get the gist of the text. </w:t>
      </w:r>
      <w:r w:rsidR="00883E69">
        <w:rPr>
          <w:rFonts w:ascii="Times New Roman" w:hAnsi="Times New Roman" w:cs="Times New Roman"/>
          <w:sz w:val="24"/>
          <w:szCs w:val="24"/>
        </w:rPr>
        <w:t>Based on the result of the research, it could be con</w:t>
      </w:r>
      <w:r w:rsidR="00274404">
        <w:rPr>
          <w:rFonts w:ascii="Times New Roman" w:hAnsi="Times New Roman" w:cs="Times New Roman"/>
          <w:sz w:val="24"/>
          <w:szCs w:val="24"/>
        </w:rPr>
        <w:t>cluded that the students who were</w:t>
      </w:r>
      <w:r w:rsidR="00883E69">
        <w:rPr>
          <w:rFonts w:ascii="Times New Roman" w:hAnsi="Times New Roman" w:cs="Times New Roman"/>
          <w:sz w:val="24"/>
          <w:szCs w:val="24"/>
        </w:rPr>
        <w:t xml:space="preserve"> taught by using REAP strategy  gave the positive effect onstudents’ reading comprehension.</w:t>
      </w:r>
      <w:r w:rsidR="00381A3F">
        <w:rPr>
          <w:rFonts w:ascii="Times New Roman" w:hAnsi="Times New Roman" w:cs="Times New Roman"/>
          <w:sz w:val="24"/>
          <w:szCs w:val="24"/>
        </w:rPr>
        <w:t xml:space="preserve"> </w:t>
      </w:r>
      <w:r w:rsidR="00274404">
        <w:rPr>
          <w:rFonts w:ascii="Times New Roman" w:hAnsi="Times New Roman" w:cs="Times New Roman"/>
          <w:sz w:val="24"/>
          <w:szCs w:val="24"/>
          <w:lang w:val="en-US"/>
        </w:rPr>
        <w:t>T</w:t>
      </w:r>
      <w:r w:rsidR="00883E69">
        <w:rPr>
          <w:rFonts w:ascii="Times New Roman" w:hAnsi="Times New Roman" w:cs="Times New Roman"/>
          <w:sz w:val="24"/>
          <w:szCs w:val="24"/>
        </w:rPr>
        <w:t>his strategy</w:t>
      </w:r>
      <w:r w:rsidR="00274404">
        <w:rPr>
          <w:rFonts w:ascii="Times New Roman" w:hAnsi="Times New Roman" w:cs="Times New Roman"/>
          <w:sz w:val="24"/>
          <w:szCs w:val="24"/>
          <w:lang w:val="en-US"/>
        </w:rPr>
        <w:t xml:space="preserve"> is recommended to use in </w:t>
      </w:r>
      <w:r w:rsidR="00883E69">
        <w:rPr>
          <w:rFonts w:ascii="Times New Roman" w:hAnsi="Times New Roman" w:cs="Times New Roman"/>
          <w:sz w:val="24"/>
          <w:szCs w:val="24"/>
        </w:rPr>
        <w:t>teaching reading comprehension.</w:t>
      </w:r>
    </w:p>
    <w:p w:rsidR="00264424" w:rsidRDefault="00264424" w:rsidP="001130D7">
      <w:pPr>
        <w:spacing w:after="0" w:line="240" w:lineRule="auto"/>
        <w:jc w:val="both"/>
        <w:rPr>
          <w:rFonts w:ascii="Times New Roman" w:hAnsi="Times New Roman" w:cs="Times New Roman"/>
          <w:sz w:val="24"/>
          <w:szCs w:val="24"/>
        </w:rPr>
      </w:pPr>
      <w:r w:rsidRPr="00264424">
        <w:rPr>
          <w:rFonts w:ascii="Times New Roman" w:hAnsi="Times New Roman" w:cs="Times New Roman"/>
          <w:b/>
          <w:sz w:val="24"/>
          <w:szCs w:val="24"/>
        </w:rPr>
        <w:t>Key Words</w:t>
      </w:r>
      <w:r w:rsidR="00D10C29">
        <w:rPr>
          <w:rFonts w:ascii="Times New Roman" w:hAnsi="Times New Roman" w:cs="Times New Roman"/>
          <w:b/>
          <w:sz w:val="24"/>
          <w:szCs w:val="24"/>
        </w:rPr>
        <w:t xml:space="preserve"> : </w:t>
      </w:r>
      <w:r w:rsidR="00470BB8" w:rsidRPr="001052C8">
        <w:rPr>
          <w:rFonts w:ascii="Times New Roman" w:hAnsi="Times New Roman" w:cs="Times New Roman"/>
          <w:sz w:val="24"/>
          <w:szCs w:val="24"/>
        </w:rPr>
        <w:t xml:space="preserve">REAP Strategy, </w:t>
      </w:r>
      <w:r w:rsidR="00470BB8">
        <w:rPr>
          <w:rFonts w:ascii="Times New Roman" w:hAnsi="Times New Roman" w:cs="Times New Roman"/>
          <w:sz w:val="24"/>
          <w:szCs w:val="24"/>
        </w:rPr>
        <w:t>Reading C</w:t>
      </w:r>
      <w:r w:rsidR="00470BB8" w:rsidRPr="001052C8">
        <w:rPr>
          <w:rFonts w:ascii="Times New Roman" w:hAnsi="Times New Roman" w:cs="Times New Roman"/>
          <w:sz w:val="24"/>
          <w:szCs w:val="24"/>
        </w:rPr>
        <w:t>omprehension</w:t>
      </w:r>
      <w:r w:rsidR="00470BB8">
        <w:rPr>
          <w:rFonts w:ascii="Times New Roman" w:hAnsi="Times New Roman" w:cs="Times New Roman"/>
          <w:sz w:val="24"/>
          <w:szCs w:val="24"/>
        </w:rPr>
        <w:t>, Descriptive Text</w:t>
      </w:r>
    </w:p>
    <w:p w:rsidR="001130D7" w:rsidRDefault="001130D7" w:rsidP="001130D7">
      <w:pPr>
        <w:spacing w:after="0" w:line="240" w:lineRule="auto"/>
        <w:jc w:val="both"/>
        <w:rPr>
          <w:rFonts w:ascii="Times New Roman" w:hAnsi="Times New Roman" w:cs="Times New Roman"/>
          <w:b/>
          <w:sz w:val="24"/>
          <w:szCs w:val="24"/>
        </w:rPr>
      </w:pPr>
    </w:p>
    <w:p w:rsidR="00021D49" w:rsidRDefault="00021D49" w:rsidP="001130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274404" w:rsidRDefault="00D81D3C" w:rsidP="001130D7">
      <w:pPr>
        <w:pStyle w:val="ListParagraph"/>
        <w:spacing w:after="0" w:line="240" w:lineRule="auto"/>
        <w:ind w:left="0" w:firstLine="360"/>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Pr>
          <w:rFonts w:ascii="Times New Roman" w:hAnsi="Times New Roman" w:cs="Times New Roman"/>
          <w:b/>
          <w:sz w:val="24"/>
          <w:szCs w:val="24"/>
        </w:rPr>
        <w:tab/>
      </w:r>
      <w:r w:rsidR="00587FC3" w:rsidRPr="004E7F67">
        <w:rPr>
          <w:rFonts w:ascii="Times New Roman" w:hAnsi="Times New Roman" w:cs="Times New Roman"/>
          <w:sz w:val="24"/>
          <w:szCs w:val="24"/>
          <w:lang w:val="id-ID"/>
        </w:rPr>
        <w:t>For the succesful</w:t>
      </w:r>
      <w:r w:rsidR="00274404">
        <w:rPr>
          <w:rFonts w:ascii="Times New Roman" w:hAnsi="Times New Roman" w:cs="Times New Roman"/>
          <w:sz w:val="24"/>
          <w:szCs w:val="24"/>
          <w:lang w:val="id-ID"/>
        </w:rPr>
        <w:t>l reading process,</w:t>
      </w:r>
      <w:r w:rsidR="00587FC3" w:rsidRPr="004E7F67">
        <w:rPr>
          <w:rFonts w:ascii="Times New Roman" w:hAnsi="Times New Roman" w:cs="Times New Roman"/>
          <w:sz w:val="24"/>
          <w:szCs w:val="24"/>
          <w:lang w:val="id-ID"/>
        </w:rPr>
        <w:t xml:space="preserve"> student</w:t>
      </w:r>
      <w:r w:rsidR="00274404">
        <w:rPr>
          <w:rFonts w:ascii="Times New Roman" w:hAnsi="Times New Roman" w:cs="Times New Roman"/>
          <w:sz w:val="24"/>
          <w:szCs w:val="24"/>
        </w:rPr>
        <w:t>s</w:t>
      </w:r>
      <w:r w:rsidR="00274404">
        <w:rPr>
          <w:rFonts w:ascii="Times New Roman" w:hAnsi="Times New Roman" w:cs="Times New Roman"/>
          <w:sz w:val="24"/>
          <w:szCs w:val="24"/>
          <w:lang w:val="id-ID"/>
        </w:rPr>
        <w:t xml:space="preserve"> must proceed</w:t>
      </w:r>
      <w:r w:rsidR="00587FC3" w:rsidRPr="004E7F67">
        <w:rPr>
          <w:rFonts w:ascii="Times New Roman" w:hAnsi="Times New Roman" w:cs="Times New Roman"/>
          <w:sz w:val="24"/>
          <w:szCs w:val="24"/>
          <w:lang w:val="id-ID"/>
        </w:rPr>
        <w:t xml:space="preserve"> basic intelectual ability or background knowledge and experienc</w:t>
      </w:r>
      <w:r w:rsidR="00274404">
        <w:rPr>
          <w:rFonts w:ascii="Times New Roman" w:hAnsi="Times New Roman" w:cs="Times New Roman"/>
          <w:sz w:val="24"/>
          <w:szCs w:val="24"/>
          <w:lang w:val="id-ID"/>
        </w:rPr>
        <w:t>e related the topic of reading since</w:t>
      </w:r>
      <w:r w:rsidR="00274404">
        <w:rPr>
          <w:rFonts w:ascii="Times New Roman" w:hAnsi="Times New Roman" w:cs="Times New Roman"/>
          <w:sz w:val="24"/>
          <w:szCs w:val="24"/>
        </w:rPr>
        <w:t xml:space="preserve"> </w:t>
      </w:r>
      <w:r w:rsidR="00587FC3" w:rsidRPr="004E7F67">
        <w:rPr>
          <w:rFonts w:ascii="Times New Roman" w:hAnsi="Times New Roman" w:cs="Times New Roman"/>
          <w:sz w:val="24"/>
          <w:szCs w:val="24"/>
          <w:lang w:val="id-ID"/>
        </w:rPr>
        <w:t>reading is usually conceived of as a solitary activity in which the reader inte</w:t>
      </w:r>
      <w:r w:rsidR="00937C15">
        <w:rPr>
          <w:rFonts w:ascii="Times New Roman" w:hAnsi="Times New Roman" w:cs="Times New Roman"/>
          <w:sz w:val="24"/>
          <w:szCs w:val="24"/>
          <w:lang w:val="id-ID"/>
        </w:rPr>
        <w:t xml:space="preserve">racts with the text in isolation </w:t>
      </w:r>
      <w:r w:rsidR="00937C15">
        <w:rPr>
          <w:rFonts w:ascii="Times New Roman" w:hAnsi="Times New Roman" w:cs="Times New Roman"/>
          <w:sz w:val="24"/>
          <w:szCs w:val="24"/>
          <w:lang w:val="id-ID"/>
        </w:rPr>
        <w:fldChar w:fldCharType="begin" w:fldLock="1"/>
      </w:r>
      <w:r w:rsidR="00937C15">
        <w:rPr>
          <w:rFonts w:ascii="Times New Roman" w:hAnsi="Times New Roman" w:cs="Times New Roman"/>
          <w:sz w:val="24"/>
          <w:szCs w:val="24"/>
          <w:lang w:val="id-ID"/>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b0a2675f-2046-4ef4-8713-8ad5834a5199"]},{"id":"ITEM-2","itemData":{"DOI":"10.4304/jltr.5.4.844-855","author":[{"dropping-particle":"","family":"Maftoon","given":"Parviz","non-dropping-particle":"","parse-names":false,"suffix":""}],"id":"ITEM-2","issue":"4","issued":{"date-parts":[["2014"]]},"page":"844-855","title":"Using Self- regulation to Enhance EFL Learners ’ Reading Comprehension","type":"article-journal","volume":"5"},"uris":["http://www.mendeley.com/documents/?uuid=d77f336e-9d05-4a57-b880-a1bb7200e4ba"]}],"mendeley":{"formattedCitation":"(Maftoon, 2014; Sholeh, 2015)","plainTextFormattedCitation":"(Maftoon, 2014; Sholeh, 2015)","previouslyFormattedCitation":"(Maftoon, 2014; Sholeh, 2015)"},"properties":{"noteIndex":0},"schema":"https://github.com/citation-style-language/schema/raw/master/csl-citation.json"}</w:instrText>
      </w:r>
      <w:r w:rsidR="00937C15">
        <w:rPr>
          <w:rFonts w:ascii="Times New Roman" w:hAnsi="Times New Roman" w:cs="Times New Roman"/>
          <w:sz w:val="24"/>
          <w:szCs w:val="24"/>
          <w:lang w:val="id-ID"/>
        </w:rPr>
        <w:fldChar w:fldCharType="separate"/>
      </w:r>
      <w:r w:rsidR="00937C15" w:rsidRPr="00937C15">
        <w:rPr>
          <w:rFonts w:ascii="Times New Roman" w:hAnsi="Times New Roman" w:cs="Times New Roman"/>
          <w:noProof/>
          <w:sz w:val="24"/>
          <w:szCs w:val="24"/>
          <w:lang w:val="id-ID"/>
        </w:rPr>
        <w:t>(Maftoon, 2014; Sholeh, 2015)</w:t>
      </w:r>
      <w:r w:rsidR="00937C15">
        <w:rPr>
          <w:rFonts w:ascii="Times New Roman" w:hAnsi="Times New Roman" w:cs="Times New Roman"/>
          <w:sz w:val="24"/>
          <w:szCs w:val="24"/>
          <w:lang w:val="id-ID"/>
        </w:rPr>
        <w:fldChar w:fldCharType="end"/>
      </w:r>
      <w:r w:rsidR="00937C15">
        <w:rPr>
          <w:rFonts w:ascii="Times New Roman" w:hAnsi="Times New Roman" w:cs="Times New Roman"/>
          <w:sz w:val="24"/>
          <w:szCs w:val="24"/>
          <w:lang w:val="id-ID"/>
        </w:rPr>
        <w:t xml:space="preserve">. </w:t>
      </w:r>
      <w:r w:rsidR="00937C15">
        <w:rPr>
          <w:rFonts w:ascii="Times New Roman" w:hAnsi="Times New Roman" w:cs="Times New Roman"/>
          <w:sz w:val="24"/>
          <w:szCs w:val="24"/>
        </w:rPr>
        <w:t>S</w:t>
      </w:r>
      <w:r w:rsidR="00587FC3" w:rsidRPr="004E7F67">
        <w:rPr>
          <w:rFonts w:ascii="Times New Roman" w:hAnsi="Times New Roman" w:cs="Times New Roman"/>
          <w:sz w:val="24"/>
          <w:szCs w:val="24"/>
          <w:lang w:val="id-ID"/>
        </w:rPr>
        <w:t>tudents need to improve t</w:t>
      </w:r>
      <w:r w:rsidR="00937C15">
        <w:rPr>
          <w:rFonts w:ascii="Times New Roman" w:hAnsi="Times New Roman" w:cs="Times New Roman"/>
          <w:sz w:val="24"/>
          <w:szCs w:val="24"/>
          <w:lang w:val="id-ID"/>
        </w:rPr>
        <w:t xml:space="preserve">heir reading skill in order to </w:t>
      </w:r>
      <w:r w:rsidR="00587FC3" w:rsidRPr="004E7F67">
        <w:rPr>
          <w:rFonts w:ascii="Times New Roman" w:hAnsi="Times New Roman" w:cs="Times New Roman"/>
          <w:sz w:val="24"/>
          <w:szCs w:val="24"/>
          <w:lang w:val="id-ID"/>
        </w:rPr>
        <w:t xml:space="preserve">understand the teaching and learning materials. The student can be a good reader if they can reach the goal of reading itself.  In reading class, most of reading activites are focused on reading for comprehension. </w:t>
      </w:r>
    </w:p>
    <w:p w:rsidR="007318EF" w:rsidRPr="00937C15" w:rsidRDefault="00587FC3" w:rsidP="001130D7">
      <w:pPr>
        <w:pStyle w:val="ListParagraph"/>
        <w:spacing w:after="0" w:line="240" w:lineRule="auto"/>
        <w:ind w:left="0" w:firstLine="360"/>
        <w:jc w:val="both"/>
        <w:rPr>
          <w:rFonts w:ascii="Times New Roman" w:hAnsi="Times New Roman" w:cs="Times New Roman"/>
          <w:sz w:val="24"/>
          <w:szCs w:val="24"/>
        </w:rPr>
      </w:pPr>
      <w:r w:rsidRPr="004E7F67">
        <w:rPr>
          <w:rFonts w:ascii="Times New Roman" w:hAnsi="Times New Roman" w:cs="Times New Roman"/>
          <w:sz w:val="24"/>
          <w:szCs w:val="24"/>
          <w:lang w:val="id-ID"/>
        </w:rPr>
        <w:t>Reading comprehension refers to ability to understand the information presented in the written form. reading comprehension is the level of understanding the text. This understanding comes from readers’ interaction between the text and how they use their knowledge outside in the text</w:t>
      </w:r>
      <w:r w:rsidR="00937C15">
        <w:rPr>
          <w:rFonts w:ascii="Times New Roman" w:hAnsi="Times New Roman" w:cs="Times New Roman"/>
          <w:sz w:val="24"/>
          <w:szCs w:val="24"/>
        </w:rPr>
        <w:t xml:space="preserve"> </w:t>
      </w:r>
      <w:r w:rsidR="00937C15">
        <w:rPr>
          <w:rFonts w:ascii="Times New Roman" w:hAnsi="Times New Roman" w:cs="Times New Roman"/>
          <w:sz w:val="24"/>
          <w:szCs w:val="24"/>
        </w:rPr>
        <w:fldChar w:fldCharType="begin" w:fldLock="1"/>
      </w:r>
      <w:r w:rsidR="00937C15">
        <w:rPr>
          <w:rFonts w:ascii="Times New Roman" w:hAnsi="Times New Roman" w:cs="Times New Roman"/>
          <w:sz w:val="24"/>
          <w:szCs w:val="24"/>
        </w:rPr>
        <w:instrText>ADDIN CSL_CITATION {"citationItems":[{"id":"ITEM-1","itemData":{"author":[{"dropping-particle":"","family":"Enyew","given":"Chanyalew","non-dropping-particle":"","parse-names":false,"suffix":""},{"dropping-particle":"","family":"Yigzaw","given":"Abiy","non-dropping-particle":"","parse-names":false,"suffix":""}],"id":"ITEM-1","issue":"June","issued":{"date-parts":[["2015"]]},"page":"263-272","title":"Original Research","type":"article-journal","volume":"7522"},"uris":["http://www.mendeley.com/documents/?uuid=3e5f1a17-d4f9-4cf8-901c-4ce02813c16f"]},{"id":"ITEM-2","itemData":{"author":[{"dropping-particle":"","family":"Sanden","given":"Sherry","non-dropping-particle":"","parse-names":false,"suffix":""}],"container-title":"Language Arts","id":"ITEM-2","issue":"3","issued":{"date-parts":[["2014"]]},"page":"161-175","title":"Out of the shadow of SSR : Real teachers ’ classroom independent","type":"article-journal","volume":"91"},"uris":["http://www.mendeley.com/documents/?uuid=bb60c80d-4545-49e6-9d43-0b6d9a39da9a"]},{"id":"ITEM-3","itemData":{"DOI":"10.4304/jltr.5.4.844-855","author":[{"dropping-particle":"","family":"Maftoon","given":"Parviz","non-dropping-particle":"","parse-names":false,"suffix":""}],"id":"ITEM-3","issue":"4","issued":{"date-parts":[["2014"]]},"page":"844-855","title":"Using Self- regulation to Enhance EFL Learners ’ Reading Comprehension","type":"article-journal","volume":"5"},"uris":["http://www.mendeley.com/documents/?uuid=d77f336e-9d05-4a57-b880-a1bb7200e4ba"]}],"mendeley":{"formattedCitation":"(Enyew &amp; Yigzaw, 2015; Maftoon, 2014; Sanden, 2014)","plainTextFormattedCitation":"(Enyew &amp; Yigzaw, 2015; Maftoon, 2014; Sanden, 2014)","previouslyFormattedCitation":"(Enyew &amp; Yigzaw, 2015)"},"properties":{"noteIndex":0},"schema":"https://github.com/citation-style-language/schema/raw/master/csl-citation.json"}</w:instrText>
      </w:r>
      <w:r w:rsidR="00937C15">
        <w:rPr>
          <w:rFonts w:ascii="Times New Roman" w:hAnsi="Times New Roman" w:cs="Times New Roman"/>
          <w:sz w:val="24"/>
          <w:szCs w:val="24"/>
        </w:rPr>
        <w:fldChar w:fldCharType="separate"/>
      </w:r>
      <w:r w:rsidR="00937C15" w:rsidRPr="00937C15">
        <w:rPr>
          <w:rFonts w:ascii="Times New Roman" w:hAnsi="Times New Roman" w:cs="Times New Roman"/>
          <w:noProof/>
          <w:sz w:val="24"/>
          <w:szCs w:val="24"/>
        </w:rPr>
        <w:t>(Enyew &amp; Yigzaw, 2015; Maftoon, 2014; Sanden, 2014)</w:t>
      </w:r>
      <w:r w:rsidR="00937C15">
        <w:rPr>
          <w:rFonts w:ascii="Times New Roman" w:hAnsi="Times New Roman" w:cs="Times New Roman"/>
          <w:sz w:val="24"/>
          <w:szCs w:val="24"/>
        </w:rPr>
        <w:fldChar w:fldCharType="end"/>
      </w:r>
    </w:p>
    <w:p w:rsidR="00E27C9B" w:rsidRPr="008F5CD4" w:rsidRDefault="00E27C9B" w:rsidP="001130D7">
      <w:pPr>
        <w:pStyle w:val="ListParagraph"/>
        <w:spacing w:after="0" w:line="240" w:lineRule="auto"/>
        <w:ind w:left="0" w:firstLine="360"/>
        <w:jc w:val="both"/>
        <w:rPr>
          <w:rFonts w:ascii="Times New Roman" w:hAnsi="Times New Roman" w:cs="Times New Roman"/>
          <w:sz w:val="24"/>
          <w:szCs w:val="24"/>
          <w:lang w:val="id-ID"/>
        </w:rPr>
      </w:pPr>
      <w:r w:rsidRPr="004E7F67">
        <w:rPr>
          <w:rFonts w:ascii="Times New Roman" w:hAnsi="Times New Roman" w:cs="Times New Roman"/>
          <w:sz w:val="24"/>
          <w:szCs w:val="24"/>
        </w:rPr>
        <w:t>Students always face the difficulty to comprehend the text in reading</w:t>
      </w:r>
      <w:r w:rsidRPr="004E7F67">
        <w:rPr>
          <w:rFonts w:ascii="Times New Roman" w:hAnsi="Times New Roman" w:cs="Times New Roman"/>
          <w:sz w:val="24"/>
          <w:szCs w:val="24"/>
          <w:lang w:val="id-ID"/>
        </w:rPr>
        <w:t>,</w:t>
      </w:r>
      <w:r w:rsidRPr="004E7F67">
        <w:rPr>
          <w:rFonts w:ascii="Times New Roman" w:hAnsi="Times New Roman" w:cs="Times New Roman"/>
          <w:sz w:val="24"/>
          <w:szCs w:val="24"/>
        </w:rPr>
        <w:t xml:space="preserve"> </w:t>
      </w:r>
      <w:r w:rsidRPr="004E7F67">
        <w:rPr>
          <w:rFonts w:ascii="Times New Roman" w:hAnsi="Times New Roman" w:cs="Times New Roman"/>
          <w:sz w:val="24"/>
          <w:szCs w:val="24"/>
          <w:lang w:val="id-ID"/>
        </w:rPr>
        <w:t>for example, students have known how to pronounce the words, but without understanding the meanings. The students can find the difficult words using the dictionary but every paragraph the students have difficulties to convey the meaning. Reading activity makes students feel bored and frustrated because they feel difficult to get the point of what they read.  Moreover, during reading activity, in teaching and leraning process, reading a text is not interesting in learning English and often students can not focus and do their own bussiness with their friends. Media and reading strategy also influnce on students’ reading ability.</w:t>
      </w:r>
      <w:r w:rsidR="008F5CD4" w:rsidRPr="008F5CD4">
        <w:rPr>
          <w:sz w:val="20"/>
          <w:szCs w:val="20"/>
        </w:rPr>
        <w:t xml:space="preserve"> </w:t>
      </w:r>
      <w:r w:rsidR="008F5CD4" w:rsidRPr="008F5CD4">
        <w:rPr>
          <w:rFonts w:ascii="Times New Roman" w:hAnsi="Times New Roman" w:cs="Times New Roman"/>
          <w:sz w:val="24"/>
          <w:szCs w:val="24"/>
        </w:rPr>
        <w:t xml:space="preserve">Therefore, teachers are advised to apply various strategies that give language exposure and motivation to learners of language </w:t>
      </w:r>
      <w:r w:rsidR="008A260D">
        <w:rPr>
          <w:rFonts w:ascii="Times New Roman" w:hAnsi="Times New Roman" w:cs="Times New Roman"/>
          <w:sz w:val="24"/>
          <w:szCs w:val="24"/>
        </w:rPr>
        <w:fldChar w:fldCharType="begin" w:fldLock="1"/>
      </w:r>
      <w:r w:rsidR="008A260D">
        <w:rPr>
          <w:rFonts w:ascii="Times New Roman" w:hAnsi="Times New Roman" w:cs="Times New Roman"/>
          <w:sz w:val="24"/>
          <w:szCs w:val="24"/>
        </w:rPr>
        <w:instrText>ADDIN CSL_CITATION {"citationItems":[{"id":"ITEM-1","itemData":{"ISSN":"13079298","author":[{"dropping-particle":"","family":"Alshumaimeri","given":"Yousif","non-dropping-particle":"","parse-names":false,"suffix":""}],"container-title":"International conference on educationInternational Electronic Journal of Elementary Education","id":"ITEM-1","issue":"1","issued":{"date-parts":[["2011"]]},"page":"185-195","title":"The effects of reading method on the comprehension performance of Saudi EFL students","type":"article-journal","volume":"4"},"uris":["http://www.mendeley.com/documents/?uuid=bdf4fcea-a50a-4129-b8db-ef4e0e4ebdca"]},{"id":"ITEM-2","itemData":{"DOI":"10.15639/TEFLINJOURNAL.V19I1/1-17","ISSN":"0215-773X","abstract":"The status of English as a foreign language (EFL) in Indonesia necessitates the use of English native speakers utterances as models of pro-nunciation and as standard of understanding messages in various contexts, be they academic or social. As recently English has developed as an interna-tional language that can be used as a means of communication between peo-ple from non-English speaking countries, the role of listening activities in the teaching of English cannot be neglected. This article highlights the im-portance of listening and reviews some of the issues in the research and teaching of EFL listening. It firstly presents a paradigm of the listening process, followed by a theoretical framework for teaching listening, espe-cially in the broader context of English language teaching. It then discusses the teaching of and research on EFL listening in Indonesia. Finally, this arti-cle outlines some recommendations for more effective teaching of listening in EFL classrooms. Out of the four language skills listening, speaking, reading, and writing lis-tening is naturally considered as the primary skill in the acquisition of the na-tive (first) language. A new-born baby will first listen to the voices and sounds in his/her environment in order to internalize linguistic input, before he/she speaks and learns to read and write. In the context of the teaching of English as a second/foreign language (ESL/EFL), the determination of which language skills should be given priority usually depends on the purpose of the ESL/EFL instruction. In Indonesia, long before the establishment of the 2004 English","author":[{"dropping-particle":"","family":"Widiati","given":"Utami","non-dropping-particle":"","parse-names":false,"suffix":""},{"dropping-particle":"","family":"Cahyono","given":"Bambang Yudi","non-dropping-particle":"","parse-names":false,"suffix":""}],"container-title":"TEFLIN Journal","id":"ITEM-2","issue":"February 2006","issued":{"date-parts":[["2006"]]},"page":"36 - 58","title":"The teaching of EFL reading in the Indonesia context: The state of the art","type":"article-journal","volume":"17 no 1"},"uris":["http://www.mendeley.com/documents/?uuid=7b77ee88-1219-4112-ad6c-e2914060431d"]}],"mendeley":{"formattedCitation":"(Alshumaimeri, 2011; Widiati &amp; Cahyono, 2006)","plainTextFormattedCitation":"(Alshumaimeri, 2011; Widiati &amp; Cahyono, 2006)","previouslyFormattedCitation":"(Alshumaimeri, 2011; Widiati &amp; Cahyono, 2006)"},"properties":{"noteIndex":0},"schema":"https://github.com/citation-style-language/schema/raw/master/csl-citation.json"}</w:instrText>
      </w:r>
      <w:r w:rsidR="008A260D">
        <w:rPr>
          <w:rFonts w:ascii="Times New Roman" w:hAnsi="Times New Roman" w:cs="Times New Roman"/>
          <w:sz w:val="24"/>
          <w:szCs w:val="24"/>
        </w:rPr>
        <w:fldChar w:fldCharType="separate"/>
      </w:r>
      <w:r w:rsidR="008A260D" w:rsidRPr="008A260D">
        <w:rPr>
          <w:rFonts w:ascii="Times New Roman" w:hAnsi="Times New Roman" w:cs="Times New Roman"/>
          <w:noProof/>
          <w:sz w:val="24"/>
          <w:szCs w:val="24"/>
        </w:rPr>
        <w:t>(Alshumaimeri, 2011; Widiati &amp; Cahyono, 2006)</w:t>
      </w:r>
      <w:r w:rsidR="008A260D">
        <w:rPr>
          <w:rFonts w:ascii="Times New Roman" w:hAnsi="Times New Roman" w:cs="Times New Roman"/>
          <w:sz w:val="24"/>
          <w:szCs w:val="24"/>
        </w:rPr>
        <w:fldChar w:fldCharType="end"/>
      </w:r>
    </w:p>
    <w:p w:rsidR="005C45C6" w:rsidRPr="004E7F67" w:rsidRDefault="005C45C6" w:rsidP="001130D7">
      <w:pPr>
        <w:pStyle w:val="ListParagraph"/>
        <w:spacing w:after="0" w:line="240" w:lineRule="auto"/>
        <w:ind w:left="0" w:firstLine="360"/>
        <w:jc w:val="both"/>
        <w:rPr>
          <w:rFonts w:ascii="Times New Roman" w:hAnsi="Times New Roman" w:cs="Times New Roman"/>
          <w:sz w:val="24"/>
          <w:szCs w:val="24"/>
          <w:lang w:val="id-ID"/>
        </w:rPr>
      </w:pPr>
      <w:r w:rsidRPr="004E7F67">
        <w:rPr>
          <w:rFonts w:ascii="Times New Roman" w:hAnsi="Times New Roman" w:cs="Times New Roman"/>
          <w:sz w:val="24"/>
          <w:szCs w:val="24"/>
        </w:rPr>
        <w:t>Based on these factors, the teacher must find various strategies to make student interest</w:t>
      </w:r>
      <w:r w:rsidRPr="004E7F67">
        <w:rPr>
          <w:rFonts w:ascii="Times New Roman" w:hAnsi="Times New Roman" w:cs="Times New Roman"/>
          <w:sz w:val="24"/>
          <w:szCs w:val="24"/>
          <w:lang w:val="id-ID"/>
        </w:rPr>
        <w:t>ed</w:t>
      </w:r>
      <w:r w:rsidRPr="004E7F67">
        <w:rPr>
          <w:rFonts w:ascii="Times New Roman" w:hAnsi="Times New Roman" w:cs="Times New Roman"/>
          <w:sz w:val="24"/>
          <w:szCs w:val="24"/>
        </w:rPr>
        <w:t xml:space="preserve"> and comprehend in</w:t>
      </w:r>
      <w:r w:rsidRPr="004E7F67">
        <w:rPr>
          <w:rFonts w:ascii="Times New Roman" w:hAnsi="Times New Roman" w:cs="Times New Roman"/>
          <w:sz w:val="24"/>
          <w:szCs w:val="24"/>
          <w:lang w:val="id-ID"/>
        </w:rPr>
        <w:t xml:space="preserve"> the</w:t>
      </w:r>
      <w:r w:rsidRPr="004E7F67">
        <w:rPr>
          <w:rFonts w:ascii="Times New Roman" w:hAnsi="Times New Roman" w:cs="Times New Roman"/>
          <w:sz w:val="24"/>
          <w:szCs w:val="24"/>
        </w:rPr>
        <w:t xml:space="preserve"> reading</w:t>
      </w:r>
      <w:r w:rsidRPr="004E7F67">
        <w:rPr>
          <w:rFonts w:ascii="Times New Roman" w:hAnsi="Times New Roman" w:cs="Times New Roman"/>
          <w:sz w:val="24"/>
          <w:szCs w:val="24"/>
          <w:lang w:val="id-ID"/>
        </w:rPr>
        <w:t xml:space="preserve"> text</w:t>
      </w:r>
      <w:r w:rsidRPr="004E7F67">
        <w:rPr>
          <w:rFonts w:ascii="Times New Roman" w:hAnsi="Times New Roman" w:cs="Times New Roman"/>
          <w:sz w:val="24"/>
          <w:szCs w:val="24"/>
        </w:rPr>
        <w:t>.</w:t>
      </w:r>
      <w:r w:rsidRPr="004E7F67">
        <w:rPr>
          <w:rFonts w:ascii="Times New Roman" w:hAnsi="Times New Roman" w:cs="Times New Roman"/>
          <w:sz w:val="24"/>
          <w:szCs w:val="24"/>
          <w:lang w:val="id-ID"/>
        </w:rPr>
        <w:t xml:space="preserve"> Most of teacher sometime just ask students to read the text without ensuring that the students comprehend the text or not.</w:t>
      </w:r>
      <w:r w:rsidRPr="004E7F67">
        <w:rPr>
          <w:rFonts w:ascii="Times New Roman" w:hAnsi="Times New Roman" w:cs="Times New Roman"/>
          <w:sz w:val="24"/>
          <w:szCs w:val="24"/>
        </w:rPr>
        <w:t xml:space="preserve"> One of strategies that can </w:t>
      </w:r>
      <w:r w:rsidRPr="004E7F67">
        <w:rPr>
          <w:rFonts w:ascii="Times New Roman" w:hAnsi="Times New Roman" w:cs="Times New Roman"/>
          <w:sz w:val="24"/>
          <w:szCs w:val="24"/>
          <w:lang w:val="id-ID"/>
        </w:rPr>
        <w:t xml:space="preserve">be </w:t>
      </w:r>
      <w:r w:rsidRPr="004E7F67">
        <w:rPr>
          <w:rFonts w:ascii="Times New Roman" w:hAnsi="Times New Roman" w:cs="Times New Roman"/>
          <w:sz w:val="24"/>
          <w:szCs w:val="24"/>
        </w:rPr>
        <w:t>use</w:t>
      </w:r>
      <w:r w:rsidRPr="004E7F67">
        <w:rPr>
          <w:rFonts w:ascii="Times New Roman" w:hAnsi="Times New Roman" w:cs="Times New Roman"/>
          <w:sz w:val="24"/>
          <w:szCs w:val="24"/>
          <w:lang w:val="id-ID"/>
        </w:rPr>
        <w:t>d</w:t>
      </w:r>
      <w:r w:rsidRPr="004E7F67">
        <w:rPr>
          <w:rFonts w:ascii="Times New Roman" w:hAnsi="Times New Roman" w:cs="Times New Roman"/>
          <w:sz w:val="24"/>
          <w:szCs w:val="24"/>
        </w:rPr>
        <w:t xml:space="preserve"> by the teacher is REAP (Reading, Encoding, Annotating, and Pondering)</w:t>
      </w:r>
      <w:r w:rsidRPr="004E7F67">
        <w:rPr>
          <w:rFonts w:ascii="Times New Roman" w:hAnsi="Times New Roman" w:cs="Times New Roman"/>
          <w:sz w:val="24"/>
          <w:szCs w:val="24"/>
          <w:lang w:val="id-ID"/>
        </w:rPr>
        <w:t xml:space="preserve"> that can help the students to help them in increase their </w:t>
      </w:r>
      <w:r w:rsidRPr="004E7F67">
        <w:rPr>
          <w:rFonts w:ascii="Times New Roman" w:hAnsi="Times New Roman" w:cs="Times New Roman"/>
          <w:sz w:val="24"/>
          <w:szCs w:val="24"/>
          <w:lang w:val="id-ID"/>
        </w:rPr>
        <w:lastRenderedPageBreak/>
        <w:t>comprehesion skill in reading. REAP strategy is a good strategy where the students can think critically where they use their own language to retell the main idea of the text</w:t>
      </w:r>
      <w:r w:rsidR="008A260D">
        <w:rPr>
          <w:rFonts w:ascii="Times New Roman" w:hAnsi="Times New Roman" w:cs="Times New Roman"/>
          <w:sz w:val="24"/>
          <w:szCs w:val="24"/>
        </w:rPr>
        <w:t xml:space="preserve"> </w:t>
      </w:r>
      <w:r w:rsidR="008A260D">
        <w:rPr>
          <w:rFonts w:ascii="Times New Roman" w:hAnsi="Times New Roman" w:cs="Times New Roman"/>
          <w:sz w:val="24"/>
          <w:szCs w:val="24"/>
        </w:rPr>
        <w:fldChar w:fldCharType="begin" w:fldLock="1"/>
      </w:r>
      <w:r w:rsidR="00E91E6E">
        <w:rPr>
          <w:rFonts w:ascii="Times New Roman" w:hAnsi="Times New Roman" w:cs="Times New Roman"/>
          <w:sz w:val="24"/>
          <w:szCs w:val="24"/>
        </w:rPr>
        <w:instrText>ADDIN CSL_CITATION {"citationItems":[{"id":"ITEM-1","itemData":{"DOI":"10.26877/eternal.v8i2.3052","ISSN":"2086-5473","abstract":"This study is aimed for applying Read Encode Annotate and Ponder (REAP) technique for teaching reading comprehension. The objectives of the research are, (1) to find out the students’ reading comprehension after being taught without using REAP technique. (2) to find out the students’ reading comprehension after being taught by using REAP technique. (3) to know whether there is any significant difference of students’ reading comprehension being taught by using REAP technique and without REAP technique. Following the study case the writer used quantitative research. The research design of this study is true experimental design. The sample is the eleventh grade students at SMA Negeri 6 Semarang. There are three classes used, they are the experimental class, control class and a class to be tried out. The writer used test to collect the data. The data was gained from the tests that were given to the students. The study found that the mean score for the class taught without REAP technique was 78.16 and the mean score for the class taught with using REAP technique was 92.05. The students’ score that was taught by using REAP technique was better than students’ score that taught without REAP technique. There was any significant difference between experimental group and control group, because the computation t-test was 7.5. So that  is higher than  because 7.5 &gt; 2.00. It means that is acceptable and  is rejected. Based on the study, it can be concluded that using REAP technique to increase reading comprehension has positive influence to the students. So, English teachers have to use REAP technique to increase the students’ reading comprehension.","author":[{"dropping-particle":"","family":"Supriyantini","given":"Supriyantini","non-dropping-particle":"","parse-names":false,"suffix":""}],"container-title":"ETERNAL (English Teaching Journal)","id":"ITEM-1","issued":{"date-parts":[["2018"]]},"title":"Using Read Encode Annotate and Ponder (REAP) Technique to Increase Reading Comprehension: A Case of the Eleventh Grade Students of SMA Negeri 6 Semarang","type":"article-journal"},"uris":["http://www.mendeley.com/documents/?uuid=6cf1397a-5527-4052-9018-2cd73c78955c"]},{"id":"ITEM-2","itemData":{"ISBN":"9786027443709","ISSN":"2580-1287","abstract":"This article aims to explain the use of REAP Strategy in teacing reading. Different reading strategies are needed for different reading purposes. It is aimed to help readers achieve their purposes in reading, whether for gaining information or for pleasure. By using Read, Encode, Annotate and Ponder (REAP) Strategy, it was expected that the students can improve their reading comprehension. It was assumed that Read, Encode, Annotate and Ponder (REAP) was appropriate to overcome the problem. It was because every steps in REAP strategy had some advantages in order to help students understanding a text.","author":[{"dropping-particle":"","family":"Renette","given":"Rutela","non-dropping-particle":"","parse-names":false,"suffix":""}],"container-title":"Proceedings of ISELT FBS Universitas Negeri Padang","id":"ITEM-2","issued":{"date-parts":[["2016"]]},"title":"Using Reap (Read, Encode, Annotate, Ponder) in Teaching Reading","type":"article-journal"},"uris":["http://www.mendeley.com/documents/?uuid=90f76e35-4a47-4650-b385-814fa60a51cc"]},{"id":"ITEM-3","itemData":{"abstract":"Abstrak Penelitian ini bertujuan untuk mengetahui ada tidaknya pengaruh metode REAP (Read, Encode, Annotate, Ponder) terhadap kemampuan memahami teks tajuk rencana siswa kelas XI SMA Negeri 1 Indralaya Selatan Kabupaten Ogan Ilir. Metode penelitian yang digunakan adalah metode eksperimen semu. Sampel penelitian ini terdiri dari dua kelas yaitu kelas XI IPA.1 yang berjumlah 35 siswa sebagai kelas eksperimen dengan perlakuan metode REAP dan kelas XI IPA.2 yang berjumlah 36 siswa sebagai kelas kontrol dengan perlakuan metode konvensional. Teknik pengumpulan data menggunakan teknik tes dan teknik pengelolahan data menggunakan perhitungan uji-t dengan program SPSS 20. Hasil penelitian menunjukkan bahwa terdapat perbedaan hasil tes antara kelas eksperimen dan kelas kontrol. Nilai rata-rata tes awal kelas eksperimen sebesar 59,34 dan tes akhir sebesar 76,11 sedangkan hasil tes awal kelas kontrol sebesar 59,39 dan tes akhir sebesar 68,36. Hal ini menunjukkan terjadi peningkatan sebesar 16,77 pada kelas eksperimen dan sebesar 8,97 pada kelas kontrol. Hasil analisis data dengan uji-t menunjukkan bahwa t hitung&gt; t tabel atau 3,515 &gt; 1,995 dengan df =69 pada tingkat signifikansi 95% (α = 0,025). Hal ini menunjukkan bahwa ada pengaruh yang signifikan terhadap kemampuan memahami teks tajuk rencana siswa kelas XI SMA Negeri 1 Indralaya Selatan Kabupaten Ogan Ilir. Dengan demikian, Ha yang berbunyi \"Ada perbedaan antara kemampuan siswa yang diajar dengan metode REAP dan siswa yang diajar dengan motode konvensional dalam pembelajaran memahami teks tajuk rencana (µ1 ≠ µ2)\" diterima. Jadi, dapat disimpulkan bahwa metode REAP lebih berpengaruh terhadap kemampuan memahami teks tajuk rencana siswa kelas XI SMA Negeri 1 Indralaya Selatan Kabupaten Ogan Ilir. Kata kunci: Metode REAP, membaca pemahaman, teks tajuk rencana. Abstract This research has a purpose to know whether there the effect of REAP (Read, Encode, Pounder) method to skill of comprehension program crown text student class XI SMA Negeri 1 Indralaya Selatan Kabupaten Ogan Ilir. The method that used by quasi experiment method. This research sample consist of two classes is that XI IPA 1 class that amount 35 students as the experiment class with the REAP method treatment and XI IPA 2 class that amount 36 students as the control class with the conventional method treatment. The accumulation data technique using test technique and data management technique using calculation test-t with the SPSS 20 program. The result …","author":[{"dropping-particle":"","family":"Hardiyanti","given":"Rika","non-dropping-particle":"","parse-names":false,"suffix":""},{"dropping-particle":"","family":"Nurhayati","given":"","non-dropping-particle":"","parse-names":false,"suffix":""},{"dropping-particle":"","family":"Alwi","given":"Zahra","non-dropping-particle":"","parse-names":false,"suffix":""}],"container-title":"Seminar Nasional Pendidikan Bahasa Indonesia","id":"ITEM-3","issued":{"date-parts":[["2017"]]},"title":"Pengaruh metode reap (read, encode, annotate, ponder) terhadap kemampuan memahami tajuk rencana","type":"article-journal"},"uris":["http://www.mendeley.com/documents/?uuid=5183dd15-1050-4e67-abfe-225575915884"]},{"id":"ITEM-4","itemData":{"DOI":"10.2224/sbp.2010.38.4.553","ISSN":"03012212","abstract":"In this study written materials such as school textbooks were used to find out if the Read, Encode, Annotate, and Ponder (REAP) technique can create a significant difference in learning success compared to the classical method. A pretest-posttest equivalent control group research model was used. The study sample was composed of 59 students enrolled in an elementary school teacher-training program in 2008-2009 fall term. Data were obtained qualitatively. According to findings, students' learning success levels were significantly higher in the group in which REAP techniques were used, compared to the classical method group. © Society for Personality Research (Inc.).","author":[{"dropping-particle":"","family":"Tasdemir","given":"Mehmet","non-dropping-particle":"","parse-names":false,"suffix":""}],"container-title":"Social Behavior and Personality","id":"ITEM-4","issued":{"date-parts":[["2010"]]},"title":"The effects of the reap reading comprehension technique on students' success","type":"article-journal"},"uris":["http://www.mendeley.com/documents/?uuid=0326d862-8ce5-48fd-92fc-9bd0101ee229"]},{"id":"ITEM-5","itemData":{"ISBN":"9788578110796","ISSN":"1098-6596","PMID":"25246403","abstract":"This research was a classroom action research. The objective of this research was to explain the extent to which the using REAP Strategy can improve students’ reading comprehension and factors improved the students’ reading comprehension at the second year students of VIII.2 class of SMPN 14 Kota Bengkulu. The subjects of this research were 37 students, consisted twenty two (22) males and fifteen (15) females. The instruments of this research were reading comprehension tests, students’ and teacher’s observation checklists and field notes, and interview. The research was conducted in two cycles which included plan, action, observe, and reflect. The evaluation test was given at the end of each cycle. The result of this research shows that using REAP strategy successfully improved students’ reading comprehension. There were 83,7% students reached the very good category or got the score ≥75. The improvement was influenced by the used of interesting materials chosen, the REAP strategy, and the teacher attitudes toward the students.","author":[{"dropping-particle":"","family":"Santi","given":"Maria Vera","non-dropping-particle":"","parse-names":false,"suffix":""}],"container-title":"Journal of Linguistics and Language Teaching","id":"ITEM-5","issued":{"date-parts":[["2015"]]},"title":"Improving Students’ Reading Comprehension By Using REAP (Read, Encode, Annotate, Ponder) Strategy","type":"article-journal"},"uris":["http://www.mendeley.com/documents/?uuid=97087257-9a4a-4759-8cf7-7325f4261391"]}],"mendeley":{"formattedCitation":"(Hardiyanti et al., 2017; Renette, 2016; Santi, 2015; Supriyantini, 2018a; Tasdemir, 2010)","plainTextFormattedCitation":"(Hardiyanti et al., 2017; Renette, 2016; Santi, 2015; Supriyantini, 2018a; Tasdemir, 2010)","previouslyFormattedCitation":"(Hardiyanti et al., 2017; Renette, 2016; Santi, 2015; Supriyantini, 2018a; Tasdemir, 2010)"},"properties":{"noteIndex":0},"schema":"https://github.com/citation-style-language/schema/raw/master/csl-citation.json"}</w:instrText>
      </w:r>
      <w:r w:rsidR="008A260D">
        <w:rPr>
          <w:rFonts w:ascii="Times New Roman" w:hAnsi="Times New Roman" w:cs="Times New Roman"/>
          <w:sz w:val="24"/>
          <w:szCs w:val="24"/>
        </w:rPr>
        <w:fldChar w:fldCharType="separate"/>
      </w:r>
      <w:r w:rsidR="00E91E6E" w:rsidRPr="00E91E6E">
        <w:rPr>
          <w:rFonts w:ascii="Times New Roman" w:hAnsi="Times New Roman" w:cs="Times New Roman"/>
          <w:noProof/>
          <w:sz w:val="24"/>
          <w:szCs w:val="24"/>
        </w:rPr>
        <w:t>(Hardiyanti et al., 2017; Renette, 2016; Santi, 2015; Supriyantini, 2018a; Tasdemir, 2010)</w:t>
      </w:r>
      <w:r w:rsidR="008A260D">
        <w:rPr>
          <w:rFonts w:ascii="Times New Roman" w:hAnsi="Times New Roman" w:cs="Times New Roman"/>
          <w:sz w:val="24"/>
          <w:szCs w:val="24"/>
        </w:rPr>
        <w:fldChar w:fldCharType="end"/>
      </w:r>
      <w:r w:rsidRPr="004E7F67">
        <w:rPr>
          <w:rFonts w:ascii="Times New Roman" w:hAnsi="Times New Roman" w:cs="Times New Roman"/>
          <w:sz w:val="24"/>
          <w:szCs w:val="24"/>
          <w:lang w:val="id-ID"/>
        </w:rPr>
        <w:t xml:space="preserve">.  </w:t>
      </w:r>
    </w:p>
    <w:p w:rsidR="005C45C6" w:rsidRDefault="005C45C6" w:rsidP="001130D7">
      <w:pPr>
        <w:pStyle w:val="ListParagraph"/>
        <w:tabs>
          <w:tab w:val="left" w:pos="5670"/>
        </w:tabs>
        <w:spacing w:after="0" w:line="240" w:lineRule="auto"/>
        <w:ind w:left="0"/>
        <w:jc w:val="both"/>
        <w:rPr>
          <w:rFonts w:ascii="Times New Roman" w:eastAsiaTheme="minorEastAsia" w:hAnsi="Times New Roman" w:cs="Times New Roman"/>
          <w:sz w:val="24"/>
          <w:szCs w:val="24"/>
          <w:lang w:val="id-ID"/>
        </w:rPr>
      </w:pPr>
    </w:p>
    <w:p w:rsidR="00FE3EE1" w:rsidRPr="00BA29B2" w:rsidRDefault="001C0BC9" w:rsidP="001130D7">
      <w:pPr>
        <w:pStyle w:val="ListParagraph"/>
        <w:tabs>
          <w:tab w:val="left" w:pos="5670"/>
        </w:tabs>
        <w:spacing w:after="0" w:line="240" w:lineRule="auto"/>
        <w:ind w:left="0"/>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 xml:space="preserve">Table 1: </w:t>
      </w:r>
      <w:r w:rsidR="009670BE" w:rsidRPr="009670BE">
        <w:rPr>
          <w:rFonts w:ascii="Times New Roman" w:eastAsiaTheme="minorEastAsia" w:hAnsi="Times New Roman" w:cs="Times New Roman"/>
          <w:b/>
          <w:sz w:val="24"/>
          <w:szCs w:val="24"/>
          <w:lang w:val="id-ID"/>
        </w:rPr>
        <w:t>The procedure of REAP srtategy</w:t>
      </w:r>
    </w:p>
    <w:tbl>
      <w:tblPr>
        <w:tblStyle w:val="TableGrid"/>
        <w:tblW w:w="0" w:type="auto"/>
        <w:tblInd w:w="142" w:type="dxa"/>
        <w:tblLook w:val="04A0" w:firstRow="1" w:lastRow="0" w:firstColumn="1" w:lastColumn="0" w:noHBand="0" w:noVBand="1"/>
      </w:tblPr>
      <w:tblGrid>
        <w:gridCol w:w="4076"/>
        <w:gridCol w:w="4530"/>
      </w:tblGrid>
      <w:tr w:rsidR="00FE3EE1" w:rsidRPr="004E7F67" w:rsidTr="001130D7">
        <w:tc>
          <w:tcPr>
            <w:tcW w:w="4076" w:type="dxa"/>
          </w:tcPr>
          <w:p w:rsidR="00FE3EE1" w:rsidRPr="004E7F67" w:rsidRDefault="00FE3EE1" w:rsidP="001130D7">
            <w:pPr>
              <w:pStyle w:val="ListParagraph"/>
              <w:autoSpaceDE w:val="0"/>
              <w:autoSpaceDN w:val="0"/>
              <w:adjustRightInd w:val="0"/>
              <w:ind w:left="425" w:hanging="425"/>
              <w:jc w:val="both"/>
              <w:rPr>
                <w:rFonts w:ascii="Times New Roman" w:hAnsi="Times New Roman" w:cs="Times New Roman"/>
                <w:sz w:val="24"/>
                <w:szCs w:val="24"/>
                <w:lang w:val="id-ID"/>
              </w:rPr>
            </w:pPr>
            <w:r w:rsidRPr="004E7F67">
              <w:rPr>
                <w:rFonts w:ascii="Times New Roman" w:hAnsi="Times New Roman" w:cs="Times New Roman"/>
                <w:sz w:val="24"/>
                <w:szCs w:val="24"/>
                <w:lang w:val="id-ID"/>
              </w:rPr>
              <w:t>R : Read the whole text to catch the main idea</w:t>
            </w:r>
          </w:p>
        </w:tc>
        <w:tc>
          <w:tcPr>
            <w:tcW w:w="4530" w:type="dxa"/>
          </w:tcPr>
          <w:p w:rsidR="00FE3EE1" w:rsidRPr="004E7F67" w:rsidRDefault="00FE3EE1" w:rsidP="001130D7">
            <w:pPr>
              <w:pStyle w:val="ListParagraph"/>
              <w:autoSpaceDE w:val="0"/>
              <w:autoSpaceDN w:val="0"/>
              <w:adjustRightInd w:val="0"/>
              <w:ind w:left="387" w:hanging="387"/>
              <w:jc w:val="both"/>
              <w:rPr>
                <w:rFonts w:ascii="Times New Roman" w:hAnsi="Times New Roman" w:cs="Times New Roman"/>
                <w:sz w:val="24"/>
                <w:szCs w:val="24"/>
                <w:lang w:val="id-ID"/>
              </w:rPr>
            </w:pPr>
            <w:r w:rsidRPr="004E7F67">
              <w:rPr>
                <w:rFonts w:ascii="Times New Roman" w:hAnsi="Times New Roman" w:cs="Times New Roman"/>
                <w:sz w:val="24"/>
                <w:szCs w:val="24"/>
                <w:lang w:val="id-ID"/>
              </w:rPr>
              <w:t>E : Encoding the main idea, difficult word or synonim, or generic structure</w:t>
            </w:r>
          </w:p>
        </w:tc>
      </w:tr>
      <w:tr w:rsidR="00FE3EE1" w:rsidRPr="004E7F67" w:rsidTr="001130D7">
        <w:tc>
          <w:tcPr>
            <w:tcW w:w="4076" w:type="dxa"/>
          </w:tcPr>
          <w:p w:rsidR="00FE3EE1" w:rsidRPr="004E7F67" w:rsidRDefault="00FE3EE1" w:rsidP="001130D7">
            <w:pPr>
              <w:pStyle w:val="ListParagraph"/>
              <w:autoSpaceDE w:val="0"/>
              <w:autoSpaceDN w:val="0"/>
              <w:adjustRightInd w:val="0"/>
              <w:ind w:left="425" w:hanging="425"/>
              <w:jc w:val="both"/>
              <w:rPr>
                <w:rFonts w:ascii="Times New Roman" w:hAnsi="Times New Roman" w:cs="Times New Roman"/>
                <w:sz w:val="24"/>
                <w:szCs w:val="24"/>
                <w:lang w:val="id-ID"/>
              </w:rPr>
            </w:pPr>
            <w:r>
              <w:rPr>
                <w:rFonts w:ascii="Times New Roman" w:hAnsi="Times New Roman" w:cs="Times New Roman"/>
                <w:sz w:val="24"/>
                <w:szCs w:val="24"/>
                <w:lang w:val="id-ID"/>
              </w:rPr>
              <w:t>A : Writing the summa</w:t>
            </w:r>
            <w:r w:rsidRPr="004E7F67">
              <w:rPr>
                <w:rFonts w:ascii="Times New Roman" w:hAnsi="Times New Roman" w:cs="Times New Roman"/>
                <w:sz w:val="24"/>
                <w:szCs w:val="24"/>
                <w:lang w:val="id-ID"/>
              </w:rPr>
              <w:t>rize of important point</w:t>
            </w:r>
          </w:p>
        </w:tc>
        <w:tc>
          <w:tcPr>
            <w:tcW w:w="4530" w:type="dxa"/>
          </w:tcPr>
          <w:p w:rsidR="00FE3EE1" w:rsidRPr="004E7F67" w:rsidRDefault="00FE3EE1" w:rsidP="001130D7">
            <w:pPr>
              <w:pStyle w:val="ListParagraph"/>
              <w:autoSpaceDE w:val="0"/>
              <w:autoSpaceDN w:val="0"/>
              <w:adjustRightInd w:val="0"/>
              <w:ind w:left="0"/>
              <w:jc w:val="both"/>
              <w:rPr>
                <w:rFonts w:ascii="Times New Roman" w:hAnsi="Times New Roman" w:cs="Times New Roman"/>
                <w:sz w:val="24"/>
                <w:szCs w:val="24"/>
                <w:lang w:val="id-ID"/>
              </w:rPr>
            </w:pPr>
            <w:r w:rsidRPr="004E7F67">
              <w:rPr>
                <w:rFonts w:ascii="Times New Roman" w:hAnsi="Times New Roman" w:cs="Times New Roman"/>
                <w:sz w:val="24"/>
                <w:szCs w:val="24"/>
                <w:lang w:val="id-ID"/>
              </w:rPr>
              <w:t xml:space="preserve">P : </w:t>
            </w:r>
            <w:r>
              <w:rPr>
                <w:rFonts w:ascii="Times New Roman" w:hAnsi="Times New Roman" w:cs="Times New Roman"/>
                <w:sz w:val="24"/>
                <w:szCs w:val="24"/>
                <w:lang w:val="id-ID"/>
              </w:rPr>
              <w:t>Question to be disscuss</w:t>
            </w:r>
            <w:proofErr w:type="spellStart"/>
            <w:r w:rsidR="001130D7">
              <w:rPr>
                <w:rFonts w:ascii="Times New Roman" w:hAnsi="Times New Roman" w:cs="Times New Roman"/>
                <w:sz w:val="24"/>
                <w:szCs w:val="24"/>
              </w:rPr>
              <w:t>ed</w:t>
            </w:r>
            <w:proofErr w:type="spellEnd"/>
            <w:r>
              <w:rPr>
                <w:rFonts w:ascii="Times New Roman" w:hAnsi="Times New Roman" w:cs="Times New Roman"/>
                <w:sz w:val="24"/>
                <w:szCs w:val="24"/>
                <w:lang w:val="id-ID"/>
              </w:rPr>
              <w:t xml:space="preserve"> with gr</w:t>
            </w:r>
            <w:r w:rsidRPr="004E7F67">
              <w:rPr>
                <w:rFonts w:ascii="Times New Roman" w:hAnsi="Times New Roman" w:cs="Times New Roman"/>
                <w:sz w:val="24"/>
                <w:szCs w:val="24"/>
                <w:lang w:val="id-ID"/>
              </w:rPr>
              <w:t>o</w:t>
            </w:r>
            <w:r>
              <w:rPr>
                <w:rFonts w:ascii="Times New Roman" w:hAnsi="Times New Roman" w:cs="Times New Roman"/>
                <w:sz w:val="24"/>
                <w:szCs w:val="24"/>
                <w:lang w:val="id-ID"/>
              </w:rPr>
              <w:t>u</w:t>
            </w:r>
            <w:r w:rsidRPr="004E7F67">
              <w:rPr>
                <w:rFonts w:ascii="Times New Roman" w:hAnsi="Times New Roman" w:cs="Times New Roman"/>
                <w:sz w:val="24"/>
                <w:szCs w:val="24"/>
                <w:lang w:val="id-ID"/>
              </w:rPr>
              <w:t>p</w:t>
            </w:r>
          </w:p>
        </w:tc>
      </w:tr>
    </w:tbl>
    <w:p w:rsidR="00FE3EE1" w:rsidRPr="004E7F67" w:rsidRDefault="00FE3EE1" w:rsidP="001130D7">
      <w:pPr>
        <w:autoSpaceDE w:val="0"/>
        <w:autoSpaceDN w:val="0"/>
        <w:adjustRightInd w:val="0"/>
        <w:spacing w:after="0" w:line="240" w:lineRule="auto"/>
        <w:ind w:firstLine="720"/>
        <w:jc w:val="both"/>
        <w:rPr>
          <w:rFonts w:ascii="Times New Roman" w:hAnsi="Times New Roman" w:cs="Times New Roman"/>
          <w:sz w:val="24"/>
          <w:szCs w:val="24"/>
        </w:rPr>
      </w:pPr>
      <w:r w:rsidRPr="004E7F67">
        <w:rPr>
          <w:rFonts w:ascii="Times New Roman" w:hAnsi="Times New Roman" w:cs="Times New Roman"/>
          <w:b/>
          <w:sz w:val="24"/>
          <w:szCs w:val="24"/>
        </w:rPr>
        <w:t xml:space="preserve"> Read</w:t>
      </w:r>
      <w:r w:rsidRPr="004E7F67">
        <w:rPr>
          <w:rFonts w:ascii="Times New Roman" w:hAnsi="Times New Roman" w:cs="Times New Roman"/>
          <w:sz w:val="24"/>
          <w:szCs w:val="24"/>
        </w:rPr>
        <w:t xml:space="preserve"> to gather the idea of the au</w:t>
      </w:r>
      <w:r w:rsidR="001130D7">
        <w:rPr>
          <w:rFonts w:ascii="Times New Roman" w:hAnsi="Times New Roman" w:cs="Times New Roman"/>
          <w:sz w:val="24"/>
          <w:szCs w:val="24"/>
        </w:rPr>
        <w:t>thors.  In this step  the reader read</w:t>
      </w:r>
      <w:r w:rsidR="001130D7">
        <w:rPr>
          <w:rFonts w:ascii="Times New Roman" w:hAnsi="Times New Roman" w:cs="Times New Roman"/>
          <w:sz w:val="24"/>
          <w:szCs w:val="24"/>
          <w:lang w:val="en-US"/>
        </w:rPr>
        <w:t>s</w:t>
      </w:r>
      <w:r w:rsidRPr="004E7F67">
        <w:rPr>
          <w:rFonts w:ascii="Times New Roman" w:hAnsi="Times New Roman" w:cs="Times New Roman"/>
          <w:sz w:val="24"/>
          <w:szCs w:val="24"/>
        </w:rPr>
        <w:t xml:space="preserve"> the whole text   to catch the main idea or the main content from the text. In the reading steps, the reader can read about one or two times, the others may be three times based on students ability to get the main idea from the text. </w:t>
      </w:r>
    </w:p>
    <w:p w:rsidR="00FE3EE1" w:rsidRPr="004E7F67" w:rsidRDefault="00FE3EE1" w:rsidP="001130D7">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r w:rsidRPr="004E7F67">
        <w:rPr>
          <w:rFonts w:ascii="Times New Roman" w:hAnsi="Times New Roman" w:cs="Times New Roman"/>
          <w:b/>
          <w:sz w:val="24"/>
          <w:szCs w:val="24"/>
        </w:rPr>
        <w:t>Encode</w:t>
      </w:r>
      <w:r w:rsidRPr="004E7F67">
        <w:rPr>
          <w:rFonts w:ascii="Times New Roman" w:hAnsi="Times New Roman" w:cs="Times New Roman"/>
          <w:sz w:val="24"/>
          <w:szCs w:val="24"/>
        </w:rPr>
        <w:t xml:space="preserve"> the auth</w:t>
      </w:r>
      <w:r>
        <w:rPr>
          <w:rFonts w:ascii="Times New Roman" w:hAnsi="Times New Roman" w:cs="Times New Roman"/>
          <w:sz w:val="24"/>
          <w:szCs w:val="24"/>
        </w:rPr>
        <w:t>ors’ idea by putting it into thei</w:t>
      </w:r>
      <w:r w:rsidRPr="004E7F67">
        <w:rPr>
          <w:rFonts w:ascii="Times New Roman" w:hAnsi="Times New Roman" w:cs="Times New Roman"/>
          <w:sz w:val="24"/>
          <w:szCs w:val="24"/>
        </w:rPr>
        <w:t>r own word. In the second step, the reader explore</w:t>
      </w:r>
      <w:r w:rsidR="001130D7">
        <w:rPr>
          <w:rFonts w:ascii="Times New Roman" w:hAnsi="Times New Roman" w:cs="Times New Roman"/>
          <w:sz w:val="24"/>
          <w:szCs w:val="24"/>
          <w:lang w:val="en-US"/>
        </w:rPr>
        <w:t>s</w:t>
      </w:r>
      <w:r w:rsidRPr="004E7F67">
        <w:rPr>
          <w:rFonts w:ascii="Times New Roman" w:hAnsi="Times New Roman" w:cs="Times New Roman"/>
          <w:sz w:val="24"/>
          <w:szCs w:val="24"/>
        </w:rPr>
        <w:t xml:space="preserve"> te idea into their words. In encode</w:t>
      </w:r>
      <w:r w:rsidR="001130D7">
        <w:rPr>
          <w:rFonts w:ascii="Times New Roman" w:hAnsi="Times New Roman" w:cs="Times New Roman"/>
          <w:sz w:val="24"/>
          <w:szCs w:val="24"/>
        </w:rPr>
        <w:t xml:space="preserve"> step it is demanded</w:t>
      </w:r>
      <w:r w:rsidRPr="004E7F67">
        <w:rPr>
          <w:rFonts w:ascii="Times New Roman" w:hAnsi="Times New Roman" w:cs="Times New Roman"/>
          <w:sz w:val="24"/>
          <w:szCs w:val="24"/>
        </w:rPr>
        <w:t xml:space="preserve"> critical thinking of the reader to concept of the text into their own understanding.</w:t>
      </w:r>
    </w:p>
    <w:p w:rsidR="00FE3EE1" w:rsidRPr="004E7F67" w:rsidRDefault="00FE3EE1" w:rsidP="001130D7">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r w:rsidRPr="004E7F67">
        <w:rPr>
          <w:rFonts w:ascii="Times New Roman" w:hAnsi="Times New Roman" w:cs="Times New Roman"/>
          <w:b/>
          <w:sz w:val="24"/>
          <w:szCs w:val="24"/>
        </w:rPr>
        <w:t>Annotate</w:t>
      </w:r>
      <w:r w:rsidRPr="004E7F67">
        <w:rPr>
          <w:rFonts w:ascii="Times New Roman" w:hAnsi="Times New Roman" w:cs="Times New Roman"/>
          <w:sz w:val="24"/>
          <w:szCs w:val="24"/>
        </w:rPr>
        <w:t xml:space="preserve"> by writing the idea for one or for sharing with others. This is the key of process of REAP strategy. In this step, the reader write</w:t>
      </w:r>
      <w:r w:rsidR="001130D7">
        <w:rPr>
          <w:rFonts w:ascii="Times New Roman" w:hAnsi="Times New Roman" w:cs="Times New Roman"/>
          <w:sz w:val="24"/>
          <w:szCs w:val="24"/>
          <w:lang w:val="en-US"/>
        </w:rPr>
        <w:t>s</w:t>
      </w:r>
      <w:r w:rsidRPr="004E7F67">
        <w:rPr>
          <w:rFonts w:ascii="Times New Roman" w:hAnsi="Times New Roman" w:cs="Times New Roman"/>
          <w:sz w:val="24"/>
          <w:szCs w:val="24"/>
        </w:rPr>
        <w:t xml:space="preserve"> down the idea  what they have got in Read and Encod</w:t>
      </w:r>
      <w:r w:rsidR="001130D7">
        <w:rPr>
          <w:rFonts w:ascii="Times New Roman" w:hAnsi="Times New Roman" w:cs="Times New Roman"/>
          <w:sz w:val="24"/>
          <w:szCs w:val="24"/>
        </w:rPr>
        <w:t>e steps before. This is</w:t>
      </w:r>
      <w:r w:rsidRPr="004E7F67">
        <w:rPr>
          <w:rFonts w:ascii="Times New Roman" w:hAnsi="Times New Roman" w:cs="Times New Roman"/>
          <w:sz w:val="24"/>
          <w:szCs w:val="24"/>
        </w:rPr>
        <w:t xml:space="preserve"> good steps </w:t>
      </w:r>
      <w:r w:rsidR="001130D7">
        <w:rPr>
          <w:rFonts w:ascii="Times New Roman" w:hAnsi="Times New Roman" w:cs="Times New Roman"/>
          <w:sz w:val="24"/>
          <w:szCs w:val="24"/>
        </w:rPr>
        <w:t>for</w:t>
      </w:r>
      <w:r w:rsidRPr="004E7F67">
        <w:rPr>
          <w:rFonts w:ascii="Times New Roman" w:hAnsi="Times New Roman" w:cs="Times New Roman"/>
          <w:sz w:val="24"/>
          <w:szCs w:val="24"/>
        </w:rPr>
        <w:t xml:space="preserve"> </w:t>
      </w:r>
      <w:r w:rsidR="001130D7">
        <w:rPr>
          <w:rFonts w:ascii="Times New Roman" w:hAnsi="Times New Roman" w:cs="Times New Roman"/>
          <w:sz w:val="24"/>
          <w:szCs w:val="24"/>
          <w:lang w:val="en-US"/>
        </w:rPr>
        <w:t xml:space="preserve">shy and inactive </w:t>
      </w:r>
      <w:r w:rsidRPr="004E7F67">
        <w:rPr>
          <w:rFonts w:ascii="Times New Roman" w:hAnsi="Times New Roman" w:cs="Times New Roman"/>
          <w:sz w:val="24"/>
          <w:szCs w:val="24"/>
        </w:rPr>
        <w:t xml:space="preserve">students in the classroom </w:t>
      </w:r>
      <w:r w:rsidR="001130D7">
        <w:rPr>
          <w:rFonts w:ascii="Times New Roman" w:hAnsi="Times New Roman" w:cs="Times New Roman"/>
          <w:sz w:val="24"/>
          <w:szCs w:val="24"/>
          <w:lang w:val="en-US"/>
        </w:rPr>
        <w:t>b</w:t>
      </w:r>
      <w:r w:rsidRPr="004E7F67">
        <w:rPr>
          <w:rFonts w:ascii="Times New Roman" w:hAnsi="Times New Roman" w:cs="Times New Roman"/>
          <w:sz w:val="24"/>
          <w:szCs w:val="24"/>
        </w:rPr>
        <w:t xml:space="preserve">y writing first, it can help students to active in the class. </w:t>
      </w:r>
    </w:p>
    <w:p w:rsidR="00FE3EE1" w:rsidRPr="004E7F67" w:rsidRDefault="00FE3EE1" w:rsidP="001130D7">
      <w:pPr>
        <w:tabs>
          <w:tab w:val="left" w:pos="142"/>
        </w:tabs>
        <w:autoSpaceDE w:val="0"/>
        <w:autoSpaceDN w:val="0"/>
        <w:adjustRightInd w:val="0"/>
        <w:spacing w:after="0" w:line="240" w:lineRule="auto"/>
        <w:ind w:left="142" w:firstLine="720"/>
        <w:jc w:val="both"/>
        <w:rPr>
          <w:rFonts w:ascii="Times New Roman" w:hAnsi="Times New Roman" w:cs="Times New Roman"/>
          <w:sz w:val="24"/>
          <w:szCs w:val="24"/>
        </w:rPr>
      </w:pPr>
      <w:r w:rsidRPr="004E7F67">
        <w:rPr>
          <w:rFonts w:ascii="Times New Roman" w:hAnsi="Times New Roman" w:cs="Times New Roman"/>
          <w:b/>
          <w:sz w:val="24"/>
          <w:szCs w:val="24"/>
        </w:rPr>
        <w:t>Ponder</w:t>
      </w:r>
      <w:r w:rsidRPr="004E7F67">
        <w:rPr>
          <w:rFonts w:ascii="Times New Roman" w:hAnsi="Times New Roman" w:cs="Times New Roman"/>
          <w:sz w:val="24"/>
          <w:szCs w:val="24"/>
        </w:rPr>
        <w:t xml:space="preserve"> the idea thr</w:t>
      </w:r>
      <w:r w:rsidR="001130D7">
        <w:rPr>
          <w:rFonts w:ascii="Times New Roman" w:hAnsi="Times New Roman" w:cs="Times New Roman"/>
          <w:sz w:val="24"/>
          <w:szCs w:val="24"/>
        </w:rPr>
        <w:t>ough</w:t>
      </w:r>
      <w:r w:rsidRPr="004E7F67">
        <w:rPr>
          <w:rFonts w:ascii="Times New Roman" w:hAnsi="Times New Roman" w:cs="Times New Roman"/>
          <w:sz w:val="24"/>
          <w:szCs w:val="24"/>
        </w:rPr>
        <w:t xml:space="preserve"> answer</w:t>
      </w:r>
      <w:proofErr w:type="spellStart"/>
      <w:r w:rsidR="001130D7">
        <w:rPr>
          <w:rFonts w:ascii="Times New Roman" w:hAnsi="Times New Roman" w:cs="Times New Roman"/>
          <w:sz w:val="24"/>
          <w:szCs w:val="24"/>
          <w:lang w:val="en-US"/>
        </w:rPr>
        <w:t>ing</w:t>
      </w:r>
      <w:proofErr w:type="spellEnd"/>
      <w:r w:rsidRPr="004E7F67">
        <w:rPr>
          <w:rFonts w:ascii="Times New Roman" w:hAnsi="Times New Roman" w:cs="Times New Roman"/>
          <w:sz w:val="24"/>
          <w:szCs w:val="24"/>
        </w:rPr>
        <w:t xml:space="preserve"> the question about descriptive text and discuss with others. </w:t>
      </w:r>
    </w:p>
    <w:p w:rsidR="009670BE" w:rsidRPr="009670BE" w:rsidRDefault="009670BE" w:rsidP="001130D7">
      <w:pPr>
        <w:pStyle w:val="ListParagraph"/>
        <w:tabs>
          <w:tab w:val="left" w:pos="5670"/>
        </w:tabs>
        <w:spacing w:after="0" w:line="240" w:lineRule="auto"/>
        <w:ind w:left="0"/>
        <w:jc w:val="both"/>
        <w:rPr>
          <w:rFonts w:ascii="Times New Roman" w:eastAsiaTheme="minorEastAsia" w:hAnsi="Times New Roman" w:cs="Times New Roman"/>
          <w:b/>
          <w:sz w:val="24"/>
          <w:szCs w:val="24"/>
          <w:lang w:val="id-ID"/>
        </w:rPr>
      </w:pPr>
    </w:p>
    <w:p w:rsidR="001C0BC9" w:rsidRDefault="001C0BC9" w:rsidP="001C0BC9">
      <w:pPr>
        <w:pStyle w:val="ListParagraph"/>
        <w:tabs>
          <w:tab w:val="left" w:pos="5670"/>
        </w:tabs>
        <w:spacing w:after="0" w:line="240" w:lineRule="auto"/>
        <w:ind w:left="0"/>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 xml:space="preserve">Research </w:t>
      </w:r>
      <w:r w:rsidR="00FF48E7">
        <w:rPr>
          <w:rFonts w:ascii="Times New Roman" w:eastAsiaTheme="minorEastAsia" w:hAnsi="Times New Roman" w:cs="Times New Roman"/>
          <w:b/>
          <w:sz w:val="24"/>
          <w:szCs w:val="24"/>
          <w:lang w:val="id-ID"/>
        </w:rPr>
        <w:t>Method</w:t>
      </w:r>
    </w:p>
    <w:p w:rsidR="00740BE3" w:rsidRDefault="00F65983" w:rsidP="001C0BC9">
      <w:pPr>
        <w:pStyle w:val="ListParagraph"/>
        <w:tabs>
          <w:tab w:val="left" w:pos="5670"/>
        </w:tabs>
        <w:spacing w:after="0" w:line="240" w:lineRule="auto"/>
        <w:ind w:left="0"/>
        <w:jc w:val="both"/>
        <w:rPr>
          <w:rFonts w:ascii="Times New Roman" w:hAnsi="Times New Roman" w:cs="Times New Roman"/>
          <w:b/>
          <w:sz w:val="24"/>
          <w:szCs w:val="24"/>
          <w:lang w:val="id-ID"/>
        </w:rPr>
      </w:pPr>
      <w:r w:rsidRPr="005C175E">
        <w:rPr>
          <w:rFonts w:ascii="Times New Roman" w:hAnsi="Times New Roman" w:cs="Times New Roman"/>
          <w:sz w:val="24"/>
          <w:szCs w:val="24"/>
        </w:rPr>
        <w:t>Research design used in this study was experimental res</w:t>
      </w:r>
      <w:r w:rsidR="009C1D0D">
        <w:rPr>
          <w:rFonts w:ascii="Times New Roman" w:hAnsi="Times New Roman" w:cs="Times New Roman"/>
          <w:sz w:val="24"/>
          <w:szCs w:val="24"/>
          <w:lang w:val="id-ID"/>
        </w:rPr>
        <w:t>e</w:t>
      </w:r>
      <w:r w:rsidRPr="005C175E">
        <w:rPr>
          <w:rFonts w:ascii="Times New Roman" w:hAnsi="Times New Roman" w:cs="Times New Roman"/>
          <w:sz w:val="24"/>
          <w:szCs w:val="24"/>
        </w:rPr>
        <w:t>arch</w:t>
      </w:r>
      <w:r w:rsidR="008A260D">
        <w:rPr>
          <w:rFonts w:ascii="Times New Roman" w:hAnsi="Times New Roman" w:cs="Times New Roman"/>
          <w:sz w:val="24"/>
          <w:szCs w:val="24"/>
          <w:lang w:val="id-ID"/>
        </w:rPr>
        <w:t>, by applying</w:t>
      </w:r>
      <w:r w:rsidR="00BA29B2">
        <w:rPr>
          <w:rFonts w:ascii="Times New Roman" w:hAnsi="Times New Roman" w:cs="Times New Roman"/>
          <w:sz w:val="24"/>
          <w:szCs w:val="24"/>
        </w:rPr>
        <w:t xml:space="preserve"> quasi</w:t>
      </w:r>
      <w:r w:rsidR="009C1D0D" w:rsidRPr="005C175E">
        <w:rPr>
          <w:rFonts w:ascii="Times New Roman" w:hAnsi="Times New Roman" w:cs="Times New Roman"/>
          <w:sz w:val="24"/>
          <w:szCs w:val="24"/>
        </w:rPr>
        <w:t xml:space="preserve"> experimental include assignment but not random assignment of </w:t>
      </w:r>
      <w:r w:rsidR="00BA29B2" w:rsidRPr="005C175E">
        <w:rPr>
          <w:rFonts w:ascii="Times New Roman" w:hAnsi="Times New Roman" w:cs="Times New Roman"/>
          <w:sz w:val="24"/>
          <w:szCs w:val="24"/>
        </w:rPr>
        <w:t>part</w:t>
      </w:r>
      <w:r w:rsidR="00BA29B2">
        <w:rPr>
          <w:rFonts w:ascii="Times New Roman" w:hAnsi="Times New Roman" w:cs="Times New Roman"/>
          <w:sz w:val="24"/>
          <w:szCs w:val="24"/>
        </w:rPr>
        <w:t>ic</w:t>
      </w:r>
      <w:r w:rsidR="00BA29B2" w:rsidRPr="005C175E">
        <w:rPr>
          <w:rFonts w:ascii="Times New Roman" w:hAnsi="Times New Roman" w:cs="Times New Roman"/>
          <w:sz w:val="24"/>
          <w:szCs w:val="24"/>
        </w:rPr>
        <w:t>ipants</w:t>
      </w:r>
      <w:r w:rsidR="00BA29B2">
        <w:rPr>
          <w:rFonts w:ascii="Times New Roman" w:hAnsi="Times New Roman" w:cs="Times New Roman"/>
          <w:sz w:val="24"/>
          <w:szCs w:val="24"/>
        </w:rPr>
        <w:t xml:space="preserve"> to group. The quasi</w:t>
      </w:r>
      <w:r w:rsidR="009C1D0D" w:rsidRPr="005C175E">
        <w:rPr>
          <w:rFonts w:ascii="Times New Roman" w:hAnsi="Times New Roman" w:cs="Times New Roman"/>
          <w:sz w:val="24"/>
          <w:szCs w:val="24"/>
        </w:rPr>
        <w:t xml:space="preserve"> experimental was relevan</w:t>
      </w:r>
      <w:r w:rsidR="00BA29B2">
        <w:rPr>
          <w:rFonts w:ascii="Times New Roman" w:hAnsi="Times New Roman" w:cs="Times New Roman"/>
          <w:sz w:val="24"/>
          <w:szCs w:val="24"/>
        </w:rPr>
        <w:t>t to</w:t>
      </w:r>
      <w:r w:rsidR="009C1D0D" w:rsidRPr="005C175E">
        <w:rPr>
          <w:rFonts w:ascii="Times New Roman" w:hAnsi="Times New Roman" w:cs="Times New Roman"/>
          <w:sz w:val="24"/>
          <w:szCs w:val="24"/>
        </w:rPr>
        <w:t xml:space="preserve"> this research. In this case, the resear</w:t>
      </w:r>
      <w:r w:rsidR="008A260D">
        <w:rPr>
          <w:rFonts w:ascii="Times New Roman" w:hAnsi="Times New Roman" w:cs="Times New Roman"/>
          <w:sz w:val="24"/>
          <w:szCs w:val="24"/>
        </w:rPr>
        <w:t xml:space="preserve">cher used two class as samples </w:t>
      </w:r>
      <w:r w:rsidR="008A260D">
        <w:rPr>
          <w:rFonts w:ascii="Times New Roman" w:hAnsi="Times New Roman" w:cs="Times New Roman"/>
          <w:sz w:val="24"/>
          <w:szCs w:val="24"/>
        </w:rPr>
        <w:fldChar w:fldCharType="begin" w:fldLock="1"/>
      </w:r>
      <w:r w:rsidR="008A260D">
        <w:rPr>
          <w:rFonts w:ascii="Times New Roman" w:hAnsi="Times New Roman" w:cs="Times New Roman"/>
          <w:sz w:val="24"/>
          <w:szCs w:val="24"/>
        </w:rPr>
        <w:instrText>ADDIN CSL_CITATION {"citationItems":[{"id":"ITEM-1","itemData":{"author":[{"dropping-particle":"","family":"Setyosari","given":"Punaji","non-dropping-particle":"","parse-names":false,"suffix":""}],"id":"ITEM-1","issued":{"date-parts":[["2016"]]},"publisher":"Prenadamedia Group","publisher-place":"Jakarta","title":"Metode Penelitian Pendidikand &amp; Pengembangan","type":"book"},"uris":["http://www.mendeley.com/documents/?uuid=516a8e86-e9d6-4e61-b074-ae76cd8bfa09"]}],"mendeley":{"formattedCitation":"(Setyosari, 2016)","plainTextFormattedCitation":"(Setyosari, 2016)","previouslyFormattedCitation":"(Setyosari, 2016)"},"properties":{"noteIndex":0},"schema":"https://github.com/citation-style-language/schema/raw/master/csl-citation.json"}</w:instrText>
      </w:r>
      <w:r w:rsidR="008A260D">
        <w:rPr>
          <w:rFonts w:ascii="Times New Roman" w:hAnsi="Times New Roman" w:cs="Times New Roman"/>
          <w:sz w:val="24"/>
          <w:szCs w:val="24"/>
        </w:rPr>
        <w:fldChar w:fldCharType="separate"/>
      </w:r>
      <w:r w:rsidR="008A260D" w:rsidRPr="008A260D">
        <w:rPr>
          <w:rFonts w:ascii="Times New Roman" w:hAnsi="Times New Roman" w:cs="Times New Roman"/>
          <w:noProof/>
          <w:sz w:val="24"/>
          <w:szCs w:val="24"/>
        </w:rPr>
        <w:t>(Setyosari, 2016)</w:t>
      </w:r>
      <w:r w:rsidR="008A260D">
        <w:rPr>
          <w:rFonts w:ascii="Times New Roman" w:hAnsi="Times New Roman" w:cs="Times New Roman"/>
          <w:sz w:val="24"/>
          <w:szCs w:val="24"/>
        </w:rPr>
        <w:fldChar w:fldCharType="end"/>
      </w:r>
    </w:p>
    <w:p w:rsidR="000D1C71" w:rsidRPr="00E70B8F" w:rsidRDefault="00740BE3" w:rsidP="001130D7">
      <w:pPr>
        <w:pStyle w:val="ListParagraph"/>
        <w:tabs>
          <w:tab w:val="left" w:pos="5670"/>
        </w:tabs>
        <w:spacing w:after="0"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D57EC8" w:rsidRPr="005C175E">
        <w:rPr>
          <w:rFonts w:ascii="Times New Roman" w:hAnsi="Times New Roman" w:cs="Times New Roman"/>
          <w:sz w:val="24"/>
          <w:szCs w:val="24"/>
        </w:rPr>
        <w:t>The subject</w:t>
      </w:r>
      <w:r w:rsidR="00BA29B2">
        <w:rPr>
          <w:rFonts w:ascii="Times New Roman" w:hAnsi="Times New Roman" w:cs="Times New Roman"/>
          <w:sz w:val="24"/>
          <w:szCs w:val="24"/>
        </w:rPr>
        <w:t xml:space="preserve"> of this research was </w:t>
      </w:r>
      <w:r w:rsidR="00E70B8F">
        <w:rPr>
          <w:rFonts w:ascii="Times New Roman" w:hAnsi="Times New Roman" w:cs="Times New Roman"/>
          <w:sz w:val="24"/>
          <w:szCs w:val="24"/>
        </w:rPr>
        <w:t xml:space="preserve">51 </w:t>
      </w:r>
      <w:r w:rsidR="00D57EC8" w:rsidRPr="005C175E">
        <w:rPr>
          <w:rFonts w:ascii="Times New Roman" w:hAnsi="Times New Roman" w:cs="Times New Roman"/>
          <w:sz w:val="24"/>
          <w:szCs w:val="24"/>
        </w:rPr>
        <w:t>students</w:t>
      </w:r>
      <w:r w:rsidR="00BA29B2">
        <w:rPr>
          <w:rFonts w:ascii="Times New Roman" w:hAnsi="Times New Roman" w:cs="Times New Roman"/>
          <w:sz w:val="24"/>
          <w:szCs w:val="24"/>
        </w:rPr>
        <w:t xml:space="preserve"> of Secondary school in East Java</w:t>
      </w:r>
      <w:r w:rsidR="00D57EC8" w:rsidRPr="005C175E">
        <w:rPr>
          <w:rFonts w:ascii="Times New Roman" w:hAnsi="Times New Roman" w:cs="Times New Roman"/>
          <w:sz w:val="24"/>
          <w:szCs w:val="24"/>
        </w:rPr>
        <w:t>. 29 students as the experimen</w:t>
      </w:r>
      <w:r w:rsidR="00E70B8F">
        <w:rPr>
          <w:rFonts w:ascii="Times New Roman" w:hAnsi="Times New Roman" w:cs="Times New Roman"/>
          <w:sz w:val="24"/>
          <w:szCs w:val="24"/>
        </w:rPr>
        <w:t xml:space="preserve">tal group and </w:t>
      </w:r>
      <w:r w:rsidR="00D57EC8" w:rsidRPr="005C175E">
        <w:rPr>
          <w:rFonts w:ascii="Times New Roman" w:hAnsi="Times New Roman" w:cs="Times New Roman"/>
          <w:sz w:val="24"/>
          <w:szCs w:val="24"/>
        </w:rPr>
        <w:t>22 students as the c</w:t>
      </w:r>
      <w:r w:rsidR="00BA29B2">
        <w:rPr>
          <w:rFonts w:ascii="Times New Roman" w:hAnsi="Times New Roman" w:cs="Times New Roman"/>
          <w:sz w:val="24"/>
          <w:szCs w:val="24"/>
        </w:rPr>
        <w:t>ontrol group</w:t>
      </w:r>
      <w:r w:rsidR="00F86FAD">
        <w:rPr>
          <w:rFonts w:ascii="Times New Roman" w:hAnsi="Times New Roman" w:cs="Times New Roman"/>
          <w:sz w:val="24"/>
          <w:szCs w:val="24"/>
        </w:rPr>
        <w:t>.</w:t>
      </w:r>
      <w:r w:rsidR="00F86FAD">
        <w:rPr>
          <w:rFonts w:ascii="Times New Roman" w:hAnsi="Times New Roman" w:cs="Times New Roman"/>
          <w:sz w:val="24"/>
          <w:szCs w:val="24"/>
          <w:lang w:val="id-ID"/>
        </w:rPr>
        <w:t xml:space="preserve"> </w:t>
      </w:r>
      <w:r w:rsidR="001C0BC9">
        <w:rPr>
          <w:rFonts w:ascii="Times New Roman" w:hAnsi="Times New Roman" w:cs="Times New Roman"/>
          <w:sz w:val="24"/>
          <w:szCs w:val="24"/>
        </w:rPr>
        <w:t xml:space="preserve"> </w:t>
      </w:r>
      <w:r w:rsidR="00E70B8F">
        <w:rPr>
          <w:rFonts w:ascii="Times New Roman" w:hAnsi="Times New Roman" w:cs="Times New Roman"/>
        </w:rPr>
        <w:t>T</w:t>
      </w:r>
      <w:r w:rsidR="000D1C71" w:rsidRPr="005C175E">
        <w:rPr>
          <w:rFonts w:ascii="Times New Roman" w:hAnsi="Times New Roman" w:cs="Times New Roman"/>
          <w:sz w:val="24"/>
          <w:szCs w:val="24"/>
        </w:rPr>
        <w:t>he researcher gave the pre-test to both experimental group and control group to know students ability before</w:t>
      </w:r>
      <w:r w:rsidR="00E70B8F">
        <w:rPr>
          <w:rFonts w:ascii="Times New Roman" w:hAnsi="Times New Roman" w:cs="Times New Roman"/>
          <w:sz w:val="24"/>
          <w:szCs w:val="24"/>
        </w:rPr>
        <w:t xml:space="preserve"> giving the treatmen. Then</w:t>
      </w:r>
      <w:r w:rsidR="000D1C71" w:rsidRPr="005C175E">
        <w:rPr>
          <w:rFonts w:ascii="Times New Roman" w:hAnsi="Times New Roman" w:cs="Times New Roman"/>
          <w:sz w:val="24"/>
          <w:szCs w:val="24"/>
        </w:rPr>
        <w:t>, the researcher gave treatment to the experimntal group by using REAP strategy while for the control gr</w:t>
      </w:r>
      <w:r w:rsidR="001C0BC9">
        <w:rPr>
          <w:rFonts w:ascii="Times New Roman" w:hAnsi="Times New Roman" w:cs="Times New Roman"/>
          <w:sz w:val="24"/>
          <w:szCs w:val="24"/>
        </w:rPr>
        <w:t>oup the researcher did not give</w:t>
      </w:r>
      <w:r w:rsidR="000D1C71" w:rsidRPr="005C175E">
        <w:rPr>
          <w:rFonts w:ascii="Times New Roman" w:hAnsi="Times New Roman" w:cs="Times New Roman"/>
          <w:sz w:val="24"/>
          <w:szCs w:val="24"/>
        </w:rPr>
        <w:t xml:space="preserve"> the treatment. The control group were taught by using convensional method. Third, the researcher gave post – test both of experimental group and control group to measure the effect of the technique. Then, the researcher gave the questionnare to t</w:t>
      </w:r>
      <w:r w:rsidR="00E70B8F">
        <w:rPr>
          <w:rFonts w:ascii="Times New Roman" w:hAnsi="Times New Roman" w:cs="Times New Roman"/>
          <w:sz w:val="24"/>
          <w:szCs w:val="24"/>
        </w:rPr>
        <w:t>he tudents. T t</w:t>
      </w:r>
      <w:r w:rsidR="00BC1FCA" w:rsidRPr="005C175E">
        <w:rPr>
          <w:rFonts w:ascii="Times New Roman" w:hAnsi="Times New Roman" w:cs="Times New Roman"/>
          <w:sz w:val="24"/>
          <w:szCs w:val="24"/>
        </w:rPr>
        <w:t xml:space="preserve">est </w:t>
      </w:r>
      <w:r w:rsidR="00E70B8F">
        <w:rPr>
          <w:rFonts w:ascii="Times New Roman" w:hAnsi="Times New Roman" w:cs="Times New Roman"/>
          <w:sz w:val="24"/>
          <w:szCs w:val="24"/>
        </w:rPr>
        <w:t>was applied by using</w:t>
      </w:r>
      <w:r w:rsidR="00BC1FCA" w:rsidRPr="005C175E">
        <w:rPr>
          <w:rFonts w:ascii="Times New Roman" w:hAnsi="Times New Roman" w:cs="Times New Roman"/>
          <w:sz w:val="24"/>
          <w:szCs w:val="24"/>
        </w:rPr>
        <w:t xml:space="preserve"> SPSS version 22.0 in which to answer the problem of this study in comparing the result of post-test to both of experimental group and control group. </w:t>
      </w:r>
    </w:p>
    <w:p w:rsidR="0063148C" w:rsidRDefault="0063148C" w:rsidP="001130D7">
      <w:pPr>
        <w:autoSpaceDE w:val="0"/>
        <w:autoSpaceDN w:val="0"/>
        <w:adjustRightInd w:val="0"/>
        <w:spacing w:after="0" w:line="240" w:lineRule="auto"/>
        <w:jc w:val="both"/>
        <w:rPr>
          <w:rFonts w:ascii="Times New Roman" w:hAnsi="Times New Roman" w:cs="Times New Roman"/>
          <w:b/>
        </w:rPr>
      </w:pPr>
    </w:p>
    <w:p w:rsidR="00E70B8F" w:rsidRDefault="00AA14F4" w:rsidP="001130D7">
      <w:pPr>
        <w:autoSpaceDE w:val="0"/>
        <w:autoSpaceDN w:val="0"/>
        <w:adjustRightInd w:val="0"/>
        <w:spacing w:after="0" w:line="240" w:lineRule="auto"/>
        <w:jc w:val="both"/>
        <w:rPr>
          <w:rFonts w:ascii="Times New Roman" w:hAnsi="Times New Roman" w:cs="Times New Roman"/>
          <w:sz w:val="24"/>
          <w:szCs w:val="24"/>
        </w:rPr>
      </w:pPr>
      <w:r w:rsidRPr="00F9134D">
        <w:rPr>
          <w:rFonts w:ascii="Times New Roman" w:hAnsi="Times New Roman" w:cs="Times New Roman"/>
          <w:b/>
        </w:rPr>
        <w:t>FINDING</w:t>
      </w:r>
      <w:r w:rsidR="00895162">
        <w:rPr>
          <w:rFonts w:ascii="Times New Roman" w:hAnsi="Times New Roman" w:cs="Times New Roman"/>
          <w:b/>
        </w:rPr>
        <w:t xml:space="preserve"> </w:t>
      </w:r>
      <w:r w:rsidR="00895162">
        <w:rPr>
          <w:rFonts w:ascii="Times New Roman" w:hAnsi="Times New Roman" w:cs="Times New Roman"/>
          <w:b/>
        </w:rPr>
        <w:br/>
      </w:r>
      <w:r w:rsidR="00895162">
        <w:rPr>
          <w:rFonts w:ascii="Times New Roman" w:hAnsi="Times New Roman" w:cs="Times New Roman"/>
          <w:sz w:val="24"/>
          <w:szCs w:val="24"/>
        </w:rPr>
        <w:t xml:space="preserve"> </w:t>
      </w:r>
      <w:r w:rsidR="00895162">
        <w:rPr>
          <w:rFonts w:ascii="Times New Roman" w:hAnsi="Times New Roman" w:cs="Times New Roman"/>
          <w:sz w:val="24"/>
          <w:szCs w:val="24"/>
        </w:rPr>
        <w:tab/>
      </w:r>
      <w:r w:rsidR="00C81B6C">
        <w:rPr>
          <w:rFonts w:ascii="Times New Roman" w:hAnsi="Times New Roman" w:cs="Times New Roman"/>
          <w:sz w:val="24"/>
          <w:szCs w:val="24"/>
        </w:rPr>
        <w:t>There were four steps in this strategy, they were read, encode, annotate and ponder</w:t>
      </w:r>
      <w:r w:rsidR="00E70B8F">
        <w:rPr>
          <w:rFonts w:ascii="Times New Roman" w:hAnsi="Times New Roman" w:cs="Times New Roman"/>
          <w:sz w:val="24"/>
          <w:szCs w:val="24"/>
          <w:lang w:val="en-US"/>
        </w:rPr>
        <w:t>, and b</w:t>
      </w:r>
      <w:r w:rsidR="00C81B6C">
        <w:rPr>
          <w:rFonts w:ascii="Times New Roman" w:hAnsi="Times New Roman" w:cs="Times New Roman"/>
          <w:sz w:val="24"/>
          <w:szCs w:val="24"/>
        </w:rPr>
        <w:t>efore start the first steps, the researcher divided the class into some group consist of 5-6 member of groups. After that, the reseacher implemented the first step. In the read steps, the researcher asked students to read the whole text to get the main idea of the text. The researcher gave 10 -15 minutes to the students to read the text.</w:t>
      </w:r>
    </w:p>
    <w:p w:rsidR="001130D7" w:rsidRDefault="00C81B6C"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the students read the whole text, the researcher asked the students to find the main idea  of the each paragraph of the text using their own words, find the diffcult words and determine the genenric srtucture of the text.  In the first treatment, the students found the difficulties to find out the main idea of the paragraph of the text. To </w:t>
      </w:r>
      <w:r>
        <w:rPr>
          <w:rFonts w:ascii="Times New Roman" w:hAnsi="Times New Roman" w:cs="Times New Roman"/>
          <w:sz w:val="24"/>
          <w:szCs w:val="24"/>
        </w:rPr>
        <w:lastRenderedPageBreak/>
        <w:t>help the students the researcher ask the students to find the information that they knew about  the text. In the third treatment almost all of the students or only one and two groups still difficult to do this steps. In the last treatment the students</w:t>
      </w:r>
      <w:r w:rsidR="00420C20">
        <w:rPr>
          <w:rFonts w:ascii="Times New Roman" w:hAnsi="Times New Roman" w:cs="Times New Roman"/>
          <w:sz w:val="24"/>
          <w:szCs w:val="24"/>
        </w:rPr>
        <w:t xml:space="preserve"> did not</w:t>
      </w:r>
      <w:r w:rsidR="00E70B8F">
        <w:rPr>
          <w:rFonts w:ascii="Times New Roman" w:hAnsi="Times New Roman" w:cs="Times New Roman"/>
          <w:sz w:val="24"/>
          <w:szCs w:val="24"/>
        </w:rPr>
        <w:t xml:space="preserve"> find the difficultiesin this </w:t>
      </w:r>
      <w:r>
        <w:rPr>
          <w:rFonts w:ascii="Times New Roman" w:hAnsi="Times New Roman" w:cs="Times New Roman"/>
          <w:sz w:val="24"/>
          <w:szCs w:val="24"/>
        </w:rPr>
        <w:t>steps.</w:t>
      </w:r>
    </w:p>
    <w:p w:rsidR="00AA14F4" w:rsidRPr="00E70B8F" w:rsidRDefault="00C81B6C"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annotate step, the researcher asked the students to write down the idea that they got in the encode steps and make a summary using their own words. In the first treatment the students got some difficulties to make a summary and took  a long time. In the second and the third treatment some  groups still </w:t>
      </w:r>
      <w:r w:rsidR="00E70B8F">
        <w:rPr>
          <w:rFonts w:ascii="Times New Roman" w:hAnsi="Times New Roman" w:cs="Times New Roman"/>
          <w:sz w:val="24"/>
          <w:szCs w:val="24"/>
          <w:lang w:val="en-US"/>
        </w:rPr>
        <w:t xml:space="preserve">got </w:t>
      </w:r>
      <w:r>
        <w:rPr>
          <w:rFonts w:ascii="Times New Roman" w:hAnsi="Times New Roman" w:cs="Times New Roman"/>
          <w:sz w:val="24"/>
          <w:szCs w:val="24"/>
        </w:rPr>
        <w:t>difficult</w:t>
      </w:r>
      <w:r w:rsidR="00E70B8F">
        <w:rPr>
          <w:rFonts w:ascii="Times New Roman" w:hAnsi="Times New Roman" w:cs="Times New Roman"/>
          <w:sz w:val="24"/>
          <w:szCs w:val="24"/>
          <w:lang w:val="en-US"/>
        </w:rPr>
        <w:t>y</w:t>
      </w:r>
      <w:r>
        <w:rPr>
          <w:rFonts w:ascii="Times New Roman" w:hAnsi="Times New Roman" w:cs="Times New Roman"/>
          <w:sz w:val="24"/>
          <w:szCs w:val="24"/>
        </w:rPr>
        <w:t xml:space="preserve"> to make summary and still took a long time to write. In the last treatment, the students  did not find the d</w:t>
      </w:r>
      <w:r w:rsidR="00C9230A">
        <w:rPr>
          <w:rFonts w:ascii="Times New Roman" w:hAnsi="Times New Roman" w:cs="Times New Roman"/>
          <w:sz w:val="24"/>
          <w:szCs w:val="24"/>
        </w:rPr>
        <w:t>iffculties to make a summary using their</w:t>
      </w:r>
      <w:r w:rsidR="00C9230A">
        <w:rPr>
          <w:rFonts w:ascii="Times New Roman" w:hAnsi="Times New Roman" w:cs="Times New Roman"/>
          <w:sz w:val="24"/>
          <w:szCs w:val="24"/>
        </w:rPr>
        <w:tab/>
      </w:r>
      <w:r>
        <w:rPr>
          <w:rFonts w:ascii="Times New Roman" w:hAnsi="Times New Roman" w:cs="Times New Roman"/>
          <w:sz w:val="24"/>
          <w:szCs w:val="24"/>
        </w:rPr>
        <w:t>words.</w:t>
      </w:r>
      <w:r>
        <w:rPr>
          <w:rFonts w:ascii="Times New Roman" w:hAnsi="Times New Roman" w:cs="Times New Roman"/>
          <w:sz w:val="24"/>
          <w:szCs w:val="24"/>
        </w:rPr>
        <w:br/>
        <w:t xml:space="preserve">     </w:t>
      </w:r>
      <w:r>
        <w:rPr>
          <w:rFonts w:ascii="Times New Roman" w:hAnsi="Times New Roman" w:cs="Times New Roman"/>
          <w:sz w:val="24"/>
          <w:szCs w:val="24"/>
        </w:rPr>
        <w:tab/>
        <w:t>In ponder step, the students answer</w:t>
      </w:r>
      <w:proofErr w:type="spellStart"/>
      <w:r w:rsidR="001C0BC9">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and discuss</w:t>
      </w:r>
      <w:proofErr w:type="spellStart"/>
      <w:r w:rsidR="001C0BC9">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the questions about the descriptve text that they had been read, such a</w:t>
      </w:r>
      <w:r w:rsidR="001C0BC9">
        <w:rPr>
          <w:rFonts w:ascii="Times New Roman" w:hAnsi="Times New Roman" w:cs="Times New Roman"/>
          <w:sz w:val="24"/>
          <w:szCs w:val="24"/>
        </w:rPr>
        <w:t>s the generic structure, the ma</w:t>
      </w:r>
      <w:r>
        <w:rPr>
          <w:rFonts w:ascii="Times New Roman" w:hAnsi="Times New Roman" w:cs="Times New Roman"/>
          <w:sz w:val="24"/>
          <w:szCs w:val="24"/>
        </w:rPr>
        <w:t>in idea of paragraph, and the main informa</w:t>
      </w:r>
      <w:r w:rsidR="001C0BC9">
        <w:rPr>
          <w:rFonts w:ascii="Times New Roman" w:hAnsi="Times New Roman" w:cs="Times New Roman"/>
          <w:sz w:val="24"/>
          <w:szCs w:val="24"/>
          <w:lang w:val="en-US"/>
        </w:rPr>
        <w:t>t</w:t>
      </w:r>
      <w:r>
        <w:rPr>
          <w:rFonts w:ascii="Times New Roman" w:hAnsi="Times New Roman" w:cs="Times New Roman"/>
          <w:sz w:val="24"/>
          <w:szCs w:val="24"/>
        </w:rPr>
        <w:t>ion of the text. In the first treatment, the students had diffuculties to understand the text and could not answer the questions. The second and the third treatment there were some groups still could not answer the questions.</w:t>
      </w:r>
      <w:r w:rsidR="00645493">
        <w:rPr>
          <w:rFonts w:ascii="Times New Roman" w:hAnsi="Times New Roman" w:cs="Times New Roman"/>
          <w:sz w:val="24"/>
          <w:szCs w:val="24"/>
        </w:rPr>
        <w:t xml:space="preserve"> In the  the last treatment,</w:t>
      </w:r>
      <w:r w:rsidR="001C0BC9">
        <w:rPr>
          <w:rFonts w:ascii="Times New Roman" w:hAnsi="Times New Roman" w:cs="Times New Roman"/>
          <w:sz w:val="24"/>
          <w:szCs w:val="24"/>
          <w:lang w:val="en-US"/>
        </w:rPr>
        <w:t xml:space="preserve"> </w:t>
      </w:r>
      <w:r w:rsidR="00645493">
        <w:rPr>
          <w:rFonts w:ascii="Times New Roman" w:hAnsi="Times New Roman" w:cs="Times New Roman"/>
          <w:sz w:val="24"/>
          <w:szCs w:val="24"/>
        </w:rPr>
        <w:t>all of the groups could answer the</w:t>
      </w:r>
      <w:r w:rsidR="00645493">
        <w:rPr>
          <w:rFonts w:ascii="Times New Roman" w:hAnsi="Times New Roman" w:cs="Times New Roman"/>
          <w:sz w:val="24"/>
          <w:szCs w:val="24"/>
        </w:rPr>
        <w:tab/>
      </w:r>
      <w:r>
        <w:rPr>
          <w:rFonts w:ascii="Times New Roman" w:hAnsi="Times New Roman" w:cs="Times New Roman"/>
          <w:sz w:val="24"/>
          <w:szCs w:val="24"/>
        </w:rPr>
        <w:t>question.</w:t>
      </w:r>
      <w:r>
        <w:rPr>
          <w:rFonts w:ascii="Times New Roman" w:hAnsi="Times New Roman" w:cs="Times New Roman"/>
          <w:sz w:val="24"/>
          <w:szCs w:val="24"/>
        </w:rPr>
        <w:br/>
      </w:r>
    </w:p>
    <w:p w:rsidR="009152F6" w:rsidRPr="00C66996" w:rsidRDefault="001C0BC9" w:rsidP="001130D7">
      <w:pPr>
        <w:spacing w:after="0" w:line="240" w:lineRule="auto"/>
        <w:jc w:val="both"/>
        <w:rPr>
          <w:rFonts w:ascii="Times New Roman" w:hAnsi="Times New Roman" w:cs="Times New Roman"/>
          <w:b/>
        </w:rPr>
      </w:pPr>
      <w:r>
        <w:rPr>
          <w:rFonts w:ascii="Times New Roman" w:hAnsi="Times New Roman" w:cs="Times New Roman"/>
          <w:b/>
          <w:lang w:val="en-US"/>
        </w:rPr>
        <w:t xml:space="preserve">Table 2: </w:t>
      </w:r>
      <w:r w:rsidR="00F9134D" w:rsidRPr="00C66996">
        <w:rPr>
          <w:rFonts w:ascii="Times New Roman" w:hAnsi="Times New Roman" w:cs="Times New Roman"/>
          <w:b/>
        </w:rPr>
        <w:t xml:space="preserve">The results of the pretest and post-test </w:t>
      </w:r>
    </w:p>
    <w:p w:rsidR="00D812AD" w:rsidRPr="00F9134D" w:rsidRDefault="00D812AD" w:rsidP="001130D7">
      <w:pPr>
        <w:spacing w:after="0" w:line="240" w:lineRule="auto"/>
        <w:jc w:val="both"/>
        <w:rPr>
          <w:rFonts w:ascii="Times New Roman" w:hAnsi="Times New Roman" w:cs="Times New Roman"/>
        </w:rPr>
      </w:pPr>
    </w:p>
    <w:tbl>
      <w:tblPr>
        <w:tblpPr w:leftFromText="180" w:rightFromText="180" w:vertAnchor="text" w:horzAnchor="margin" w:tblpY="-57"/>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630"/>
        <w:gridCol w:w="805"/>
        <w:gridCol w:w="635"/>
        <w:gridCol w:w="720"/>
        <w:gridCol w:w="741"/>
        <w:gridCol w:w="806"/>
        <w:gridCol w:w="703"/>
        <w:gridCol w:w="1148"/>
        <w:gridCol w:w="818"/>
      </w:tblGrid>
      <w:tr w:rsidR="009152F6" w:rsidRPr="00C66996" w:rsidTr="00C66996">
        <w:trPr>
          <w:cantSplit/>
        </w:trPr>
        <w:tc>
          <w:tcPr>
            <w:tcW w:w="8356" w:type="dxa"/>
            <w:gridSpan w:val="10"/>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b/>
                <w:bCs/>
                <w:color w:val="000000"/>
                <w:sz w:val="16"/>
                <w:szCs w:val="16"/>
                <w:lang w:eastAsia="id-ID"/>
              </w:rPr>
            </w:pPr>
            <w:r w:rsidRPr="00C66996">
              <w:rPr>
                <w:rFonts w:ascii="Times New Roman" w:eastAsiaTheme="minorEastAsia" w:hAnsi="Times New Roman" w:cs="Times New Roman"/>
                <w:b/>
                <w:bCs/>
                <w:color w:val="000000"/>
                <w:sz w:val="16"/>
                <w:szCs w:val="16"/>
                <w:lang w:eastAsia="id-ID"/>
              </w:rPr>
              <w:t>Descriptive Statistics</w:t>
            </w:r>
          </w:p>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p>
        </w:tc>
      </w:tr>
      <w:tr w:rsidR="009152F6" w:rsidRPr="00C66996" w:rsidTr="00C66996">
        <w:trPr>
          <w:cantSplit/>
        </w:trPr>
        <w:tc>
          <w:tcPr>
            <w:tcW w:w="1350" w:type="dxa"/>
            <w:vMerge w:val="restart"/>
            <w:tcBorders>
              <w:top w:val="single" w:sz="16" w:space="0" w:color="000000"/>
              <w:left w:val="nil"/>
              <w:bottom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630"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N</w:t>
            </w:r>
          </w:p>
        </w:tc>
        <w:tc>
          <w:tcPr>
            <w:tcW w:w="805"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Range</w:t>
            </w:r>
          </w:p>
        </w:tc>
        <w:tc>
          <w:tcPr>
            <w:tcW w:w="635"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Minimum</w:t>
            </w:r>
          </w:p>
        </w:tc>
        <w:tc>
          <w:tcPr>
            <w:tcW w:w="720"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Maximum</w:t>
            </w:r>
          </w:p>
        </w:tc>
        <w:tc>
          <w:tcPr>
            <w:tcW w:w="741"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Sum</w:t>
            </w:r>
          </w:p>
        </w:tc>
        <w:tc>
          <w:tcPr>
            <w:tcW w:w="1509" w:type="dxa"/>
            <w:gridSpan w:val="2"/>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Mean</w:t>
            </w:r>
          </w:p>
        </w:tc>
        <w:tc>
          <w:tcPr>
            <w:tcW w:w="1148"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Std. Deviation</w:t>
            </w:r>
          </w:p>
        </w:tc>
        <w:tc>
          <w:tcPr>
            <w:tcW w:w="818" w:type="dxa"/>
            <w:tcBorders>
              <w:top w:val="single" w:sz="16" w:space="0" w:color="000000"/>
              <w:left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Variance</w:t>
            </w:r>
          </w:p>
        </w:tc>
      </w:tr>
      <w:tr w:rsidR="009152F6" w:rsidRPr="00C66996" w:rsidTr="00C66996">
        <w:trPr>
          <w:cantSplit/>
        </w:trPr>
        <w:tc>
          <w:tcPr>
            <w:tcW w:w="1350" w:type="dxa"/>
            <w:vMerge/>
            <w:tcBorders>
              <w:top w:val="single" w:sz="16" w:space="0" w:color="000000"/>
              <w:left w:val="nil"/>
              <w:bottom w:val="nil"/>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color w:val="000000"/>
                <w:sz w:val="16"/>
                <w:szCs w:val="16"/>
                <w:lang w:eastAsia="id-ID"/>
              </w:rPr>
            </w:pPr>
          </w:p>
        </w:tc>
        <w:tc>
          <w:tcPr>
            <w:tcW w:w="630"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805"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635"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720"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741"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806"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703"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Std. Error</w:t>
            </w:r>
          </w:p>
        </w:tc>
        <w:tc>
          <w:tcPr>
            <w:tcW w:w="1148"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818" w:type="dxa"/>
            <w:tcBorders>
              <w:left w:val="nil"/>
              <w:bottom w:val="single" w:sz="16" w:space="0" w:color="000000"/>
              <w:right w:val="nil"/>
            </w:tcBorders>
            <w:shd w:val="clear" w:color="auto" w:fill="FFFFFF"/>
            <w:vAlign w:val="bottom"/>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r>
      <w:tr w:rsidR="009152F6" w:rsidRPr="00C66996" w:rsidTr="00C66996">
        <w:trPr>
          <w:cantSplit/>
        </w:trPr>
        <w:tc>
          <w:tcPr>
            <w:tcW w:w="1350" w:type="dxa"/>
            <w:tcBorders>
              <w:top w:val="single" w:sz="16" w:space="0" w:color="000000"/>
              <w:left w:val="nil"/>
              <w:bottom w:val="nil"/>
              <w:right w:val="nil"/>
            </w:tcBorders>
            <w:shd w:val="clear" w:color="auto" w:fill="FFFFFF"/>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Control_group</w:t>
            </w:r>
          </w:p>
        </w:tc>
        <w:tc>
          <w:tcPr>
            <w:tcW w:w="630"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22</w:t>
            </w:r>
          </w:p>
        </w:tc>
        <w:tc>
          <w:tcPr>
            <w:tcW w:w="805"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20</w:t>
            </w:r>
          </w:p>
        </w:tc>
        <w:tc>
          <w:tcPr>
            <w:tcW w:w="635"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50</w:t>
            </w:r>
          </w:p>
        </w:tc>
        <w:tc>
          <w:tcPr>
            <w:tcW w:w="720"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70</w:t>
            </w:r>
          </w:p>
        </w:tc>
        <w:tc>
          <w:tcPr>
            <w:tcW w:w="741"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1320</w:t>
            </w:r>
          </w:p>
        </w:tc>
        <w:tc>
          <w:tcPr>
            <w:tcW w:w="806"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60.00</w:t>
            </w:r>
          </w:p>
        </w:tc>
        <w:tc>
          <w:tcPr>
            <w:tcW w:w="703"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1.396</w:t>
            </w:r>
          </w:p>
        </w:tc>
        <w:tc>
          <w:tcPr>
            <w:tcW w:w="1148"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6.547</w:t>
            </w:r>
          </w:p>
        </w:tc>
        <w:tc>
          <w:tcPr>
            <w:tcW w:w="818" w:type="dxa"/>
            <w:tcBorders>
              <w:top w:val="single" w:sz="16" w:space="0" w:color="000000"/>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42.857</w:t>
            </w:r>
          </w:p>
        </w:tc>
      </w:tr>
      <w:tr w:rsidR="009152F6" w:rsidRPr="00C66996" w:rsidTr="00C66996">
        <w:trPr>
          <w:cantSplit/>
        </w:trPr>
        <w:tc>
          <w:tcPr>
            <w:tcW w:w="1350" w:type="dxa"/>
            <w:tcBorders>
              <w:top w:val="nil"/>
              <w:left w:val="nil"/>
              <w:bottom w:val="nil"/>
              <w:right w:val="nil"/>
            </w:tcBorders>
            <w:shd w:val="clear" w:color="auto" w:fill="FFFFFF"/>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p>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Experimental group</w:t>
            </w:r>
          </w:p>
        </w:tc>
        <w:tc>
          <w:tcPr>
            <w:tcW w:w="630"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29</w:t>
            </w:r>
          </w:p>
        </w:tc>
        <w:tc>
          <w:tcPr>
            <w:tcW w:w="805"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25</w:t>
            </w:r>
          </w:p>
        </w:tc>
        <w:tc>
          <w:tcPr>
            <w:tcW w:w="635"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50</w:t>
            </w:r>
          </w:p>
        </w:tc>
        <w:tc>
          <w:tcPr>
            <w:tcW w:w="720"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75</w:t>
            </w:r>
          </w:p>
        </w:tc>
        <w:tc>
          <w:tcPr>
            <w:tcW w:w="741"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1880</w:t>
            </w:r>
          </w:p>
        </w:tc>
        <w:tc>
          <w:tcPr>
            <w:tcW w:w="806"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64.83</w:t>
            </w:r>
          </w:p>
        </w:tc>
        <w:tc>
          <w:tcPr>
            <w:tcW w:w="703"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1.202</w:t>
            </w:r>
          </w:p>
        </w:tc>
        <w:tc>
          <w:tcPr>
            <w:tcW w:w="1148"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6.476</w:t>
            </w:r>
          </w:p>
        </w:tc>
        <w:tc>
          <w:tcPr>
            <w:tcW w:w="818" w:type="dxa"/>
            <w:tcBorders>
              <w:top w:val="nil"/>
              <w:left w:val="nil"/>
              <w:bottom w:val="nil"/>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41.933</w:t>
            </w:r>
          </w:p>
        </w:tc>
      </w:tr>
      <w:tr w:rsidR="009152F6" w:rsidRPr="00C66996" w:rsidTr="00C66996">
        <w:trPr>
          <w:cantSplit/>
        </w:trPr>
        <w:tc>
          <w:tcPr>
            <w:tcW w:w="1350" w:type="dxa"/>
            <w:tcBorders>
              <w:top w:val="nil"/>
              <w:left w:val="nil"/>
              <w:bottom w:val="single" w:sz="18" w:space="0" w:color="000000"/>
              <w:right w:val="nil"/>
            </w:tcBorders>
            <w:shd w:val="clear" w:color="auto" w:fill="FFFFFF"/>
          </w:tcPr>
          <w:p w:rsidR="009152F6" w:rsidRPr="00C66996" w:rsidRDefault="009152F6" w:rsidP="001130D7">
            <w:pPr>
              <w:widowControl w:val="0"/>
              <w:autoSpaceDE w:val="0"/>
              <w:autoSpaceDN w:val="0"/>
              <w:adjustRightInd w:val="0"/>
              <w:spacing w:after="0" w:line="240" w:lineRule="auto"/>
              <w:ind w:right="60"/>
              <w:jc w:val="both"/>
              <w:rPr>
                <w:rFonts w:ascii="Times New Roman" w:eastAsiaTheme="minorEastAsia" w:hAnsi="Times New Roman" w:cs="Times New Roman"/>
                <w:color w:val="000000"/>
                <w:sz w:val="16"/>
                <w:szCs w:val="16"/>
                <w:lang w:eastAsia="id-ID"/>
              </w:rPr>
            </w:pPr>
          </w:p>
        </w:tc>
        <w:tc>
          <w:tcPr>
            <w:tcW w:w="630"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p>
        </w:tc>
        <w:tc>
          <w:tcPr>
            <w:tcW w:w="805"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635"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720"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741"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806"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703"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1148"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818" w:type="dxa"/>
            <w:tcBorders>
              <w:top w:val="nil"/>
              <w:left w:val="nil"/>
              <w:bottom w:val="single" w:sz="18" w:space="0" w:color="000000"/>
              <w:right w:val="nil"/>
            </w:tcBorders>
            <w:shd w:val="clear" w:color="auto" w:fill="FFFFFF"/>
            <w:vAlign w:val="center"/>
          </w:tcPr>
          <w:p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r>
    </w:tbl>
    <w:p w:rsidR="005F0E9B" w:rsidRPr="0042009F" w:rsidRDefault="005F0E9B" w:rsidP="001130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table </w:t>
      </w:r>
      <w:r w:rsidR="00C66996">
        <w:rPr>
          <w:rFonts w:ascii="Times New Roman" w:hAnsi="Times New Roman" w:cs="Times New Roman"/>
          <w:sz w:val="24"/>
          <w:szCs w:val="24"/>
        </w:rPr>
        <w:t xml:space="preserve">the mean of </w:t>
      </w:r>
      <w:r>
        <w:rPr>
          <w:rFonts w:ascii="Times New Roman" w:hAnsi="Times New Roman" w:cs="Times New Roman"/>
          <w:sz w:val="24"/>
          <w:szCs w:val="24"/>
        </w:rPr>
        <w:t xml:space="preserve">control </w:t>
      </w:r>
      <w:r w:rsidR="00C66996">
        <w:rPr>
          <w:rFonts w:ascii="Times New Roman" w:hAnsi="Times New Roman" w:cs="Times New Roman"/>
          <w:sz w:val="24"/>
          <w:szCs w:val="24"/>
          <w:lang w:val="en-US"/>
        </w:rPr>
        <w:t xml:space="preserve">class </w:t>
      </w:r>
      <w:r>
        <w:rPr>
          <w:rFonts w:ascii="Times New Roman" w:hAnsi="Times New Roman" w:cs="Times New Roman"/>
          <w:sz w:val="24"/>
          <w:szCs w:val="24"/>
        </w:rPr>
        <w:t>was 60.00 with the total number of student</w:t>
      </w:r>
      <w:r w:rsidR="001C0BC9">
        <w:rPr>
          <w:rFonts w:ascii="Times New Roman" w:hAnsi="Times New Roman" w:cs="Times New Roman"/>
          <w:sz w:val="24"/>
          <w:szCs w:val="24"/>
        </w:rPr>
        <w:t xml:space="preserve">s were 22. The minimun score of </w:t>
      </w:r>
      <w:r>
        <w:rPr>
          <w:rFonts w:ascii="Times New Roman" w:hAnsi="Times New Roman" w:cs="Times New Roman"/>
          <w:sz w:val="24"/>
          <w:szCs w:val="24"/>
        </w:rPr>
        <w:t xml:space="preserve">control group was 50 and the maximal score was 70. Besides, the mininmun score </w:t>
      </w:r>
      <w:r w:rsidR="00C66996">
        <w:rPr>
          <w:rFonts w:ascii="Times New Roman" w:hAnsi="Times New Roman" w:cs="Times New Roman"/>
          <w:sz w:val="24"/>
          <w:szCs w:val="24"/>
          <w:lang w:val="en-US"/>
        </w:rPr>
        <w:t xml:space="preserve">of </w:t>
      </w:r>
      <w:r w:rsidR="00C66996">
        <w:rPr>
          <w:rFonts w:ascii="Times New Roman" w:hAnsi="Times New Roman" w:cs="Times New Roman"/>
          <w:sz w:val="24"/>
          <w:szCs w:val="24"/>
        </w:rPr>
        <w:t>experimental group was 50,</w:t>
      </w:r>
      <w:r>
        <w:rPr>
          <w:rFonts w:ascii="Times New Roman" w:hAnsi="Times New Roman" w:cs="Times New Roman"/>
          <w:sz w:val="24"/>
          <w:szCs w:val="24"/>
        </w:rPr>
        <w:t xml:space="preserve"> the maximu</w:t>
      </w:r>
      <w:r w:rsidR="00C66996">
        <w:rPr>
          <w:rFonts w:ascii="Times New Roman" w:hAnsi="Times New Roman" w:cs="Times New Roman"/>
          <w:sz w:val="24"/>
          <w:szCs w:val="24"/>
        </w:rPr>
        <w:t xml:space="preserve">m score was 75. </w:t>
      </w:r>
      <w:r>
        <w:rPr>
          <w:rFonts w:ascii="Times New Roman" w:hAnsi="Times New Roman" w:cs="Times New Roman"/>
          <w:sz w:val="24"/>
          <w:szCs w:val="24"/>
        </w:rPr>
        <w:t>The mean was 64.83 with the total number of students were 29. From this table</w:t>
      </w:r>
      <w:r w:rsidR="001C0BC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1C0BC9">
        <w:rPr>
          <w:rFonts w:ascii="Times New Roman" w:hAnsi="Times New Roman" w:cs="Times New Roman"/>
          <w:sz w:val="24"/>
          <w:szCs w:val="24"/>
          <w:lang w:val="en-US"/>
        </w:rPr>
        <w:t xml:space="preserve">it </w:t>
      </w:r>
      <w:r>
        <w:rPr>
          <w:rFonts w:ascii="Times New Roman" w:hAnsi="Times New Roman" w:cs="Times New Roman"/>
          <w:sz w:val="24"/>
          <w:szCs w:val="24"/>
        </w:rPr>
        <w:t>can be conclude</w:t>
      </w:r>
      <w:r w:rsidR="00C66996">
        <w:rPr>
          <w:rFonts w:ascii="Times New Roman" w:hAnsi="Times New Roman" w:cs="Times New Roman"/>
          <w:sz w:val="24"/>
          <w:szCs w:val="24"/>
          <w:lang w:val="en-US"/>
        </w:rPr>
        <w:t>d</w:t>
      </w:r>
      <w:r>
        <w:rPr>
          <w:rFonts w:ascii="Times New Roman" w:hAnsi="Times New Roman" w:cs="Times New Roman"/>
          <w:sz w:val="24"/>
          <w:szCs w:val="24"/>
        </w:rPr>
        <w:t xml:space="preserve"> that the experiemental class got higher</w:t>
      </w:r>
      <w:r w:rsidR="00C66996">
        <w:rPr>
          <w:rFonts w:ascii="Times New Roman" w:hAnsi="Times New Roman" w:cs="Times New Roman"/>
          <w:sz w:val="24"/>
          <w:szCs w:val="24"/>
        </w:rPr>
        <w:t xml:space="preserve"> mean score than control group</w:t>
      </w:r>
      <w:r>
        <w:rPr>
          <w:rFonts w:ascii="Times New Roman" w:hAnsi="Times New Roman" w:cs="Times New Roman"/>
          <w:sz w:val="24"/>
          <w:szCs w:val="24"/>
        </w:rPr>
        <w:t>.</w:t>
      </w:r>
    </w:p>
    <w:tbl>
      <w:tblPr>
        <w:tblW w:w="8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810"/>
        <w:gridCol w:w="810"/>
        <w:gridCol w:w="938"/>
        <w:gridCol w:w="965"/>
        <w:gridCol w:w="884"/>
        <w:gridCol w:w="884"/>
        <w:gridCol w:w="829"/>
        <w:gridCol w:w="881"/>
      </w:tblGrid>
      <w:tr w:rsidR="00416D3C" w:rsidRPr="00C66996" w:rsidTr="00C66996">
        <w:trPr>
          <w:cantSplit/>
          <w:trHeight w:val="399"/>
        </w:trPr>
        <w:tc>
          <w:tcPr>
            <w:tcW w:w="8441" w:type="dxa"/>
            <w:gridSpan w:val="9"/>
            <w:tcBorders>
              <w:top w:val="nil"/>
              <w:left w:val="nil"/>
              <w:bottom w:val="nil"/>
              <w:right w:val="nil"/>
            </w:tcBorders>
            <w:shd w:val="clear" w:color="auto" w:fill="FFFFFF"/>
            <w:vAlign w:val="center"/>
          </w:tcPr>
          <w:p w:rsidR="00416D3C" w:rsidRPr="00C66996" w:rsidRDefault="001C0BC9" w:rsidP="001130D7">
            <w:pPr>
              <w:spacing w:after="0" w:line="240" w:lineRule="auto"/>
              <w:ind w:right="60"/>
              <w:jc w:val="both"/>
              <w:rPr>
                <w:rFonts w:ascii="Times New Roman" w:hAnsi="Times New Roman" w:cs="Times New Roman"/>
                <w:b/>
                <w:sz w:val="16"/>
                <w:szCs w:val="16"/>
              </w:rPr>
            </w:pPr>
            <w:r w:rsidRPr="001C0BC9">
              <w:rPr>
                <w:rFonts w:ascii="Times New Roman" w:hAnsi="Times New Roman" w:cs="Times New Roman"/>
                <w:b/>
                <w:sz w:val="24"/>
                <w:szCs w:val="16"/>
                <w:lang w:val="en-US"/>
              </w:rPr>
              <w:t xml:space="preserve">Table 3: </w:t>
            </w:r>
            <w:r w:rsidR="00416D3C" w:rsidRPr="001C0BC9">
              <w:rPr>
                <w:rFonts w:ascii="Times New Roman" w:hAnsi="Times New Roman" w:cs="Times New Roman"/>
                <w:b/>
                <w:sz w:val="24"/>
                <w:szCs w:val="16"/>
              </w:rPr>
              <w:t xml:space="preserve">Descriptive </w:t>
            </w:r>
            <w:r w:rsidR="004641C3" w:rsidRPr="001C0BC9">
              <w:rPr>
                <w:rFonts w:ascii="Times New Roman" w:hAnsi="Times New Roman" w:cs="Times New Roman"/>
                <w:b/>
                <w:sz w:val="24"/>
                <w:szCs w:val="16"/>
              </w:rPr>
              <w:t>statistic</w:t>
            </w:r>
          </w:p>
        </w:tc>
      </w:tr>
      <w:tr w:rsidR="00416D3C" w:rsidRPr="00C66996" w:rsidTr="00C66996">
        <w:trPr>
          <w:cantSplit/>
          <w:trHeight w:val="615"/>
        </w:trPr>
        <w:tc>
          <w:tcPr>
            <w:tcW w:w="1440" w:type="dxa"/>
            <w:vMerge w:val="restart"/>
            <w:tcBorders>
              <w:top w:val="single" w:sz="16" w:space="0" w:color="000000"/>
              <w:left w:val="nil"/>
              <w:bottom w:val="nil"/>
              <w:right w:val="nil"/>
            </w:tcBorders>
            <w:shd w:val="clear" w:color="auto" w:fill="FFFFFF"/>
            <w:vAlign w:val="bottom"/>
          </w:tcPr>
          <w:p w:rsidR="00416D3C" w:rsidRPr="00C66996" w:rsidRDefault="00416D3C" w:rsidP="001130D7">
            <w:pPr>
              <w:spacing w:after="0" w:line="240" w:lineRule="auto"/>
              <w:jc w:val="both"/>
              <w:rPr>
                <w:rFonts w:ascii="Times New Roman" w:hAnsi="Times New Roman" w:cs="Times New Roman"/>
                <w:sz w:val="16"/>
                <w:szCs w:val="16"/>
              </w:rPr>
            </w:pPr>
          </w:p>
        </w:tc>
        <w:tc>
          <w:tcPr>
            <w:tcW w:w="810" w:type="dxa"/>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N</w:t>
            </w:r>
          </w:p>
        </w:tc>
        <w:tc>
          <w:tcPr>
            <w:tcW w:w="810" w:type="dxa"/>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Range</w:t>
            </w:r>
          </w:p>
        </w:tc>
        <w:tc>
          <w:tcPr>
            <w:tcW w:w="938" w:type="dxa"/>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Minimum</w:t>
            </w:r>
          </w:p>
        </w:tc>
        <w:tc>
          <w:tcPr>
            <w:tcW w:w="965" w:type="dxa"/>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Maximum</w:t>
            </w:r>
          </w:p>
        </w:tc>
        <w:tc>
          <w:tcPr>
            <w:tcW w:w="884" w:type="dxa"/>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Sum</w:t>
            </w:r>
          </w:p>
        </w:tc>
        <w:tc>
          <w:tcPr>
            <w:tcW w:w="1713" w:type="dxa"/>
            <w:gridSpan w:val="2"/>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Mean</w:t>
            </w:r>
          </w:p>
        </w:tc>
        <w:tc>
          <w:tcPr>
            <w:tcW w:w="881" w:type="dxa"/>
            <w:tcBorders>
              <w:top w:val="single" w:sz="16" w:space="0" w:color="000000"/>
              <w:left w:val="nil"/>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Std. Deviation</w:t>
            </w:r>
          </w:p>
        </w:tc>
      </w:tr>
      <w:tr w:rsidR="00416D3C" w:rsidRPr="00C66996" w:rsidTr="00C66996">
        <w:trPr>
          <w:cantSplit/>
          <w:trHeight w:val="448"/>
        </w:trPr>
        <w:tc>
          <w:tcPr>
            <w:tcW w:w="1440" w:type="dxa"/>
            <w:vMerge/>
            <w:tcBorders>
              <w:top w:val="single" w:sz="16" w:space="0" w:color="000000"/>
              <w:left w:val="nil"/>
              <w:bottom w:val="nil"/>
              <w:right w:val="nil"/>
            </w:tcBorders>
            <w:shd w:val="clear" w:color="auto" w:fill="FFFFFF"/>
            <w:vAlign w:val="bottom"/>
          </w:tcPr>
          <w:p w:rsidR="00416D3C" w:rsidRPr="00C66996" w:rsidRDefault="00416D3C" w:rsidP="001130D7">
            <w:pPr>
              <w:spacing w:after="0" w:line="240" w:lineRule="auto"/>
              <w:jc w:val="both"/>
              <w:rPr>
                <w:rFonts w:ascii="Times New Roman" w:hAnsi="Times New Roman" w:cs="Times New Roman"/>
                <w:sz w:val="16"/>
                <w:szCs w:val="16"/>
              </w:rPr>
            </w:pPr>
          </w:p>
        </w:tc>
        <w:tc>
          <w:tcPr>
            <w:tcW w:w="810"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10"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938"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965"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84"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84"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29"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Std. Error</w:t>
            </w:r>
          </w:p>
        </w:tc>
        <w:tc>
          <w:tcPr>
            <w:tcW w:w="881" w:type="dxa"/>
            <w:tcBorders>
              <w:left w:val="nil"/>
              <w:bottom w:val="single" w:sz="16" w:space="0" w:color="000000"/>
              <w:right w:val="nil"/>
            </w:tcBorders>
            <w:shd w:val="clear" w:color="auto" w:fill="FFFFFF"/>
            <w:vAlign w:val="bottom"/>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r>
      <w:tr w:rsidR="00416D3C" w:rsidRPr="00C66996" w:rsidTr="00C66996">
        <w:trPr>
          <w:cantSplit/>
          <w:trHeight w:val="399"/>
        </w:trPr>
        <w:tc>
          <w:tcPr>
            <w:tcW w:w="1440" w:type="dxa"/>
            <w:tcBorders>
              <w:top w:val="single" w:sz="16" w:space="0" w:color="000000"/>
              <w:left w:val="nil"/>
              <w:bottom w:val="nil"/>
              <w:right w:val="nil"/>
            </w:tcBorders>
            <w:shd w:val="clear" w:color="auto" w:fill="FFFFFF"/>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Control  group</w:t>
            </w:r>
          </w:p>
        </w:tc>
        <w:tc>
          <w:tcPr>
            <w:tcW w:w="810"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22</w:t>
            </w:r>
          </w:p>
        </w:tc>
        <w:tc>
          <w:tcPr>
            <w:tcW w:w="810"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20</w:t>
            </w:r>
          </w:p>
        </w:tc>
        <w:tc>
          <w:tcPr>
            <w:tcW w:w="938"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65</w:t>
            </w:r>
          </w:p>
        </w:tc>
        <w:tc>
          <w:tcPr>
            <w:tcW w:w="965"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85</w:t>
            </w:r>
          </w:p>
        </w:tc>
        <w:tc>
          <w:tcPr>
            <w:tcW w:w="884"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1615</w:t>
            </w:r>
          </w:p>
        </w:tc>
        <w:tc>
          <w:tcPr>
            <w:tcW w:w="884"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73.41</w:t>
            </w:r>
          </w:p>
        </w:tc>
        <w:tc>
          <w:tcPr>
            <w:tcW w:w="829"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1.158</w:t>
            </w:r>
          </w:p>
        </w:tc>
        <w:tc>
          <w:tcPr>
            <w:tcW w:w="881" w:type="dxa"/>
            <w:tcBorders>
              <w:top w:val="single" w:sz="16" w:space="0" w:color="000000"/>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5.431</w:t>
            </w:r>
          </w:p>
        </w:tc>
      </w:tr>
      <w:tr w:rsidR="00416D3C" w:rsidRPr="00C66996" w:rsidTr="00C66996">
        <w:trPr>
          <w:cantSplit/>
          <w:trHeight w:val="399"/>
        </w:trPr>
        <w:tc>
          <w:tcPr>
            <w:tcW w:w="1440" w:type="dxa"/>
            <w:tcBorders>
              <w:top w:val="nil"/>
              <w:left w:val="nil"/>
              <w:bottom w:val="nil"/>
              <w:right w:val="nil"/>
            </w:tcBorders>
            <w:shd w:val="clear" w:color="auto" w:fill="FFFFFF"/>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Experimenta group</w:t>
            </w:r>
          </w:p>
        </w:tc>
        <w:tc>
          <w:tcPr>
            <w:tcW w:w="810"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29</w:t>
            </w:r>
          </w:p>
        </w:tc>
        <w:tc>
          <w:tcPr>
            <w:tcW w:w="810"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20</w:t>
            </w:r>
          </w:p>
        </w:tc>
        <w:tc>
          <w:tcPr>
            <w:tcW w:w="938"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70</w:t>
            </w:r>
          </w:p>
        </w:tc>
        <w:tc>
          <w:tcPr>
            <w:tcW w:w="965"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90</w:t>
            </w:r>
          </w:p>
        </w:tc>
        <w:tc>
          <w:tcPr>
            <w:tcW w:w="884"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2330</w:t>
            </w:r>
          </w:p>
        </w:tc>
        <w:tc>
          <w:tcPr>
            <w:tcW w:w="884"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80.34</w:t>
            </w:r>
          </w:p>
        </w:tc>
        <w:tc>
          <w:tcPr>
            <w:tcW w:w="829"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1.021</w:t>
            </w:r>
          </w:p>
        </w:tc>
        <w:tc>
          <w:tcPr>
            <w:tcW w:w="881" w:type="dxa"/>
            <w:tcBorders>
              <w:top w:val="nil"/>
              <w:left w:val="nil"/>
              <w:bottom w:val="nil"/>
              <w:right w:val="nil"/>
            </w:tcBorders>
            <w:shd w:val="clear" w:color="auto" w:fill="FFFFFF"/>
            <w:vAlign w:val="center"/>
          </w:tcPr>
          <w:p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5.499</w:t>
            </w:r>
          </w:p>
        </w:tc>
      </w:tr>
      <w:tr w:rsidR="00416D3C" w:rsidRPr="00C66996" w:rsidTr="00C66996">
        <w:trPr>
          <w:cantSplit/>
          <w:trHeight w:val="80"/>
        </w:trPr>
        <w:tc>
          <w:tcPr>
            <w:tcW w:w="1440" w:type="dxa"/>
            <w:tcBorders>
              <w:top w:val="nil"/>
              <w:left w:val="nil"/>
              <w:bottom w:val="single" w:sz="18" w:space="0" w:color="000000"/>
              <w:right w:val="nil"/>
            </w:tcBorders>
            <w:shd w:val="clear" w:color="auto" w:fill="FFFFFF"/>
          </w:tcPr>
          <w:p w:rsidR="00416D3C" w:rsidRPr="00C66996" w:rsidRDefault="00416D3C" w:rsidP="001130D7">
            <w:pPr>
              <w:spacing w:after="0" w:line="240" w:lineRule="auto"/>
              <w:ind w:left="60" w:right="60"/>
              <w:jc w:val="both"/>
              <w:rPr>
                <w:rFonts w:ascii="Times New Roman" w:hAnsi="Times New Roman" w:cs="Times New Roman"/>
                <w:sz w:val="16"/>
                <w:szCs w:val="16"/>
              </w:rPr>
            </w:pPr>
          </w:p>
        </w:tc>
        <w:tc>
          <w:tcPr>
            <w:tcW w:w="810"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ind w:right="60"/>
              <w:jc w:val="both"/>
              <w:rPr>
                <w:rFonts w:ascii="Times New Roman" w:hAnsi="Times New Roman" w:cs="Times New Roman"/>
                <w:sz w:val="16"/>
                <w:szCs w:val="16"/>
              </w:rPr>
            </w:pPr>
          </w:p>
        </w:tc>
        <w:tc>
          <w:tcPr>
            <w:tcW w:w="810"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c>
          <w:tcPr>
            <w:tcW w:w="938"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c>
          <w:tcPr>
            <w:tcW w:w="965"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c>
          <w:tcPr>
            <w:tcW w:w="884"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c>
          <w:tcPr>
            <w:tcW w:w="884"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c>
          <w:tcPr>
            <w:tcW w:w="829"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c>
          <w:tcPr>
            <w:tcW w:w="881" w:type="dxa"/>
            <w:tcBorders>
              <w:top w:val="nil"/>
              <w:left w:val="nil"/>
              <w:bottom w:val="single" w:sz="18" w:space="0" w:color="000000"/>
              <w:right w:val="nil"/>
            </w:tcBorders>
            <w:shd w:val="clear" w:color="auto" w:fill="FFFFFF"/>
            <w:vAlign w:val="center"/>
          </w:tcPr>
          <w:p w:rsidR="00416D3C" w:rsidRPr="00C66996" w:rsidRDefault="00416D3C" w:rsidP="001130D7">
            <w:pPr>
              <w:spacing w:after="0" w:line="240" w:lineRule="auto"/>
              <w:jc w:val="both"/>
              <w:rPr>
                <w:rFonts w:ascii="Times New Roman" w:hAnsi="Times New Roman" w:cs="Times New Roman"/>
                <w:sz w:val="16"/>
                <w:szCs w:val="16"/>
              </w:rPr>
            </w:pPr>
          </w:p>
        </w:tc>
      </w:tr>
    </w:tbl>
    <w:p w:rsidR="00416D3C" w:rsidRDefault="002463B3" w:rsidP="00113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D298F">
        <w:rPr>
          <w:rFonts w:ascii="Times New Roman" w:hAnsi="Times New Roman" w:cs="Times New Roman"/>
          <w:sz w:val="24"/>
          <w:szCs w:val="24"/>
        </w:rPr>
        <w:t xml:space="preserve">Based on the table the mean score of class VIII B as the experimental group was 80.34 with the number of students were 29. The minimum score in experimental group was 70 and the maximum score was 90. On other hand the mean score of control group was 73.41 with the member of students were 22. The minimum score was  65 and the maximal score was 85.Indeed, both of experimental and control group had mean score increased in post-test. The result of the mean of post-test showed that the mean score of experimental group was higher than control group. It means that, the students who were </w:t>
      </w:r>
      <w:r w:rsidR="006D298F">
        <w:rPr>
          <w:rFonts w:ascii="Times New Roman" w:hAnsi="Times New Roman" w:cs="Times New Roman"/>
          <w:sz w:val="24"/>
          <w:szCs w:val="24"/>
        </w:rPr>
        <w:lastRenderedPageBreak/>
        <w:t>taught by using REAP strategy had better achievement rather than the students who were taught by using jigsaw strategy. It showed that REAP strategy gave a positive effect on students reading comprehension</w:t>
      </w:r>
      <w:r w:rsidR="00901F85">
        <w:rPr>
          <w:rFonts w:ascii="Times New Roman" w:hAnsi="Times New Roman" w:cs="Times New Roman"/>
          <w:sz w:val="24"/>
          <w:szCs w:val="24"/>
        </w:rPr>
        <w:t xml:space="preserve">. </w:t>
      </w:r>
    </w:p>
    <w:p w:rsidR="004A328D" w:rsidRDefault="00B14F30" w:rsidP="001130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w:t>
      </w:r>
      <w:r w:rsidR="002A29C9">
        <w:rPr>
          <w:rFonts w:ascii="Times New Roman" w:hAnsi="Times New Roman" w:cs="Times New Roman"/>
          <w:sz w:val="24"/>
          <w:szCs w:val="24"/>
        </w:rPr>
        <w:t>he</w:t>
      </w:r>
      <w:r>
        <w:rPr>
          <w:rFonts w:ascii="Times New Roman" w:hAnsi="Times New Roman" w:cs="Times New Roman"/>
          <w:sz w:val="24"/>
          <w:szCs w:val="24"/>
        </w:rPr>
        <w:t xml:space="preserve"> researcher used independent sample t –tes to k</w:t>
      </w:r>
      <w:r w:rsidR="00B915ED">
        <w:rPr>
          <w:rFonts w:ascii="Times New Roman" w:hAnsi="Times New Roman" w:cs="Times New Roman"/>
          <w:sz w:val="24"/>
          <w:szCs w:val="24"/>
        </w:rPr>
        <w:t xml:space="preserve">now wether one of hypothesis are </w:t>
      </w:r>
      <w:r>
        <w:rPr>
          <w:rFonts w:ascii="Times New Roman" w:hAnsi="Times New Roman" w:cs="Times New Roman"/>
          <w:sz w:val="24"/>
          <w:szCs w:val="24"/>
        </w:rPr>
        <w:t>accepted or not</w:t>
      </w:r>
      <w:r w:rsidR="00AA3227">
        <w:rPr>
          <w:rFonts w:ascii="Times New Roman" w:hAnsi="Times New Roman" w:cs="Times New Roman"/>
          <w:sz w:val="24"/>
          <w:szCs w:val="24"/>
        </w:rPr>
        <w:t xml:space="preserve"> and to answer the question in chapter 1.</w:t>
      </w:r>
      <w:r w:rsidR="004A328D">
        <w:rPr>
          <w:rFonts w:ascii="Times New Roman" w:hAnsi="Times New Roman" w:cs="Times New Roman"/>
          <w:sz w:val="24"/>
          <w:szCs w:val="24"/>
        </w:rPr>
        <w:t xml:space="preserve"> </w:t>
      </w:r>
      <w:r w:rsidR="004A328D" w:rsidRPr="005C175E">
        <w:rPr>
          <w:rFonts w:ascii="Times New Roman" w:hAnsi="Times New Roman" w:cs="Times New Roman"/>
          <w:sz w:val="24"/>
          <w:szCs w:val="24"/>
        </w:rPr>
        <w:t>The estimation if the sig.2 tailed was less than 0,05, it means that H1 was accepted and H0 was rejected. So, the effectiveness was found. Besides, if the sig.2 tailed more than 0,05, it means that H1 was rejected and H0 was accepted. So, there was no enough and the effectiveness was not found.</w:t>
      </w:r>
    </w:p>
    <w:tbl>
      <w:tblPr>
        <w:tblW w:w="8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0"/>
        <w:gridCol w:w="1090"/>
        <w:gridCol w:w="842"/>
        <w:gridCol w:w="508"/>
        <w:gridCol w:w="579"/>
        <w:gridCol w:w="642"/>
        <w:gridCol w:w="137"/>
        <w:gridCol w:w="608"/>
        <w:gridCol w:w="137"/>
        <w:gridCol w:w="706"/>
        <w:gridCol w:w="137"/>
        <w:gridCol w:w="706"/>
        <w:gridCol w:w="137"/>
        <w:gridCol w:w="706"/>
        <w:gridCol w:w="137"/>
        <w:gridCol w:w="706"/>
        <w:gridCol w:w="140"/>
      </w:tblGrid>
      <w:tr w:rsidR="00204027" w:rsidRPr="00C66996" w:rsidTr="00DF7F01">
        <w:trPr>
          <w:gridAfter w:val="1"/>
          <w:wAfter w:w="140" w:type="dxa"/>
          <w:cantSplit/>
          <w:trHeight w:val="333"/>
        </w:trPr>
        <w:tc>
          <w:tcPr>
            <w:tcW w:w="8398" w:type="dxa"/>
            <w:gridSpan w:val="16"/>
            <w:tcBorders>
              <w:top w:val="nil"/>
              <w:left w:val="nil"/>
              <w:bottom w:val="nil"/>
              <w:right w:val="nil"/>
            </w:tcBorders>
            <w:shd w:val="clear" w:color="auto" w:fill="FFFFFF"/>
            <w:vAlign w:val="center"/>
          </w:tcPr>
          <w:p w:rsidR="00204027" w:rsidRPr="001C0BC9" w:rsidRDefault="001C0BC9" w:rsidP="001130D7">
            <w:pPr>
              <w:spacing w:after="0" w:line="240" w:lineRule="auto"/>
              <w:ind w:right="60"/>
              <w:jc w:val="both"/>
              <w:rPr>
                <w:rFonts w:ascii="Times New Roman" w:hAnsi="Times New Roman" w:cs="Times New Roman"/>
                <w:b/>
                <w:bCs/>
                <w:sz w:val="16"/>
                <w:szCs w:val="16"/>
                <w:lang w:val="en-US"/>
              </w:rPr>
            </w:pPr>
            <w:r w:rsidRPr="001C0BC9">
              <w:rPr>
                <w:rFonts w:ascii="Times New Roman" w:hAnsi="Times New Roman" w:cs="Times New Roman"/>
                <w:b/>
                <w:bCs/>
                <w:sz w:val="24"/>
                <w:szCs w:val="16"/>
                <w:lang w:val="en-US"/>
              </w:rPr>
              <w:t>Table 4: The result of T test</w:t>
            </w:r>
          </w:p>
        </w:tc>
      </w:tr>
      <w:tr w:rsidR="00204027" w:rsidRPr="00C66996" w:rsidTr="00DF7F01">
        <w:trPr>
          <w:gridAfter w:val="1"/>
          <w:wAfter w:w="140" w:type="dxa"/>
          <w:cantSplit/>
          <w:trHeight w:val="955"/>
        </w:trPr>
        <w:tc>
          <w:tcPr>
            <w:tcW w:w="1710" w:type="dxa"/>
            <w:gridSpan w:val="2"/>
            <w:vMerge w:val="restart"/>
            <w:tcBorders>
              <w:top w:val="single" w:sz="16" w:space="0" w:color="000000"/>
              <w:left w:val="nil"/>
              <w:bottom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1350" w:type="dxa"/>
            <w:gridSpan w:val="2"/>
            <w:tcBorders>
              <w:top w:val="single" w:sz="16" w:space="0" w:color="000000"/>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Levene's Test for Equality of Variances</w:t>
            </w:r>
          </w:p>
        </w:tc>
        <w:tc>
          <w:tcPr>
            <w:tcW w:w="5338" w:type="dxa"/>
            <w:gridSpan w:val="12"/>
            <w:tcBorders>
              <w:top w:val="single" w:sz="16" w:space="0" w:color="000000"/>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t-test for Equality of Means</w:t>
            </w:r>
          </w:p>
        </w:tc>
      </w:tr>
      <w:tr w:rsidR="00204027" w:rsidRPr="00C66996" w:rsidTr="00DF7F01">
        <w:trPr>
          <w:gridAfter w:val="1"/>
          <w:wAfter w:w="140" w:type="dxa"/>
          <w:cantSplit/>
          <w:trHeight w:val="119"/>
        </w:trPr>
        <w:tc>
          <w:tcPr>
            <w:tcW w:w="1710" w:type="dxa"/>
            <w:gridSpan w:val="2"/>
            <w:vMerge/>
            <w:tcBorders>
              <w:top w:val="single" w:sz="16" w:space="0" w:color="000000"/>
              <w:left w:val="nil"/>
              <w:bottom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842" w:type="dxa"/>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F</w:t>
            </w:r>
          </w:p>
        </w:tc>
        <w:tc>
          <w:tcPr>
            <w:tcW w:w="508" w:type="dxa"/>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Sig.</w:t>
            </w:r>
          </w:p>
        </w:tc>
        <w:tc>
          <w:tcPr>
            <w:tcW w:w="579" w:type="dxa"/>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t</w:t>
            </w:r>
          </w:p>
        </w:tc>
        <w:tc>
          <w:tcPr>
            <w:tcW w:w="642" w:type="dxa"/>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df</w:t>
            </w:r>
          </w:p>
        </w:tc>
        <w:tc>
          <w:tcPr>
            <w:tcW w:w="745" w:type="dxa"/>
            <w:gridSpan w:val="2"/>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Sig. (2-tailed)</w:t>
            </w:r>
          </w:p>
        </w:tc>
        <w:tc>
          <w:tcPr>
            <w:tcW w:w="843" w:type="dxa"/>
            <w:gridSpan w:val="2"/>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Mean Difference</w:t>
            </w:r>
          </w:p>
        </w:tc>
        <w:tc>
          <w:tcPr>
            <w:tcW w:w="843" w:type="dxa"/>
            <w:gridSpan w:val="2"/>
            <w:vMerge w:val="restart"/>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Std. Error Difference</w:t>
            </w:r>
          </w:p>
        </w:tc>
        <w:tc>
          <w:tcPr>
            <w:tcW w:w="1686" w:type="dxa"/>
            <w:gridSpan w:val="4"/>
            <w:tcBorders>
              <w:left w:val="nil"/>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95% Confidence Interval of the Difference</w:t>
            </w:r>
          </w:p>
        </w:tc>
      </w:tr>
      <w:tr w:rsidR="00204027" w:rsidRPr="00C66996" w:rsidTr="00DF7F01">
        <w:trPr>
          <w:gridAfter w:val="1"/>
          <w:wAfter w:w="140" w:type="dxa"/>
          <w:cantSplit/>
          <w:trHeight w:val="119"/>
        </w:trPr>
        <w:tc>
          <w:tcPr>
            <w:tcW w:w="1710" w:type="dxa"/>
            <w:gridSpan w:val="2"/>
            <w:vMerge/>
            <w:tcBorders>
              <w:top w:val="single" w:sz="16" w:space="0" w:color="000000"/>
              <w:left w:val="nil"/>
              <w:bottom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842" w:type="dxa"/>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508" w:type="dxa"/>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579" w:type="dxa"/>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642" w:type="dxa"/>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745" w:type="dxa"/>
            <w:gridSpan w:val="2"/>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843" w:type="dxa"/>
            <w:gridSpan w:val="2"/>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843" w:type="dxa"/>
            <w:gridSpan w:val="2"/>
            <w:vMerge/>
            <w:tcBorders>
              <w:left w:val="nil"/>
              <w:right w:val="nil"/>
            </w:tcBorders>
            <w:shd w:val="clear" w:color="auto" w:fill="FFFFFF"/>
            <w:vAlign w:val="bottom"/>
          </w:tcPr>
          <w:p w:rsidR="00204027" w:rsidRPr="00C66996" w:rsidRDefault="00204027" w:rsidP="001130D7">
            <w:pPr>
              <w:spacing w:after="0" w:line="240" w:lineRule="auto"/>
              <w:jc w:val="both"/>
              <w:rPr>
                <w:rFonts w:ascii="Times New Roman" w:hAnsi="Times New Roman" w:cs="Times New Roman"/>
                <w:sz w:val="16"/>
                <w:szCs w:val="16"/>
              </w:rPr>
            </w:pPr>
          </w:p>
        </w:tc>
        <w:tc>
          <w:tcPr>
            <w:tcW w:w="843" w:type="dxa"/>
            <w:gridSpan w:val="2"/>
            <w:tcBorders>
              <w:left w:val="nil"/>
              <w:bottom w:val="single" w:sz="16" w:space="0" w:color="000000"/>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Lower</w:t>
            </w:r>
          </w:p>
        </w:tc>
        <w:tc>
          <w:tcPr>
            <w:tcW w:w="843" w:type="dxa"/>
            <w:gridSpan w:val="2"/>
            <w:tcBorders>
              <w:left w:val="nil"/>
              <w:bottom w:val="single" w:sz="16" w:space="0" w:color="000000"/>
              <w:right w:val="nil"/>
            </w:tcBorders>
            <w:shd w:val="clear" w:color="auto" w:fill="FFFFFF"/>
            <w:vAlign w:val="bottom"/>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Upper</w:t>
            </w:r>
          </w:p>
        </w:tc>
      </w:tr>
      <w:tr w:rsidR="00204027" w:rsidRPr="00C66996" w:rsidTr="00DF7F01">
        <w:trPr>
          <w:cantSplit/>
          <w:trHeight w:val="705"/>
        </w:trPr>
        <w:tc>
          <w:tcPr>
            <w:tcW w:w="620" w:type="dxa"/>
            <w:vMerge w:val="restart"/>
            <w:tcBorders>
              <w:top w:val="single" w:sz="16" w:space="0" w:color="000000"/>
              <w:left w:val="nil"/>
              <w:bottom w:val="single" w:sz="16" w:space="0" w:color="000000"/>
              <w:right w:val="nil"/>
            </w:tcBorders>
            <w:shd w:val="clear" w:color="auto" w:fill="FFFFFF"/>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Post_test</w:t>
            </w:r>
          </w:p>
        </w:tc>
        <w:tc>
          <w:tcPr>
            <w:tcW w:w="1090" w:type="dxa"/>
            <w:tcBorders>
              <w:top w:val="single" w:sz="16" w:space="0" w:color="000000"/>
              <w:left w:val="nil"/>
              <w:bottom w:val="nil"/>
              <w:right w:val="nil"/>
            </w:tcBorders>
            <w:shd w:val="clear" w:color="auto" w:fill="FFFFFF"/>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Equal variances assumed</w:t>
            </w:r>
          </w:p>
        </w:tc>
        <w:tc>
          <w:tcPr>
            <w:tcW w:w="842" w:type="dxa"/>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.058</w:t>
            </w:r>
          </w:p>
        </w:tc>
        <w:tc>
          <w:tcPr>
            <w:tcW w:w="508" w:type="dxa"/>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.811</w:t>
            </w:r>
          </w:p>
        </w:tc>
        <w:tc>
          <w:tcPr>
            <w:tcW w:w="579" w:type="dxa"/>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-4.485</w:t>
            </w:r>
          </w:p>
        </w:tc>
        <w:tc>
          <w:tcPr>
            <w:tcW w:w="779" w:type="dxa"/>
            <w:gridSpan w:val="2"/>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49</w:t>
            </w:r>
          </w:p>
        </w:tc>
        <w:tc>
          <w:tcPr>
            <w:tcW w:w="745" w:type="dxa"/>
            <w:gridSpan w:val="2"/>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.000</w:t>
            </w:r>
          </w:p>
        </w:tc>
        <w:tc>
          <w:tcPr>
            <w:tcW w:w="843" w:type="dxa"/>
            <w:gridSpan w:val="2"/>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-6.936</w:t>
            </w:r>
          </w:p>
        </w:tc>
        <w:tc>
          <w:tcPr>
            <w:tcW w:w="843" w:type="dxa"/>
            <w:gridSpan w:val="2"/>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1.546</w:t>
            </w:r>
          </w:p>
        </w:tc>
        <w:tc>
          <w:tcPr>
            <w:tcW w:w="843" w:type="dxa"/>
            <w:gridSpan w:val="2"/>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-10.043</w:t>
            </w:r>
          </w:p>
        </w:tc>
        <w:tc>
          <w:tcPr>
            <w:tcW w:w="846" w:type="dxa"/>
            <w:gridSpan w:val="2"/>
            <w:tcBorders>
              <w:top w:val="single" w:sz="16" w:space="0" w:color="000000"/>
              <w:left w:val="nil"/>
              <w:bottom w:val="nil"/>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-3.828</w:t>
            </w:r>
          </w:p>
        </w:tc>
      </w:tr>
      <w:tr w:rsidR="00204027" w:rsidRPr="00C66996" w:rsidTr="00DF7F01">
        <w:trPr>
          <w:cantSplit/>
          <w:trHeight w:val="119"/>
        </w:trPr>
        <w:tc>
          <w:tcPr>
            <w:tcW w:w="620" w:type="dxa"/>
            <w:vMerge/>
            <w:tcBorders>
              <w:top w:val="single" w:sz="16" w:space="0" w:color="000000"/>
              <w:left w:val="nil"/>
              <w:bottom w:val="single" w:sz="18" w:space="0" w:color="000000"/>
              <w:right w:val="nil"/>
            </w:tcBorders>
            <w:shd w:val="clear" w:color="auto" w:fill="FFFFFF"/>
          </w:tcPr>
          <w:p w:rsidR="00204027" w:rsidRPr="00C66996" w:rsidRDefault="00204027" w:rsidP="001130D7">
            <w:pPr>
              <w:spacing w:after="0" w:line="240" w:lineRule="auto"/>
              <w:jc w:val="both"/>
              <w:rPr>
                <w:rFonts w:ascii="Times New Roman" w:hAnsi="Times New Roman" w:cs="Times New Roman"/>
                <w:sz w:val="16"/>
                <w:szCs w:val="16"/>
              </w:rPr>
            </w:pPr>
          </w:p>
        </w:tc>
        <w:tc>
          <w:tcPr>
            <w:tcW w:w="1090" w:type="dxa"/>
            <w:tcBorders>
              <w:top w:val="nil"/>
              <w:left w:val="nil"/>
              <w:bottom w:val="single" w:sz="18" w:space="0" w:color="000000"/>
              <w:right w:val="nil"/>
            </w:tcBorders>
            <w:shd w:val="clear" w:color="auto" w:fill="FFFFFF"/>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Equal variances not assumed</w:t>
            </w:r>
          </w:p>
        </w:tc>
        <w:tc>
          <w:tcPr>
            <w:tcW w:w="842" w:type="dxa"/>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jc w:val="both"/>
              <w:rPr>
                <w:rFonts w:ascii="Times New Roman" w:hAnsi="Times New Roman" w:cs="Times New Roman"/>
                <w:sz w:val="16"/>
                <w:szCs w:val="16"/>
              </w:rPr>
            </w:pPr>
          </w:p>
        </w:tc>
        <w:tc>
          <w:tcPr>
            <w:tcW w:w="508" w:type="dxa"/>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jc w:val="both"/>
              <w:rPr>
                <w:rFonts w:ascii="Times New Roman" w:hAnsi="Times New Roman" w:cs="Times New Roman"/>
                <w:sz w:val="16"/>
                <w:szCs w:val="16"/>
              </w:rPr>
            </w:pPr>
          </w:p>
        </w:tc>
        <w:tc>
          <w:tcPr>
            <w:tcW w:w="579" w:type="dxa"/>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-4.493</w:t>
            </w:r>
          </w:p>
        </w:tc>
        <w:tc>
          <w:tcPr>
            <w:tcW w:w="779" w:type="dxa"/>
            <w:gridSpan w:val="2"/>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45.655</w:t>
            </w:r>
          </w:p>
        </w:tc>
        <w:tc>
          <w:tcPr>
            <w:tcW w:w="745" w:type="dxa"/>
            <w:gridSpan w:val="2"/>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.000</w:t>
            </w:r>
          </w:p>
        </w:tc>
        <w:tc>
          <w:tcPr>
            <w:tcW w:w="843" w:type="dxa"/>
            <w:gridSpan w:val="2"/>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-6.936</w:t>
            </w:r>
          </w:p>
        </w:tc>
        <w:tc>
          <w:tcPr>
            <w:tcW w:w="843" w:type="dxa"/>
            <w:gridSpan w:val="2"/>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1.544</w:t>
            </w:r>
          </w:p>
        </w:tc>
        <w:tc>
          <w:tcPr>
            <w:tcW w:w="843" w:type="dxa"/>
            <w:gridSpan w:val="2"/>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-10.044</w:t>
            </w:r>
          </w:p>
        </w:tc>
        <w:tc>
          <w:tcPr>
            <w:tcW w:w="846" w:type="dxa"/>
            <w:gridSpan w:val="2"/>
            <w:tcBorders>
              <w:top w:val="nil"/>
              <w:left w:val="nil"/>
              <w:bottom w:val="single" w:sz="18" w:space="0" w:color="000000"/>
              <w:right w:val="nil"/>
            </w:tcBorders>
            <w:shd w:val="clear" w:color="auto" w:fill="FFFFFF"/>
            <w:vAlign w:val="center"/>
          </w:tcPr>
          <w:p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-3.828</w:t>
            </w:r>
          </w:p>
        </w:tc>
      </w:tr>
    </w:tbl>
    <w:p w:rsidR="00931840" w:rsidRDefault="00F621CA" w:rsidP="001130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data analysis in chapter 2, if the signicant 2 tailed is &lt; 0.05 it means that HI was accepted and H0 was rejected. And if the significant 2 tailed is &gt;0.05 it means that HI was rejected and H0 was accepted. Based on the table above,  the significant tailed was 0.000. The significance less than 0.05 and it means that HI was accepted and H0 was rejected. Based on this result,can be conclude that  teaching reading by using REAP str</w:t>
      </w:r>
      <w:r w:rsidR="0045036D">
        <w:rPr>
          <w:rFonts w:ascii="Times New Roman" w:hAnsi="Times New Roman" w:cs="Times New Roman"/>
          <w:sz w:val="24"/>
          <w:szCs w:val="24"/>
        </w:rPr>
        <w:t>ategy in SMP PGRI 6 Malang was</w:t>
      </w:r>
      <w:r w:rsidR="0045036D">
        <w:rPr>
          <w:rFonts w:ascii="Times New Roman" w:hAnsi="Times New Roman" w:cs="Times New Roman"/>
          <w:sz w:val="24"/>
          <w:szCs w:val="24"/>
        </w:rPr>
        <w:tab/>
      </w:r>
      <w:r>
        <w:rPr>
          <w:rFonts w:ascii="Times New Roman" w:hAnsi="Times New Roman" w:cs="Times New Roman"/>
          <w:sz w:val="24"/>
          <w:szCs w:val="24"/>
        </w:rPr>
        <w:t>effective.</w:t>
      </w:r>
      <w:r w:rsidR="00931840">
        <w:rPr>
          <w:rFonts w:ascii="Times New Roman" w:hAnsi="Times New Roman" w:cs="Times New Roman"/>
          <w:sz w:val="24"/>
          <w:szCs w:val="24"/>
        </w:rPr>
        <w:t xml:space="preserve"> </w:t>
      </w:r>
      <w:r w:rsidR="00931840">
        <w:rPr>
          <w:rFonts w:ascii="Times New Roman" w:hAnsi="Times New Roman" w:cs="Times New Roman"/>
          <w:sz w:val="24"/>
          <w:szCs w:val="24"/>
        </w:rPr>
        <w:br/>
        <w:t xml:space="preserve"> </w:t>
      </w:r>
      <w:r w:rsidR="00931840">
        <w:rPr>
          <w:rFonts w:ascii="Times New Roman" w:hAnsi="Times New Roman" w:cs="Times New Roman"/>
          <w:sz w:val="24"/>
          <w:szCs w:val="24"/>
        </w:rPr>
        <w:tab/>
        <w:t xml:space="preserve">Based on the result above showed that </w:t>
      </w:r>
      <w:r w:rsidR="00817D36">
        <w:rPr>
          <w:rFonts w:ascii="Times New Roman" w:hAnsi="Times New Roman" w:cs="Times New Roman"/>
          <w:sz w:val="24"/>
          <w:szCs w:val="24"/>
        </w:rPr>
        <w:t xml:space="preserve">the REAP strategy gave the positve effect on students’ reading comprehension. Before gave the treatment the </w:t>
      </w:r>
      <w:r w:rsidR="00FD28DE">
        <w:rPr>
          <w:rFonts w:ascii="Times New Roman" w:hAnsi="Times New Roman" w:cs="Times New Roman"/>
          <w:sz w:val="24"/>
          <w:szCs w:val="24"/>
        </w:rPr>
        <w:t>students’ score is low in reading</w:t>
      </w:r>
      <w:r w:rsidR="00A71F20">
        <w:rPr>
          <w:rFonts w:ascii="Times New Roman" w:hAnsi="Times New Roman" w:cs="Times New Roman"/>
          <w:sz w:val="24"/>
          <w:szCs w:val="24"/>
        </w:rPr>
        <w:t>. But, after the researcher implemented REAP strtegy, the students’ reading comp</w:t>
      </w:r>
      <w:r w:rsidR="00B3631A">
        <w:rPr>
          <w:rFonts w:ascii="Times New Roman" w:hAnsi="Times New Roman" w:cs="Times New Roman"/>
          <w:sz w:val="24"/>
          <w:szCs w:val="24"/>
        </w:rPr>
        <w:t>rehension skill was increase.</w:t>
      </w:r>
      <w:r w:rsidR="006B0B47">
        <w:rPr>
          <w:rFonts w:ascii="Times New Roman" w:hAnsi="Times New Roman" w:cs="Times New Roman"/>
          <w:sz w:val="24"/>
          <w:szCs w:val="24"/>
        </w:rPr>
        <w:t xml:space="preserve"> It was prove by the </w:t>
      </w:r>
      <w:r w:rsidR="0081373B">
        <w:rPr>
          <w:rFonts w:ascii="Times New Roman" w:hAnsi="Times New Roman" w:cs="Times New Roman"/>
          <w:sz w:val="24"/>
          <w:szCs w:val="24"/>
        </w:rPr>
        <w:t xml:space="preserve">score of post test where the students get higher score and the result of </w:t>
      </w:r>
      <w:r w:rsidR="00907EAA">
        <w:rPr>
          <w:rFonts w:ascii="Times New Roman" w:hAnsi="Times New Roman" w:cs="Times New Roman"/>
          <w:sz w:val="24"/>
          <w:szCs w:val="24"/>
        </w:rPr>
        <w:t>independent smple T-test.</w:t>
      </w:r>
      <w:r w:rsidR="00934C4B">
        <w:rPr>
          <w:rFonts w:ascii="Times New Roman" w:hAnsi="Times New Roman" w:cs="Times New Roman"/>
          <w:sz w:val="24"/>
          <w:szCs w:val="24"/>
        </w:rPr>
        <w:t xml:space="preserve"> So, REAP strategy </w:t>
      </w:r>
      <w:r w:rsidR="00A16D3E">
        <w:rPr>
          <w:rFonts w:ascii="Times New Roman" w:hAnsi="Times New Roman" w:cs="Times New Roman"/>
          <w:sz w:val="24"/>
          <w:szCs w:val="24"/>
        </w:rPr>
        <w:t>had a signicant on students ’reading</w:t>
      </w:r>
      <w:r w:rsidR="00A16D3E">
        <w:rPr>
          <w:rFonts w:ascii="Times New Roman" w:hAnsi="Times New Roman" w:cs="Times New Roman"/>
          <w:sz w:val="24"/>
          <w:szCs w:val="24"/>
        </w:rPr>
        <w:tab/>
      </w:r>
      <w:r w:rsidR="00D85910">
        <w:rPr>
          <w:rFonts w:ascii="Times New Roman" w:hAnsi="Times New Roman" w:cs="Times New Roman"/>
          <w:sz w:val="24"/>
          <w:szCs w:val="24"/>
        </w:rPr>
        <w:t>comprehension.</w:t>
      </w:r>
      <w:r w:rsidR="003D506C">
        <w:rPr>
          <w:rFonts w:ascii="Times New Roman" w:hAnsi="Times New Roman" w:cs="Times New Roman"/>
          <w:sz w:val="24"/>
          <w:szCs w:val="24"/>
        </w:rPr>
        <w:br/>
      </w:r>
      <w:r w:rsidR="003D506C">
        <w:rPr>
          <w:rFonts w:ascii="Times New Roman" w:hAnsi="Times New Roman" w:cs="Times New Roman"/>
          <w:sz w:val="24"/>
          <w:szCs w:val="24"/>
        </w:rPr>
        <w:tab/>
      </w:r>
      <w:r w:rsidR="00DB2F44">
        <w:rPr>
          <w:rFonts w:ascii="Times New Roman" w:hAnsi="Times New Roman" w:cs="Times New Roman"/>
          <w:sz w:val="24"/>
          <w:szCs w:val="24"/>
        </w:rPr>
        <w:t xml:space="preserve">The researcher also gave the questionnaire to know the students’ respons </w:t>
      </w:r>
      <w:r w:rsidR="00FC450C">
        <w:rPr>
          <w:rFonts w:ascii="Times New Roman" w:hAnsi="Times New Roman" w:cs="Times New Roman"/>
          <w:sz w:val="24"/>
          <w:szCs w:val="24"/>
        </w:rPr>
        <w:t>about REAP strategy.</w:t>
      </w:r>
      <w:r w:rsidR="001C3B04">
        <w:rPr>
          <w:rFonts w:ascii="Times New Roman" w:hAnsi="Times New Roman" w:cs="Times New Roman"/>
          <w:sz w:val="24"/>
          <w:szCs w:val="24"/>
        </w:rPr>
        <w:t xml:space="preserve"> The total number of question is 10 question. Based on the result of the questionnaire</w:t>
      </w:r>
      <w:r w:rsidR="000218CD">
        <w:rPr>
          <w:rFonts w:ascii="Times New Roman" w:hAnsi="Times New Roman" w:cs="Times New Roman"/>
          <w:sz w:val="24"/>
          <w:szCs w:val="24"/>
        </w:rPr>
        <w:t xml:space="preserve"> questonnaire showed that the students’ perception about the strategy  was they like REAP strategy eventhough only 2  students unhappy when the researcher apply the REAP strategy. The students enthusiastic with the srategy eventhough they did not really understand about the strategy when the researcher explain it in the first meeting and explain again in the next meeting.  They enjoyed with the strategy and the strategy can make them active in the class so they can comprehend the text by this strategy</w:t>
      </w:r>
      <w:r w:rsidR="00DB2F44">
        <w:rPr>
          <w:rFonts w:ascii="Times New Roman" w:hAnsi="Times New Roman" w:cs="Times New Roman"/>
          <w:sz w:val="24"/>
          <w:szCs w:val="24"/>
        </w:rPr>
        <w:t xml:space="preserve"> </w:t>
      </w:r>
    </w:p>
    <w:p w:rsidR="001C0BC9" w:rsidRDefault="001C0BC9" w:rsidP="001130D7">
      <w:pPr>
        <w:spacing w:after="0" w:line="240" w:lineRule="auto"/>
        <w:jc w:val="both"/>
        <w:rPr>
          <w:rFonts w:ascii="Times New Roman" w:hAnsi="Times New Roman" w:cs="Times New Roman"/>
          <w:b/>
          <w:sz w:val="24"/>
          <w:szCs w:val="24"/>
        </w:rPr>
      </w:pPr>
    </w:p>
    <w:p w:rsidR="00F621CA" w:rsidRDefault="00EB0BA7" w:rsidP="001130D7">
      <w:pPr>
        <w:spacing w:after="0" w:line="240" w:lineRule="auto"/>
        <w:jc w:val="both"/>
        <w:rPr>
          <w:rFonts w:ascii="Times New Roman" w:hAnsi="Times New Roman" w:cs="Times New Roman"/>
          <w:b/>
          <w:sz w:val="24"/>
          <w:szCs w:val="24"/>
        </w:rPr>
      </w:pPr>
      <w:bookmarkStart w:id="0" w:name="_GoBack"/>
      <w:bookmarkEnd w:id="0"/>
      <w:r w:rsidRPr="00EB0BA7">
        <w:rPr>
          <w:rFonts w:ascii="Times New Roman" w:hAnsi="Times New Roman" w:cs="Times New Roman"/>
          <w:b/>
          <w:sz w:val="24"/>
          <w:szCs w:val="24"/>
        </w:rPr>
        <w:t>DISCUSSION</w:t>
      </w:r>
    </w:p>
    <w:p w:rsidR="0034675E" w:rsidRDefault="0034675E" w:rsidP="001130D7">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5D402F">
        <w:rPr>
          <w:rFonts w:ascii="Times New Roman" w:hAnsi="Times New Roman" w:cs="Times New Roman"/>
          <w:sz w:val="24"/>
          <w:szCs w:val="24"/>
        </w:rPr>
        <w:t>The researcher gave the REAP strategy as  the treatment to the experimental class that cause the different conditions of both classes. The result of data analysis prove</w:t>
      </w:r>
      <w:r>
        <w:rPr>
          <w:rFonts w:ascii="Times New Roman" w:hAnsi="Times New Roman" w:cs="Times New Roman"/>
          <w:sz w:val="24"/>
          <w:szCs w:val="24"/>
          <w:lang w:val="en-US"/>
        </w:rPr>
        <w:t>d</w:t>
      </w:r>
      <w:r w:rsidR="005D402F">
        <w:rPr>
          <w:rFonts w:ascii="Times New Roman" w:hAnsi="Times New Roman" w:cs="Times New Roman"/>
          <w:sz w:val="24"/>
          <w:szCs w:val="24"/>
        </w:rPr>
        <w:t xml:space="preserve"> that REAP str</w:t>
      </w:r>
      <w:r>
        <w:rPr>
          <w:rFonts w:ascii="Times New Roman" w:hAnsi="Times New Roman" w:cs="Times New Roman"/>
          <w:sz w:val="24"/>
          <w:szCs w:val="24"/>
        </w:rPr>
        <w:t>ategy gave the postive effect on students’</w:t>
      </w:r>
      <w:r w:rsidR="005D402F">
        <w:rPr>
          <w:rFonts w:ascii="Times New Roman" w:hAnsi="Times New Roman" w:cs="Times New Roman"/>
          <w:sz w:val="24"/>
          <w:szCs w:val="24"/>
        </w:rPr>
        <w:t xml:space="preserve">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w:t>
      </w:r>
      <w:r w:rsidR="005D402F">
        <w:rPr>
          <w:rFonts w:ascii="Times New Roman" w:hAnsi="Times New Roman" w:cs="Times New Roman"/>
          <w:sz w:val="24"/>
          <w:szCs w:val="24"/>
        </w:rPr>
        <w:t>Based on the result of pre-test, both of experi</w:t>
      </w:r>
      <w:r>
        <w:rPr>
          <w:rFonts w:ascii="Times New Roman" w:hAnsi="Times New Roman" w:cs="Times New Roman"/>
          <w:sz w:val="24"/>
          <w:szCs w:val="24"/>
        </w:rPr>
        <w:t>mental and control class got</w:t>
      </w:r>
      <w:r w:rsidR="005D402F">
        <w:rPr>
          <w:rFonts w:ascii="Times New Roman" w:hAnsi="Times New Roman" w:cs="Times New Roman"/>
          <w:sz w:val="24"/>
          <w:szCs w:val="24"/>
        </w:rPr>
        <w:t xml:space="preserve"> </w:t>
      </w:r>
      <w:r w:rsidR="005D402F" w:rsidRPr="004C14CE">
        <w:rPr>
          <w:rFonts w:ascii="Times New Roman" w:hAnsi="Times New Roman" w:cs="Times New Roman"/>
          <w:sz w:val="24"/>
          <w:szCs w:val="24"/>
        </w:rPr>
        <w:t xml:space="preserve">nearly same </w:t>
      </w:r>
      <w:r w:rsidR="005D402F">
        <w:rPr>
          <w:rFonts w:ascii="Times New Roman" w:hAnsi="Times New Roman" w:cs="Times New Roman"/>
          <w:sz w:val="24"/>
          <w:szCs w:val="24"/>
        </w:rPr>
        <w:t xml:space="preserve">at reading skill eventhough the experimental class got </w:t>
      </w:r>
      <w:r w:rsidR="00215A5E">
        <w:rPr>
          <w:rFonts w:ascii="Times New Roman" w:hAnsi="Times New Roman" w:cs="Times New Roman"/>
          <w:sz w:val="24"/>
          <w:szCs w:val="24"/>
        </w:rPr>
        <w:t>higher score than control class</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but</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the</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difference</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was</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not</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too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far. </w:t>
      </w:r>
      <w:r w:rsidR="005D402F">
        <w:rPr>
          <w:rFonts w:ascii="Times New Roman" w:hAnsi="Times New Roman" w:cs="Times New Roman"/>
          <w:sz w:val="24"/>
          <w:szCs w:val="24"/>
        </w:rPr>
        <w:t xml:space="preserve">The researcher find out the difficulties to implement the </w:t>
      </w:r>
      <w:r w:rsidR="005D402F">
        <w:rPr>
          <w:rFonts w:ascii="Times New Roman" w:hAnsi="Times New Roman" w:cs="Times New Roman"/>
          <w:sz w:val="24"/>
          <w:szCs w:val="24"/>
        </w:rPr>
        <w:lastRenderedPageBreak/>
        <w:t xml:space="preserve">REAP </w:t>
      </w:r>
      <w:r>
        <w:rPr>
          <w:rFonts w:ascii="Times New Roman" w:hAnsi="Times New Roman" w:cs="Times New Roman"/>
          <w:sz w:val="24"/>
          <w:szCs w:val="24"/>
        </w:rPr>
        <w:t xml:space="preserve">strategy because the students did not understand so that </w:t>
      </w:r>
      <w:r w:rsidR="005D402F">
        <w:rPr>
          <w:rFonts w:ascii="Times New Roman" w:hAnsi="Times New Roman" w:cs="Times New Roman"/>
          <w:sz w:val="24"/>
          <w:szCs w:val="24"/>
        </w:rPr>
        <w:t>the first meeting the researcher explain about the strategy first  and almost of students still confuse about it. The researcher explain again about the strategy in the second meeting. So, students get used to the strategy.</w:t>
      </w:r>
      <w:r>
        <w:rPr>
          <w:rFonts w:ascii="Times New Roman" w:hAnsi="Times New Roman" w:cs="Times New Roman"/>
          <w:sz w:val="24"/>
          <w:szCs w:val="24"/>
          <w:lang w:val="en-US"/>
        </w:rPr>
        <w:t xml:space="preserve"> </w:t>
      </w:r>
    </w:p>
    <w:p w:rsidR="0034675E" w:rsidRDefault="00E110F3"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the researcher implemented the REAP strategy </w:t>
      </w:r>
      <w:r w:rsidR="0034675E">
        <w:rPr>
          <w:rFonts w:ascii="Times New Roman" w:hAnsi="Times New Roman" w:cs="Times New Roman"/>
          <w:sz w:val="24"/>
          <w:szCs w:val="24"/>
        </w:rPr>
        <w:t>the students did</w:t>
      </w:r>
      <w:r w:rsidR="00C9340E">
        <w:rPr>
          <w:rFonts w:ascii="Times New Roman" w:hAnsi="Times New Roman" w:cs="Times New Roman"/>
          <w:sz w:val="24"/>
          <w:szCs w:val="24"/>
        </w:rPr>
        <w:t xml:space="preserve"> not really enthusiastic </w:t>
      </w:r>
      <w:r w:rsidR="00912B52">
        <w:rPr>
          <w:rFonts w:ascii="Times New Roman" w:hAnsi="Times New Roman" w:cs="Times New Roman"/>
          <w:sz w:val="24"/>
          <w:szCs w:val="24"/>
        </w:rPr>
        <w:t xml:space="preserve">because they </w:t>
      </w:r>
      <w:r w:rsidR="0034675E">
        <w:rPr>
          <w:rFonts w:ascii="Times New Roman" w:hAnsi="Times New Roman" w:cs="Times New Roman"/>
          <w:sz w:val="24"/>
          <w:szCs w:val="24"/>
          <w:lang w:val="en-US"/>
        </w:rPr>
        <w:t xml:space="preserve">were </w:t>
      </w:r>
      <w:r w:rsidR="00912B52">
        <w:rPr>
          <w:rFonts w:ascii="Times New Roman" w:hAnsi="Times New Roman" w:cs="Times New Roman"/>
          <w:sz w:val="24"/>
          <w:szCs w:val="24"/>
        </w:rPr>
        <w:t>not familiar with the strategy.</w:t>
      </w:r>
      <w:r w:rsidR="00C300A9">
        <w:rPr>
          <w:rFonts w:ascii="Times New Roman" w:hAnsi="Times New Roman" w:cs="Times New Roman"/>
          <w:sz w:val="24"/>
          <w:szCs w:val="24"/>
        </w:rPr>
        <w:t xml:space="preserve"> But, in next meeting, they </w:t>
      </w:r>
      <w:r w:rsidR="00895162">
        <w:rPr>
          <w:rFonts w:ascii="Times New Roman" w:hAnsi="Times New Roman" w:cs="Times New Roman"/>
          <w:sz w:val="24"/>
          <w:szCs w:val="24"/>
        </w:rPr>
        <w:t>began to unde</w:t>
      </w:r>
      <w:r w:rsidR="00642F77">
        <w:rPr>
          <w:rFonts w:ascii="Times New Roman" w:hAnsi="Times New Roman" w:cs="Times New Roman"/>
          <w:sz w:val="24"/>
          <w:szCs w:val="24"/>
        </w:rPr>
        <w:t>rstand and active in the class e</w:t>
      </w:r>
      <w:r w:rsidR="002102F9">
        <w:rPr>
          <w:rFonts w:ascii="Times New Roman" w:hAnsi="Times New Roman" w:cs="Times New Roman"/>
          <w:sz w:val="24"/>
          <w:szCs w:val="24"/>
        </w:rPr>
        <w:t>ve</w:t>
      </w:r>
      <w:r w:rsidR="00F3663C">
        <w:rPr>
          <w:rFonts w:ascii="Times New Roman" w:hAnsi="Times New Roman" w:cs="Times New Roman"/>
          <w:sz w:val="24"/>
          <w:szCs w:val="24"/>
        </w:rPr>
        <w:t>nthough not all the students could</w:t>
      </w:r>
      <w:r w:rsidR="002102F9">
        <w:rPr>
          <w:rFonts w:ascii="Times New Roman" w:hAnsi="Times New Roman" w:cs="Times New Roman"/>
          <w:sz w:val="24"/>
          <w:szCs w:val="24"/>
        </w:rPr>
        <w:t xml:space="preserve"> follow the instruction.</w:t>
      </w:r>
      <w:r w:rsidR="00F3663C">
        <w:rPr>
          <w:rFonts w:ascii="Times New Roman" w:hAnsi="Times New Roman" w:cs="Times New Roman"/>
          <w:sz w:val="24"/>
          <w:szCs w:val="24"/>
        </w:rPr>
        <w:t xml:space="preserve"> After they understood</w:t>
      </w:r>
      <w:r w:rsidR="00342DD4">
        <w:rPr>
          <w:rFonts w:ascii="Times New Roman" w:hAnsi="Times New Roman" w:cs="Times New Roman"/>
          <w:sz w:val="24"/>
          <w:szCs w:val="24"/>
        </w:rPr>
        <w:t xml:space="preserve"> how abou</w:t>
      </w:r>
      <w:r w:rsidR="00E613FD">
        <w:rPr>
          <w:rFonts w:ascii="Times New Roman" w:hAnsi="Times New Roman" w:cs="Times New Roman"/>
          <w:sz w:val="24"/>
          <w:szCs w:val="24"/>
        </w:rPr>
        <w:t>t REAP stra</w:t>
      </w:r>
      <w:r w:rsidR="00EB1117">
        <w:rPr>
          <w:rFonts w:ascii="Times New Roman" w:hAnsi="Times New Roman" w:cs="Times New Roman"/>
          <w:sz w:val="24"/>
          <w:szCs w:val="24"/>
        </w:rPr>
        <w:t>tegy, t</w:t>
      </w:r>
      <w:r w:rsidR="00434E88">
        <w:rPr>
          <w:rFonts w:ascii="Times New Roman" w:hAnsi="Times New Roman" w:cs="Times New Roman"/>
          <w:sz w:val="24"/>
          <w:szCs w:val="24"/>
        </w:rPr>
        <w:t>hey enjoyed and t</w:t>
      </w:r>
      <w:r w:rsidR="00342DD4">
        <w:rPr>
          <w:rFonts w:ascii="Times New Roman" w:hAnsi="Times New Roman" w:cs="Times New Roman"/>
          <w:sz w:val="24"/>
          <w:szCs w:val="24"/>
        </w:rPr>
        <w:t>hey ask</w:t>
      </w:r>
      <w:proofErr w:type="spellStart"/>
      <w:r w:rsidR="00F3663C">
        <w:rPr>
          <w:rFonts w:ascii="Times New Roman" w:hAnsi="Times New Roman" w:cs="Times New Roman"/>
          <w:sz w:val="24"/>
          <w:szCs w:val="24"/>
          <w:lang w:val="en-US"/>
        </w:rPr>
        <w:t>ed</w:t>
      </w:r>
      <w:proofErr w:type="spellEnd"/>
      <w:r w:rsidR="00342DD4">
        <w:rPr>
          <w:rFonts w:ascii="Times New Roman" w:hAnsi="Times New Roman" w:cs="Times New Roman"/>
          <w:sz w:val="24"/>
          <w:szCs w:val="24"/>
        </w:rPr>
        <w:t xml:space="preserve"> the researcher w</w:t>
      </w:r>
      <w:r w:rsidR="00F3663C">
        <w:rPr>
          <w:rFonts w:ascii="Times New Roman" w:hAnsi="Times New Roman" w:cs="Times New Roman"/>
          <w:sz w:val="24"/>
          <w:szCs w:val="24"/>
        </w:rPr>
        <w:t>hen they found the difficulties</w:t>
      </w:r>
      <w:r w:rsidR="00DF7F01">
        <w:rPr>
          <w:rFonts w:ascii="Times New Roman" w:hAnsi="Times New Roman" w:cs="Times New Roman"/>
          <w:sz w:val="24"/>
          <w:szCs w:val="24"/>
        </w:rPr>
        <w:t>, they ask</w:t>
      </w:r>
      <w:proofErr w:type="spellStart"/>
      <w:r w:rsidR="00F3663C">
        <w:rPr>
          <w:rFonts w:ascii="Times New Roman" w:hAnsi="Times New Roman" w:cs="Times New Roman"/>
          <w:sz w:val="24"/>
          <w:szCs w:val="24"/>
          <w:lang w:val="en-US"/>
        </w:rPr>
        <w:t>ed</w:t>
      </w:r>
      <w:proofErr w:type="spellEnd"/>
      <w:r w:rsidR="00DF7F01">
        <w:rPr>
          <w:rFonts w:ascii="Times New Roman" w:hAnsi="Times New Roman" w:cs="Times New Roman"/>
          <w:sz w:val="24"/>
          <w:szCs w:val="24"/>
        </w:rPr>
        <w:t xml:space="preserve"> about the synonim, </w:t>
      </w:r>
      <w:r w:rsidR="004345A5">
        <w:rPr>
          <w:rFonts w:ascii="Times New Roman" w:hAnsi="Times New Roman" w:cs="Times New Roman"/>
          <w:sz w:val="24"/>
          <w:szCs w:val="24"/>
        </w:rPr>
        <w:t>antonym, and the meaning of the words.</w:t>
      </w:r>
    </w:p>
    <w:p w:rsidR="00F3663C" w:rsidRDefault="00F05590"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They disccus</w:t>
      </w:r>
      <w:proofErr w:type="spellStart"/>
      <w:r w:rsidR="00F3663C">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with the other member of groups about the text,</w:t>
      </w:r>
      <w:r w:rsidR="00F3663C">
        <w:rPr>
          <w:rFonts w:ascii="Times New Roman" w:hAnsi="Times New Roman" w:cs="Times New Roman"/>
          <w:sz w:val="24"/>
          <w:szCs w:val="24"/>
        </w:rPr>
        <w:t xml:space="preserve"> wrote down the summary</w:t>
      </w:r>
      <w:r w:rsidR="00C15207">
        <w:rPr>
          <w:rFonts w:ascii="Times New Roman" w:hAnsi="Times New Roman" w:cs="Times New Roman"/>
          <w:sz w:val="24"/>
          <w:szCs w:val="24"/>
        </w:rPr>
        <w:t xml:space="preserve"> and answer</w:t>
      </w:r>
      <w:proofErr w:type="spellStart"/>
      <w:r w:rsidR="00F3663C">
        <w:rPr>
          <w:rFonts w:ascii="Times New Roman" w:hAnsi="Times New Roman" w:cs="Times New Roman"/>
          <w:sz w:val="24"/>
          <w:szCs w:val="24"/>
          <w:lang w:val="en-US"/>
        </w:rPr>
        <w:t>ed</w:t>
      </w:r>
      <w:proofErr w:type="spellEnd"/>
      <w:r w:rsidR="00C15207">
        <w:rPr>
          <w:rFonts w:ascii="Times New Roman" w:hAnsi="Times New Roman" w:cs="Times New Roman"/>
          <w:sz w:val="24"/>
          <w:szCs w:val="24"/>
        </w:rPr>
        <w:t xml:space="preserve"> the ques</w:t>
      </w:r>
      <w:r w:rsidR="00F3663C">
        <w:rPr>
          <w:rFonts w:ascii="Times New Roman" w:hAnsi="Times New Roman" w:cs="Times New Roman"/>
          <w:sz w:val="24"/>
          <w:szCs w:val="24"/>
        </w:rPr>
        <w:t>tion to make sure they understoo</w:t>
      </w:r>
      <w:r w:rsidR="00C15207">
        <w:rPr>
          <w:rFonts w:ascii="Times New Roman" w:hAnsi="Times New Roman" w:cs="Times New Roman"/>
          <w:sz w:val="24"/>
          <w:szCs w:val="24"/>
        </w:rPr>
        <w:t xml:space="preserve">d well. </w:t>
      </w:r>
      <w:r w:rsidR="00F86E1E">
        <w:rPr>
          <w:rFonts w:ascii="Times New Roman" w:hAnsi="Times New Roman" w:cs="Times New Roman"/>
          <w:sz w:val="24"/>
          <w:szCs w:val="24"/>
        </w:rPr>
        <w:t xml:space="preserve">They enjoyed the class and active because the REAP strategy help them to comprehend the text. </w:t>
      </w:r>
      <w:r w:rsidR="00FB520D">
        <w:rPr>
          <w:rFonts w:ascii="Times New Roman" w:hAnsi="Times New Roman" w:cs="Times New Roman"/>
          <w:sz w:val="24"/>
          <w:szCs w:val="24"/>
        </w:rPr>
        <w:t xml:space="preserve">The advantages of this strategy is make students who are passive or shy to speak up to more brave to tell their opinion. Because, the students  need to find out the meaning, synonim, antonym and generic structure of the text first in Encode  step and write the summerize </w:t>
      </w:r>
      <w:r w:rsidR="00FE4E1B">
        <w:rPr>
          <w:rFonts w:ascii="Times New Roman" w:hAnsi="Times New Roman" w:cs="Times New Roman"/>
          <w:sz w:val="24"/>
          <w:szCs w:val="24"/>
        </w:rPr>
        <w:t xml:space="preserve">in Annotate step </w:t>
      </w:r>
      <w:r w:rsidR="00FB520D">
        <w:rPr>
          <w:rFonts w:ascii="Times New Roman" w:hAnsi="Times New Roman" w:cs="Times New Roman"/>
          <w:sz w:val="24"/>
          <w:szCs w:val="24"/>
        </w:rPr>
        <w:t>before they answer the question in Ponder step.</w:t>
      </w:r>
      <w:r w:rsidR="008D4E40">
        <w:rPr>
          <w:rFonts w:ascii="Times New Roman" w:hAnsi="Times New Roman" w:cs="Times New Roman"/>
          <w:sz w:val="24"/>
          <w:szCs w:val="24"/>
        </w:rPr>
        <w:t xml:space="preserve"> The four step of REAP is conected one each other so the students can understand the text easily.</w:t>
      </w:r>
      <w:r w:rsidR="006C7B81">
        <w:rPr>
          <w:rFonts w:ascii="Times New Roman" w:hAnsi="Times New Roman" w:cs="Times New Roman"/>
          <w:sz w:val="24"/>
          <w:szCs w:val="24"/>
        </w:rPr>
        <w:br/>
      </w:r>
      <w:r w:rsidR="005D402F">
        <w:rPr>
          <w:rFonts w:ascii="Times New Roman" w:hAnsi="Times New Roman" w:cs="Times New Roman"/>
          <w:sz w:val="24"/>
          <w:szCs w:val="24"/>
        </w:rPr>
        <w:tab/>
      </w:r>
      <w:r w:rsidR="00F3663C">
        <w:rPr>
          <w:rFonts w:ascii="Times New Roman" w:hAnsi="Times New Roman" w:cs="Times New Roman"/>
          <w:sz w:val="24"/>
          <w:szCs w:val="24"/>
          <w:lang w:val="en-US"/>
        </w:rPr>
        <w:t>T</w:t>
      </w:r>
      <w:r w:rsidR="00F3663C">
        <w:rPr>
          <w:rFonts w:ascii="Times New Roman" w:hAnsi="Times New Roman" w:cs="Times New Roman"/>
          <w:sz w:val="24"/>
          <w:szCs w:val="24"/>
        </w:rPr>
        <w:t>he</w:t>
      </w:r>
      <w:r w:rsidR="005D402F">
        <w:rPr>
          <w:rFonts w:ascii="Times New Roman" w:hAnsi="Times New Roman" w:cs="Times New Roman"/>
          <w:sz w:val="24"/>
          <w:szCs w:val="24"/>
        </w:rPr>
        <w:t xml:space="preserve"> result of the hypothesis test showed the significant tailed was 0.000. It means that the </w:t>
      </w:r>
      <w:r w:rsidR="005D402F" w:rsidRPr="000B4F59">
        <w:rPr>
          <w:rFonts w:ascii="Times New Roman" w:hAnsi="Times New Roman" w:cs="Times New Roman"/>
          <w:sz w:val="24"/>
          <w:szCs w:val="24"/>
        </w:rPr>
        <w:t>significant</w:t>
      </w:r>
      <w:r w:rsidR="005D402F">
        <w:rPr>
          <w:rFonts w:ascii="Times New Roman" w:hAnsi="Times New Roman" w:cs="Times New Roman"/>
          <w:sz w:val="24"/>
          <w:szCs w:val="24"/>
        </w:rPr>
        <w:t xml:space="preserve"> less than 0.05. So, </w:t>
      </w:r>
      <w:r w:rsidR="00F3663C">
        <w:rPr>
          <w:rFonts w:ascii="Times New Roman" w:hAnsi="Times New Roman" w:cs="Times New Roman"/>
          <w:sz w:val="24"/>
          <w:szCs w:val="24"/>
          <w:lang w:val="en-US"/>
        </w:rPr>
        <w:t>I</w:t>
      </w:r>
      <w:r w:rsidR="00F3663C">
        <w:rPr>
          <w:rFonts w:ascii="Times New Roman" w:hAnsi="Times New Roman" w:cs="Times New Roman"/>
          <w:sz w:val="24"/>
          <w:szCs w:val="24"/>
        </w:rPr>
        <w:t>t</w:t>
      </w:r>
      <w:r w:rsidR="005D402F">
        <w:rPr>
          <w:rFonts w:ascii="Times New Roman" w:hAnsi="Times New Roman" w:cs="Times New Roman"/>
          <w:sz w:val="24"/>
          <w:szCs w:val="24"/>
        </w:rPr>
        <w:t xml:space="preserve"> prove</w:t>
      </w:r>
      <w:r w:rsidR="00F3663C">
        <w:rPr>
          <w:rFonts w:ascii="Times New Roman" w:hAnsi="Times New Roman" w:cs="Times New Roman"/>
          <w:sz w:val="24"/>
          <w:szCs w:val="24"/>
          <w:lang w:val="en-US"/>
        </w:rPr>
        <w:t>d</w:t>
      </w:r>
      <w:r w:rsidR="005D402F">
        <w:rPr>
          <w:rFonts w:ascii="Times New Roman" w:hAnsi="Times New Roman" w:cs="Times New Roman"/>
          <w:sz w:val="24"/>
          <w:szCs w:val="24"/>
        </w:rPr>
        <w:t xml:space="preserve"> that the REAP strategy was effective toward the students reading comprehension. By using REAP strategy, the can be more active in the class. It is good for the students who are shy or not confident to speak up in the class because they  can wr</w:t>
      </w:r>
      <w:r w:rsidR="003C05CB">
        <w:rPr>
          <w:rFonts w:ascii="Times New Roman" w:hAnsi="Times New Roman" w:cs="Times New Roman"/>
          <w:sz w:val="24"/>
          <w:szCs w:val="24"/>
        </w:rPr>
        <w:t>ite it down in Annotate step before they answer the</w:t>
      </w:r>
      <w:r w:rsidR="00F3663C">
        <w:rPr>
          <w:rFonts w:ascii="Times New Roman" w:hAnsi="Times New Roman" w:cs="Times New Roman"/>
          <w:sz w:val="24"/>
          <w:szCs w:val="24"/>
        </w:rPr>
        <w:t xml:space="preserve"> </w:t>
      </w:r>
      <w:r w:rsidR="005D402F">
        <w:rPr>
          <w:rFonts w:ascii="Times New Roman" w:hAnsi="Times New Roman" w:cs="Times New Roman"/>
          <w:sz w:val="24"/>
          <w:szCs w:val="24"/>
        </w:rPr>
        <w:t xml:space="preserve">question. </w:t>
      </w:r>
      <w:r w:rsidR="005D402F">
        <w:rPr>
          <w:rFonts w:ascii="Times New Roman" w:hAnsi="Times New Roman" w:cs="Times New Roman"/>
          <w:sz w:val="24"/>
          <w:szCs w:val="24"/>
        </w:rPr>
        <w:br/>
        <w:t xml:space="preserve">  </w:t>
      </w:r>
      <w:r w:rsidR="005D402F">
        <w:rPr>
          <w:rFonts w:ascii="Times New Roman" w:hAnsi="Times New Roman" w:cs="Times New Roman"/>
          <w:sz w:val="24"/>
          <w:szCs w:val="24"/>
        </w:rPr>
        <w:tab/>
      </w:r>
      <w:r w:rsidR="005D402F" w:rsidRPr="006776C3">
        <w:rPr>
          <w:rFonts w:ascii="Times New Roman" w:hAnsi="Times New Roman" w:cs="Times New Roman"/>
          <w:sz w:val="24"/>
          <w:szCs w:val="24"/>
        </w:rPr>
        <w:t>Based on the research, it ca</w:t>
      </w:r>
      <w:r w:rsidR="005D402F">
        <w:rPr>
          <w:rFonts w:ascii="Times New Roman" w:hAnsi="Times New Roman" w:cs="Times New Roman"/>
          <w:sz w:val="24"/>
          <w:szCs w:val="24"/>
        </w:rPr>
        <w:t>n be inferred</w:t>
      </w:r>
      <w:r w:rsidR="005D402F" w:rsidRPr="006776C3">
        <w:rPr>
          <w:rFonts w:ascii="Times New Roman" w:hAnsi="Times New Roman" w:cs="Times New Roman"/>
          <w:sz w:val="24"/>
          <w:szCs w:val="24"/>
        </w:rPr>
        <w:t xml:space="preserve">, teaching reading by using REAP strategy </w:t>
      </w:r>
      <w:r w:rsidR="005D402F">
        <w:rPr>
          <w:rFonts w:ascii="Times New Roman" w:hAnsi="Times New Roman" w:cs="Times New Roman"/>
          <w:sz w:val="24"/>
          <w:szCs w:val="24"/>
        </w:rPr>
        <w:t>increase</w:t>
      </w:r>
      <w:r w:rsidR="00F3663C">
        <w:rPr>
          <w:rFonts w:ascii="Times New Roman" w:hAnsi="Times New Roman" w:cs="Times New Roman"/>
          <w:sz w:val="24"/>
          <w:szCs w:val="24"/>
          <w:lang w:val="en-US"/>
        </w:rPr>
        <w:t>s</w:t>
      </w:r>
      <w:r w:rsidR="005D402F" w:rsidRPr="006776C3">
        <w:rPr>
          <w:rFonts w:ascii="Times New Roman" w:hAnsi="Times New Roman" w:cs="Times New Roman"/>
          <w:sz w:val="24"/>
          <w:szCs w:val="24"/>
        </w:rPr>
        <w:t xml:space="preserve"> students’ reading comprehension ability.  REAP is  a strategy which is aimed </w:t>
      </w:r>
      <w:r w:rsidR="005D402F">
        <w:rPr>
          <w:rFonts w:ascii="Times New Roman" w:hAnsi="Times New Roman" w:cs="Times New Roman"/>
          <w:color w:val="FF0000"/>
          <w:sz w:val="24"/>
          <w:szCs w:val="24"/>
        </w:rPr>
        <w:t xml:space="preserve"> </w:t>
      </w:r>
      <w:r w:rsidR="005D402F">
        <w:rPr>
          <w:rFonts w:ascii="Times New Roman" w:hAnsi="Times New Roman" w:cs="Times New Roman"/>
          <w:sz w:val="24"/>
          <w:szCs w:val="24"/>
        </w:rPr>
        <w:t>to help readers synthesize the author’s thought in their own words, thus improving their</w:t>
      </w:r>
      <w:r w:rsidR="00C961B1">
        <w:rPr>
          <w:rFonts w:ascii="Times New Roman" w:hAnsi="Times New Roman" w:cs="Times New Roman"/>
          <w:sz w:val="24"/>
          <w:szCs w:val="24"/>
        </w:rPr>
        <w:t xml:space="preserve"> </w:t>
      </w:r>
      <w:r w:rsidR="005D402F">
        <w:rPr>
          <w:rFonts w:ascii="Times New Roman" w:hAnsi="Times New Roman" w:cs="Times New Roman"/>
          <w:sz w:val="24"/>
          <w:szCs w:val="24"/>
        </w:rPr>
        <w:t>comprehension and writing skills so as to enable learning and remembering to</w:t>
      </w:r>
      <w:r w:rsidR="00C961B1">
        <w:rPr>
          <w:rFonts w:ascii="Times New Roman" w:hAnsi="Times New Roman" w:cs="Times New Roman"/>
          <w:sz w:val="24"/>
          <w:szCs w:val="24"/>
        </w:rPr>
        <w:t xml:space="preserve"> </w:t>
      </w:r>
      <w:r w:rsidR="005D402F">
        <w:rPr>
          <w:rFonts w:ascii="Times New Roman" w:hAnsi="Times New Roman" w:cs="Times New Roman"/>
          <w:sz w:val="24"/>
          <w:szCs w:val="24"/>
        </w:rPr>
        <w:t>occur.  REAP is a strategy for helping</w:t>
      </w:r>
      <w:r w:rsidR="00C961B1">
        <w:rPr>
          <w:rFonts w:ascii="Times New Roman" w:hAnsi="Times New Roman" w:cs="Times New Roman"/>
          <w:sz w:val="24"/>
          <w:szCs w:val="24"/>
        </w:rPr>
        <w:t xml:space="preserve"> </w:t>
      </w:r>
      <w:r w:rsidR="005D402F">
        <w:rPr>
          <w:rFonts w:ascii="Times New Roman" w:hAnsi="Times New Roman" w:cs="Times New Roman"/>
          <w:sz w:val="24"/>
          <w:szCs w:val="24"/>
        </w:rPr>
        <w:t>readers read and understand a text. Each stage the ask</w:t>
      </w:r>
      <w:r w:rsidR="005D402F" w:rsidRPr="00211D3C">
        <w:rPr>
          <w:rFonts w:ascii="Times New Roman" w:hAnsi="Times New Roman" w:cs="Times New Roman"/>
          <w:sz w:val="24"/>
          <w:szCs w:val="24"/>
        </w:rPr>
        <w:t xml:space="preserve"> students to analyze the text at</w:t>
      </w:r>
      <w:r w:rsidR="005D402F">
        <w:rPr>
          <w:rFonts w:ascii="Times New Roman" w:hAnsi="Times New Roman" w:cs="Times New Roman"/>
          <w:sz w:val="24"/>
          <w:szCs w:val="24"/>
        </w:rPr>
        <w:t xml:space="preserve"> </w:t>
      </w:r>
      <w:r w:rsidR="005D402F" w:rsidRPr="00211D3C">
        <w:rPr>
          <w:rFonts w:ascii="Times New Roman" w:hAnsi="Times New Roman" w:cs="Times New Roman"/>
          <w:sz w:val="24"/>
          <w:szCs w:val="24"/>
        </w:rPr>
        <w:t>a higher level to in</w:t>
      </w:r>
      <w:r w:rsidR="00F3663C">
        <w:rPr>
          <w:rFonts w:ascii="Times New Roman" w:hAnsi="Times New Roman" w:cs="Times New Roman"/>
          <w:sz w:val="24"/>
          <w:szCs w:val="24"/>
        </w:rPr>
        <w:t xml:space="preserve">crease and deeper comprehension </w:t>
      </w:r>
      <w:r w:rsidR="00F3663C">
        <w:rPr>
          <w:rFonts w:ascii="Times New Roman" w:hAnsi="Times New Roman" w:cs="Times New Roman"/>
          <w:sz w:val="24"/>
          <w:szCs w:val="24"/>
        </w:rPr>
        <w:fldChar w:fldCharType="begin" w:fldLock="1"/>
      </w:r>
      <w:r w:rsidR="009E1776">
        <w:rPr>
          <w:rFonts w:ascii="Times New Roman" w:hAnsi="Times New Roman" w:cs="Times New Roman"/>
          <w:sz w:val="24"/>
          <w:szCs w:val="24"/>
        </w:rPr>
        <w:instrText>ADDIN CSL_CITATION {"citationItems":[{"id":"ITEM-1","itemData":{"DOI":"10.2307/40017504","ISSN":"1936-2706","abstract":"The iREAP project aims to improve students' reading, writing, and thinking with the help of the Internet.  This project is an extension of REAP, a cognitive enrichment system that has been used since the 1980s and that teaches students to use a four-step strategy:  read, encode, annotate, and ponder.  The aim of REAP is to encourage spectrum thinking or thinking from different perspectives, and the iREAP project seeks to harness Internet technology to turn the many possibilities for teaching and practicing such thinking into a personal and collective reality.  As iREAP develops, teachers and schools can expect a significant increase and improvement in higher order thinking; in reading comprehension; in writing ability; in content knowledge, cumulative learning, and standardized test scores; and in ways of building toward a sense of shared experience and membership in a caring community focused on a higher purpose.  In addition, iREAP has the potential to create meaningful cross-cultural and cross-boundary dialogues.","author":[{"dropping-particle":"","family":"Manzo","given":"Anthony","non-dropping-particle":"","parse-names":false,"suffix":""},{"dropping-particle":"","family":"Manzo","given":"Ula","non-dropping-particle":"","parse-names":false,"suffix":""},{"dropping-particle":"","family":"Albee","given":"Julie Jackson","non-dropping-particle":"","parse-names":false,"suffix":""}],"container-title":"Journal of Adolescent and Adult Literacy","id":"ITEM-1","issued":{"date-parts":[["2002"]]},"title":"iREAP: Improving reading, writing, and thinking in the wired classroom","type":"article-journal"},"uris":["http://www.mendeley.com/documents/?uuid=a9aeadd7-a20c-4116-bb3f-bb382fe04d49"]},{"id":"ITEM-2","itemData":{"ISBN":"9786027443709","ISSN":"2580-1287","abstract":"This article aims to explain the use of REAP Strategy in teacing reading. Different reading strategies are needed for different reading purposes. It is aimed to help readers achieve their purposes in reading, whether for gaining information or for pleasure. By using Read, Encode, Annotate and Ponder (REAP) Strategy, it was expected that the students can improve their reading comprehension. It was assumed that Read, Encode, Annotate and Ponder (REAP) was appropriate to overcome the problem. It was because every steps in REAP strategy had some advantages in order to help students understanding a text.","author":[{"dropping-particle":"","family":"Renette","given":"Rutela","non-dropping-particle":"","parse-names":false,"suffix":""}],"container-title":"Proceedings of ISELT FBS Universitas Negeri Padang","id":"ITEM-2","issued":{"date-parts":[["2016"]]},"title":"Using Reap (Read, Encode, Annotate, Ponder) in Teaching Reading","type":"article-journal"},"uris":["http://www.mendeley.com/documents/?uuid=90f76e35-4a47-4650-b385-814fa60a51cc"]},{"id":"ITEM-3","itemData":{"ISSN":"22778616","abstract":"In Malaysia, there have been continuous efforts to inculcate reading skills and thinking skills among students particularly university students. The ability to read effectively and think critically are essential skills for university students especially ESL learners. These skills are important learning outcomes among other fundamental academic skills in ensuring success in the university. Higher education requires students to use high level of reading skills and critical thinking skills as they have to read various reading materials which are mostly in English. Hence, it is vital to have an intervention in guiding and developing students as critical readers or thinkers. An action research was conducted to investigate the effectiveness of using the REAP technique as an intervention in an English Academic Communication course. The REAP technique stands for Read, Encode, Annotate and Ponder is a meta-cognitive strategy which teaches students to think deeply and guides students to ways of responding differently to a text by following the four-step strategy. This paper details the implementation of the REAP strategy and highlights the benefits of the strategy to students reading ability.","author":[{"dropping-particle":"","family":"Ya’acob","given":"Azizah","non-dropping-particle":"","parse-names":false,"suffix":""},{"dropping-particle":"","family":"Latiff","given":"Rozmel Abdul","non-dropping-particle":"","parse-names":false,"suffix":""},{"dropping-particle":"","family":"Rashid","given":"Taufik","non-dropping-particle":"","parse-names":false,"suffix":""},{"dropping-particle":"","family":"Othman","given":"Shazleena","non-dropping-particle":"","parse-names":false,"suffix":""},{"dropping-particle":"","family":"Mushahar","given":"Raja Hanani Raja","non-dropping-particle":"","parse-names":false,"suffix":""}],"container-title":"International Journal of Scientific and Technology Research","id":"ITEM-3","issued":{"date-parts":[["2020"]]},"title":"R.E.A.P strategy: Developing esl learners as critical readers","type":"article-journal"},"uris":["http://www.mendeley.com/documents/?uuid=e69df748-17f3-4c40-a0ed-45647152fa53"]}],"mendeley":{"formattedCitation":"(Manzo et al., 2002; Renette, 2016; Ya’acob et al., 2020)","plainTextFormattedCitation":"(Manzo et al., 2002; Renette, 2016; Ya’acob et al., 2020)","previouslyFormattedCitation":"(Manzo et al., 2002; Renette, 2016; Ya’acob et al., 2020)"},"properties":{"noteIndex":0},"schema":"https://github.com/citation-style-language/schema/raw/master/csl-citation.json"}</w:instrText>
      </w:r>
      <w:r w:rsidR="00F3663C">
        <w:rPr>
          <w:rFonts w:ascii="Times New Roman" w:hAnsi="Times New Roman" w:cs="Times New Roman"/>
          <w:sz w:val="24"/>
          <w:szCs w:val="24"/>
        </w:rPr>
        <w:fldChar w:fldCharType="separate"/>
      </w:r>
      <w:r w:rsidR="009E1776" w:rsidRPr="009E1776">
        <w:rPr>
          <w:rFonts w:ascii="Times New Roman" w:hAnsi="Times New Roman" w:cs="Times New Roman"/>
          <w:noProof/>
          <w:sz w:val="24"/>
          <w:szCs w:val="24"/>
        </w:rPr>
        <w:t>(Manzo et al., 2002; Renette, 2016; Ya’acob et al., 2020)</w:t>
      </w:r>
      <w:r w:rsidR="00F3663C">
        <w:rPr>
          <w:rFonts w:ascii="Times New Roman" w:hAnsi="Times New Roman" w:cs="Times New Roman"/>
          <w:sz w:val="24"/>
          <w:szCs w:val="24"/>
        </w:rPr>
        <w:fldChar w:fldCharType="end"/>
      </w:r>
    </w:p>
    <w:p w:rsidR="009E1776"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Teaching reading by using REAP strategy make students understand the text easily. The students felt enjoy and more active in the class. They fe</w:t>
      </w:r>
      <w:r w:rsidR="00170C80">
        <w:rPr>
          <w:rFonts w:ascii="Times New Roman" w:hAnsi="Times New Roman" w:cs="Times New Roman"/>
          <w:sz w:val="24"/>
          <w:szCs w:val="24"/>
        </w:rPr>
        <w:t>lt enthusiast and more interest w</w:t>
      </w:r>
      <w:r w:rsidR="009E1776">
        <w:rPr>
          <w:rFonts w:ascii="Times New Roman" w:hAnsi="Times New Roman" w:cs="Times New Roman"/>
          <w:sz w:val="24"/>
          <w:szCs w:val="24"/>
        </w:rPr>
        <w:t>hen the researcher applied this</w:t>
      </w:r>
      <w:r>
        <w:rPr>
          <w:rFonts w:ascii="Times New Roman" w:hAnsi="Times New Roman" w:cs="Times New Roman"/>
          <w:sz w:val="24"/>
          <w:szCs w:val="24"/>
        </w:rPr>
        <w:t>strategy.</w:t>
      </w:r>
      <w:r w:rsidR="009E1776">
        <w:rPr>
          <w:rFonts w:ascii="Times New Roman" w:hAnsi="Times New Roman" w:cs="Times New Roman"/>
          <w:sz w:val="24"/>
          <w:szCs w:val="24"/>
        </w:rPr>
        <w:t xml:space="preserve"> </w:t>
      </w:r>
      <w:r>
        <w:rPr>
          <w:rFonts w:ascii="Times New Roman" w:hAnsi="Times New Roman" w:cs="Times New Roman"/>
          <w:sz w:val="24"/>
          <w:szCs w:val="24"/>
        </w:rPr>
        <w:t xml:space="preserve">Regarding to the result of the data analysis above, that the REAP strategy can improve students’ reading comprehension. She said that the REAP strategy was a teaching strategy which was effective to be used in reading class and improve students’ </w:t>
      </w:r>
      <w:r w:rsidR="0042268C">
        <w:rPr>
          <w:rFonts w:ascii="Times New Roman" w:hAnsi="Times New Roman" w:cs="Times New Roman"/>
          <w:sz w:val="24"/>
          <w:szCs w:val="24"/>
        </w:rPr>
        <w:t>reading comprehension. She used</w:t>
      </w:r>
      <w:r w:rsidR="009E1776">
        <w:rPr>
          <w:rFonts w:ascii="Times New Roman" w:hAnsi="Times New Roman" w:cs="Times New Roman"/>
          <w:sz w:val="24"/>
          <w:szCs w:val="24"/>
        </w:rPr>
        <w:t xml:space="preserve"> narrative text as the reading </w:t>
      </w:r>
      <w:r>
        <w:rPr>
          <w:rFonts w:ascii="Times New Roman" w:hAnsi="Times New Roman" w:cs="Times New Roman"/>
          <w:sz w:val="24"/>
          <w:szCs w:val="24"/>
        </w:rPr>
        <w:t>materials</w:t>
      </w:r>
      <w:r w:rsidR="009E1776">
        <w:rPr>
          <w:rFonts w:ascii="Times New Roman" w:hAnsi="Times New Roman" w:cs="Times New Roman"/>
          <w:sz w:val="24"/>
          <w:szCs w:val="24"/>
        </w:rPr>
        <w:fldChar w:fldCharType="begin" w:fldLock="1"/>
      </w:r>
      <w:r w:rsidR="009E1776">
        <w:rPr>
          <w:rFonts w:ascii="Times New Roman" w:hAnsi="Times New Roman" w:cs="Times New Roman"/>
          <w:sz w:val="24"/>
          <w:szCs w:val="24"/>
        </w:rPr>
        <w:instrText>ADDIN CSL_CITATION {"citationItems":[{"id":"ITEM-1","itemData":{"author":[{"dropping-particle":"","family":"Enyew","given":"Chanyalew","non-dropping-particle":"","parse-names":false,"suffix":""},{"dropping-particle":"","family":"Yigzaw","given":"Abiy","non-dropping-particle":"","parse-names":false,"suffix":""}],"id":"ITEM-1","issue":"June","issued":{"date-parts":[["2015"]]},"page":"263-272","title":"Original Research","type":"article-journal","volume":"7522"},"uris":["http://www.mendeley.com/documents/?uuid=3e5f1a17-d4f9-4cf8-901c-4ce02813c16f"]},{"id":"ITEM-2","itemData":{"author":[{"dropping-particle":"","family":"Hou","given":"Yen-ju","non-dropping-particle":"","parse-names":false,"suffix":""}],"container-title":"International Journal of Arts &amp;Sciences","id":"ITEM-2","issue":"4","issued":{"date-parts":[["2013"]]},"page":"9-20","title":"Metacognitive Awareness of Reading Stratetegies and Mulltiple Intelligences in Prediction of English Reading Comprehension with Medical Junior College Students","type":"article-journal","volume":"6"},"uris":["http://www.mendeley.com/documents/?uuid=7570a01c-6d49-4301-9138-5764c07a1819"]},{"id":"ITEM-3","itemData":{"author":[{"dropping-particle":"","family":"Yenni and Tiarina","given":"","non-dropping-particle":"","parse-names":false,"suffix":""}],"id":"ITEM-3","issue":"March","issued":{"date-parts":[["2013"]]},"title":"Student of English Language Teaching Program of FBS UNP graduated on March 2013 Advisor, lecturer of FBS Universitas Negeri Padang","type":"thesis"},"uris":["http://www.mendeley.com/documents/?uuid=cb682b1b-8e00-4296-858e-6abd4a1cf4b0"]}],"mendeley":{"formattedCitation":"(Enyew &amp; Yigzaw, 2015; Hou, 2013; Yenni and Tiarina, 2013)","manualFormatting":"(Enyew &amp; Yigzaw, 2015; Hou, 2013; Yenni &amp; Tiarina, 2013)","plainTextFormattedCitation":"(Enyew &amp; Yigzaw, 2015; Hou, 2013; Yenni and Tiarina, 2013)","previouslyFormattedCitation":"(Enyew &amp; Yigzaw, 2015; Hou, 2013; Yenni and Tiarina, 2013)"},"properties":{"noteIndex":0},"schema":"https://github.com/citation-style-language/schema/raw/master/csl-citation.json"}</w:instrText>
      </w:r>
      <w:r w:rsidR="009E1776">
        <w:rPr>
          <w:rFonts w:ascii="Times New Roman" w:hAnsi="Times New Roman" w:cs="Times New Roman"/>
          <w:sz w:val="24"/>
          <w:szCs w:val="24"/>
        </w:rPr>
        <w:fldChar w:fldCharType="separate"/>
      </w:r>
      <w:r w:rsidR="009E1776" w:rsidRPr="009E1776">
        <w:rPr>
          <w:rFonts w:ascii="Times New Roman" w:hAnsi="Times New Roman" w:cs="Times New Roman"/>
          <w:noProof/>
          <w:sz w:val="24"/>
          <w:szCs w:val="24"/>
        </w:rPr>
        <w:t>(Enyew &amp; Yi</w:t>
      </w:r>
      <w:r w:rsidR="009E1776">
        <w:rPr>
          <w:rFonts w:ascii="Times New Roman" w:hAnsi="Times New Roman" w:cs="Times New Roman"/>
          <w:noProof/>
          <w:sz w:val="24"/>
          <w:szCs w:val="24"/>
        </w:rPr>
        <w:t xml:space="preserve">gzaw, 2015; Hou, 2013; Yenni </w:t>
      </w:r>
      <w:r w:rsidR="009E1776">
        <w:rPr>
          <w:rFonts w:ascii="Times New Roman" w:hAnsi="Times New Roman" w:cs="Times New Roman"/>
          <w:noProof/>
          <w:sz w:val="24"/>
          <w:szCs w:val="24"/>
          <w:lang w:val="en-US"/>
        </w:rPr>
        <w:t>&amp;</w:t>
      </w:r>
      <w:r w:rsidR="009E1776" w:rsidRPr="009E1776">
        <w:rPr>
          <w:rFonts w:ascii="Times New Roman" w:hAnsi="Times New Roman" w:cs="Times New Roman"/>
          <w:noProof/>
          <w:sz w:val="24"/>
          <w:szCs w:val="24"/>
        </w:rPr>
        <w:t xml:space="preserve"> Tiarina, 2013)</w:t>
      </w:r>
      <w:r w:rsidR="009E1776">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E1776"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She conducted  the classroom action research to know whether REAP strategy can improve students reading comprhension or not y using narrative as the material in reading. And the result showed there were students reached a very good category. In conclus</w:t>
      </w:r>
      <w:r w:rsidR="00157B28">
        <w:rPr>
          <w:rFonts w:ascii="Times New Roman" w:hAnsi="Times New Roman" w:cs="Times New Roman"/>
          <w:sz w:val="24"/>
          <w:szCs w:val="24"/>
        </w:rPr>
        <w:t>ion, REAP strategy successf</w:t>
      </w:r>
      <w:r w:rsidR="009E1776">
        <w:rPr>
          <w:rFonts w:ascii="Times New Roman" w:hAnsi="Times New Roman" w:cs="Times New Roman"/>
          <w:sz w:val="24"/>
          <w:szCs w:val="24"/>
        </w:rPr>
        <w:t xml:space="preserve">ully improved students’ reading </w:t>
      </w:r>
      <w:r>
        <w:rPr>
          <w:rFonts w:ascii="Times New Roman" w:hAnsi="Times New Roman" w:cs="Times New Roman"/>
          <w:sz w:val="24"/>
          <w:szCs w:val="24"/>
        </w:rPr>
        <w:t>comprehension</w:t>
      </w:r>
      <w:r w:rsidR="009E1776">
        <w:rPr>
          <w:rFonts w:ascii="Times New Roman" w:hAnsi="Times New Roman" w:cs="Times New Roman"/>
          <w:sz w:val="24"/>
          <w:szCs w:val="24"/>
          <w:lang w:val="en-US"/>
        </w:rPr>
        <w:t xml:space="preserve"> </w:t>
      </w:r>
      <w:r w:rsidR="009E1776">
        <w:rPr>
          <w:rFonts w:ascii="Times New Roman" w:hAnsi="Times New Roman" w:cs="Times New Roman"/>
          <w:sz w:val="24"/>
          <w:szCs w:val="24"/>
        </w:rPr>
        <w:t>REAP effect on students’ reading comprehension and she found there is a significant difference between the students who are taught by using REAP strategy and the students  who are not taught by using REAP strategy and the  material that she used in her study was narrative text</w:t>
      </w:r>
      <w:r w:rsidR="009E1776">
        <w:rPr>
          <w:rFonts w:ascii="Times New Roman" w:hAnsi="Times New Roman" w:cs="Times New Roman"/>
          <w:sz w:val="24"/>
          <w:szCs w:val="24"/>
          <w:lang w:val="en-US"/>
        </w:rPr>
        <w:t xml:space="preserve"> </w:t>
      </w:r>
      <w:r w:rsidR="009E1776">
        <w:rPr>
          <w:rFonts w:ascii="Times New Roman" w:hAnsi="Times New Roman" w:cs="Times New Roman"/>
          <w:sz w:val="24"/>
          <w:szCs w:val="24"/>
        </w:rPr>
        <w:fldChar w:fldCharType="begin" w:fldLock="1"/>
      </w:r>
      <w:r w:rsidR="009E1776">
        <w:rPr>
          <w:rFonts w:ascii="Times New Roman" w:hAnsi="Times New Roman" w:cs="Times New Roman"/>
          <w:sz w:val="24"/>
          <w:szCs w:val="24"/>
        </w:rPr>
        <w:instrText>ADDIN CSL_CITATION {"citationItems":[{"id":"ITEM-1","itemData":{"DOI":"10.28945/3575","ISSN":"15393585","abstract":"This study explores the impact of electronic portfolios on undergraduate learning in higher education. Based on a descriptive study, it analyses the prospective teacher's perception of use of these tools (electronic portfolio in Moodle-Mahara, in the institutional environment of a university in southern Europe), examining the variables participation, autonomous learning, and motivation. The results show no increase in motivation, but they do show an increase in autonomy, especially a progressive increase in the student's online participation in a blended learning context. The results show a positive correlation between the variables participation and university student's performance. Research into the uses and impact of electronic portfolios on undergraduates has implications for improving educational practice by fostering increased participation and autonomous learning.","author":[{"dropping-particle":"","family":"Gámiz-Sánchez","given":"Vanesa María","non-dropping-particle":"","parse-names":false,"suffix":""},{"dropping-particle":"","family":"Gallego-Arrufat","given":"María Jesús","non-dropping-particle":"","parse-names":false,"suffix":""},{"dropping-particle":"","family":"Crisol-Moya","given":"Emilio","non-dropping-particle":"","parse-names":false,"suffix":""}],"container-title":"Journal of Information Technology Education: Research","id":"ITEM-1","issue":"2016","issued":{"date-parts":[["2016"]]},"title":"Impact of electronic portfolios on prospective teachers' participation, motivation, and autonomous learning","type":"article-journal","volume":"15"},"uris":["http://www.mendeley.com/documents/?uuid=1d0fe1eb-9d73-33b2-940c-f9bb1f56e17d"]},{"id":"ITEM-2","itemData":{"DOI":"10.26877/eternal.v6i2.2370","ISSN":"2086-5473","abstract":"This final project is aimed for applying Read Encode Annotate and Ponder (REAP) technique for teaching reading comprehension. The objectives of the research are, (1) to find out the students’ reading comprehension after being taught without using REAP technique. (2) to find out the students’ reading comprehension after being taught by using REAP technique. (3) to know whether there is any significant difference of students’ reading comprehension being taught by using REAP technique and without REAP technique. Following the study case the writer used quantitative research. The research design of this study is true experimental design. The sample is the eleventh grade students at SMA Negeri 6 Semarang in Academic Year 2014-2015. There are three classes used, they are the experimental class, control class and a class to be tried out. The writer used test to collect the data. The data was gained from the tests that were given to the students. The study found that the mean score for the class taught without REAP technique was 78.16 and the mean score for the class taught with using REAP technique was 92.05. The students’ score that was taught by using REAP technique was better than students’ score that taught without REAP technique. There was any significant difference between experimental group and control group, because the computation t-test was 7.5. So that  is higher than  because 7.5 &gt; 2.00. It means that is acceptable and  is rejected. Based on the study, it can be concluded that using REAP technique to increase reading comprehension has positive influence to the students. So, English teachers have to use REAP technique to increase the students’ reading comprehension.","author":[{"dropping-particle":"","family":"Supriyantini","given":"Supriyantini","non-dropping-particle":"","parse-names":false,"suffix":""}],"container-title":"ETERNAL (English Teaching Journal)","id":"ITEM-2","issued":{"date-parts":[["2018"]]},"title":"Using Read Encode Annotate And Ponder (Reap) Technique to Increase Reading Comprehension: a Case of the Eleventh Grade Students of SMA Negeri 6 Semarang in Academic Year 2014/2015","type":"article-journal"},"uris":["http://www.mendeley.com/documents/?uuid=bcd8607b-ba72-4181-9768-c5e923a08ff8"]}],"mendeley":{"formattedCitation":"(Gámiz-Sánchez et al., 2016; Supriyantini, 2018b)","plainTextFormattedCitation":"(Gámiz-Sánchez et al., 2016; Supriyantini, 2018b)","previouslyFormattedCitation":"(Gámiz-Sánchez et al., 2016; Supriyantini, 2018b)"},"properties":{"noteIndex":0},"schema":"https://github.com/citation-style-language/schema/raw/master/csl-citation.json"}</w:instrText>
      </w:r>
      <w:r w:rsidR="009E1776">
        <w:rPr>
          <w:rFonts w:ascii="Times New Roman" w:hAnsi="Times New Roman" w:cs="Times New Roman"/>
          <w:sz w:val="24"/>
          <w:szCs w:val="24"/>
        </w:rPr>
        <w:fldChar w:fldCharType="separate"/>
      </w:r>
      <w:r w:rsidR="009E1776" w:rsidRPr="009E1776">
        <w:rPr>
          <w:rFonts w:ascii="Times New Roman" w:hAnsi="Times New Roman" w:cs="Times New Roman"/>
          <w:noProof/>
          <w:sz w:val="24"/>
          <w:szCs w:val="24"/>
        </w:rPr>
        <w:t>(Gámiz-Sánchez et al., 2016; Supriyantini, 2018b)</w:t>
      </w:r>
      <w:r w:rsidR="009E1776">
        <w:rPr>
          <w:rFonts w:ascii="Times New Roman" w:hAnsi="Times New Roman" w:cs="Times New Roman"/>
          <w:sz w:val="24"/>
          <w:szCs w:val="24"/>
        </w:rPr>
        <w:fldChar w:fldCharType="end"/>
      </w:r>
    </w:p>
    <w:p w:rsidR="00943D9D"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research, the researcher found that REAP strategy gave  the possitive effect on students’ reading comprehension. There were four steps to  help students to comprehehend the text. In encode steps, the students need to explore the author’s idea into their own language. In this steps, the  the students need to think </w:t>
      </w:r>
      <w:r>
        <w:rPr>
          <w:rFonts w:ascii="Times New Roman" w:hAnsi="Times New Roman" w:cs="Times New Roman"/>
          <w:sz w:val="24"/>
          <w:szCs w:val="24"/>
        </w:rPr>
        <w:lastRenderedPageBreak/>
        <w:t>critically to put the gist into their own language. Besides, the students can discuss the difficult words and find out the synonimo</w:t>
      </w:r>
      <w:r w:rsidR="009E1776">
        <w:rPr>
          <w:rFonts w:ascii="Times New Roman" w:hAnsi="Times New Roman" w:cs="Times New Roman"/>
          <w:sz w:val="24"/>
          <w:szCs w:val="24"/>
        </w:rPr>
        <w:t>in or antonym of those words.</w:t>
      </w:r>
      <w:r w:rsidR="009E1776">
        <w:rPr>
          <w:rFonts w:ascii="Times New Roman" w:hAnsi="Times New Roman" w:cs="Times New Roman"/>
          <w:sz w:val="24"/>
          <w:szCs w:val="24"/>
        </w:rPr>
        <w:br/>
      </w:r>
      <w:r w:rsidR="009E1776">
        <w:rPr>
          <w:rFonts w:ascii="Times New Roman" w:hAnsi="Times New Roman" w:cs="Times New Roman"/>
          <w:sz w:val="24"/>
          <w:szCs w:val="24"/>
          <w:lang w:val="en-US"/>
        </w:rPr>
        <w:t>T</w:t>
      </w:r>
      <w:r>
        <w:rPr>
          <w:rFonts w:ascii="Times New Roman" w:hAnsi="Times New Roman" w:cs="Times New Roman"/>
          <w:sz w:val="24"/>
          <w:szCs w:val="24"/>
        </w:rPr>
        <w:t>e students can make the summary easily in annotate step because they already get the main point in encode step. So, they ca</w:t>
      </w:r>
      <w:r w:rsidR="00B85616">
        <w:rPr>
          <w:rFonts w:ascii="Times New Roman" w:hAnsi="Times New Roman" w:cs="Times New Roman"/>
          <w:sz w:val="24"/>
          <w:szCs w:val="24"/>
        </w:rPr>
        <w:t>n answer the question about the descriptive text in ponder</w:t>
      </w:r>
      <w:r w:rsidR="00B85616">
        <w:rPr>
          <w:rFonts w:ascii="Times New Roman" w:hAnsi="Times New Roman" w:cs="Times New Roman"/>
          <w:sz w:val="24"/>
          <w:szCs w:val="24"/>
        </w:rPr>
        <w:tab/>
      </w:r>
      <w:r w:rsidR="00943D9D">
        <w:rPr>
          <w:rFonts w:ascii="Times New Roman" w:hAnsi="Times New Roman" w:cs="Times New Roman"/>
          <w:sz w:val="24"/>
          <w:szCs w:val="24"/>
        </w:rPr>
        <w:t>step</w:t>
      </w:r>
      <w:r w:rsidR="00943D9D">
        <w:rPr>
          <w:rFonts w:ascii="Times New Roman" w:hAnsi="Times New Roman" w:cs="Times New Roman"/>
          <w:sz w:val="24"/>
          <w:szCs w:val="24"/>
          <w:lang w:val="en-US"/>
        </w:rPr>
        <w:t xml:space="preserve"> </w:t>
      </w:r>
      <w:r w:rsidR="00E91E6E">
        <w:rPr>
          <w:rFonts w:ascii="Times New Roman" w:hAnsi="Times New Roman" w:cs="Times New Roman"/>
          <w:sz w:val="24"/>
          <w:szCs w:val="24"/>
          <w:lang w:val="en-US"/>
        </w:rPr>
        <w:fldChar w:fldCharType="begin" w:fldLock="1"/>
      </w:r>
      <w:r w:rsidR="00E91E6E">
        <w:rPr>
          <w:rFonts w:ascii="Times New Roman" w:hAnsi="Times New Roman" w:cs="Times New Roman"/>
          <w:sz w:val="24"/>
          <w:szCs w:val="24"/>
          <w:lang w:val="en-US"/>
        </w:rPr>
        <w:instrText>ADDIN CSL_CITATION {"citationItems":[{"id":"ITEM-1","itemData":{"ISBN":"9788578110796","ISSN":"1098-6596","PMID":"25246403","abstract":"This research was a classroom action research. The objective of this research was to explain the extent to which the using REAP Strategy can improve students’ reading comprehension and factors improved the students’ reading comprehension at the second year students of VIII.2 class of SMPN 14 Kota Bengkulu. The subjects of this research were 37 students, consisted twenty two (22) males and fifteen (15) females. The instruments of this research were reading comprehension tests, students’ and teacher’s observation checklists and field notes, and interview. The research was conducted in two cycles which included plan, action, observe, and reflect. The evaluation test was given at the end of each cycle. The result of this research shows that using REAP strategy successfully improved students’ reading comprehension. There were 83,7% students reached the very good category or got the score ≥75. The improvement was influenced by the used of interesting materials chosen, the REAP strategy, and the teacher attitudes toward the students.","author":[{"dropping-particle":"","family":"Santi","given":"Maria Vera","non-dropping-particle":"","parse-names":false,"suffix":""}],"container-title":"Journal of Linguistics and Language Teaching","id":"ITEM-1","issued":{"date-parts":[["2015"]]},"title":"Improving Students’ Reading Comprehension By Using REAP (Read, Encode, Annotate, Ponder) Strategy","type":"article-journal"},"uris":["http://www.mendeley.com/documents/?uuid=97087257-9a4a-4759-8cf7-7325f4261391"]},{"id":"ITEM-2","itemData":{"DOI":"10.28945/3575","ISSN":"15393585","abstract":"This study explores the impact of electronic portfolios on undergraduate learning in higher education. Based on a descriptive study, it analyses the prospective teacher's perception of use of these tools (electronic portfolio in Moodle-Mahara, in the institutional environment of a university in southern Europe), examining the variables participation, autonomous learning, and motivation. The results show no increase in motivation, but they do show an increase in autonomy, especially a progressive increase in the student's online participation in a blended learning context. The results show a positive correlation between the variables participation and university student's performance. Research into the uses and impact of electronic portfolios on undergraduates has implications for improving educational practice by fostering increased participation and autonomous learning.","author":[{"dropping-particle":"","family":"Gámiz-Sánchez","given":"Vanesa María","non-dropping-particle":"","parse-names":false,"suffix":""},{"dropping-particle":"","family":"Gallego-Arrufat","given":"María Jesús","non-dropping-particle":"","parse-names":false,"suffix":""},{"dropping-particle":"","family":"Crisol-Moya","given":"Emilio","non-dropping-particle":"","parse-names":false,"suffix":""}],"container-title":"Journal of Information Technology Education: Research","id":"ITEM-2","issue":"2016","issued":{"date-parts":[["2016"]]},"title":"Impact of electronic portfolios on prospective teachers' participation, motivation, and autonomous learning","type":"article-journal","volume":"15"},"uris":["http://www.mendeley.com/documents/?uuid=1d0fe1eb-9d73-33b2-940c-f9bb1f56e17d"]},{"id":"ITEM-3","itemData":{"author":[{"dropping-particle":"","family":"Sholeh","given":"Agus","non-dropping-particle":"","parse-names":false,"suffix":""},{"dropping-particle":"","family":"Sulistyo","given":"Teguh","non-dropping-particle":"","parse-names":false,"suffix":""}],"id":"ITEM-3","issue":"2","issued":{"date-parts":[["2015"]]},"page":"243-252","title":"Empowering EFL Students with metacognitive Learning Strategies: Does it work?","type":"article-journal","volume":"1"},"uris":["http://www.mendeley.com/documents/?uuid=02af30b4-80b4-4f34-9ea3-eb861eaa0044"]}],"mendeley":{"formattedCitation":"(Gámiz-Sánchez et al., 2016; Santi, 2015; Sholeh &amp; Sulistyo, 2015)","plainTextFormattedCitation":"(Gámiz-Sánchez et al., 2016; Santi, 2015; Sholeh &amp; Sulistyo, 2015)","previouslyFormattedCitation":"(Gámiz-Sánchez et al., 2016; Santi, 2015; Sholeh &amp; Sulistyo, 2015)"},"properties":{"noteIndex":0},"schema":"https://github.com/citation-style-language/schema/raw/master/csl-citation.json"}</w:instrText>
      </w:r>
      <w:r w:rsidR="00E91E6E">
        <w:rPr>
          <w:rFonts w:ascii="Times New Roman" w:hAnsi="Times New Roman" w:cs="Times New Roman"/>
          <w:sz w:val="24"/>
          <w:szCs w:val="24"/>
          <w:lang w:val="en-US"/>
        </w:rPr>
        <w:fldChar w:fldCharType="separate"/>
      </w:r>
      <w:r w:rsidR="00E91E6E" w:rsidRPr="00E91E6E">
        <w:rPr>
          <w:rFonts w:ascii="Times New Roman" w:hAnsi="Times New Roman" w:cs="Times New Roman"/>
          <w:noProof/>
          <w:sz w:val="24"/>
          <w:szCs w:val="24"/>
          <w:lang w:val="en-US"/>
        </w:rPr>
        <w:t>(Gámiz-Sánchez et al., 2016; Santi, 2015; Sholeh &amp; Sulistyo, 2015)</w:t>
      </w:r>
      <w:r w:rsidR="00E91E6E">
        <w:rPr>
          <w:rFonts w:ascii="Times New Roman" w:hAnsi="Times New Roman" w:cs="Times New Roman"/>
          <w:sz w:val="24"/>
          <w:szCs w:val="24"/>
          <w:lang w:val="en-US"/>
        </w:rPr>
        <w:fldChar w:fldCharType="end"/>
      </w:r>
      <w:r>
        <w:rPr>
          <w:rFonts w:ascii="Times New Roman" w:hAnsi="Times New Roman" w:cs="Times New Roman"/>
          <w:sz w:val="24"/>
          <w:szCs w:val="24"/>
        </w:rPr>
        <w:t>.</w:t>
      </w:r>
    </w:p>
    <w:p w:rsidR="005D402F"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tab/>
        <w:t xml:space="preserve">In conclusion, REAP strategy was effective towards the students’reading comprehension, especially on </w:t>
      </w:r>
      <w:r w:rsidR="009E1776">
        <w:rPr>
          <w:rFonts w:ascii="Times New Roman" w:hAnsi="Times New Roman" w:cs="Times New Roman"/>
          <w:sz w:val="24"/>
          <w:szCs w:val="24"/>
          <w:lang w:val="en-US"/>
        </w:rPr>
        <w:t xml:space="preserve">students comprehension for </w:t>
      </w:r>
      <w:r>
        <w:rPr>
          <w:rFonts w:ascii="Times New Roman" w:hAnsi="Times New Roman" w:cs="Times New Roman"/>
          <w:sz w:val="24"/>
          <w:szCs w:val="24"/>
        </w:rPr>
        <w:t>descriptive text. Also this strategy could make the students comprehend the text but also enrrich their ability in writing.</w:t>
      </w:r>
    </w:p>
    <w:p w:rsidR="00A65CCC" w:rsidRDefault="00A65CCC" w:rsidP="001130D7">
      <w:pPr>
        <w:spacing w:after="0" w:line="240" w:lineRule="auto"/>
        <w:jc w:val="center"/>
        <w:rPr>
          <w:rFonts w:ascii="Times New Roman" w:hAnsi="Times New Roman" w:cs="Times New Roman"/>
          <w:b/>
          <w:sz w:val="24"/>
          <w:szCs w:val="24"/>
        </w:rPr>
      </w:pPr>
    </w:p>
    <w:p w:rsidR="009152F6" w:rsidRDefault="00B00BA8" w:rsidP="001130D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CONCLUSION</w:t>
      </w:r>
      <w:r w:rsidR="00F92347">
        <w:rPr>
          <w:rFonts w:ascii="Times New Roman" w:hAnsi="Times New Roman" w:cs="Times New Roman"/>
          <w:b/>
          <w:sz w:val="24"/>
          <w:szCs w:val="24"/>
        </w:rPr>
        <w:br/>
        <w:t xml:space="preserve"> </w:t>
      </w:r>
      <w:r w:rsidR="00F92347">
        <w:rPr>
          <w:rFonts w:ascii="Times New Roman" w:hAnsi="Times New Roman" w:cs="Times New Roman"/>
          <w:b/>
          <w:sz w:val="24"/>
          <w:szCs w:val="24"/>
        </w:rPr>
        <w:tab/>
      </w:r>
      <w:r w:rsidR="00532A9F">
        <w:rPr>
          <w:rFonts w:ascii="Times New Roman" w:hAnsi="Times New Roman" w:cs="Times New Roman"/>
          <w:sz w:val="24"/>
          <w:szCs w:val="24"/>
        </w:rPr>
        <w:t>Based on the finding and discussion above, the researcher concludes that there is a significant different between the students who are teaching by using REAP  strategy and those who are not teaching by using REAP strategy.</w:t>
      </w:r>
      <w:r w:rsidR="007B0B44">
        <w:rPr>
          <w:rFonts w:ascii="Times New Roman" w:hAnsi="Times New Roman" w:cs="Times New Roman"/>
          <w:sz w:val="24"/>
          <w:szCs w:val="24"/>
        </w:rPr>
        <w:t xml:space="preserve"> It is proven by the result of the research.</w:t>
      </w:r>
      <w:r w:rsidR="00270E74">
        <w:rPr>
          <w:rFonts w:ascii="Times New Roman" w:hAnsi="Times New Roman" w:cs="Times New Roman"/>
          <w:sz w:val="24"/>
          <w:szCs w:val="24"/>
        </w:rPr>
        <w:t xml:space="preserve"> The researcher gave the treatment to both of expermental and contr</w:t>
      </w:r>
      <w:r w:rsidR="00B62242">
        <w:rPr>
          <w:rFonts w:ascii="Times New Roman" w:hAnsi="Times New Roman" w:cs="Times New Roman"/>
          <w:sz w:val="24"/>
          <w:szCs w:val="24"/>
        </w:rPr>
        <w:t>ol group</w:t>
      </w:r>
      <w:r w:rsidR="005B4B0E">
        <w:rPr>
          <w:rFonts w:ascii="Times New Roman" w:hAnsi="Times New Roman" w:cs="Times New Roman"/>
          <w:sz w:val="24"/>
          <w:szCs w:val="24"/>
        </w:rPr>
        <w:t xml:space="preserve"> to find out the differences.</w:t>
      </w:r>
      <w:r w:rsidR="00871769">
        <w:rPr>
          <w:rFonts w:ascii="Times New Roman" w:hAnsi="Times New Roman" w:cs="Times New Roman"/>
          <w:sz w:val="24"/>
          <w:szCs w:val="24"/>
        </w:rPr>
        <w:t xml:space="preserve"> Besides, the researcher gave the pre-test and post test t</w:t>
      </w:r>
      <w:r w:rsidR="00442982">
        <w:rPr>
          <w:rFonts w:ascii="Times New Roman" w:hAnsi="Times New Roman" w:cs="Times New Roman"/>
          <w:sz w:val="24"/>
          <w:szCs w:val="24"/>
        </w:rPr>
        <w:t>o both of groups</w:t>
      </w:r>
      <w:r w:rsidR="00A8671D">
        <w:rPr>
          <w:rFonts w:ascii="Times New Roman" w:hAnsi="Times New Roman" w:cs="Times New Roman"/>
          <w:sz w:val="24"/>
          <w:szCs w:val="24"/>
        </w:rPr>
        <w:t xml:space="preserve"> and calculate the data using SSPS version 22.</w:t>
      </w:r>
      <w:r w:rsidR="008765B4">
        <w:rPr>
          <w:rFonts w:ascii="Times New Roman" w:hAnsi="Times New Roman" w:cs="Times New Roman"/>
          <w:sz w:val="24"/>
          <w:szCs w:val="24"/>
        </w:rPr>
        <w:t xml:space="preserve"> Based on the result, REAP strategy</w:t>
      </w:r>
      <w:r w:rsidR="000122CC">
        <w:rPr>
          <w:rFonts w:ascii="Times New Roman" w:hAnsi="Times New Roman" w:cs="Times New Roman"/>
          <w:sz w:val="24"/>
          <w:szCs w:val="24"/>
        </w:rPr>
        <w:t xml:space="preserve"> had a positive effect on students reading comprehension.</w:t>
      </w:r>
    </w:p>
    <w:p w:rsidR="009E1776" w:rsidRPr="009E1776" w:rsidRDefault="009E1776" w:rsidP="001130D7">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References</w:t>
      </w:r>
    </w:p>
    <w:p w:rsidR="00937C15" w:rsidRPr="00937C15" w:rsidRDefault="009E1776"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937C15" w:rsidRPr="00937C15">
        <w:rPr>
          <w:rFonts w:ascii="Times New Roman" w:hAnsi="Times New Roman" w:cs="Times New Roman"/>
          <w:noProof/>
          <w:szCs w:val="24"/>
        </w:rPr>
        <w:t xml:space="preserve">Alshumaimeri, Y. (2011). The effects of reading method on the comprehension performance of Saudi EFL students. </w:t>
      </w:r>
      <w:r w:rsidR="00937C15" w:rsidRPr="00937C15">
        <w:rPr>
          <w:rFonts w:ascii="Times New Roman" w:hAnsi="Times New Roman" w:cs="Times New Roman"/>
          <w:i/>
          <w:iCs/>
          <w:noProof/>
          <w:szCs w:val="24"/>
        </w:rPr>
        <w:t>International Conference on EducationInternational Electronic Journal of Elementary Education</w:t>
      </w:r>
      <w:r w:rsidR="00937C15" w:rsidRPr="00937C15">
        <w:rPr>
          <w:rFonts w:ascii="Times New Roman" w:hAnsi="Times New Roman" w:cs="Times New Roman"/>
          <w:noProof/>
          <w:szCs w:val="24"/>
        </w:rPr>
        <w:t xml:space="preserve">, </w:t>
      </w:r>
      <w:r w:rsidR="00937C15" w:rsidRPr="00937C15">
        <w:rPr>
          <w:rFonts w:ascii="Times New Roman" w:hAnsi="Times New Roman" w:cs="Times New Roman"/>
          <w:i/>
          <w:iCs/>
          <w:noProof/>
          <w:szCs w:val="24"/>
        </w:rPr>
        <w:t>4</w:t>
      </w:r>
      <w:r w:rsidR="00937C15" w:rsidRPr="00937C15">
        <w:rPr>
          <w:rFonts w:ascii="Times New Roman" w:hAnsi="Times New Roman" w:cs="Times New Roman"/>
          <w:noProof/>
          <w:szCs w:val="24"/>
        </w:rPr>
        <w:t>(1), 185–195.</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Enyew, C., &amp; Yigzaw, A. (2015). </w:t>
      </w:r>
      <w:r w:rsidRPr="00937C15">
        <w:rPr>
          <w:rFonts w:ascii="Times New Roman" w:hAnsi="Times New Roman" w:cs="Times New Roman"/>
          <w:i/>
          <w:iCs/>
          <w:noProof/>
          <w:szCs w:val="24"/>
        </w:rPr>
        <w:t>Original Research</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7522</w:t>
      </w:r>
      <w:r w:rsidRPr="00937C15">
        <w:rPr>
          <w:rFonts w:ascii="Times New Roman" w:hAnsi="Times New Roman" w:cs="Times New Roman"/>
          <w:noProof/>
          <w:szCs w:val="24"/>
        </w:rPr>
        <w:t>(June), 263–272.</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Gámiz-Sánchez, V. M., Gallego-Arrufat, M. J., &amp; Crisol-Moya, E. (2016). Impact of electronic portfolios on prospective teachers’ participation, motivation, and autonomous learning. </w:t>
      </w:r>
      <w:r w:rsidRPr="00937C15">
        <w:rPr>
          <w:rFonts w:ascii="Times New Roman" w:hAnsi="Times New Roman" w:cs="Times New Roman"/>
          <w:i/>
          <w:iCs/>
          <w:noProof/>
          <w:szCs w:val="24"/>
        </w:rPr>
        <w:t>Journal of Information Technology Education: Research</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15</w:t>
      </w:r>
      <w:r w:rsidRPr="00937C15">
        <w:rPr>
          <w:rFonts w:ascii="Times New Roman" w:hAnsi="Times New Roman" w:cs="Times New Roman"/>
          <w:noProof/>
          <w:szCs w:val="24"/>
        </w:rPr>
        <w:t>(2016). https://doi.org/10.28945/3575</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Hardiyanti, R., Nurhayati, &amp; Alwi, Z. (2017). Pengaruh metode reap (read, encode, annotate, ponder) terhadap kemampuan memahami tajuk rencana. </w:t>
      </w:r>
      <w:r w:rsidRPr="00937C15">
        <w:rPr>
          <w:rFonts w:ascii="Times New Roman" w:hAnsi="Times New Roman" w:cs="Times New Roman"/>
          <w:i/>
          <w:iCs/>
          <w:noProof/>
          <w:szCs w:val="24"/>
        </w:rPr>
        <w:t>Seminar Nasional Pendidikan Bahasa Indonesia</w:t>
      </w:r>
      <w:r w:rsidRPr="00937C15">
        <w:rPr>
          <w:rFonts w:ascii="Times New Roman" w:hAnsi="Times New Roman" w:cs="Times New Roman"/>
          <w:noProof/>
          <w:szCs w:val="24"/>
        </w:rPr>
        <w:t>.</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Hou, Y. (2013). Metacognitive Awareness of Reading Stratetegies and Mulltiple Intelligences in Prediction of English Reading Comprehension with Medical Junior College Students. </w:t>
      </w:r>
      <w:r w:rsidRPr="00937C15">
        <w:rPr>
          <w:rFonts w:ascii="Times New Roman" w:hAnsi="Times New Roman" w:cs="Times New Roman"/>
          <w:i/>
          <w:iCs/>
          <w:noProof/>
          <w:szCs w:val="24"/>
        </w:rPr>
        <w:t>International Journal of Arts &amp;Sciences</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6</w:t>
      </w:r>
      <w:r w:rsidRPr="00937C15">
        <w:rPr>
          <w:rFonts w:ascii="Times New Roman" w:hAnsi="Times New Roman" w:cs="Times New Roman"/>
          <w:noProof/>
          <w:szCs w:val="24"/>
        </w:rPr>
        <w:t>(4), 9–20.</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Maftoon, P. (2014). </w:t>
      </w:r>
      <w:r w:rsidRPr="00937C15">
        <w:rPr>
          <w:rFonts w:ascii="Times New Roman" w:hAnsi="Times New Roman" w:cs="Times New Roman"/>
          <w:i/>
          <w:iCs/>
          <w:noProof/>
          <w:szCs w:val="24"/>
        </w:rPr>
        <w:t>Using Self- regulation to Enhance EFL Learners ’ Reading Comprehension</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5</w:t>
      </w:r>
      <w:r w:rsidRPr="00937C15">
        <w:rPr>
          <w:rFonts w:ascii="Times New Roman" w:hAnsi="Times New Roman" w:cs="Times New Roman"/>
          <w:noProof/>
          <w:szCs w:val="24"/>
        </w:rPr>
        <w:t>(4), 844–855. https://doi.org/10.4304/jltr.5.4.844-855</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Manzo, A., Manzo, U., &amp; Albee, J. J. (2002). iREAP: Improving reading, writing, and thinking in the wired classroom. </w:t>
      </w:r>
      <w:r w:rsidRPr="00937C15">
        <w:rPr>
          <w:rFonts w:ascii="Times New Roman" w:hAnsi="Times New Roman" w:cs="Times New Roman"/>
          <w:i/>
          <w:iCs/>
          <w:noProof/>
          <w:szCs w:val="24"/>
        </w:rPr>
        <w:t>Journal of Adolescent and Adult Literacy</w:t>
      </w:r>
      <w:r w:rsidRPr="00937C15">
        <w:rPr>
          <w:rFonts w:ascii="Times New Roman" w:hAnsi="Times New Roman" w:cs="Times New Roman"/>
          <w:noProof/>
          <w:szCs w:val="24"/>
        </w:rPr>
        <w:t>. https://doi.org/10.2307/40017504</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Renette, R. (2016). Using Reap (Read, Encode, Annotate, Ponder) in Teaching Reading. </w:t>
      </w:r>
      <w:r w:rsidRPr="00937C15">
        <w:rPr>
          <w:rFonts w:ascii="Times New Roman" w:hAnsi="Times New Roman" w:cs="Times New Roman"/>
          <w:i/>
          <w:iCs/>
          <w:noProof/>
          <w:szCs w:val="24"/>
        </w:rPr>
        <w:t>Proceedings of ISELT FBS Universitas Negeri Padang</w:t>
      </w:r>
      <w:r w:rsidRPr="00937C15">
        <w:rPr>
          <w:rFonts w:ascii="Times New Roman" w:hAnsi="Times New Roman" w:cs="Times New Roman"/>
          <w:noProof/>
          <w:szCs w:val="24"/>
        </w:rPr>
        <w:t>.</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Sanden, S. (2014). Out of the shadow of SSR : Real teachers ’ classroom independent. </w:t>
      </w:r>
      <w:r w:rsidRPr="00937C15">
        <w:rPr>
          <w:rFonts w:ascii="Times New Roman" w:hAnsi="Times New Roman" w:cs="Times New Roman"/>
          <w:i/>
          <w:iCs/>
          <w:noProof/>
          <w:szCs w:val="24"/>
        </w:rPr>
        <w:t>Language Arts</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91</w:t>
      </w:r>
      <w:r w:rsidRPr="00937C15">
        <w:rPr>
          <w:rFonts w:ascii="Times New Roman" w:hAnsi="Times New Roman" w:cs="Times New Roman"/>
          <w:noProof/>
          <w:szCs w:val="24"/>
        </w:rPr>
        <w:t>(3), 161–175.</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Santi, M. V. (2015). Improving Students’ Reading Comprehension By Using REAP (Read, Encode, Annotate, Ponder) Strategy. </w:t>
      </w:r>
      <w:r w:rsidRPr="00937C15">
        <w:rPr>
          <w:rFonts w:ascii="Times New Roman" w:hAnsi="Times New Roman" w:cs="Times New Roman"/>
          <w:i/>
          <w:iCs/>
          <w:noProof/>
          <w:szCs w:val="24"/>
        </w:rPr>
        <w:t>Journal of Linguistics and Language Teaching</w:t>
      </w:r>
      <w:r w:rsidRPr="00937C15">
        <w:rPr>
          <w:rFonts w:ascii="Times New Roman" w:hAnsi="Times New Roman" w:cs="Times New Roman"/>
          <w:noProof/>
          <w:szCs w:val="24"/>
        </w:rPr>
        <w:t>.</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Setyosari, P. (2016). </w:t>
      </w:r>
      <w:r w:rsidRPr="00937C15">
        <w:rPr>
          <w:rFonts w:ascii="Times New Roman" w:hAnsi="Times New Roman" w:cs="Times New Roman"/>
          <w:i/>
          <w:iCs/>
          <w:noProof/>
          <w:szCs w:val="24"/>
        </w:rPr>
        <w:t>Metode Penelitian Pendidikand &amp; Pengembangan</w:t>
      </w:r>
      <w:r w:rsidRPr="00937C15">
        <w:rPr>
          <w:rFonts w:ascii="Times New Roman" w:hAnsi="Times New Roman" w:cs="Times New Roman"/>
          <w:noProof/>
          <w:szCs w:val="24"/>
        </w:rPr>
        <w:t>. Prenadamedia Group.</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Sholeh, A. (2015). PROMOTING AUTONOMOUS LEARNING IN READING. </w:t>
      </w:r>
      <w:r w:rsidRPr="00937C15">
        <w:rPr>
          <w:rFonts w:ascii="Times New Roman" w:hAnsi="Times New Roman" w:cs="Times New Roman"/>
          <w:i/>
          <w:iCs/>
          <w:noProof/>
          <w:szCs w:val="24"/>
        </w:rPr>
        <w:t>JEELS</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vol</w:t>
      </w:r>
      <w:r w:rsidRPr="00937C15">
        <w:rPr>
          <w:rFonts w:ascii="Times New Roman" w:hAnsi="Times New Roman" w:cs="Times New Roman"/>
          <w:noProof/>
          <w:szCs w:val="24"/>
        </w:rPr>
        <w:t xml:space="preserve">, no </w:t>
      </w:r>
      <w:r w:rsidRPr="00937C15">
        <w:rPr>
          <w:rFonts w:ascii="Times New Roman" w:hAnsi="Times New Roman" w:cs="Times New Roman"/>
          <w:i/>
          <w:iCs/>
          <w:noProof/>
          <w:szCs w:val="24"/>
        </w:rPr>
        <w:t>2</w:t>
      </w:r>
      <w:r w:rsidRPr="00937C15">
        <w:rPr>
          <w:rFonts w:ascii="Times New Roman" w:hAnsi="Times New Roman" w:cs="Times New Roman"/>
          <w:noProof/>
          <w:szCs w:val="24"/>
        </w:rPr>
        <w:t>(November), 108–121.</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Sholeh, A., &amp; Sulistyo, T. (2015). </w:t>
      </w:r>
      <w:r w:rsidRPr="00937C15">
        <w:rPr>
          <w:rFonts w:ascii="Times New Roman" w:hAnsi="Times New Roman" w:cs="Times New Roman"/>
          <w:i/>
          <w:iCs/>
          <w:noProof/>
          <w:szCs w:val="24"/>
        </w:rPr>
        <w:t>Empowering EFL Students with metacognitive Learning Strategies: Does it work?</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1</w:t>
      </w:r>
      <w:r w:rsidRPr="00937C15">
        <w:rPr>
          <w:rFonts w:ascii="Times New Roman" w:hAnsi="Times New Roman" w:cs="Times New Roman"/>
          <w:noProof/>
          <w:szCs w:val="24"/>
        </w:rPr>
        <w:t>(2), 243–252.</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Supriyantini, S. (2018a). Using Read Encode Annotate and Ponder (REAP) Technique to Increase Reading Comprehension: A Case of the Eleventh Grade Students of SMA Negeri 6 Semarang. </w:t>
      </w:r>
      <w:r w:rsidRPr="00937C15">
        <w:rPr>
          <w:rFonts w:ascii="Times New Roman" w:hAnsi="Times New Roman" w:cs="Times New Roman"/>
          <w:i/>
          <w:iCs/>
          <w:noProof/>
          <w:szCs w:val="24"/>
        </w:rPr>
        <w:t>ETERNAL (English Teaching Journal)</w:t>
      </w:r>
      <w:r w:rsidRPr="00937C15">
        <w:rPr>
          <w:rFonts w:ascii="Times New Roman" w:hAnsi="Times New Roman" w:cs="Times New Roman"/>
          <w:noProof/>
          <w:szCs w:val="24"/>
        </w:rPr>
        <w:t xml:space="preserve">. </w:t>
      </w:r>
      <w:r w:rsidRPr="00937C15">
        <w:rPr>
          <w:rFonts w:ascii="Times New Roman" w:hAnsi="Times New Roman" w:cs="Times New Roman"/>
          <w:noProof/>
          <w:szCs w:val="24"/>
        </w:rPr>
        <w:lastRenderedPageBreak/>
        <w:t>https://doi.org/10.26877/eternal.v8i2.3052</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Supriyantini, S. (2018b). Using Read Encode Annotate And Ponder (Reap) Technique to Increase Reading Comprehension: a Case of the Eleventh Grade Students of SMA Negeri 6 Semarang in Academic Year 2014/2015. </w:t>
      </w:r>
      <w:r w:rsidRPr="00937C15">
        <w:rPr>
          <w:rFonts w:ascii="Times New Roman" w:hAnsi="Times New Roman" w:cs="Times New Roman"/>
          <w:i/>
          <w:iCs/>
          <w:noProof/>
          <w:szCs w:val="24"/>
        </w:rPr>
        <w:t>ETERNAL (English Teaching Journal)</w:t>
      </w:r>
      <w:r w:rsidRPr="00937C15">
        <w:rPr>
          <w:rFonts w:ascii="Times New Roman" w:hAnsi="Times New Roman" w:cs="Times New Roman"/>
          <w:noProof/>
          <w:szCs w:val="24"/>
        </w:rPr>
        <w:t>. https://doi.org/10.26877/eternal.v6i2.2370</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Tasdemir, M. (2010). The effects of the reap reading comprehension technique on students’ success. </w:t>
      </w:r>
      <w:r w:rsidRPr="00937C15">
        <w:rPr>
          <w:rFonts w:ascii="Times New Roman" w:hAnsi="Times New Roman" w:cs="Times New Roman"/>
          <w:i/>
          <w:iCs/>
          <w:noProof/>
          <w:szCs w:val="24"/>
        </w:rPr>
        <w:t>Social Behavior and Personality</w:t>
      </w:r>
      <w:r w:rsidRPr="00937C15">
        <w:rPr>
          <w:rFonts w:ascii="Times New Roman" w:hAnsi="Times New Roman" w:cs="Times New Roman"/>
          <w:noProof/>
          <w:szCs w:val="24"/>
        </w:rPr>
        <w:t>. https://doi.org/10.2224/sbp.2010.38.4.553</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Widiati, U., &amp; Cahyono, B. Y. (2006). The teaching of EFL reading in the Indonesia context: The state of the art. </w:t>
      </w:r>
      <w:r w:rsidRPr="00937C15">
        <w:rPr>
          <w:rFonts w:ascii="Times New Roman" w:hAnsi="Times New Roman" w:cs="Times New Roman"/>
          <w:i/>
          <w:iCs/>
          <w:noProof/>
          <w:szCs w:val="24"/>
        </w:rPr>
        <w:t>TEFLIN Journal</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17</w:t>
      </w:r>
      <w:r w:rsidRPr="00937C15">
        <w:rPr>
          <w:rFonts w:ascii="Times New Roman" w:hAnsi="Times New Roman" w:cs="Times New Roman"/>
          <w:noProof/>
          <w:szCs w:val="24"/>
        </w:rPr>
        <w:t xml:space="preserve"> no </w:t>
      </w:r>
      <w:r w:rsidRPr="00937C15">
        <w:rPr>
          <w:rFonts w:ascii="Times New Roman" w:hAnsi="Times New Roman" w:cs="Times New Roman"/>
          <w:i/>
          <w:iCs/>
          <w:noProof/>
          <w:szCs w:val="24"/>
        </w:rPr>
        <w:t>1</w:t>
      </w:r>
      <w:r w:rsidRPr="00937C15">
        <w:rPr>
          <w:rFonts w:ascii="Times New Roman" w:hAnsi="Times New Roman" w:cs="Times New Roman"/>
          <w:noProof/>
          <w:szCs w:val="24"/>
        </w:rPr>
        <w:t>(February 2006), 36–58. https://doi.org/10.15639/TEFLINJOURNAL.V19I1/1-17</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Ya’acob, A., Latiff, R. A., Rashid, T., Othman, S., &amp; Mushahar, R. H. R. (2020). R.E.A.P strategy: Developing esl learners as critical readers. </w:t>
      </w:r>
      <w:r w:rsidRPr="00937C15">
        <w:rPr>
          <w:rFonts w:ascii="Times New Roman" w:hAnsi="Times New Roman" w:cs="Times New Roman"/>
          <w:i/>
          <w:iCs/>
          <w:noProof/>
          <w:szCs w:val="24"/>
        </w:rPr>
        <w:t>International Journal of Scientific and Technology Research</w:t>
      </w:r>
      <w:r w:rsidRPr="00937C15">
        <w:rPr>
          <w:rFonts w:ascii="Times New Roman" w:hAnsi="Times New Roman" w:cs="Times New Roman"/>
          <w:noProof/>
          <w:szCs w:val="24"/>
        </w:rPr>
        <w:t>.</w:t>
      </w:r>
    </w:p>
    <w:p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rPr>
      </w:pPr>
      <w:r w:rsidRPr="00937C15">
        <w:rPr>
          <w:rFonts w:ascii="Times New Roman" w:hAnsi="Times New Roman" w:cs="Times New Roman"/>
          <w:noProof/>
          <w:szCs w:val="24"/>
        </w:rPr>
        <w:t xml:space="preserve">Yenni and Tiarina. (2013). </w:t>
      </w:r>
      <w:r w:rsidRPr="00937C15">
        <w:rPr>
          <w:rFonts w:ascii="Times New Roman" w:hAnsi="Times New Roman" w:cs="Times New Roman"/>
          <w:i/>
          <w:iCs/>
          <w:noProof/>
          <w:szCs w:val="24"/>
        </w:rPr>
        <w:t>Student of English Language Teaching Program of FBS UNP graduated on March 2013 Advisor, lecturer of FBS Universitas Negeri Padang</w:t>
      </w:r>
      <w:r w:rsidRPr="00937C15">
        <w:rPr>
          <w:rFonts w:ascii="Times New Roman" w:hAnsi="Times New Roman" w:cs="Times New Roman"/>
          <w:noProof/>
          <w:szCs w:val="24"/>
        </w:rPr>
        <w:t xml:space="preserve"> (Issue March).</w:t>
      </w:r>
    </w:p>
    <w:p w:rsidR="00F9134D" w:rsidRDefault="009E1776" w:rsidP="001130D7">
      <w:pPr>
        <w:spacing w:after="0" w:line="240" w:lineRule="auto"/>
        <w:jc w:val="both"/>
        <w:rPr>
          <w:rFonts w:ascii="Times New Roman" w:hAnsi="Times New Roman" w:cs="Times New Roman"/>
        </w:rPr>
      </w:pPr>
      <w:r>
        <w:rPr>
          <w:rFonts w:ascii="Times New Roman" w:hAnsi="Times New Roman" w:cs="Times New Roman"/>
        </w:rPr>
        <w:fldChar w:fldCharType="end"/>
      </w:r>
    </w:p>
    <w:p w:rsidR="00573912" w:rsidRDefault="00573912" w:rsidP="001130D7">
      <w:pPr>
        <w:spacing w:after="0" w:line="240" w:lineRule="auto"/>
        <w:rPr>
          <w:rFonts w:ascii="Times New Roman" w:hAnsi="Times New Roman" w:cs="Times New Roman"/>
        </w:rPr>
      </w:pPr>
    </w:p>
    <w:p w:rsidR="00573912" w:rsidRDefault="00573912" w:rsidP="001130D7">
      <w:pPr>
        <w:spacing w:after="0" w:line="240" w:lineRule="auto"/>
        <w:ind w:firstLine="720"/>
        <w:jc w:val="both"/>
        <w:rPr>
          <w:rFonts w:ascii="Times New Roman" w:hAnsi="Times New Roman" w:cs="Times New Roman"/>
        </w:rPr>
      </w:pPr>
    </w:p>
    <w:p w:rsidR="009C13BE" w:rsidRPr="00264424" w:rsidRDefault="009C13BE" w:rsidP="001130D7">
      <w:pPr>
        <w:pStyle w:val="ListParagraph"/>
        <w:tabs>
          <w:tab w:val="left" w:pos="5670"/>
        </w:tabs>
        <w:spacing w:after="0" w:line="240" w:lineRule="auto"/>
        <w:ind w:left="0" w:firstLine="349"/>
        <w:jc w:val="both"/>
        <w:rPr>
          <w:rFonts w:ascii="Times New Roman" w:hAnsi="Times New Roman" w:cs="Times New Roman"/>
          <w:b/>
          <w:sz w:val="24"/>
          <w:szCs w:val="24"/>
        </w:rPr>
      </w:pPr>
    </w:p>
    <w:p w:rsidR="00CF72FF" w:rsidRPr="00AF1C7E" w:rsidRDefault="00CF72FF" w:rsidP="001130D7">
      <w:pPr>
        <w:spacing w:after="0" w:line="240" w:lineRule="auto"/>
        <w:jc w:val="both"/>
        <w:rPr>
          <w:rFonts w:ascii="Times New Roman" w:hAnsi="Times New Roman" w:cs="Times New Roman"/>
        </w:rPr>
      </w:pPr>
    </w:p>
    <w:sectPr w:rsidR="00CF72FF" w:rsidRPr="00AF1C7E" w:rsidSect="0063148C">
      <w:pgSz w:w="11906" w:h="16838"/>
      <w:pgMar w:top="1440" w:right="1440" w:bottom="1440" w:left="18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7E"/>
    <w:rsid w:val="000122CC"/>
    <w:rsid w:val="00012B0A"/>
    <w:rsid w:val="000218CD"/>
    <w:rsid w:val="00021D49"/>
    <w:rsid w:val="000838AB"/>
    <w:rsid w:val="000A6403"/>
    <w:rsid w:val="000C395F"/>
    <w:rsid w:val="000D1C71"/>
    <w:rsid w:val="000F34D1"/>
    <w:rsid w:val="001130D7"/>
    <w:rsid w:val="00157B28"/>
    <w:rsid w:val="00170C80"/>
    <w:rsid w:val="001B69C4"/>
    <w:rsid w:val="001C0BC9"/>
    <w:rsid w:val="001C37D3"/>
    <w:rsid w:val="001C3B04"/>
    <w:rsid w:val="001C4547"/>
    <w:rsid w:val="00204027"/>
    <w:rsid w:val="002102F9"/>
    <w:rsid w:val="00215A5E"/>
    <w:rsid w:val="00215EAA"/>
    <w:rsid w:val="002230D9"/>
    <w:rsid w:val="0023330A"/>
    <w:rsid w:val="002463B3"/>
    <w:rsid w:val="00247B2A"/>
    <w:rsid w:val="00264424"/>
    <w:rsid w:val="00270E74"/>
    <w:rsid w:val="00274404"/>
    <w:rsid w:val="0029734A"/>
    <w:rsid w:val="002A29C9"/>
    <w:rsid w:val="002E1AC1"/>
    <w:rsid w:val="00301F4A"/>
    <w:rsid w:val="003055D9"/>
    <w:rsid w:val="00335502"/>
    <w:rsid w:val="00340B99"/>
    <w:rsid w:val="00342DD4"/>
    <w:rsid w:val="0034675E"/>
    <w:rsid w:val="003613DB"/>
    <w:rsid w:val="00381A3F"/>
    <w:rsid w:val="00383CB8"/>
    <w:rsid w:val="003B1072"/>
    <w:rsid w:val="003C05CB"/>
    <w:rsid w:val="003D506C"/>
    <w:rsid w:val="00416D3C"/>
    <w:rsid w:val="00420C20"/>
    <w:rsid w:val="0042268C"/>
    <w:rsid w:val="004345A5"/>
    <w:rsid w:val="00434E88"/>
    <w:rsid w:val="00442982"/>
    <w:rsid w:val="0045036D"/>
    <w:rsid w:val="00461B7D"/>
    <w:rsid w:val="004641C3"/>
    <w:rsid w:val="00470BB8"/>
    <w:rsid w:val="00493E41"/>
    <w:rsid w:val="004A328D"/>
    <w:rsid w:val="004F4D06"/>
    <w:rsid w:val="00511A49"/>
    <w:rsid w:val="00532A9F"/>
    <w:rsid w:val="0056232A"/>
    <w:rsid w:val="00573912"/>
    <w:rsid w:val="00587FC3"/>
    <w:rsid w:val="005A1581"/>
    <w:rsid w:val="005A6DC7"/>
    <w:rsid w:val="005B4B0E"/>
    <w:rsid w:val="005B76AF"/>
    <w:rsid w:val="005C45C6"/>
    <w:rsid w:val="005C6BFA"/>
    <w:rsid w:val="005D402F"/>
    <w:rsid w:val="005D6AF8"/>
    <w:rsid w:val="005F0E9B"/>
    <w:rsid w:val="006113E7"/>
    <w:rsid w:val="0063148C"/>
    <w:rsid w:val="0063300D"/>
    <w:rsid w:val="00640CF3"/>
    <w:rsid w:val="00642F77"/>
    <w:rsid w:val="00645493"/>
    <w:rsid w:val="0065560F"/>
    <w:rsid w:val="0068597F"/>
    <w:rsid w:val="006A41D3"/>
    <w:rsid w:val="006B0B47"/>
    <w:rsid w:val="006C7B81"/>
    <w:rsid w:val="006D298F"/>
    <w:rsid w:val="006D3BAE"/>
    <w:rsid w:val="007318EF"/>
    <w:rsid w:val="00740493"/>
    <w:rsid w:val="00740BE3"/>
    <w:rsid w:val="00747CF8"/>
    <w:rsid w:val="00787751"/>
    <w:rsid w:val="007B0B44"/>
    <w:rsid w:val="007B6977"/>
    <w:rsid w:val="007E5837"/>
    <w:rsid w:val="007F073E"/>
    <w:rsid w:val="00801FC6"/>
    <w:rsid w:val="0080333F"/>
    <w:rsid w:val="0081373B"/>
    <w:rsid w:val="00817D36"/>
    <w:rsid w:val="008204CE"/>
    <w:rsid w:val="00840C49"/>
    <w:rsid w:val="00871769"/>
    <w:rsid w:val="008765B4"/>
    <w:rsid w:val="00883E69"/>
    <w:rsid w:val="00895162"/>
    <w:rsid w:val="008966BB"/>
    <w:rsid w:val="008A260D"/>
    <w:rsid w:val="008D4E40"/>
    <w:rsid w:val="008E5465"/>
    <w:rsid w:val="008F5CD4"/>
    <w:rsid w:val="00901F85"/>
    <w:rsid w:val="00907465"/>
    <w:rsid w:val="00907EAA"/>
    <w:rsid w:val="00912B52"/>
    <w:rsid w:val="009152F6"/>
    <w:rsid w:val="00931840"/>
    <w:rsid w:val="00932C20"/>
    <w:rsid w:val="00934938"/>
    <w:rsid w:val="00934C4B"/>
    <w:rsid w:val="00937C15"/>
    <w:rsid w:val="00943D9D"/>
    <w:rsid w:val="009634CC"/>
    <w:rsid w:val="009670BE"/>
    <w:rsid w:val="00981415"/>
    <w:rsid w:val="00996A6B"/>
    <w:rsid w:val="009C13BE"/>
    <w:rsid w:val="009C1D0D"/>
    <w:rsid w:val="009E039D"/>
    <w:rsid w:val="009E1776"/>
    <w:rsid w:val="009E3632"/>
    <w:rsid w:val="009F293E"/>
    <w:rsid w:val="00A16D3E"/>
    <w:rsid w:val="00A2056C"/>
    <w:rsid w:val="00A21428"/>
    <w:rsid w:val="00A64882"/>
    <w:rsid w:val="00A65CCC"/>
    <w:rsid w:val="00A71F20"/>
    <w:rsid w:val="00A81AC3"/>
    <w:rsid w:val="00A8671D"/>
    <w:rsid w:val="00AA14F4"/>
    <w:rsid w:val="00AA3227"/>
    <w:rsid w:val="00AB65C5"/>
    <w:rsid w:val="00AF1C7E"/>
    <w:rsid w:val="00AF2815"/>
    <w:rsid w:val="00B00BA8"/>
    <w:rsid w:val="00B02256"/>
    <w:rsid w:val="00B14F30"/>
    <w:rsid w:val="00B35A33"/>
    <w:rsid w:val="00B3631A"/>
    <w:rsid w:val="00B42186"/>
    <w:rsid w:val="00B62242"/>
    <w:rsid w:val="00B63910"/>
    <w:rsid w:val="00B827FF"/>
    <w:rsid w:val="00B85616"/>
    <w:rsid w:val="00B915ED"/>
    <w:rsid w:val="00BA0189"/>
    <w:rsid w:val="00BA29B2"/>
    <w:rsid w:val="00BC1FCA"/>
    <w:rsid w:val="00C15207"/>
    <w:rsid w:val="00C300A9"/>
    <w:rsid w:val="00C66996"/>
    <w:rsid w:val="00C76936"/>
    <w:rsid w:val="00C81B6C"/>
    <w:rsid w:val="00C9230A"/>
    <w:rsid w:val="00C9340E"/>
    <w:rsid w:val="00C961B1"/>
    <w:rsid w:val="00CF72FF"/>
    <w:rsid w:val="00D10C29"/>
    <w:rsid w:val="00D26233"/>
    <w:rsid w:val="00D34BE0"/>
    <w:rsid w:val="00D42983"/>
    <w:rsid w:val="00D44448"/>
    <w:rsid w:val="00D57EC8"/>
    <w:rsid w:val="00D71906"/>
    <w:rsid w:val="00D812AD"/>
    <w:rsid w:val="00D81D3C"/>
    <w:rsid w:val="00D85910"/>
    <w:rsid w:val="00D91584"/>
    <w:rsid w:val="00DB2F44"/>
    <w:rsid w:val="00DF7F01"/>
    <w:rsid w:val="00E110F3"/>
    <w:rsid w:val="00E27C9B"/>
    <w:rsid w:val="00E37DE6"/>
    <w:rsid w:val="00E41450"/>
    <w:rsid w:val="00E4340A"/>
    <w:rsid w:val="00E577AF"/>
    <w:rsid w:val="00E613FD"/>
    <w:rsid w:val="00E6184A"/>
    <w:rsid w:val="00E70B8F"/>
    <w:rsid w:val="00E83CFB"/>
    <w:rsid w:val="00E844E1"/>
    <w:rsid w:val="00E876D0"/>
    <w:rsid w:val="00E91E6E"/>
    <w:rsid w:val="00EA4771"/>
    <w:rsid w:val="00EB0BA7"/>
    <w:rsid w:val="00EB1117"/>
    <w:rsid w:val="00F05590"/>
    <w:rsid w:val="00F1168E"/>
    <w:rsid w:val="00F306AB"/>
    <w:rsid w:val="00F30C26"/>
    <w:rsid w:val="00F3663C"/>
    <w:rsid w:val="00F47D6B"/>
    <w:rsid w:val="00F621CA"/>
    <w:rsid w:val="00F65983"/>
    <w:rsid w:val="00F74D6B"/>
    <w:rsid w:val="00F86E1E"/>
    <w:rsid w:val="00F86FAD"/>
    <w:rsid w:val="00F9134D"/>
    <w:rsid w:val="00F92347"/>
    <w:rsid w:val="00FB520D"/>
    <w:rsid w:val="00FC450C"/>
    <w:rsid w:val="00FD28DE"/>
    <w:rsid w:val="00FE3EE1"/>
    <w:rsid w:val="00FE4196"/>
    <w:rsid w:val="00FE4E1B"/>
    <w:rsid w:val="00FF48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31969-0394-4578-B1A1-A9F79F3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FF"/>
    <w:rPr>
      <w:color w:val="0000FF" w:themeColor="hyperlink"/>
      <w:u w:val="single"/>
    </w:rPr>
  </w:style>
  <w:style w:type="paragraph" w:styleId="ListParagraph">
    <w:name w:val="List Paragraph"/>
    <w:basedOn w:val="Normal"/>
    <w:uiPriority w:val="34"/>
    <w:qFormat/>
    <w:rsid w:val="00B02256"/>
    <w:pPr>
      <w:ind w:left="720"/>
      <w:contextualSpacing/>
    </w:pPr>
    <w:rPr>
      <w:lang w:val="en-US"/>
    </w:rPr>
  </w:style>
  <w:style w:type="table" w:styleId="TableGrid">
    <w:name w:val="Table Grid"/>
    <w:basedOn w:val="TableNormal"/>
    <w:uiPriority w:val="59"/>
    <w:rsid w:val="00FE3EE1"/>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76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B8B7-65C5-4F29-A4A5-905B258D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7</Pages>
  <Words>8308</Words>
  <Characters>47360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192</cp:revision>
  <dcterms:created xsi:type="dcterms:W3CDTF">2020-03-08T13:10:00Z</dcterms:created>
  <dcterms:modified xsi:type="dcterms:W3CDTF">2020-11-09T04:19:00Z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611f00c6-c2d0-3857-9f70-8a0093a5380f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