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B5B1" w14:textId="1F7C0A27" w:rsidR="00B428C4" w:rsidRDefault="00525F3B" w:rsidP="00525F3B">
      <w:pPr>
        <w:spacing w:line="240" w:lineRule="auto"/>
        <w:ind w:left="0" w:firstLine="0"/>
        <w:jc w:val="both"/>
        <w:rPr>
          <w:rFonts w:ascii="Times New Roman" w:eastAsia="Times New Roman" w:hAnsi="Times New Roman" w:cs="Times New Roman"/>
          <w:sz w:val="34"/>
          <w:szCs w:val="34"/>
        </w:rPr>
      </w:pPr>
      <w:r w:rsidRPr="00525F3B">
        <w:rPr>
          <w:rFonts w:ascii="Times New Roman" w:eastAsia="Times New Roman" w:hAnsi="Times New Roman" w:cs="Times New Roman"/>
          <w:sz w:val="34"/>
          <w:szCs w:val="34"/>
        </w:rPr>
        <w:t>Analysis Of The Mixing Of Hydrogen</w:t>
      </w:r>
      <w:r w:rsidRPr="00525F3B">
        <w:rPr>
          <w:rFonts w:ascii="Times New Roman" w:eastAsia="Times New Roman" w:hAnsi="Times New Roman" w:cs="Times New Roman"/>
          <w:sz w:val="34"/>
          <w:szCs w:val="34"/>
          <w:vertAlign w:val="subscript"/>
        </w:rPr>
        <w:t xml:space="preserve"> </w:t>
      </w:r>
      <w:r w:rsidR="00E613D4">
        <w:rPr>
          <w:rFonts w:ascii="Times New Roman" w:eastAsia="Times New Roman" w:hAnsi="Times New Roman" w:cs="Times New Roman"/>
          <w:sz w:val="34"/>
          <w:szCs w:val="34"/>
        </w:rPr>
        <w:t>Gas In The Refigerant (R134</w:t>
      </w:r>
      <w:r w:rsidRPr="00525F3B">
        <w:rPr>
          <w:rFonts w:ascii="Times New Roman" w:eastAsia="Times New Roman" w:hAnsi="Times New Roman" w:cs="Times New Roman"/>
          <w:sz w:val="34"/>
          <w:szCs w:val="34"/>
        </w:rPr>
        <w:t>a) On The Cooling Engine Performance</w:t>
      </w:r>
    </w:p>
    <w:p w14:paraId="7E5E23D5" w14:textId="77777777" w:rsidR="00525F3B" w:rsidRPr="00212759" w:rsidRDefault="00212759" w:rsidP="00525F3B">
      <w:pPr>
        <w:spacing w:line="240" w:lineRule="auto"/>
        <w:ind w:left="1418" w:firstLine="0"/>
        <w:jc w:val="both"/>
        <w:rPr>
          <w:rFonts w:ascii="Times New Roman" w:eastAsia="Times New Roman" w:hAnsi="Times New Roman" w:cs="Times New Roman"/>
        </w:rPr>
      </w:pPr>
      <w:commentRangeStart w:id="0"/>
      <w:r>
        <w:rPr>
          <w:rFonts w:ascii="Times New Roman" w:eastAsia="Times New Roman" w:hAnsi="Times New Roman" w:cs="Times New Roman"/>
          <w:b/>
        </w:rPr>
        <w:t>D</w:t>
      </w:r>
      <w:r w:rsidR="008F18A4">
        <w:rPr>
          <w:rFonts w:ascii="Times New Roman" w:eastAsia="Times New Roman" w:hAnsi="Times New Roman" w:cs="Times New Roman"/>
          <w:b/>
        </w:rPr>
        <w:t xml:space="preserve"> H</w:t>
      </w:r>
      <w:r w:rsidR="00525F3B">
        <w:rPr>
          <w:rFonts w:ascii="Times New Roman" w:eastAsia="Times New Roman" w:hAnsi="Times New Roman" w:cs="Times New Roman"/>
          <w:b/>
        </w:rPr>
        <w:t xml:space="preserve"> </w:t>
      </w:r>
      <w:r w:rsidR="00525F3B" w:rsidRPr="00525F3B">
        <w:rPr>
          <w:rFonts w:ascii="Times New Roman" w:eastAsia="Times New Roman" w:hAnsi="Times New Roman" w:cs="Times New Roman"/>
          <w:b/>
        </w:rPr>
        <w:t>Praswanto</w:t>
      </w:r>
      <w:r w:rsidR="00951A58">
        <w:rPr>
          <w:rFonts w:ascii="Times New Roman" w:eastAsia="Times New Roman" w:hAnsi="Times New Roman" w:cs="Times New Roman"/>
          <w:b/>
        </w:rPr>
        <w:t>*</w:t>
      </w:r>
      <w:r w:rsidR="00525F3B" w:rsidRPr="00525F3B">
        <w:rPr>
          <w:rFonts w:ascii="Times New Roman" w:eastAsia="Times New Roman" w:hAnsi="Times New Roman" w:cs="Times New Roman"/>
          <w:b/>
          <w:vertAlign w:val="superscript"/>
        </w:rPr>
        <w:t>1</w:t>
      </w:r>
      <w:r w:rsidR="00525F3B">
        <w:rPr>
          <w:rFonts w:ascii="Times New Roman" w:eastAsia="Times New Roman" w:hAnsi="Times New Roman" w:cs="Times New Roman"/>
          <w:b/>
        </w:rPr>
        <w:t>, S Djiwo</w:t>
      </w:r>
      <w:r w:rsidR="00525F3B">
        <w:rPr>
          <w:rFonts w:ascii="Times New Roman" w:eastAsia="Times New Roman" w:hAnsi="Times New Roman" w:cs="Times New Roman"/>
          <w:vertAlign w:val="superscript"/>
        </w:rPr>
        <w:t>1</w:t>
      </w:r>
      <w:r>
        <w:rPr>
          <w:rFonts w:ascii="Times New Roman" w:eastAsia="Times New Roman" w:hAnsi="Times New Roman" w:cs="Times New Roman"/>
          <w:b/>
        </w:rPr>
        <w:t xml:space="preserve">, </w:t>
      </w:r>
      <w:r w:rsidR="00525F3B">
        <w:rPr>
          <w:rFonts w:ascii="Times New Roman" w:eastAsia="Times New Roman" w:hAnsi="Times New Roman" w:cs="Times New Roman"/>
          <w:b/>
        </w:rPr>
        <w:t>E Y Setyawan</w:t>
      </w:r>
      <w:r w:rsidR="00525F3B">
        <w:rPr>
          <w:rFonts w:ascii="Times New Roman" w:eastAsia="Times New Roman" w:hAnsi="Times New Roman" w:cs="Times New Roman"/>
          <w:vertAlign w:val="superscript"/>
        </w:rPr>
        <w:t>1</w:t>
      </w:r>
      <w:r w:rsidR="008F18A4">
        <w:rPr>
          <w:rFonts w:ascii="Times New Roman" w:eastAsia="Times New Roman" w:hAnsi="Times New Roman" w:cs="Times New Roman"/>
          <w:b/>
        </w:rPr>
        <w:t>, T</w:t>
      </w:r>
      <w:r>
        <w:rPr>
          <w:rFonts w:ascii="Times New Roman" w:eastAsia="Times New Roman" w:hAnsi="Times New Roman" w:cs="Times New Roman"/>
          <w:b/>
        </w:rPr>
        <w:t xml:space="preserve"> N Prihatmi</w:t>
      </w:r>
      <w:r>
        <w:rPr>
          <w:rFonts w:ascii="Times New Roman" w:eastAsia="Times New Roman" w:hAnsi="Times New Roman" w:cs="Times New Roman"/>
          <w:vertAlign w:val="superscript"/>
        </w:rPr>
        <w:t>1</w:t>
      </w:r>
      <w:commentRangeEnd w:id="0"/>
      <w:r w:rsidR="00972311">
        <w:rPr>
          <w:rStyle w:val="CommentReference"/>
        </w:rPr>
        <w:commentReference w:id="0"/>
      </w:r>
    </w:p>
    <w:p w14:paraId="7C91AF17" w14:textId="77777777" w:rsidR="00951A58" w:rsidRDefault="00525F3B" w:rsidP="002C3D21">
      <w:pPr>
        <w:spacing w:after="0" w:line="240" w:lineRule="auto"/>
        <w:ind w:left="1620" w:hanging="202"/>
        <w:jc w:val="both"/>
        <w:rPr>
          <w:rFonts w:ascii="Times New Roman" w:eastAsia="Times New Roman" w:hAnsi="Times New Roman" w:cs="Times New Roman"/>
        </w:rPr>
      </w:pPr>
      <w:commentRangeStart w:id="1"/>
      <w:commentRangeStart w:id="2"/>
      <w:r>
        <w:rPr>
          <w:rFonts w:ascii="Times New Roman" w:eastAsia="Times New Roman" w:hAnsi="Times New Roman" w:cs="Times New Roman"/>
          <w:vertAlign w:val="superscript"/>
        </w:rPr>
        <w:t>1</w:t>
      </w:r>
      <w:r>
        <w:rPr>
          <w:rFonts w:ascii="Times New Roman" w:eastAsia="Times New Roman" w:hAnsi="Times New Roman" w:cs="Times New Roman"/>
        </w:rPr>
        <w:t xml:space="preserve"> Departement of Mechanical Engineering, National </w:t>
      </w:r>
      <w:r w:rsidR="00BF1DFC">
        <w:rPr>
          <w:rFonts w:ascii="Times New Roman" w:eastAsia="Times New Roman" w:hAnsi="Times New Roman" w:cs="Times New Roman"/>
        </w:rPr>
        <w:t>Institute of Technology</w:t>
      </w:r>
      <w:r>
        <w:rPr>
          <w:rFonts w:ascii="Times New Roman" w:eastAsia="Times New Roman" w:hAnsi="Times New Roman" w:cs="Times New Roman"/>
        </w:rPr>
        <w:t xml:space="preserve"> Malang, Indonesia</w:t>
      </w:r>
      <w:commentRangeEnd w:id="1"/>
      <w:r w:rsidR="00972311">
        <w:rPr>
          <w:rStyle w:val="CommentReference"/>
        </w:rPr>
        <w:commentReference w:id="1"/>
      </w:r>
      <w:commentRangeEnd w:id="2"/>
      <w:r w:rsidR="008F18A4">
        <w:rPr>
          <w:rStyle w:val="CommentReference"/>
        </w:rPr>
        <w:commentReference w:id="2"/>
      </w:r>
    </w:p>
    <w:p w14:paraId="7BF70A5A" w14:textId="77777777" w:rsidR="008F18A4" w:rsidRDefault="008F18A4" w:rsidP="002C3D21">
      <w:pPr>
        <w:spacing w:line="240" w:lineRule="auto"/>
        <w:ind w:left="1620" w:firstLine="0"/>
        <w:jc w:val="both"/>
        <w:rPr>
          <w:rFonts w:ascii="Times New Roman" w:eastAsia="Times New Roman" w:hAnsi="Times New Roman" w:cs="Times New Roman"/>
        </w:rPr>
      </w:pPr>
      <w:r>
        <w:rPr>
          <w:rFonts w:ascii="Times New Roman" w:eastAsia="Times New Roman" w:hAnsi="Times New Roman" w:cs="Times New Roman"/>
        </w:rPr>
        <w:t>Bendungan Sigura – gura Street, No. 2 Malang - Indonesia</w:t>
      </w:r>
    </w:p>
    <w:p w14:paraId="4F55086B" w14:textId="77777777" w:rsidR="00951A58" w:rsidRPr="00951A58" w:rsidRDefault="00BC3DD7" w:rsidP="00951A58">
      <w:pPr>
        <w:spacing w:line="240" w:lineRule="auto"/>
        <w:ind w:left="1620" w:hanging="202"/>
        <w:jc w:val="both"/>
        <w:rPr>
          <w:rFonts w:ascii="Times New Roman" w:eastAsia="Times New Roman" w:hAnsi="Times New Roman" w:cs="Times New Roman"/>
        </w:rPr>
      </w:pPr>
      <w:hyperlink r:id="rId10" w:history="1">
        <w:r w:rsidR="00951A58" w:rsidRPr="00951A58">
          <w:rPr>
            <w:rStyle w:val="Hyperlink"/>
            <w:rFonts w:ascii="Times New Roman" w:eastAsia="Times New Roman" w:hAnsi="Times New Roman" w:cs="Times New Roman"/>
            <w:color w:val="auto"/>
            <w:u w:val="none"/>
          </w:rPr>
          <w:t>*djoko@lecturer.itn.ac.id</w:t>
        </w:r>
      </w:hyperlink>
    </w:p>
    <w:p w14:paraId="0C30D61A" w14:textId="77D9517B" w:rsidR="00951A58" w:rsidRDefault="00951A58" w:rsidP="00951A58">
      <w:pPr>
        <w:spacing w:line="240" w:lineRule="auto"/>
        <w:ind w:left="1440" w:hanging="22"/>
        <w:jc w:val="both"/>
        <w:rPr>
          <w:rFonts w:ascii="Times New Roman" w:eastAsia="Times New Roman" w:hAnsi="Times New Roman" w:cs="Times New Roman"/>
          <w:sz w:val="20"/>
          <w:szCs w:val="20"/>
        </w:rPr>
      </w:pPr>
      <w:r>
        <w:rPr>
          <w:rFonts w:ascii="Times New Roman" w:eastAsia="Times New Roman" w:hAnsi="Times New Roman" w:cs="Times New Roman"/>
          <w:b/>
        </w:rPr>
        <w:t xml:space="preserve">Abstract. </w:t>
      </w:r>
      <w:r w:rsidRPr="00951A58">
        <w:rPr>
          <w:rFonts w:ascii="Times New Roman" w:eastAsia="Times New Roman" w:hAnsi="Times New Roman" w:cs="Times New Roman"/>
          <w:sz w:val="20"/>
          <w:szCs w:val="20"/>
        </w:rPr>
        <w:t>Refrigerant is a cooling fluid in an air conditioning system. The synthetic refrigerants use this time namely HCFC which have high Ozone Depletion Potential (ODP) and Global Warming Potential (GWP). Therefore it necessary the research to find alternative refrigerants such as HFC and HC which more popular with R134a,</w:t>
      </w:r>
      <w:r w:rsidR="00212759">
        <w:rPr>
          <w:rFonts w:ascii="Times New Roman" w:eastAsia="Times New Roman" w:hAnsi="Times New Roman" w:cs="Times New Roman"/>
          <w:sz w:val="20"/>
          <w:szCs w:val="20"/>
        </w:rPr>
        <w:t xml:space="preserve"> </w:t>
      </w:r>
      <w:r w:rsidRPr="00951A58">
        <w:rPr>
          <w:rFonts w:ascii="Times New Roman" w:eastAsia="Times New Roman" w:hAnsi="Times New Roman" w:cs="Times New Roman"/>
          <w:sz w:val="20"/>
          <w:szCs w:val="20"/>
        </w:rPr>
        <w:t>R32</w:t>
      </w:r>
      <w:r w:rsidR="002C3D21">
        <w:rPr>
          <w:rFonts w:ascii="Times New Roman" w:eastAsia="Times New Roman" w:hAnsi="Times New Roman" w:cs="Times New Roman"/>
          <w:sz w:val="20"/>
          <w:szCs w:val="20"/>
        </w:rPr>
        <w:t xml:space="preserve">, </w:t>
      </w:r>
      <w:r w:rsidRPr="00951A58">
        <w:rPr>
          <w:rFonts w:ascii="Times New Roman" w:eastAsia="Times New Roman" w:hAnsi="Times New Roman" w:cs="Times New Roman"/>
          <w:sz w:val="20"/>
          <w:szCs w:val="20"/>
        </w:rPr>
        <w:t>etc. This research will do the development with using hydrogen as an environmental friendly refrigerant. The purpose of this research are to find out the quality of the addition of hydrogen gas as an environmental friendly refrigerant replace the synthetic refrigerants which have high ODP and GWP and to relieve compressor performance. This research used an experimental method. R134a mix hydrogen with variant 85%: 15%, 70%: 30%,55%: 45% then performance cooling engine test. The results of research known mixing R134a with Hydrogen which have COP and EER in 55% R134a with 45% hydrogen is great. Because more hydrogen mix make density of the refrigerant and energy the compressor is low and the cooling rate is better. The conclusion is the effect of the addition of hydrogen can improve the performance of the cooling engine and suggested other research with use pure hydrogen and ODP and GWP test.</w:t>
      </w:r>
    </w:p>
    <w:p w14:paraId="48926622" w14:textId="77777777" w:rsidR="00951A58" w:rsidRPr="00044AD5" w:rsidRDefault="00951A58" w:rsidP="00F35BE7">
      <w:pPr>
        <w:pStyle w:val="ListParagraph"/>
        <w:numPr>
          <w:ilvl w:val="0"/>
          <w:numId w:val="2"/>
        </w:numPr>
        <w:spacing w:before="240" w:after="0" w:line="240" w:lineRule="auto"/>
        <w:jc w:val="both"/>
        <w:rPr>
          <w:rFonts w:ascii="Times New Roman" w:eastAsia="Times New Roman" w:hAnsi="Times New Roman" w:cs="Times New Roman"/>
          <w:b/>
        </w:rPr>
      </w:pPr>
      <w:r w:rsidRPr="00044AD5">
        <w:rPr>
          <w:rFonts w:ascii="Times New Roman" w:eastAsia="Times New Roman" w:hAnsi="Times New Roman" w:cs="Times New Roman"/>
          <w:b/>
        </w:rPr>
        <w:t>Introduction</w:t>
      </w:r>
    </w:p>
    <w:p w14:paraId="48ADAE29" w14:textId="77777777" w:rsidR="002C3D21" w:rsidRDefault="002C3D21" w:rsidP="002C3D21">
      <w:pPr>
        <w:spacing w:after="0" w:line="240" w:lineRule="auto"/>
        <w:ind w:left="0" w:firstLine="360"/>
        <w:jc w:val="both"/>
        <w:rPr>
          <w:rFonts w:ascii="Times New Roman" w:hAnsi="Times New Roman" w:cs="Times New Roman"/>
        </w:rPr>
      </w:pPr>
      <w:r w:rsidRPr="002C3D21">
        <w:rPr>
          <w:rFonts w:ascii="Times New Roman" w:hAnsi="Times New Roman" w:cs="Times New Roman"/>
        </w:rPr>
        <w:t xml:space="preserve">Refrigerant or cooling fluid is a fluid which used to absorb heat through a phase change from liquid to gas (evaporation) and dissipate heat through a phase change from gas to liquid (condensation) so in general it can be said that is a heat transfer in a cooling system. Each refrigerant has different thermodynamic characteristics, which will affect the refrigeration effect and performance coefficient (COP) of the refrigerant itself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{"citationItems":[{"id":"ITEM-1","itemData":{"DOI":"10.14716/ijtech.v8i7.771","ISSN":"20872100","abstract":"This paper investigates the stack effect on the power consumption of refrigerated containers. The investigation is based on measurement experimentation that was conducted in Hakata Island City Container Terminal, Fukuoka, Japan. Experimentation was carried out over summer 2015, using three stacks of high cube refrigerated containers. Several sensors and devices were employed to ascertain parameters, including pyranometers, thermocouples, and power analyzers. Five units of pyranometers were set on a horizontal and vertical plane, facing all cardinal directions. Thermocouples were installed inside and outside of walls at a total of twenty points. Power meters employed to measure energy consumption were set on the power plug station nearby the measurement object. Measurement results showed that the stacking position of refrigerated containers affects the distribution of surface temperatures and power consumption. The average surface temperatures obtained on the top tier, middle tier, and bottom tier were 45°C, 41°C and 38°C at noon, respectively. Consequently, the average power consumption from the top tier, middle tier, and bottom tier were shown as 7.7 kW, 7.4 kW and 7.5 kW, respectively. From these results it can be concluded that the stacking effect of containers provides thermal benefit to the power consumption of refrigerated containers that are located on the middle tier and bottom tier.","author":[{"dropping-particle":"","family":"Budiyanto","given":"Muhammad Arif","non-dropping-particle":"","parse-names":false,"suffix":""},{"dropping-particle":"","family":"Shinoda","given":"Takeshi","non-dropping-particle":"","parse-names":false,"suffix":""}],"container-title":"International Journal of Technology","id":"ITEM-1","issue":"7","issued":{"date-parts":[["2017"]]},"page":"1182-1190","title":"Stack effect on power consumption of refrigerated containers in storage yards","type":"article-journal","volume":"8"},"uris":["http://www.mendeley.com/documents/?uuid=b85ab71e-9ac1-4dcd-bee2-e1b855202a30"]}],"mendeley":{"formattedCitation":"[1]","plainTextFormattedCitation":"[1]","previouslyFormattedCitation":"[1]"},"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[1]</w:t>
      </w:r>
      <w:r w:rsidRPr="002C3D21">
        <w:rPr>
          <w:rFonts w:ascii="Times New Roman" w:hAnsi="Times New Roman" w:cs="Times New Roman"/>
        </w:rPr>
        <w:fldChar w:fldCharType="end"/>
      </w:r>
      <w:r w:rsidRPr="002C3D21">
        <w:rPr>
          <w:rFonts w:ascii="Times New Roman" w:hAnsi="Times New Roman" w:cs="Times New Roman"/>
        </w:rPr>
        <w:t xml:space="preserve">. There are two main groups of refrigerants, namely synthetic refrigerants and natural refrigerants. Synthetic refrigerants are obtained chemically, where synthetic refrigerants have high stability, are non-flammable, colorless, and odorless and have no toxins. But synthetic refrigerants have a disadvantage that is not environmentally friendly so it can damage the ozone layer. Most synthetic refrigerants have high ozone depletion potential (ODP) and global warming potential (GWP)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{"citationItems":[{"id":"ITEM-1","itemData":{"DOI":"10.1016/j.rser.2017.02.039","ISSN":"18790690","abstract":"Vapor compression refrigeration systems consume high-grade energy and contribute to global warming and ozone layer depletion due to the environmentally unfriendly refrigerants. The use of hydrocarbons offer good drop-in replacements for the existing halogenated refrigerants in terms of environmental impacts and energy consumption. In this study, a review of the previous studies carried out with hydrocarbons as alternative refrigerants in refrigeration, air conditioning and heat pump, and automobile air conditioning systems is presented. An attempt has been made to cover the current status, possibilities, and problems related to the use of hydrocarbons as alternative refrigerants. Hydrocarbon characteristics, allowable refrigerant charge, flammable properties, and safety considerations are also presented. In addition, the study contains also a useful amount of information about the refrigerant properties, environmental impacts, and replacement strategy of conventional refrigerants. Results showed that in spite of highly flammable characteristics, hydrocarbons can offer proper alternatives to the halogenated refrigerants from the standpoint of environment impact, energy efficiency, COP, refrigerant mass, and compressor discharge temperatures. Roadmap on the future work needs in this field is presented. Finally, a summary of previous studies and strategies on pure HC, HC mixtures, and HC/HFC blends used for different applications has been presented and discussed in detail.","author":[{"dropping-particle":"","family":"Harby","given":"K.","non-dropping-particle":"","parse-names":false,"suffix":""}],"container-title":"Renewable and Sustainable Energy Reviews","id":"ITEM-1","issued":{"date-parts":[["2017"]]},"title":"Hydrocarbons and their mixtures as alternatives to environmental unfriendly halogenated refrigerants: An updated overview","type":"article","volume":"73"},"uris":["http://www.mendeley.com/documents/?uuid=f7563dd7-d493-3b8a-a980-056012d834f3"]}],"mendeley":{"formattedCitation":"[2]","plainTextFormattedCitation":"[2]","previouslyFormattedCitation":"[2]"},"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[2]</w:t>
      </w:r>
      <w:r w:rsidRPr="002C3D21">
        <w:rPr>
          <w:rFonts w:ascii="Times New Roman" w:hAnsi="Times New Roman" w:cs="Times New Roman"/>
        </w:rPr>
        <w:fldChar w:fldCharType="end"/>
      </w:r>
      <w:r w:rsidRPr="002C3D21">
        <w:rPr>
          <w:rFonts w:ascii="Times New Roman" w:hAnsi="Times New Roman" w:cs="Times New Roman"/>
        </w:rPr>
        <w:t xml:space="preserve">. Synthetic refrigerant compounds include chlorofluorocarbon (CFC), hydro chlorofluorocarbon (HCFC) and hydro fluorocarbon (HFC). These three synthetic refrigerants can harm the ozone layer which can cause a global crisis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{"citationItems":[{"id":"ITEM-1","itemData":{"abstract":"-A performance analysis on a vapour compression refrigeration system with various eco-friendly refrigerants of HFC152a, HFC32, HC290, HC1270, HC600a and RE170 were done and their results were compared with R134a as possible alternative replacement. The results showed that the alternative refrigerants investigated in the analysis RE170, R152a and R600a have a slightly higher performance coefficient (COP) than R134a for the condensation temperature of 50⁰C and evaporating temperatures ranging between -30⁰C and 10⁰C.Refrigerant RE170 instead of R134a was found to be a replacement refrigerant among other alternatives. The effects of the main parameters of performance analysis such as refrigerant type, degree of sub cooling and super heating on the refrigerating effect, coefficient of performance and volumetric refrigeration capacity were also investigated for various evaporating temperatures.","author":[{"dropping-particle":"","family":"Baskaran","given":"A","non-dropping-particle":"","parse-names":false,"suffix":""},{"dropping-particle":"","family":"Koshy Mathews","given":"P","non-dropping-particle":"","parse-names":false,"suffix":""}],"container-title":"International Journal of Scientific and Research Publications","id":"ITEM-1","issue":"1","issued":{"date-parts":[["2012"]]},"title":"A Performance Comparison of Vapour Compression Refrigeration System Using Eco Friendly Refrigerants of Low Global Warming Potential","type":"article-journal","volume":"2"},"uris":["http://www.mendeley.com/documents/?uuid=573fca56-307d-3590-b670-97b1c0981f42"]}],"mendeley":{"formattedCitation":"[3]","plainTextFormattedCitation":"[3]","previouslyFormattedCitation":"[3]"},"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[3]</w:t>
      </w:r>
      <w:r w:rsidRPr="002C3D21">
        <w:rPr>
          <w:rFonts w:ascii="Times New Roman" w:hAnsi="Times New Roman" w:cs="Times New Roman"/>
        </w:rPr>
        <w:fldChar w:fldCharType="end"/>
      </w:r>
      <w:r w:rsidRPr="002C3D21">
        <w:rPr>
          <w:rFonts w:ascii="Times New Roman" w:hAnsi="Times New Roman" w:cs="Times New Roman"/>
        </w:rPr>
        <w:t xml:space="preserve">. Meanwhile, natural refrigerants or commonly called hydrocarbons (HC) are refrigerants that are extracted from natural gas and have storage period of less than one year in the atmosphere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{"citationItems":[{"id":"ITEM-1","itemData":{"author":[{"dropping-particle":"","family":"Kamal","given":"Neel","non-dropping-particle":"","parse-names":false,"suffix":""}],"id":"ITEM-1","issue":"04","issued":{"date-parts":[["2017"]]},"page":"14-18","title":"Design of Domestic refrigerator using Propylene ( R1270 ) as refrigerant","type":"article-journal","volume":"02"},"uris":["http://www.mendeley.com/documents/?uuid=f44c2d00-60c2-47a1-a634-3bc9b8ed7865"]}],"mendeley":{"formattedCitation":"[4]","plainTextFormattedCitation":"[4]","previouslyFormattedCitation":"[4]"},"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[4]</w:t>
      </w:r>
      <w:r w:rsidRPr="002C3D21">
        <w:rPr>
          <w:rFonts w:ascii="Times New Roman" w:hAnsi="Times New Roman" w:cs="Times New Roman"/>
        </w:rPr>
        <w:fldChar w:fldCharType="end"/>
      </w:r>
      <w:r w:rsidRPr="002C3D21">
        <w:rPr>
          <w:rFonts w:ascii="Times New Roman" w:hAnsi="Times New Roman" w:cs="Times New Roman"/>
        </w:rPr>
        <w:t xml:space="preserve">. Hydrocarbon refrigerants have a lower viscosity, density and pressure than synthetic refrigerants. It do not harm the ozone layer so it will not cause global warming. </w:t>
      </w:r>
    </w:p>
    <w:p w14:paraId="42D0FFFA" w14:textId="2A84EE10" w:rsidR="00937695" w:rsidRPr="002C3D21" w:rsidRDefault="002C3D21" w:rsidP="002C3D21">
      <w:pPr>
        <w:spacing w:after="0" w:line="240" w:lineRule="auto"/>
        <w:ind w:left="0" w:firstLine="360"/>
        <w:jc w:val="both"/>
        <w:rPr>
          <w:rFonts w:ascii="Times New Roman" w:hAnsi="Times New Roman" w:cs="Times New Roman"/>
        </w:rPr>
      </w:pPr>
      <w:r w:rsidRPr="002C3D21">
        <w:rPr>
          <w:rFonts w:ascii="Times New Roman" w:hAnsi="Times New Roman" w:cs="Times New Roman"/>
          <w:lang w:val="en"/>
        </w:rPr>
        <w:t xml:space="preserve">Some researchers have obtained research results on natural refrigerants such as butane, propane, and CO2 to replace synthetic refrigerants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{"citationItems":[{"id":"ITEM-1","itemData":{"DOI":"10.1016/j.applthermaleng.2009.07.009","ISSN":"13594311","abstract":"This paper presents an experimental investigation of a direct expansion air conditioner working with R407C as an R22 alternative. Experiments are conducted on a vapor compression refrigeration system using air as a secondary fluid through both the evaporator and the condenser. The influences of the evaporator air inlet temperature (20-32 °C), the evaporator air flow rate (250-700 m3/h) and the evaporator air humidity ratio (9 and 14.5 gwv/kga) at the condenser air temperature and volume flow rate of 35 °C and 850 m3/h, respectively on the system performance are investigated. Experimental results revealed that the evaporator air inlet temperature has pronounced effects on the air exit temperatures, pressures of the evaporator and the condenser, cooling capacity, condenser heat load, compressor pressure ratio and the COP of both refrigerants at humidity ratios of 9 and 14.5 gwv/kga. Significant effects of the evaporator air flow rate are also gathered on the preceding parameters at the same values of mentioned-humidity ratios. The best performance, in terms of operating parameters as well as COP, can be accomplished using R22 compared to R407C. The inlet humidity ratio affects dramatically the performance of vapor compression system using R22 and R407C. The raising up humidity ratio from 9 to 14.5 gwv/kga leads to an augmentation in the average cooling capacity by 29.4% and 38.5% and an enhancement in the average COP by 30% and 24.1% for R22 and R407C, respectively. © 2009 Elsevier Ltd. All rights reserved.","author":[{"dropping-particle":"","family":"Fatouh","given":"M.","non-dropping-particle":"","parse-names":false,"suffix":""},{"dropping-particle":"","family":"Ibrahim","given":"Talaat A.","non-dropping-particle":"","parse-names":false,"suffix":""},{"dropping-particle":"","family":"Mostafa","given":"A.","non-dropping-particle":"","parse-names":false,"suffix":""}],"container-title":"Applied Thermal Engineering","id":"ITEM-1","issue":"2-3","issued":{"date-parts":[["2010"]]},"title":"Performance assessment of a direct expansion air conditioner working with R407C as an R22 alternative","type":"article-journal","volume":"30"},"uris":["http://www.mendeley.com/documents/?uuid=844a046b-2c96-3b83-8ec0-bd83c8ab1166"]},{"id":"ITEM-2","itemData":{"DOI":"10.1016/j.enbuild.2010.04.001","ISSN":"03787788","abstract":"The European Regulation no 2037/2000 has banned manufacturing HCFC refrigerants from January 1st 2010, although its use is allowed up to 2015 if the fluids come from a recycling process. This situation creates the need for developing new working fluids to replace the HCFC in the refrigeration plants now in operation. Among all the HCFCs the R22 is the most widely used in a wide range of applications, especially in air conditioning. This work presents an on-site experimental study of the R22 replacement by two possible substitutes, the HFC-417A and the HFC-422D, in a water chiller in which the energy performance was evaluated. This chiller is part of the centralized HVAC system of a lecture room building at the Jaume I University of Castellón, Spain. This communication compares and analyses main operation parameters of the chiller when operating with each refrigerant in real conditions. © 2010 Elsevier B.V.","author":[{"dropping-particle":"","family":"Torrella","given":"E.","non-dropping-particle":"","parse-names":false,"suffix":""},{"dropping-particle":"","family":"Cabello","given":"R.","non-dropping-particle":"","parse-names":false,"suffix":""},{"dropping-particle":"","family":"Sánchez","given":"D.","non-dropping-particle":"","parse-names":false,"suffix":""},{"dropping-particle":"","family":"Larumbe","given":"J. A.","non-dropping-particle":"","parse-names":false,"suffix":""},{"dropping-particle":"","family":"Llopis","given":"R.","non-dropping-particle":"","parse-names":false,"suffix":""}],"container-title":"Energy and Buildings","id":"ITEM-2","issue":"9","issued":{"date-parts":[["2010"]]},"title":"On-site study of HCFC-22 substitution for HFC non-azeotropic blends (R417A, R422D) on a water chiller of a centralized HVAC system","type":"article-journal","volume":"42"},"uris":["http://www.mendeley.com/documents/?uuid=8872b2e0-49db-30e2-b54b-44350b9b4381"]}],"mendeley":{"formattedCitation":"[5,6]","plainTextFormattedCitation":"[5,6]","previouslyFormattedCitation":"[5,6]"},"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[5,6]</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In the cooling index results, GWP and ODP obtained on alternative refrigerants which have hydrocarbon refrigerant class also have significant weakness that is flammable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{"citationItems":[{"id":"ITEM-1","itemData":{"DOI":"10.1016/j.enbuild.2010.04.001","ISSN":"03787788","abstract":"The European Regulation no 2037/2000 has banned manufacturing HCFC refrigerants from January 1st 2010, although its use is allowed up to 2015 if the fluids come from a recycling process. This situation creates the need for developing new working fluids to replace the HCFC in the refrigeration plants now in operation. Among all the HCFCs the R22 is the most widely used in a wide range of applications, especially in air conditioning. This work presents an on-site experimental study of the R22 replacement by two possible substitutes, the HFC-417A and the HFC-422D, in a water chiller in which the energy performance was evaluated. This chiller is part of the centralized HVAC system of a lecture room building at the Jaume I University of Castellón, Spain. This communication compares and analyses main operation parameters of the chiller when operating with each refrigerant in real conditions. © 2010 Elsevier B.V.","author":[{"dropping-particle":"","family":"Torrella","given":"E.","non-dropping-particle":"","parse-names":false,"suffix":""},{"dropping-particle":"","family":"Cabello","given":"R.","non-dropping-particle":"","parse-names":false,"suffix":""},{"dropping-particle":"","family":"Sánchez","given":"D.","non-dropping-particle":"","parse-names":false,"suffix":""},{"dropping-particle":"","family":"Larumbe","given":"J. A.","non-dropping-particle":"","parse-names":false,"suffix":""},{"dropping-particle":"","family":"Llopis","given":"R.","non-dropping-particle":"","parse-names":false,"suffix":""}],"container-title":"Energy and Buildings","id":"ITEM-1","issue":"9","issued":{"date-parts":[["2010"]]},"title":"On-site study of HCFC-22 substitution for HFC non-azeotropic blends (R417A, R422D) on a water chiller of a centralized HVAC system","type":"article-journal","volume":"42"},"uris":["http://www.mendeley.com/documents/?uuid=8872b2e0-49db-30e2-b54b-44350b9b4381"]}],"mendeley":{"formattedCitation":"[6]","plainTextFormattedCitation":"[6]","previouslyFormattedCitation":"[6]"},"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[6]</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Even though it has flammability, the compound characteristics are not dangerous if it used with the correct procedure. Hydrocarbon compounds can burn easily if there is a reaction with oxygen or air and a certain amount of ignition source. If one of three factors it is not available, there will not be a fire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{"citationItems":[{"id":"ITEM-1","itemData":{"DOI":"10.1177/0734904115601871","ISSN":"15308049","abstract":"Due to ozone depletion and high global warming potential of chlorofluorocarbon, environmentally benign options such as hydrocarbons and hydrofluorocarbons (such as R290, R32) are under consideration. Since these refrigerants are flammable, they pose additional fire and explosion risks. The explosion pressures of R32 and R290 at different concentrations were studied using 20 L ball explosive test apparatus. The indoor unit combustion, total heat release, carbon monoxide, and carbon dioxide production were studied in the event of the indoor unit being ignited by an external fire. It is found that the maximum explosion pressures of R32 and R290 are basically the same. Besides, heat and smoke mainly come from the combustion of indoor unit plastic shell and compressor lubricants.","author":[{"dropping-particle":"","family":"Zhang","given":"Wang","non-dropping-particle":"","parse-names":false,"suffix":""},{"dropping-particle":"","family":"Yang","given":"Zhao","non-dropping-particle":"","parse-names":false,"suffix":""},{"dropping-particle":"","family":"Li","given":"Jin","non-dropping-particle":"","parse-names":false,"suffix":""},{"dropping-particle":"","family":"Ren","given":"Chang Xing","non-dropping-particle":"","parse-names":false,"suffix":""},{"dropping-particle":"","family":"Lv","given":"Dong","non-dropping-particle":"","parse-names":false,"suffix":""}],"container-title":"Journal of Fire Sciences","id":"ITEM-1","issue":"5","issued":{"date-parts":[["2015"]]},"title":"Study of the explosion characteristics and combustion products of air conditioner using flammable refrigerants","type":"article-journal","volume":"33"},"uris":["http://www.mendeley.com/documents/?uuid=c2903d7e-c374-3c24-85d3-45c52e65cb13"]}],"mendeley":{"formattedCitation":"[7]","plainTextFormattedCitation":"[7]","previouslyFormattedCitation":"[7]"},"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[7]</w:t>
      </w:r>
      <w:r w:rsidRPr="002C3D21">
        <w:rPr>
          <w:rFonts w:ascii="Times New Roman" w:hAnsi="Times New Roman" w:cs="Times New Roman"/>
          <w:lang w:val="en"/>
        </w:rPr>
        <w:fldChar w:fldCharType="end"/>
      </w:r>
      <w:r w:rsidRPr="002C3D21">
        <w:rPr>
          <w:rFonts w:ascii="Times New Roman" w:hAnsi="Times New Roman" w:cs="Times New Roman"/>
          <w:lang w:val="en"/>
        </w:rPr>
        <w:t>. The most commonly used alternative refrigerant is R134a. R134a refrigerant has good properties, non-</w:t>
      </w:r>
      <w:r w:rsidRPr="002C3D21">
        <w:rPr>
          <w:rFonts w:ascii="Times New Roman" w:hAnsi="Times New Roman" w:cs="Times New Roman"/>
          <w:lang w:val="en"/>
        </w:rPr>
        <w:lastRenderedPageBreak/>
        <w:t xml:space="preserve">toxic, non-flammable and relatively stable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{"citationItems":[{"id":"ITEM-1","itemData":{"abstract":"A household refrigerator designed to work with R-134a was used as an investigation unit to assess the prospect of using mixed refrigerants. The recital of the refrigerator using mixed refrigerant was investigated and compared with the performance of refrigerator when R-134a was used as refrigerant. The effect of condenser temperature and evaporator temperature on COP, refrigerating effect was investigated. The energy consumption of the refrigerator during experiment with mixed refrigerant and R-134a was measured. The outcome shows the permanent running and cycling results showed that R134a with a charge of 100 g or mixed refrigerant with charge of 80 mg or more satisfy the required freezer air temperature of −12 °C. The lowest electric energy consumption was achieved using mixed refrigerant with heat level is less than -15 o C. This mixture achieved higher volumetric cooling capacity and lower freezer air temperature compared to R134a. Experimental results of the refrigerator using mixed refrigerant were compare with those using R134a. Pull-down time, pressure ratio and power consumption of mixed refrigerant refrigerator were under those of R134a refrigerator by about 7.6%, 5.5% and 4.3%, respectively. Also, actual COP of mixed refrigerant refrigerator was higher than that of R134a by about 7.6%. Lower on-time ratio and energy consumption of mixed refrigerant refrigerator by nearly 14.3% and 10.8%, respectively, compared to those of R134a refrigerator were achieved. The COP and other result obtain in this experiment show a positive indication of using mixed refrigerant as refrigerants in household refrigerator.","author":[{"dropping-particle":"","family":"Austin","given":"N","non-dropping-particle":"","parse-names":false,"suffix":""},{"dropping-particle":"","family":"Kumar","given":"P Senthil","non-dropping-particle":"","parse-names":false,"suffix":""},{"dropping-particle":"","family":"Kanthavelkumaran","given":"N","non-dropping-particle":"","parse-names":false,"suffix":""}],"id":"ITEM-1","issue":"6","issued":{"date-parts":[["2012"]]},"page":"268-271","title":"Thermodynamic Optimization of Household Refrigerator Using Propane – Butane as Mixed Refrigerant","type":"article-journal","volume":"2"},"uris":["http://www.mendeley.com/documents/?uuid=00afa9d4-06fc-46c7-8b94-a4793f777225"]}],"mendeley":{"formattedCitation":"[8]","plainTextFormattedCitation":"[8]","previouslyFormattedCitation":"[8]"},"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[8]</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However, this type of refrigerant has several drawbacks. One of them it has the potential as a substance that can cause global warming effects. As a result, European regulation Number 2006/40 / EC and 517/2014 limits the applications of HFCs that have Global Warming Potential (GWP) of more than 150 in MAC systems and Vapor Compression Refrigeration (VCR)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author":[{"dropping-particle":"","family":"Teli","given":"Hemant","non-dropping-particle":"","parse-names":false,"suffix":""},{"dropping-particle":"","family":"Ghogale","given":"Akhilesh","non-dropping-particle":"","parse-names":false,"suffix":""},{"dropping-particle":"","family":"Naik","given":"Gauresh","non-dropping-particle":"","parse-names":false,"suffix":""},{"dropping-particle":"","family":"Raul","given":"Suraj","non-dropping-particle":"","parse-names":false,"suffix":""},{"dropping-particle":"","family":"Eknath","given":"Prof","non-dropping-particle":"","parse-names":false,"suffix":""}],"id":"ITEM-1","issue":"06","issued":{"date-parts":[["2018"]]},"page":"2016-2018","title":"Review Study on LPG as an Alternative Refrigerant for Refrigeration SSPM College of Engineering , Dist : Sindhudurg , Maharashtra , India","type":"article-journal","volume":"6"},"uris":["http://www.mendeley.com/documents/?uuid=63fd8961-b1b3-4fb5-82ba-a3513a51381c"]}],"mendeley":{"formattedCitation":"[9]","plainTextFormattedCitation":"[9]","previouslyFormattedCitation":"[9]"},"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[9]</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To reduce the high GWP value of Refrigerant R134a, several adjustments were made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ISBN":"6075535497","author":[{"dropping-particle":"","family":"Zakaria","given":"Zainal","non-dropping-particle":"","parse-names":false,"suffix":""},{"dropping-particle":"","family":"Shahrum","given":"Zulaikha","non-dropping-particle":"","parse-names":false,"suffix":""},{"dropping-particle":"","family":"Engineering","given":"Renewable Energy","non-dropping-particle":"","parse-names":false,"suffix":""}],"id":"ITEM-1","issue":"December","issued":{"date-parts":[["2011"]]},"page":"347-354","title":"the Possibility of Using Liquified Petroleum Gas in","type":"article-journal","volume":"9"},"uris":["http://www.mendeley.com/documents/?uuid=3d977612-8bfa-4a70-839c-fd6bb204421e"]},{"id":"ITEM-2","itemData":{"abstract":"In this project we have designed and analyzed a refrigerator using LPG as refrigerant. As the pressure of LPG is high this stored in cylinder. As this pressurised LPG is passed through the capillary tube of small internal diameter, the pressure of LPG is decreased due to expansion and phase change of LPG occurs in an isenthalpic process. Due to phase change from liquid to gas latent heat of evaporation is gained by the liquid refrigerant and the temperature decreased. In this way LPG can produce refrigerating effect in the surrounding. From experimental investigations, we have found that the COP of a LPG Refrigerator is higher than a domestic refrigerator.","author":[{"dropping-particle":"","family":"S","given":"Mhaske M","non-dropping-particle":"","parse-names":false,"suffix":""},{"dropping-particle":"","family":"S","given":"Deshmukh T","non-dropping-particle":"","parse-names":false,"suffix":""},{"dropping-particle":"","family":"D","given":"Ankush D","non-dropping-particle":"","parse-names":false,"suffix":""},{"dropping-particle":"","family":"M","given":"Palkar S","non-dropping-particle":"","parse-names":false,"suffix":""},{"dropping-particle":"V","family":"S","given":"Gaikwad","non-dropping-particle":"","parse-names":false,"suffix":""},{"dropping-particle":"","family":"Professor","given":"Asst","non-dropping-particle":"","parse-names":false,"suffix":""}],"container-title":"International Research Journal of Engineering and Technology","id":"ITEM-2","issued":{"date-parts":[["2016"]]},"title":"Performance Evolution of Domestic Refrigerator Using LPG Cylinder","type":"report"},"uris":["http://www.mendeley.com/documents/?uuid=ee802af4-f789-3bce-8c8e-7e2adb25add2"]}],"mendeley":{"formattedCitation":"[10,11]","plainTextFormattedCitation":"[10,11]","previouslyFormattedCitation":"[10,11]"},"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[10,11]</w:t>
      </w:r>
      <w:r w:rsidRPr="002C3D21">
        <w:rPr>
          <w:rFonts w:ascii="Times New Roman" w:hAnsi="Times New Roman" w:cs="Times New Roman"/>
          <w:lang w:val="en"/>
        </w:rPr>
        <w:fldChar w:fldCharType="end"/>
      </w:r>
      <w:r w:rsidRPr="002C3D21">
        <w:rPr>
          <w:rFonts w:ascii="Times New Roman" w:hAnsi="Times New Roman" w:cs="Times New Roman"/>
          <w:lang w:val="en"/>
        </w:rPr>
        <w:t>. One of them was mixing R134a Refrigerant with a substance which was suitable for refrigerant mixture. R134a refrigerant had ODP and GWP values ​​as shown in Table 1.</w:t>
      </w:r>
    </w:p>
    <w:p w14:paraId="66F8E75E" w14:textId="77777777" w:rsidR="008F0222" w:rsidRDefault="008F0222" w:rsidP="004B0C6D">
      <w:pPr>
        <w:spacing w:before="240" w:after="0" w:line="240" w:lineRule="auto"/>
        <w:ind w:left="0" w:firstLine="360"/>
        <w:jc w:val="center"/>
        <w:rPr>
          <w:rFonts w:ascii="Times New Roman" w:hAnsi="Times New Roman" w:cs="Times New Roman"/>
        </w:rPr>
      </w:pPr>
      <w:r>
        <w:rPr>
          <w:rFonts w:ascii="Times New Roman" w:hAnsi="Times New Roman" w:cs="Times New Roman"/>
          <w:b/>
        </w:rPr>
        <w:t xml:space="preserve">Table 1. </w:t>
      </w:r>
      <w:r>
        <w:rPr>
          <w:rFonts w:ascii="Times New Roman" w:hAnsi="Times New Roman" w:cs="Times New Roman"/>
        </w:rPr>
        <w:t>ODP and GWP value of refrigerant synthetics and Na</w:t>
      </w:r>
      <w:r w:rsidR="00B9143C">
        <w:rPr>
          <w:rFonts w:ascii="Times New Roman" w:hAnsi="Times New Roman" w:cs="Times New Roman"/>
        </w:rPr>
        <w:t xml:space="preserve">tural </w:t>
      </w:r>
      <w:r w:rsidR="00B9143C">
        <w:rPr>
          <w:rFonts w:ascii="Times New Roman" w:hAnsi="Times New Roman" w:cs="Times New Roman"/>
        </w:rPr>
        <w:fldChar w:fldCharType="begin" w:fldLock="1"/>
      </w:r>
      <w:r w:rsidR="00B9143C">
        <w:rPr>
          <w:rFonts w:ascii="Times New Roman" w:hAnsi="Times New Roman" w:cs="Times New Roman"/>
        </w:rPr>
        <w:instrText>ADDIN CSL_CITATION {"citationItems":[{"id":"ITEM-1","itemData":{"author":[{"dropping-particle":"","family":"Teli","given":"Hemant","non-dropping-particle":"","parse-names":false,"suffix":""},{"dropping-particle":"","family":"Ghogale","given":"Akhilesh","non-dropping-particle":"","parse-names":false,"suffix":""},{"dropping-particle":"","family":"Naik","given":"Gauresh","non-dropping-particle":"","parse-names":false,"suffix":""},{"dropping-particle":"","family":"Raul","given":"Suraj","non-dropping-particle":"","parse-names":false,"suffix":""},{"dropping-particle":"","family":"Eknath","given":"Prof","non-dropping-particle":"","parse-names":false,"suffix":""}],"id":"ITEM-1","issue":"06","issued":{"date-parts":[["2018"]]},"page":"2016-2018","title":"Review Study on LPG as an Alternative Refrigerant for Refrigeration SSPM College of Engineering , Dist : Sindhudurg , Maharashtra , India","type":"article-journal","volume":"6"},"uris":["http://www.mendeley.com/documents/?uuid=63fd8961-b1b3-4fb5-82ba-a3513a51381c"]}],"mendeley":{"formattedCitation":"[9]","plainTextFormattedCitation":"[9]","previouslyFormattedCitation":"[9]"},"properties":{"noteIndex":0},"schema":"https://github.com/citation-style-language/schema/raw/master/csl-citation.json"}</w:instrText>
      </w:r>
      <w:r w:rsidR="00B9143C">
        <w:rPr>
          <w:rFonts w:ascii="Times New Roman" w:hAnsi="Times New Roman" w:cs="Times New Roman"/>
        </w:rPr>
        <w:fldChar w:fldCharType="separate"/>
      </w:r>
      <w:r w:rsidR="00B9143C" w:rsidRPr="00B9143C">
        <w:rPr>
          <w:rFonts w:ascii="Times New Roman" w:hAnsi="Times New Roman" w:cs="Times New Roman"/>
          <w:noProof/>
        </w:rPr>
        <w:t>[9]</w:t>
      </w:r>
      <w:r w:rsidR="00B9143C">
        <w:rPr>
          <w:rFonts w:ascii="Times New Roman" w:hAnsi="Times New Roman" w:cs="Times New Roman"/>
        </w:rPr>
        <w:fldChar w:fldCharType="end"/>
      </w:r>
    </w:p>
    <w:tbl>
      <w:tblPr>
        <w:tblStyle w:val="PlainTable21"/>
        <w:tblW w:w="9450" w:type="dxa"/>
        <w:tblLook w:val="04A0" w:firstRow="1" w:lastRow="0" w:firstColumn="1" w:lastColumn="0" w:noHBand="0" w:noVBand="1"/>
      </w:tblPr>
      <w:tblGrid>
        <w:gridCol w:w="1710"/>
        <w:gridCol w:w="1800"/>
        <w:gridCol w:w="1260"/>
        <w:gridCol w:w="1350"/>
        <w:gridCol w:w="3330"/>
      </w:tblGrid>
      <w:tr w:rsidR="00740F4E" w:rsidRPr="00740F4E" w14:paraId="5B33A462" w14:textId="77777777" w:rsidTr="004B0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5D10146"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Refrigerant type</w:t>
            </w:r>
          </w:p>
        </w:tc>
        <w:tc>
          <w:tcPr>
            <w:tcW w:w="1800" w:type="dxa"/>
          </w:tcPr>
          <w:p w14:paraId="6E2ACB7E"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Refrigerant name</w:t>
            </w:r>
          </w:p>
        </w:tc>
        <w:tc>
          <w:tcPr>
            <w:tcW w:w="1260" w:type="dxa"/>
          </w:tcPr>
          <w:p w14:paraId="7ACDA4B8"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ODP</w:t>
            </w:r>
            <w:r>
              <w:rPr>
                <w:rFonts w:ascii="Times New Roman" w:hAnsi="Times New Roman" w:cs="Times New Roman"/>
                <w:b w:val="0"/>
                <w:vertAlign w:val="superscript"/>
              </w:rPr>
              <w:t>1</w:t>
            </w:r>
          </w:p>
        </w:tc>
        <w:tc>
          <w:tcPr>
            <w:tcW w:w="1350" w:type="dxa"/>
          </w:tcPr>
          <w:p w14:paraId="3E35221A"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GWP</w:t>
            </w:r>
            <w:r>
              <w:rPr>
                <w:rFonts w:ascii="Times New Roman" w:hAnsi="Times New Roman" w:cs="Times New Roman"/>
                <w:b w:val="0"/>
                <w:vertAlign w:val="superscript"/>
              </w:rPr>
              <w:t>2</w:t>
            </w:r>
          </w:p>
        </w:tc>
        <w:tc>
          <w:tcPr>
            <w:tcW w:w="3330" w:type="dxa"/>
          </w:tcPr>
          <w:p w14:paraId="176A11A5"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Comments</w:t>
            </w:r>
          </w:p>
        </w:tc>
      </w:tr>
      <w:tr w:rsidR="00740F4E" w:rsidRPr="00740F4E" w14:paraId="70B2E13C"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7361B57"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CFC</w:t>
            </w:r>
          </w:p>
        </w:tc>
        <w:tc>
          <w:tcPr>
            <w:tcW w:w="1800" w:type="dxa"/>
          </w:tcPr>
          <w:p w14:paraId="21C3CD59"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R11</w:t>
            </w:r>
          </w:p>
        </w:tc>
        <w:tc>
          <w:tcPr>
            <w:tcW w:w="1260" w:type="dxa"/>
          </w:tcPr>
          <w:p w14:paraId="6FA982A8"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350" w:type="dxa"/>
          </w:tcPr>
          <w:p w14:paraId="55065121"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740F4E">
              <w:rPr>
                <w:rFonts w:ascii="Times New Roman" w:hAnsi="Times New Roman" w:cs="Times New Roman"/>
              </w:rPr>
              <w:t>750</w:t>
            </w:r>
          </w:p>
        </w:tc>
        <w:tc>
          <w:tcPr>
            <w:tcW w:w="3330" w:type="dxa"/>
          </w:tcPr>
          <w:p w14:paraId="6E63409E"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Very high ODP and GWP</w:t>
            </w:r>
          </w:p>
        </w:tc>
      </w:tr>
      <w:tr w:rsidR="00740F4E" w:rsidRPr="00740F4E" w14:paraId="7A68DFFA"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1977B41C" w14:textId="77777777" w:rsidR="00740F4E" w:rsidRPr="00740F4E" w:rsidRDefault="00740F4E" w:rsidP="008F0222">
            <w:pPr>
              <w:ind w:left="0" w:firstLine="0"/>
              <w:jc w:val="center"/>
              <w:rPr>
                <w:rFonts w:ascii="Times New Roman" w:hAnsi="Times New Roman" w:cs="Times New Roman"/>
                <w:b w:val="0"/>
              </w:rPr>
            </w:pPr>
          </w:p>
        </w:tc>
        <w:tc>
          <w:tcPr>
            <w:tcW w:w="1800" w:type="dxa"/>
          </w:tcPr>
          <w:p w14:paraId="20454CA6"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R12</w:t>
            </w:r>
          </w:p>
        </w:tc>
        <w:tc>
          <w:tcPr>
            <w:tcW w:w="1260" w:type="dxa"/>
          </w:tcPr>
          <w:p w14:paraId="1D9A31CE"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0.82</w:t>
            </w:r>
          </w:p>
        </w:tc>
        <w:tc>
          <w:tcPr>
            <w:tcW w:w="1350" w:type="dxa"/>
          </w:tcPr>
          <w:p w14:paraId="3F7579D6"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740F4E">
              <w:rPr>
                <w:rFonts w:ascii="Times New Roman" w:hAnsi="Times New Roman" w:cs="Times New Roman"/>
              </w:rPr>
              <w:t>900</w:t>
            </w:r>
          </w:p>
        </w:tc>
        <w:tc>
          <w:tcPr>
            <w:tcW w:w="3330" w:type="dxa"/>
          </w:tcPr>
          <w:p w14:paraId="18CFE3F5"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longer sold</w:t>
            </w:r>
          </w:p>
        </w:tc>
      </w:tr>
      <w:tr w:rsidR="00740F4E" w:rsidRPr="00740F4E" w14:paraId="6FCEA8E7"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4657FF2"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HCFC</w:t>
            </w:r>
          </w:p>
        </w:tc>
        <w:tc>
          <w:tcPr>
            <w:tcW w:w="1800" w:type="dxa"/>
          </w:tcPr>
          <w:p w14:paraId="64EA1FC8"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R22</w:t>
            </w:r>
          </w:p>
        </w:tc>
        <w:tc>
          <w:tcPr>
            <w:tcW w:w="1260" w:type="dxa"/>
          </w:tcPr>
          <w:p w14:paraId="04D236B1"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1350" w:type="dxa"/>
          </w:tcPr>
          <w:p w14:paraId="0F88E185"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1810</w:t>
            </w:r>
          </w:p>
        </w:tc>
        <w:tc>
          <w:tcPr>
            <w:tcW w:w="3330" w:type="dxa"/>
          </w:tcPr>
          <w:p w14:paraId="11406E28"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Medium ODP and GWP</w:t>
            </w:r>
          </w:p>
        </w:tc>
      </w:tr>
      <w:tr w:rsidR="00740F4E" w:rsidRPr="00740F4E" w14:paraId="32C7C109"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6632A4D8" w14:textId="77777777" w:rsidR="00740F4E" w:rsidRPr="00740F4E" w:rsidRDefault="00740F4E" w:rsidP="008F0222">
            <w:pPr>
              <w:ind w:left="0" w:firstLine="0"/>
              <w:jc w:val="center"/>
              <w:rPr>
                <w:rFonts w:ascii="Times New Roman" w:hAnsi="Times New Roman" w:cs="Times New Roman"/>
                <w:b w:val="0"/>
              </w:rPr>
            </w:pPr>
          </w:p>
        </w:tc>
        <w:tc>
          <w:tcPr>
            <w:tcW w:w="1800" w:type="dxa"/>
          </w:tcPr>
          <w:p w14:paraId="3FEAE748"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R124</w:t>
            </w:r>
          </w:p>
        </w:tc>
        <w:tc>
          <w:tcPr>
            <w:tcW w:w="1260" w:type="dxa"/>
          </w:tcPr>
          <w:p w14:paraId="31B795D1"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1350" w:type="dxa"/>
          </w:tcPr>
          <w:p w14:paraId="6AFB328A"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610</w:t>
            </w:r>
          </w:p>
        </w:tc>
        <w:tc>
          <w:tcPr>
            <w:tcW w:w="3330" w:type="dxa"/>
          </w:tcPr>
          <w:p w14:paraId="41CEBA24"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Phasing out via montreal protocol</w:t>
            </w:r>
          </w:p>
        </w:tc>
      </w:tr>
      <w:tr w:rsidR="00144C82" w:rsidRPr="00740F4E" w14:paraId="5BFD3E73"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4453476" w14:textId="77777777" w:rsidR="00144C82" w:rsidRPr="00740F4E" w:rsidRDefault="00144C82" w:rsidP="008F0222">
            <w:pPr>
              <w:ind w:left="0" w:firstLine="0"/>
              <w:jc w:val="center"/>
              <w:rPr>
                <w:rFonts w:ascii="Times New Roman" w:hAnsi="Times New Roman" w:cs="Times New Roman"/>
                <w:b w:val="0"/>
              </w:rPr>
            </w:pPr>
            <w:r>
              <w:rPr>
                <w:rFonts w:ascii="Times New Roman" w:hAnsi="Times New Roman" w:cs="Times New Roman"/>
                <w:b w:val="0"/>
              </w:rPr>
              <w:t>HFC</w:t>
            </w:r>
          </w:p>
        </w:tc>
        <w:tc>
          <w:tcPr>
            <w:tcW w:w="1800" w:type="dxa"/>
          </w:tcPr>
          <w:p w14:paraId="5DFA6390"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R134a</w:t>
            </w:r>
          </w:p>
        </w:tc>
        <w:tc>
          <w:tcPr>
            <w:tcW w:w="1260" w:type="dxa"/>
          </w:tcPr>
          <w:p w14:paraId="69CA7D34"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18321154"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1430</w:t>
            </w:r>
          </w:p>
        </w:tc>
        <w:tc>
          <w:tcPr>
            <w:tcW w:w="3330" w:type="dxa"/>
            <w:vMerge w:val="restart"/>
            <w:vAlign w:val="center"/>
          </w:tcPr>
          <w:p w14:paraId="53CF8A66" w14:textId="77777777" w:rsidR="00144C82" w:rsidRPr="00740F4E" w:rsidRDefault="00144C82" w:rsidP="004B0C6D">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Zero ODP, Medium GWP</w:t>
            </w:r>
          </w:p>
        </w:tc>
      </w:tr>
      <w:tr w:rsidR="00144C82" w:rsidRPr="00740F4E" w14:paraId="5D894553"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1D51A1FD" w14:textId="77777777" w:rsidR="00144C82" w:rsidRPr="00740F4E" w:rsidRDefault="00144C82" w:rsidP="008F0222">
            <w:pPr>
              <w:ind w:left="0" w:firstLine="0"/>
              <w:jc w:val="center"/>
              <w:rPr>
                <w:rFonts w:ascii="Times New Roman" w:hAnsi="Times New Roman" w:cs="Times New Roman"/>
              </w:rPr>
            </w:pPr>
          </w:p>
        </w:tc>
        <w:tc>
          <w:tcPr>
            <w:tcW w:w="1800" w:type="dxa"/>
          </w:tcPr>
          <w:p w14:paraId="5FC02313" w14:textId="77777777" w:rsidR="00144C82"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R410A</w:t>
            </w:r>
          </w:p>
        </w:tc>
        <w:tc>
          <w:tcPr>
            <w:tcW w:w="1260" w:type="dxa"/>
          </w:tcPr>
          <w:p w14:paraId="690E8AA2"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DE956EB"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2090</w:t>
            </w:r>
          </w:p>
        </w:tc>
        <w:tc>
          <w:tcPr>
            <w:tcW w:w="3330" w:type="dxa"/>
            <w:vMerge/>
          </w:tcPr>
          <w:p w14:paraId="2BB86F0E"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0A8D" w:rsidRPr="00740F4E" w14:paraId="20192540"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63567CD" w14:textId="77777777" w:rsidR="00B10A8D" w:rsidRPr="004B0C6D" w:rsidRDefault="00B10A8D" w:rsidP="008F0222">
            <w:pPr>
              <w:ind w:left="0" w:firstLine="0"/>
              <w:jc w:val="center"/>
              <w:rPr>
                <w:rFonts w:ascii="Times New Roman" w:hAnsi="Times New Roman" w:cs="Times New Roman"/>
                <w:b w:val="0"/>
              </w:rPr>
            </w:pPr>
            <w:r>
              <w:rPr>
                <w:rFonts w:ascii="Times New Roman" w:hAnsi="Times New Roman" w:cs="Times New Roman"/>
                <w:b w:val="0"/>
              </w:rPr>
              <w:t>HC</w:t>
            </w:r>
          </w:p>
        </w:tc>
        <w:tc>
          <w:tcPr>
            <w:tcW w:w="1800" w:type="dxa"/>
          </w:tcPr>
          <w:p w14:paraId="79DC1DD4" w14:textId="77777777" w:rsidR="00B10A8D"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R717</w:t>
            </w:r>
          </w:p>
        </w:tc>
        <w:tc>
          <w:tcPr>
            <w:tcW w:w="1260" w:type="dxa"/>
          </w:tcPr>
          <w:p w14:paraId="0C713FAF"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FA4E52D"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3330" w:type="dxa"/>
            <w:vMerge w:val="restart"/>
            <w:vAlign w:val="center"/>
          </w:tcPr>
          <w:p w14:paraId="23F8EFED" w14:textId="77777777" w:rsidR="00B10A8D" w:rsidRPr="00740F4E" w:rsidRDefault="00B10A8D" w:rsidP="004B0C6D">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Zero ODP, Low GWP</w:t>
            </w:r>
          </w:p>
        </w:tc>
      </w:tr>
      <w:tr w:rsidR="00B10A8D" w:rsidRPr="00740F4E" w14:paraId="756307CA"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7FB6CD08" w14:textId="77777777" w:rsidR="00B10A8D" w:rsidRPr="00740F4E" w:rsidRDefault="00B10A8D" w:rsidP="008F0222">
            <w:pPr>
              <w:ind w:left="0" w:firstLine="0"/>
              <w:jc w:val="center"/>
              <w:rPr>
                <w:rFonts w:ascii="Times New Roman" w:hAnsi="Times New Roman" w:cs="Times New Roman"/>
              </w:rPr>
            </w:pPr>
          </w:p>
        </w:tc>
        <w:tc>
          <w:tcPr>
            <w:tcW w:w="1800" w:type="dxa"/>
          </w:tcPr>
          <w:p w14:paraId="22E4A25F" w14:textId="77777777" w:rsidR="00B10A8D"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R744</w:t>
            </w:r>
          </w:p>
        </w:tc>
        <w:tc>
          <w:tcPr>
            <w:tcW w:w="1260" w:type="dxa"/>
          </w:tcPr>
          <w:p w14:paraId="3835D0BB"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039574F2"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3330" w:type="dxa"/>
            <w:vMerge/>
          </w:tcPr>
          <w:p w14:paraId="17B427AE"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0A8D" w:rsidRPr="00740F4E" w14:paraId="36223792"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32EB875" w14:textId="77777777" w:rsidR="00B10A8D" w:rsidRPr="00740F4E" w:rsidRDefault="00B10A8D" w:rsidP="008F0222">
            <w:pPr>
              <w:ind w:left="0" w:firstLine="0"/>
              <w:jc w:val="center"/>
              <w:rPr>
                <w:rFonts w:ascii="Times New Roman" w:hAnsi="Times New Roman" w:cs="Times New Roman"/>
              </w:rPr>
            </w:pPr>
          </w:p>
        </w:tc>
        <w:tc>
          <w:tcPr>
            <w:tcW w:w="1800" w:type="dxa"/>
          </w:tcPr>
          <w:p w14:paraId="626745E1" w14:textId="77777777" w:rsidR="00B10A8D"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R290</w:t>
            </w:r>
          </w:p>
        </w:tc>
        <w:tc>
          <w:tcPr>
            <w:tcW w:w="1260" w:type="dxa"/>
          </w:tcPr>
          <w:p w14:paraId="2EF0BFCD"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4FAE700"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&lt;20</w:t>
            </w:r>
          </w:p>
        </w:tc>
        <w:tc>
          <w:tcPr>
            <w:tcW w:w="3330" w:type="dxa"/>
            <w:vMerge/>
          </w:tcPr>
          <w:p w14:paraId="087CC870"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9BAAF6F" w14:textId="77777777" w:rsidR="004B0C6D" w:rsidRDefault="004B0C6D" w:rsidP="004B0C6D">
      <w:pPr>
        <w:spacing w:after="0" w:line="240" w:lineRule="auto"/>
        <w:ind w:left="0" w:firstLine="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Ozone depletion potential</w:t>
      </w:r>
      <w:r w:rsidR="00144C82">
        <w:rPr>
          <w:rFonts w:ascii="Times New Roman" w:hAnsi="Times New Roman" w:cs="Times New Roman"/>
        </w:rPr>
        <w:t xml:space="preserve">, </w:t>
      </w:r>
      <w:r>
        <w:rPr>
          <w:rFonts w:ascii="Times New Roman" w:hAnsi="Times New Roman" w:cs="Times New Roman"/>
          <w:vertAlign w:val="superscript"/>
        </w:rPr>
        <w:t>2</w:t>
      </w:r>
      <w:r>
        <w:rPr>
          <w:rFonts w:ascii="Times New Roman" w:hAnsi="Times New Roman" w:cs="Times New Roman"/>
        </w:rPr>
        <w:t xml:space="preserve"> Global warming potential</w:t>
      </w:r>
    </w:p>
    <w:p w14:paraId="2DEBE4F0" w14:textId="73C7AC23" w:rsidR="00CB683B" w:rsidRPr="00CB683B" w:rsidRDefault="00144C82" w:rsidP="008E5327">
      <w:pPr>
        <w:pStyle w:val="HTMLPreformatted"/>
        <w:tabs>
          <w:tab w:val="clear" w:pos="916"/>
          <w:tab w:val="left" w:pos="360"/>
        </w:tabs>
        <w:jc w:val="both"/>
        <w:rPr>
          <w:sz w:val="22"/>
          <w:szCs w:val="22"/>
        </w:rPr>
      </w:pPr>
      <w:r>
        <w:rPr>
          <w:rFonts w:ascii="Times New Roman" w:hAnsi="Times New Roman" w:cs="Times New Roman"/>
          <w:sz w:val="22"/>
          <w:szCs w:val="22"/>
        </w:rPr>
        <w:tab/>
      </w:r>
      <w:r w:rsidR="002C3D21" w:rsidRPr="0058425E">
        <w:rPr>
          <w:rFonts w:ascii="Times New Roman" w:hAnsi="Times New Roman" w:cs="Times New Roman"/>
          <w:sz w:val="22"/>
          <w:szCs w:val="22"/>
          <w:lang w:val="en"/>
        </w:rPr>
        <w:t>Previous researches about hydrocarbon refrigerants used compounds of methane, ethane and others. The compounds used previously as fuel were fossil fuels, so these compounds will extinct. In addition, it still has pollutants. In this research, researcher used hydrogen compounds as a mixture of refrigerant R134a, as hydrogen compounds are compounds developed as a substitute for fossils compounds. Mixing hydrogen and refrigerant R134a were done to minimize errors in the research to prevent fire to occur. This was also done to see the performance of cooling machine using these refrigerants, until new refrigerants are found with the main compound hydrogen. Hydrogen compounds have the opportunity to be used as environmentally friendly refrigerants that have physical properties as shown in Table 2. The mixing of hydrogen and R134a is a novelty of hydrocarbon research which has never been studied.</w:t>
      </w:r>
    </w:p>
    <w:p w14:paraId="0B87F8A9" w14:textId="77777777" w:rsidR="00797BB1" w:rsidRDefault="00746483" w:rsidP="00CB683B">
      <w:pPr>
        <w:spacing w:after="0" w:line="240" w:lineRule="auto"/>
        <w:ind w:left="0" w:firstLine="0"/>
        <w:rPr>
          <w:rFonts w:ascii="Times New Roman" w:hAnsi="Times New Roman" w:cs="Times New Roman"/>
        </w:rPr>
      </w:pPr>
      <w:r>
        <w:rPr>
          <w:rFonts w:ascii="Times New Roman" w:hAnsi="Times New Roman" w:cs="Times New Roman"/>
        </w:rPr>
        <w:t xml:space="preserve"> </w:t>
      </w:r>
      <w:r w:rsidR="00CB683B">
        <w:rPr>
          <w:rFonts w:ascii="Times New Roman" w:hAnsi="Times New Roman" w:cs="Times New Roman"/>
        </w:rPr>
        <w:tab/>
      </w:r>
      <w:r w:rsidR="00CB683B">
        <w:rPr>
          <w:rFonts w:ascii="Times New Roman" w:hAnsi="Times New Roman" w:cs="Times New Roman"/>
        </w:rPr>
        <w:tab/>
      </w:r>
      <w:r w:rsidR="00CB683B">
        <w:rPr>
          <w:rFonts w:ascii="Times New Roman" w:hAnsi="Times New Roman" w:cs="Times New Roman"/>
        </w:rPr>
        <w:tab/>
      </w:r>
      <w:r w:rsidR="00C51618">
        <w:rPr>
          <w:rFonts w:ascii="Times New Roman" w:hAnsi="Times New Roman" w:cs="Times New Roman"/>
          <w:b/>
        </w:rPr>
        <w:t xml:space="preserve">Table 2. </w:t>
      </w:r>
      <w:r w:rsidR="00C51618">
        <w:rPr>
          <w:rFonts w:ascii="Times New Roman" w:hAnsi="Times New Roman" w:cs="Times New Roman"/>
        </w:rPr>
        <w:t>Physical prope</w:t>
      </w:r>
      <w:r w:rsidR="00B9143C">
        <w:rPr>
          <w:rFonts w:ascii="Times New Roman" w:hAnsi="Times New Roman" w:cs="Times New Roman"/>
        </w:rPr>
        <w:t xml:space="preserve">rties of hydrogen compounds </w:t>
      </w:r>
      <w:r w:rsidR="00B9143C">
        <w:rPr>
          <w:rFonts w:ascii="Times New Roman" w:hAnsi="Times New Roman" w:cs="Times New Roman"/>
        </w:rPr>
        <w:fldChar w:fldCharType="begin" w:fldLock="1"/>
      </w:r>
      <w:r w:rsidR="00B9143C">
        <w:rPr>
          <w:rFonts w:ascii="Times New Roman" w:hAnsi="Times New Roman" w:cs="Times New Roman"/>
        </w:rPr>
        <w:instrText>ADDIN CSL_CITATION {"citationItems":[{"id":"ITEM-1","itemData":{"DOI":"10.5109/1936218","ISSN":"24325953","abstract":"Heat pump systems are often considered as one of the major contributors to environmental problems due to the usage of chlorofluoro, hydrochlorofluoro, and hydrofluoro carbon-based refrigerants. Earlier versions of refrigerants used to have high ODP as well as GWP. However, next generation refrigerants that are environmentally benign with excellent thermophysical properties are still under development stage. This study reviews the historical development of refrigerants, their environmental impacts and observes the viewpoint for present options in terms of Montreal Protocol, Kyoto Protocol, and EU F-gas regulation. The discussion extends to the actions of international agreements on the phase-out of hydrochlorofluorocarbons for developed and developing countries. This study also highlights the approach of large heat pump industries in Asia region regarding the use of various refrigerants. The direct CO2 emission per year from air-conditioning and refrigeration sectors due to the system leakage is assessed. It also examines the major contributors of CO2 emission in every year among the various sectors for providing per kilowatt cooling effect. Finally, the ideal cycle performance is compared to various refrigerants and stated the current best option.","author":[{"dropping-particle":"","family":"Pal","given":"Animesh","non-dropping-particle":"","parse-names":false,"suffix":""},{"dropping-particle":"","family":"Uddin","given":"Kutub","non-dropping-particle":"","parse-names":false,"suffix":""},{"dropping-particle":"","family":"Thu","given":"Kyaw","non-dropping-particle":"","parse-names":false,"suffix":""},{"dropping-particle":"","family":"Saha","given":"Bidyut Baran","non-dropping-particle":"","parse-names":false,"suffix":""}],"container-title":"Evergreen","id":"ITEM-1","issue":"2","issued":{"date-parts":[["2018"]]},"title":"Environmental assessment and characteristics of next generation refrigerants","type":"article-journal","volume":"5"},"uris":["http://www.mendeley.com/documents/?uuid=c3e3fdc6-07b1-318d-a7fd-9b640b7768fa"]}],"mendeley":{"formattedCitation":"[12]","plainTextFormattedCitation":"[12]","previouslyFormattedCitation":"[12]"},"properties":{"noteIndex":0},"schema":"https://github.com/citation-style-language/schema/raw/master/csl-citation.json"}</w:instrText>
      </w:r>
      <w:r w:rsidR="00B9143C">
        <w:rPr>
          <w:rFonts w:ascii="Times New Roman" w:hAnsi="Times New Roman" w:cs="Times New Roman"/>
        </w:rPr>
        <w:fldChar w:fldCharType="separate"/>
      </w:r>
      <w:r w:rsidR="00B9143C" w:rsidRPr="00B9143C">
        <w:rPr>
          <w:rFonts w:ascii="Times New Roman" w:hAnsi="Times New Roman" w:cs="Times New Roman"/>
          <w:noProof/>
        </w:rPr>
        <w:t>[12]</w:t>
      </w:r>
      <w:r w:rsidR="00B9143C">
        <w:rPr>
          <w:rFonts w:ascii="Times New Roman" w:hAnsi="Times New Roman" w:cs="Times New Roman"/>
        </w:rPr>
        <w:fldChar w:fldCharType="end"/>
      </w:r>
    </w:p>
    <w:tbl>
      <w:tblPr>
        <w:tblStyle w:val="PlainTable21"/>
        <w:tblW w:w="0" w:type="auto"/>
        <w:jc w:val="center"/>
        <w:tblLook w:val="04A0" w:firstRow="1" w:lastRow="0" w:firstColumn="1" w:lastColumn="0" w:noHBand="0" w:noVBand="1"/>
      </w:tblPr>
      <w:tblGrid>
        <w:gridCol w:w="2610"/>
        <w:gridCol w:w="3420"/>
      </w:tblGrid>
      <w:tr w:rsidR="004B0C6D" w:rsidRPr="004B0C6D" w14:paraId="169D708E" w14:textId="77777777" w:rsidTr="00B327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7A5B1859"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Ph</w:t>
            </w:r>
            <w:r w:rsidR="004B0C6D">
              <w:rPr>
                <w:rFonts w:ascii="Times New Roman" w:hAnsi="Times New Roman" w:cs="Times New Roman"/>
                <w:b w:val="0"/>
              </w:rPr>
              <w:t>ase</w:t>
            </w:r>
          </w:p>
        </w:tc>
        <w:tc>
          <w:tcPr>
            <w:tcW w:w="3420" w:type="dxa"/>
          </w:tcPr>
          <w:p w14:paraId="13C20DF0" w14:textId="77777777" w:rsidR="004B0C6D" w:rsidRPr="004B0C6D" w:rsidRDefault="004B0C6D" w:rsidP="00144C82">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Gas</w:t>
            </w:r>
          </w:p>
        </w:tc>
      </w:tr>
      <w:tr w:rsidR="004B0C6D" w:rsidRPr="004B0C6D" w14:paraId="1180E0CD"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0F3AC30"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Density</w:t>
            </w:r>
          </w:p>
        </w:tc>
        <w:tc>
          <w:tcPr>
            <w:tcW w:w="3420" w:type="dxa"/>
          </w:tcPr>
          <w:p w14:paraId="0F21748C"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ºC, 101.325 kPa) 0,08988 g/L</w:t>
            </w:r>
          </w:p>
        </w:tc>
      </w:tr>
      <w:tr w:rsidR="004B0C6D" w:rsidRPr="004B0C6D" w14:paraId="336EFE6A"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83CC5F5"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Melting point</w:t>
            </w:r>
          </w:p>
        </w:tc>
        <w:tc>
          <w:tcPr>
            <w:tcW w:w="3420" w:type="dxa"/>
          </w:tcPr>
          <w:p w14:paraId="6E83054B" w14:textId="77777777" w:rsidR="004B0C6D" w:rsidRPr="004B0C6D"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14,01 K (-259,14 ºC, -434,45 ºF)</w:t>
            </w:r>
          </w:p>
        </w:tc>
      </w:tr>
      <w:tr w:rsidR="004B0C6D" w:rsidRPr="004B0C6D" w14:paraId="13E6BA59"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4422FF3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Boiling point</w:t>
            </w:r>
          </w:p>
        </w:tc>
        <w:tc>
          <w:tcPr>
            <w:tcW w:w="3420" w:type="dxa"/>
          </w:tcPr>
          <w:p w14:paraId="0DA52770"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20,28 K (-252,87 ºC, -423,17 ºF)</w:t>
            </w:r>
          </w:p>
        </w:tc>
      </w:tr>
      <w:tr w:rsidR="004B0C6D" w:rsidRPr="004B0C6D" w14:paraId="78358353"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587A6D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Triple point</w:t>
            </w:r>
          </w:p>
        </w:tc>
        <w:tc>
          <w:tcPr>
            <w:tcW w:w="3420" w:type="dxa"/>
          </w:tcPr>
          <w:p w14:paraId="1017B2DD" w14:textId="77777777" w:rsidR="004B0C6D" w:rsidRPr="004B0C6D"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13,8033 K, 7,042 kPa</w:t>
            </w:r>
          </w:p>
        </w:tc>
      </w:tr>
      <w:tr w:rsidR="004B0C6D" w:rsidRPr="004B0C6D" w14:paraId="6AC082C2"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7FC0C7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Critical Point</w:t>
            </w:r>
          </w:p>
        </w:tc>
        <w:tc>
          <w:tcPr>
            <w:tcW w:w="3420" w:type="dxa"/>
          </w:tcPr>
          <w:p w14:paraId="5B767703"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32,97 K, 1,293 MPa</w:t>
            </w:r>
          </w:p>
        </w:tc>
      </w:tr>
      <w:tr w:rsidR="004B0C6D" w:rsidRPr="004B0C6D" w14:paraId="23BA3542"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7665300E"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Heat of melting</w:t>
            </w:r>
          </w:p>
        </w:tc>
        <w:tc>
          <w:tcPr>
            <w:tcW w:w="3420" w:type="dxa"/>
          </w:tcPr>
          <w:p w14:paraId="22F1724A" w14:textId="77777777" w:rsidR="004B0C6D" w:rsidRPr="00B327B8"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0,117 kJ.mol</w:t>
            </w:r>
            <w:r>
              <w:rPr>
                <w:rFonts w:ascii="Times New Roman" w:hAnsi="Times New Roman" w:cs="Times New Roman"/>
                <w:vertAlign w:val="superscript"/>
              </w:rPr>
              <w:t>-1</w:t>
            </w:r>
          </w:p>
        </w:tc>
      </w:tr>
      <w:tr w:rsidR="004B0C6D" w:rsidRPr="004B0C6D" w14:paraId="211FE3D5"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999FD8B"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Heat of evaporation</w:t>
            </w:r>
          </w:p>
        </w:tc>
        <w:tc>
          <w:tcPr>
            <w:tcW w:w="3420" w:type="dxa"/>
          </w:tcPr>
          <w:p w14:paraId="63A08BCB" w14:textId="77777777" w:rsidR="004B0C6D" w:rsidRPr="00B327B8"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0,904 kJ.mol</w:t>
            </w:r>
            <w:r>
              <w:rPr>
                <w:rFonts w:ascii="Times New Roman" w:hAnsi="Times New Roman" w:cs="Times New Roman"/>
                <w:vertAlign w:val="superscript"/>
              </w:rPr>
              <w:t>-1</w:t>
            </w:r>
          </w:p>
        </w:tc>
      </w:tr>
      <w:tr w:rsidR="00B327B8" w:rsidRPr="004B0C6D" w14:paraId="3C51E715"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5F742A3C" w14:textId="77777777" w:rsidR="00B327B8"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Calor capacity</w:t>
            </w:r>
          </w:p>
        </w:tc>
        <w:tc>
          <w:tcPr>
            <w:tcW w:w="3420" w:type="dxa"/>
          </w:tcPr>
          <w:p w14:paraId="0685210F" w14:textId="77777777" w:rsidR="00B327B8" w:rsidRPr="00B327B8"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 ºC) 28,836 J.mol</w:t>
            </w:r>
            <w:r>
              <w:rPr>
                <w:rFonts w:ascii="Times New Roman" w:hAnsi="Times New Roman" w:cs="Times New Roman"/>
                <w:vertAlign w:val="superscript"/>
              </w:rPr>
              <w:t>-1</w:t>
            </w:r>
            <w:r>
              <w:rPr>
                <w:rFonts w:ascii="Times New Roman" w:hAnsi="Times New Roman" w:cs="Times New Roman"/>
              </w:rPr>
              <w:t>.K</w:t>
            </w:r>
            <w:r>
              <w:rPr>
                <w:rFonts w:ascii="Times New Roman" w:hAnsi="Times New Roman" w:cs="Times New Roman"/>
                <w:vertAlign w:val="superscript"/>
              </w:rPr>
              <w:t>-1</w:t>
            </w:r>
          </w:p>
        </w:tc>
      </w:tr>
    </w:tbl>
    <w:p w14:paraId="2D1AF808" w14:textId="516C43AD" w:rsidR="00CB683B" w:rsidRPr="00CB683B" w:rsidRDefault="00144C82" w:rsidP="008E5327">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Pr>
          <w:rFonts w:ascii="Times New Roman" w:eastAsia="Times New Roman" w:hAnsi="Times New Roman" w:cs="Times New Roman"/>
          <w:lang w:val="en"/>
        </w:rPr>
        <w:t>The purpose of this research was</w:t>
      </w:r>
      <w:r w:rsidR="002C3D21" w:rsidRPr="00CB683B">
        <w:rPr>
          <w:rFonts w:ascii="Times New Roman" w:eastAsia="Times New Roman" w:hAnsi="Times New Roman" w:cs="Times New Roman"/>
          <w:lang w:val="en"/>
        </w:rPr>
        <w:t xml:space="preserve"> to determine the effect of hydrogen compounds on refrigerant R134a on the performance of the refrigerant. The parameters studied were cooling rate, COP and EER. The performance coefficient (COP) is a value that describes the power that is measured by comparing the heat released from the instrument to the work of the cooling engine. This coefficient is similar to the thermal efficiency of a heat engine, because the heat output data </w:t>
      </w:r>
      <w:r w:rsidR="002C3D21">
        <w:rPr>
          <w:rFonts w:ascii="Times New Roman" w:eastAsia="Times New Roman" w:hAnsi="Times New Roman" w:cs="Times New Roman"/>
          <w:lang w:val="en"/>
        </w:rPr>
        <w:t>was</w:t>
      </w:r>
      <w:r w:rsidR="002C3D21" w:rsidRPr="00CB683B">
        <w:rPr>
          <w:rFonts w:ascii="Times New Roman" w:eastAsia="Times New Roman" w:hAnsi="Times New Roman" w:cs="Times New Roman"/>
          <w:lang w:val="en"/>
        </w:rPr>
        <w:t xml:space="preserve"> obtained </w:t>
      </w:r>
      <w:r w:rsidR="002C3D21">
        <w:rPr>
          <w:rFonts w:ascii="Times New Roman" w:eastAsia="Times New Roman" w:hAnsi="Times New Roman" w:cs="Times New Roman"/>
          <w:lang w:val="en"/>
        </w:rPr>
        <w:t xml:space="preserve">by comparing </w:t>
      </w:r>
      <w:r w:rsidR="002C3D21" w:rsidRPr="00CB683B">
        <w:rPr>
          <w:rFonts w:ascii="Times New Roman" w:eastAsia="Times New Roman" w:hAnsi="Times New Roman" w:cs="Times New Roman"/>
          <w:lang w:val="en"/>
        </w:rPr>
        <w:t>to the energy required. From this COP it can</w:t>
      </w:r>
      <w:r w:rsidR="002C3D21">
        <w:rPr>
          <w:rFonts w:ascii="Times New Roman" w:eastAsia="Times New Roman" w:hAnsi="Times New Roman" w:cs="Times New Roman"/>
          <w:lang w:val="en"/>
        </w:rPr>
        <w:t xml:space="preserve"> be analyzed that the higher COP made </w:t>
      </w:r>
      <w:r w:rsidR="002C3D21" w:rsidRPr="00CB683B">
        <w:rPr>
          <w:rFonts w:ascii="Times New Roman" w:eastAsia="Times New Roman" w:hAnsi="Times New Roman" w:cs="Times New Roman"/>
          <w:lang w:val="en"/>
        </w:rPr>
        <w:t>lower</w:t>
      </w:r>
      <w:r w:rsidR="002C3D21">
        <w:rPr>
          <w:rFonts w:ascii="Times New Roman" w:eastAsia="Times New Roman" w:hAnsi="Times New Roman" w:cs="Times New Roman"/>
          <w:lang w:val="en"/>
        </w:rPr>
        <w:t xml:space="preserve"> the compressor work </w:t>
      </w:r>
      <w:r w:rsidR="002C3D21" w:rsidRPr="00CB683B">
        <w:rPr>
          <w:rFonts w:ascii="Times New Roman" w:eastAsia="Times New Roman" w:hAnsi="Times New Roman" w:cs="Times New Roman"/>
          <w:lang w:val="en"/>
        </w:rPr>
        <w:t xml:space="preserve">on the cooling engine performance process. Meanwhile, the </w:t>
      </w:r>
      <w:r w:rsidR="002C3D21">
        <w:rPr>
          <w:rFonts w:ascii="Times New Roman" w:eastAsia="Times New Roman" w:hAnsi="Times New Roman" w:cs="Times New Roman"/>
          <w:lang w:val="en"/>
        </w:rPr>
        <w:t>energy efficiency ratio (EER) was</w:t>
      </w:r>
      <w:r w:rsidR="002C3D21" w:rsidRPr="00CB683B">
        <w:rPr>
          <w:rFonts w:ascii="Times New Roman" w:eastAsia="Times New Roman" w:hAnsi="Times New Roman" w:cs="Times New Roman"/>
          <w:lang w:val="en"/>
        </w:rPr>
        <w:t xml:space="preserve"> to measure the </w:t>
      </w:r>
      <w:r w:rsidR="002C3D21" w:rsidRPr="00CB683B">
        <w:rPr>
          <w:rFonts w:ascii="Times New Roman" w:eastAsia="Times New Roman" w:hAnsi="Times New Roman" w:cs="Times New Roman"/>
          <w:lang w:val="en"/>
        </w:rPr>
        <w:lastRenderedPageBreak/>
        <w:t>efficiency of an air conditioner working at a certain outdoor temperature. The unit used to measure the cooling capacity uses the</w:t>
      </w:r>
      <w:r w:rsidR="002C3D21">
        <w:rPr>
          <w:rFonts w:ascii="Times New Roman" w:eastAsia="Times New Roman" w:hAnsi="Times New Roman" w:cs="Times New Roman"/>
          <w:lang w:val="en"/>
        </w:rPr>
        <w:t xml:space="preserve"> unit Btu/</w:t>
      </w:r>
      <w:r w:rsidR="002C3D21" w:rsidRPr="00CB683B">
        <w:rPr>
          <w:rFonts w:ascii="Times New Roman" w:eastAsia="Times New Roman" w:hAnsi="Times New Roman" w:cs="Times New Roman"/>
          <w:lang w:val="en"/>
        </w:rPr>
        <w:t>h (British thermal unit per hour) while the unit of power required by the co</w:t>
      </w:r>
      <w:r w:rsidR="002C3D21">
        <w:rPr>
          <w:rFonts w:ascii="Times New Roman" w:eastAsia="Times New Roman" w:hAnsi="Times New Roman" w:cs="Times New Roman"/>
          <w:lang w:val="en"/>
        </w:rPr>
        <w:t>mpressor was measured using watt</w:t>
      </w:r>
      <w:r w:rsidR="002C3D21" w:rsidRPr="00CB683B">
        <w:rPr>
          <w:rFonts w:ascii="Times New Roman" w:eastAsia="Times New Roman" w:hAnsi="Times New Roman" w:cs="Times New Roman"/>
          <w:lang w:val="en"/>
        </w:rPr>
        <w:t>. From this EER value</w:t>
      </w:r>
      <w:r w:rsidR="002C3D21">
        <w:rPr>
          <w:rFonts w:ascii="Times New Roman" w:eastAsia="Times New Roman" w:hAnsi="Times New Roman" w:cs="Times New Roman"/>
          <w:lang w:val="en"/>
        </w:rPr>
        <w:t xml:space="preserve">, it can be analyzed that </w:t>
      </w:r>
      <w:r w:rsidR="002C3D21" w:rsidRPr="00CB683B">
        <w:rPr>
          <w:rFonts w:ascii="Times New Roman" w:eastAsia="Times New Roman" w:hAnsi="Times New Roman" w:cs="Times New Roman"/>
          <w:lang w:val="en"/>
        </w:rPr>
        <w:t>highe</w:t>
      </w:r>
      <w:r w:rsidR="002C3D21">
        <w:rPr>
          <w:rFonts w:ascii="Times New Roman" w:eastAsia="Times New Roman" w:hAnsi="Times New Roman" w:cs="Times New Roman"/>
          <w:lang w:val="en"/>
        </w:rPr>
        <w:t xml:space="preserve">r EER value made AC performance </w:t>
      </w:r>
      <w:r w:rsidR="002C3D21" w:rsidRPr="00CB683B">
        <w:rPr>
          <w:rFonts w:ascii="Times New Roman" w:eastAsia="Times New Roman" w:hAnsi="Times New Roman" w:cs="Times New Roman"/>
          <w:lang w:val="en"/>
        </w:rPr>
        <w:t>more effi</w:t>
      </w:r>
      <w:r w:rsidR="002C3D21">
        <w:rPr>
          <w:rFonts w:ascii="Times New Roman" w:eastAsia="Times New Roman" w:hAnsi="Times New Roman" w:cs="Times New Roman"/>
          <w:lang w:val="en"/>
        </w:rPr>
        <w:t xml:space="preserve">cient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{"citationItems":[{"id":"ITEM-1","itemData":{"abstract":"This paper exhibits two approaches of refrigerant comparison for the retrofitting process in 1.5 ton capacity room air conditioning system. One is experimentation that was conducted for selected refrigerants using air conditioner test rig and calculate cycle performance analysis, another one is the simulation process by utilizing software like ASPENONE (aspen V8). With this software we can simulate the cyclic process of VCR system to work out the thermo physical properties of three refrigerants R22, R134a, and R32.The performance parameters includes the real coefficient of performance, mass flow rate, and power passed to the compressor. Under the class A2L ASHARE standers R32 has been accepted as safety group refrigerant because the atmospheric life for R22 is 15 years and for R32 is 4.9 years. By taking these performance results and simulation results the R32 is the efficient refrigerant for the retrofitting of an air conditioning system.","author":[{"dropping-particle":"","family":"Prabha","given":"T D J","non-dropping-particle":"","parse-names":false,"suffix":""},{"dropping-particle":"","family":"Rambabu","given":"V","non-dropping-particle":"","parse-names":false,"suffix":""}],"container-title":"IOSR Journal of Mechanical and Civil Engineering","id":"ITEM-1","issue":"4","issued":{"date-parts":[["2015"]]},"title":"Experimental investigation on the performance of air conditioner using R32 Refrigerant","type":"article-journal","volume":"12"},"uris":["http://www.mendeley.com/documents/?uuid=86c7bc02-676f-30ab-8ec2-ad38fac31eee"]}],"mendeley":{"formattedCitation":"[13]","plainTextFormattedCitation":"[13]","previouslyFormattedCitation":"[13]"},"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[13]</w:t>
      </w:r>
      <w:r w:rsidR="002C3D21">
        <w:rPr>
          <w:rFonts w:ascii="Times New Roman" w:eastAsia="Times New Roman" w:hAnsi="Times New Roman" w:cs="Times New Roman"/>
          <w:lang w:val="en"/>
        </w:rPr>
        <w:fldChar w:fldCharType="end"/>
      </w:r>
      <w:r w:rsidR="002C3D21" w:rsidRPr="00CB683B">
        <w:rPr>
          <w:rFonts w:ascii="Times New Roman" w:eastAsia="Times New Roman" w:hAnsi="Times New Roman" w:cs="Times New Roman"/>
          <w:lang w:val="en"/>
        </w:rPr>
        <w:t>.</w:t>
      </w:r>
    </w:p>
    <w:p w14:paraId="7EAA17DB" w14:textId="533CB9ED" w:rsidR="00951A58" w:rsidRDefault="007A4FE2" w:rsidP="00F35BE7">
      <w:pPr>
        <w:pStyle w:val="ListParagraph"/>
        <w:numPr>
          <w:ilvl w:val="0"/>
          <w:numId w:val="2"/>
        </w:numPr>
        <w:tabs>
          <w:tab w:val="left" w:pos="360"/>
        </w:tabs>
        <w:spacing w:before="240" w:after="0" w:line="240" w:lineRule="auto"/>
        <w:ind w:left="0" w:firstLine="0"/>
        <w:contextualSpacing w:val="0"/>
        <w:jc w:val="both"/>
        <w:rPr>
          <w:rFonts w:ascii="Times New Roman" w:eastAsia="Times New Roman" w:hAnsi="Times New Roman" w:cs="Times New Roman"/>
          <w:b/>
        </w:rPr>
      </w:pPr>
      <w:r>
        <w:rPr>
          <w:rFonts w:ascii="Times New Roman" w:eastAsia="Times New Roman" w:hAnsi="Times New Roman" w:cs="Times New Roman"/>
          <w:b/>
        </w:rPr>
        <w:t>Method</w:t>
      </w:r>
    </w:p>
    <w:p w14:paraId="5E621B4D" w14:textId="0C568129" w:rsidR="00481F97" w:rsidRPr="00481F97" w:rsidRDefault="00481F97" w:rsidP="00A12664">
      <w:pPr>
        <w:pStyle w:val="ListParagraph"/>
        <w:tabs>
          <w:tab w:val="left" w:pos="360"/>
        </w:tabs>
        <w:spacing w:after="0" w:line="240" w:lineRule="auto"/>
        <w:ind w:left="0" w:firstLine="0"/>
        <w:contextualSpacing w:val="0"/>
        <w:jc w:val="both"/>
        <w:rPr>
          <w:rFonts w:ascii="Times New Roman" w:eastAsia="Times New Roman" w:hAnsi="Times New Roman" w:cs="Times New Roman"/>
        </w:rPr>
      </w:pPr>
      <w:r>
        <w:rPr>
          <w:rFonts w:ascii="Times New Roman" w:eastAsia="Times New Roman" w:hAnsi="Times New Roman" w:cs="Times New Roman"/>
          <w:b/>
        </w:rPr>
        <w:tab/>
      </w:r>
      <w:r w:rsidR="002C3D21">
        <w:rPr>
          <w:rFonts w:ascii="Times New Roman" w:eastAsia="Times New Roman" w:hAnsi="Times New Roman" w:cs="Times New Roman"/>
          <w:lang w:val="en"/>
        </w:rPr>
        <w:t>This research used</w:t>
      </w:r>
      <w:r w:rsidR="002C3D21" w:rsidRPr="00481F97">
        <w:rPr>
          <w:rFonts w:ascii="Times New Roman" w:eastAsia="Times New Roman" w:hAnsi="Times New Roman" w:cs="Times New Roman"/>
          <w:lang w:val="en"/>
        </w:rPr>
        <w:t xml:space="preserve"> experi</w:t>
      </w:r>
      <w:r w:rsidR="002C3D21">
        <w:rPr>
          <w:rFonts w:ascii="Times New Roman" w:eastAsia="Times New Roman" w:hAnsi="Times New Roman" w:cs="Times New Roman"/>
          <w:lang w:val="en"/>
        </w:rPr>
        <w:t>mental methods with the aim to analyze</w:t>
      </w:r>
      <w:r w:rsidR="002C3D21" w:rsidRPr="00481F97">
        <w:rPr>
          <w:rFonts w:ascii="Times New Roman" w:eastAsia="Times New Roman" w:hAnsi="Times New Roman" w:cs="Times New Roman"/>
          <w:lang w:val="en"/>
        </w:rPr>
        <w:t xml:space="preserve"> the effect of hydrogen compounds on refrigerant R134a on cooling engine performance. The parameters measured </w:t>
      </w:r>
      <w:r w:rsidR="002C3D21">
        <w:rPr>
          <w:rFonts w:ascii="Times New Roman" w:eastAsia="Times New Roman" w:hAnsi="Times New Roman" w:cs="Times New Roman"/>
          <w:lang w:val="en"/>
        </w:rPr>
        <w:t xml:space="preserve">were </w:t>
      </w:r>
      <w:r w:rsidR="002C3D21" w:rsidRPr="00481F97">
        <w:rPr>
          <w:rFonts w:ascii="Times New Roman" w:eastAsia="Times New Roman" w:hAnsi="Times New Roman" w:cs="Times New Roman"/>
          <w:lang w:val="en"/>
        </w:rPr>
        <w:t>temperature and pressure on the compressor, condenser, expansion valve and evaporator, current, voltage on the compressor. The parameters obtained from the</w:t>
      </w:r>
      <w:r w:rsidR="002C3D21">
        <w:rPr>
          <w:rFonts w:ascii="Times New Roman" w:eastAsia="Times New Roman" w:hAnsi="Times New Roman" w:cs="Times New Roman"/>
          <w:lang w:val="en"/>
        </w:rPr>
        <w:t xml:space="preserve"> measurement results by calculating </w:t>
      </w:r>
      <w:r w:rsidR="002C3D21" w:rsidRPr="00481F97">
        <w:rPr>
          <w:rFonts w:ascii="Times New Roman" w:eastAsia="Times New Roman" w:hAnsi="Times New Roman" w:cs="Times New Roman"/>
          <w:lang w:val="en"/>
        </w:rPr>
        <w:t xml:space="preserve">the cooling rate, coefficient of performance (COP) and </w:t>
      </w:r>
      <w:r w:rsidR="002C3D21">
        <w:rPr>
          <w:rFonts w:ascii="Times New Roman" w:eastAsia="Times New Roman" w:hAnsi="Times New Roman" w:cs="Times New Roman"/>
          <w:lang w:val="en"/>
        </w:rPr>
        <w:t>energy efficiency ratio (EER). The r</w:t>
      </w:r>
      <w:r w:rsidR="002C3D21" w:rsidRPr="00481F97">
        <w:rPr>
          <w:rFonts w:ascii="Times New Roman" w:eastAsia="Times New Roman" w:hAnsi="Times New Roman" w:cs="Times New Roman"/>
          <w:lang w:val="en"/>
        </w:rPr>
        <w:t>esearch schema</w:t>
      </w:r>
      <w:r w:rsidR="002C3D21">
        <w:rPr>
          <w:rFonts w:ascii="Times New Roman" w:eastAsia="Times New Roman" w:hAnsi="Times New Roman" w:cs="Times New Roman"/>
          <w:lang w:val="en"/>
        </w:rPr>
        <w:t>tic on a cooling machine was shown in F</w:t>
      </w:r>
      <w:r w:rsidR="002C3D21" w:rsidRPr="00481F97">
        <w:rPr>
          <w:rFonts w:ascii="Times New Roman" w:eastAsia="Times New Roman" w:hAnsi="Times New Roman" w:cs="Times New Roman"/>
          <w:lang w:val="en"/>
        </w:rPr>
        <w:t>igure 1</w:t>
      </w:r>
      <w:r w:rsidR="002C3D21">
        <w:rPr>
          <w:rFonts w:ascii="Times New Roman" w:eastAsia="Times New Roman" w:hAnsi="Times New Roman" w:cs="Times New Roman"/>
          <w:lang w:val="en"/>
        </w:rPr>
        <w:t>.</w:t>
      </w:r>
    </w:p>
    <w:p w14:paraId="74BE44CB" w14:textId="77777777" w:rsidR="002554AA" w:rsidRDefault="002554AA" w:rsidP="00A12664">
      <w:pPr>
        <w:spacing w:after="0" w:line="240" w:lineRule="auto"/>
        <w:ind w:left="0" w:firstLine="360"/>
        <w:jc w:val="center"/>
        <w:rPr>
          <w:rFonts w:ascii="Times New Roman" w:eastAsia="Times New Roman" w:hAnsi="Times New Roman" w:cs="Times New Roman"/>
        </w:rPr>
      </w:pPr>
      <w:r>
        <w:rPr>
          <w:noProof/>
        </w:rPr>
        <w:drawing>
          <wp:inline distT="0" distB="0" distL="0" distR="0" wp14:anchorId="279B8922" wp14:editId="14E8A429">
            <wp:extent cx="2735972" cy="17653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0811" cy="1794231"/>
                    </a:xfrm>
                    <a:prstGeom prst="rect">
                      <a:avLst/>
                    </a:prstGeom>
                  </pic:spPr>
                </pic:pic>
              </a:graphicData>
            </a:graphic>
          </wp:inline>
        </w:drawing>
      </w:r>
    </w:p>
    <w:p w14:paraId="42620832" w14:textId="77777777" w:rsidR="002554AA" w:rsidRDefault="002554AA" w:rsidP="00A12664">
      <w:pPr>
        <w:autoSpaceDE w:val="0"/>
        <w:autoSpaceDN w:val="0"/>
        <w:adjustRightInd w:val="0"/>
        <w:spacing w:line="240" w:lineRule="auto"/>
        <w:ind w:left="0" w:firstLine="0"/>
        <w:jc w:val="center"/>
        <w:rPr>
          <w:rFonts w:ascii="Times New Roman" w:hAnsi="Times New Roman" w:cs="Times New Roman"/>
          <w:color w:val="000000"/>
        </w:rPr>
      </w:pPr>
      <w:r w:rsidRPr="002554AA">
        <w:rPr>
          <w:rFonts w:ascii="Times New Roman" w:eastAsia="Times New Roman" w:hAnsi="Times New Roman" w:cs="Times New Roman"/>
          <w:b/>
        </w:rPr>
        <w:t xml:space="preserve">Figure 1. </w:t>
      </w:r>
      <w:r w:rsidRPr="002554AA">
        <w:rPr>
          <w:rFonts w:ascii="Times New Roman" w:hAnsi="Times New Roman" w:cs="Times New Roman"/>
          <w:color w:val="000000"/>
        </w:rPr>
        <w:t>Schematic diagram of the refrigeration system with the measurement location</w:t>
      </w:r>
      <w:r w:rsidR="00B9143C">
        <w:rPr>
          <w:rFonts w:ascii="Times New Roman" w:hAnsi="Times New Roman" w:cs="Times New Roman"/>
          <w:color w:val="000000"/>
        </w:rPr>
        <w:t xml:space="preserve"> </w:t>
      </w:r>
      <w:r w:rsidR="00B9143C">
        <w:rPr>
          <w:rFonts w:ascii="Times New Roman" w:hAnsi="Times New Roman" w:cs="Times New Roman"/>
          <w:color w:val="000000"/>
        </w:rPr>
        <w:fldChar w:fldCharType="begin" w:fldLock="1"/>
      </w:r>
      <w:r w:rsidR="00B9143C">
        <w:rPr>
          <w:rFonts w:ascii="Times New Roman" w:hAnsi="Times New Roman" w:cs="Times New Roman"/>
          <w:color w:val="000000"/>
        </w:rPr>
        <w:instrText>ADDIN CSL_CITATION {"citationItems":[{"id":"ITEM-1","itemData":{"DOI":"10.1142/S2010132516500061","ISSN":"20101333","abstract":"The refrigerant R32 is considered as a potential alternative refrigerant of R410A because of its low global warming potential (GWP) and the basic thermodynamic parameters. It can effectively improve the heating efficiency and reduce the discharge temperature of the compressor to use the economized vapor injection (EVI) refrigeration system. In this paper, the performance of the EVI heat pump system using refrigerant R32 is investigated experimentally under the conditions of the evaporating temperature ranged from-2°C to-15°C. The experimental results indicate that the injection ratio, heat capacity and power consumption of the EVI heat pump system increase with the injection pressure. The maximum injection ratio of the EVI heat pump system is about 33% under the evaporating temperature of-15°C. For the EVI heat pump system, the system COP achieves the maximum value as the injection pressure ranges from 1.48MPa to 1.54MPa when the evaporating temperature is lower than-6°C. The discharge temperature of the EVI heat pump system drops by 11°C under the evaporating temperature of-15°C. As the evaporating temperature is below-6°C, the COP of the EVI heat pump system is higher than that of the traditional single stage heat pump.","author":[{"dropping-particle":"","family":"Shi","given":"Yaoguang","non-dropping-particle":"","parse-names":false,"suffix":""},{"dropping-particle":"","family":"Guo","given":"Xianmin","non-dropping-particle":"","parse-names":false,"suffix":""},{"dropping-particle":"","family":"Zhang","given":"Xinyu","non-dropping-particle":"","parse-names":false,"suffix":""}],"container-title":"International Journal of Air-Conditioning and Refrigeration","id":"ITEM-1","issue":"1","issued":{"date-parts":[["2016"]]},"title":"Study on Economized Vapor Injection Heat Pump System Using Refrigerant R32","type":"article-journal","volume":"24"},"uris":["http://www.mendeley.com/documents/?uuid=9cc8b1c7-e51b-3639-bbb0-984bade9cc77"]}],"mendeley":{"formattedCitation":"[14]","plainTextFormattedCitation":"[14]","previouslyFormattedCitation":"[14]"},"properties":{"noteIndex":0},"schema":"https://github.com/citation-style-language/schema/raw/master/csl-citation.json"}</w:instrText>
      </w:r>
      <w:r w:rsidR="00B9143C">
        <w:rPr>
          <w:rFonts w:ascii="Times New Roman" w:hAnsi="Times New Roman" w:cs="Times New Roman"/>
          <w:color w:val="000000"/>
        </w:rPr>
        <w:fldChar w:fldCharType="separate"/>
      </w:r>
      <w:r w:rsidR="00B9143C" w:rsidRPr="00B9143C">
        <w:rPr>
          <w:rFonts w:ascii="Times New Roman" w:hAnsi="Times New Roman" w:cs="Times New Roman"/>
          <w:noProof/>
          <w:color w:val="000000"/>
        </w:rPr>
        <w:t>[14]</w:t>
      </w:r>
      <w:r w:rsidR="00B9143C">
        <w:rPr>
          <w:rFonts w:ascii="Times New Roman" w:hAnsi="Times New Roman" w:cs="Times New Roman"/>
          <w:color w:val="000000"/>
        </w:rPr>
        <w:fldChar w:fldCharType="end"/>
      </w:r>
      <w:r w:rsidRPr="002554AA">
        <w:rPr>
          <w:rFonts w:ascii="Times New Roman" w:hAnsi="Times New Roman" w:cs="Times New Roman"/>
          <w:color w:val="000000"/>
        </w:rPr>
        <w:t>.</w:t>
      </w:r>
    </w:p>
    <w:p w14:paraId="45E14818" w14:textId="37CC3B82" w:rsidR="006954B7" w:rsidRPr="006954B7" w:rsidRDefault="002C3D21" w:rsidP="006954B7">
      <w:pPr>
        <w:autoSpaceDE w:val="0"/>
        <w:autoSpaceDN w:val="0"/>
        <w:adjustRightInd w:val="0"/>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lang w:val="en"/>
        </w:rPr>
        <w:t>The first step before testing was</w:t>
      </w:r>
      <w:r w:rsidRPr="006954B7">
        <w:rPr>
          <w:rFonts w:ascii="Times New Roman" w:hAnsi="Times New Roman" w:cs="Times New Roman"/>
          <w:color w:val="000000"/>
          <w:lang w:val="en"/>
        </w:rPr>
        <w:t xml:space="preserve"> to mix hydrogen and refrigerant R134a with a predetermined mass ratio in the test tube</w:t>
      </w:r>
      <w:r>
        <w:rPr>
          <w:rFonts w:ascii="Times New Roman" w:hAnsi="Times New Roman" w:cs="Times New Roman"/>
          <w:color w:val="000000"/>
          <w:lang w:val="en"/>
        </w:rPr>
        <w:t>.</w:t>
      </w:r>
      <w:r w:rsidRPr="006954B7">
        <w:rPr>
          <w:rFonts w:ascii="Times New Roman" w:hAnsi="Times New Roman" w:cs="Times New Roman"/>
          <w:color w:val="000000"/>
          <w:lang w:val="en"/>
        </w:rPr>
        <w:t xml:space="preserve"> </w:t>
      </w:r>
      <w:r>
        <w:rPr>
          <w:rFonts w:ascii="Times New Roman" w:hAnsi="Times New Roman" w:cs="Times New Roman"/>
          <w:color w:val="000000"/>
          <w:lang w:val="en"/>
        </w:rPr>
        <w:t xml:space="preserve">Next, </w:t>
      </w:r>
      <w:r w:rsidRPr="006954B7">
        <w:rPr>
          <w:rFonts w:ascii="Times New Roman" w:hAnsi="Times New Roman" w:cs="Times New Roman"/>
          <w:color w:val="000000"/>
          <w:lang w:val="en"/>
        </w:rPr>
        <w:t xml:space="preserve">the refrigerant mixture </w:t>
      </w:r>
      <w:r>
        <w:rPr>
          <w:rFonts w:ascii="Times New Roman" w:hAnsi="Times New Roman" w:cs="Times New Roman"/>
          <w:color w:val="000000"/>
          <w:lang w:val="en"/>
        </w:rPr>
        <w:t>wa</w:t>
      </w:r>
      <w:r w:rsidRPr="006954B7">
        <w:rPr>
          <w:rFonts w:ascii="Times New Roman" w:hAnsi="Times New Roman" w:cs="Times New Roman"/>
          <w:color w:val="000000"/>
          <w:lang w:val="en"/>
        </w:rPr>
        <w:t>s fed into the cooling engine system through the compress</w:t>
      </w:r>
      <w:r>
        <w:rPr>
          <w:rFonts w:ascii="Times New Roman" w:hAnsi="Times New Roman" w:cs="Times New Roman"/>
          <w:color w:val="000000"/>
          <w:lang w:val="en"/>
        </w:rPr>
        <w:t>or. T</w:t>
      </w:r>
      <w:r w:rsidRPr="006954B7">
        <w:rPr>
          <w:rFonts w:ascii="Times New Roman" w:hAnsi="Times New Roman" w:cs="Times New Roman"/>
          <w:color w:val="000000"/>
          <w:lang w:val="en"/>
        </w:rPr>
        <w:t xml:space="preserve">he position of the instrument temperature sensors and pressure gauge in each process </w:t>
      </w:r>
      <w:r>
        <w:rPr>
          <w:rFonts w:ascii="Times New Roman" w:hAnsi="Times New Roman" w:cs="Times New Roman"/>
          <w:color w:val="000000"/>
          <w:lang w:val="en"/>
        </w:rPr>
        <w:t>w</w:t>
      </w:r>
      <w:r w:rsidRPr="006954B7">
        <w:rPr>
          <w:rFonts w:ascii="Times New Roman" w:hAnsi="Times New Roman" w:cs="Times New Roman"/>
          <w:color w:val="000000"/>
          <w:lang w:val="en"/>
        </w:rPr>
        <w:t>as shown in Figure 2.</w:t>
      </w:r>
    </w:p>
    <w:p w14:paraId="6E97AA11" w14:textId="77777777" w:rsidR="006E2BE3" w:rsidRDefault="006E2BE3" w:rsidP="00A12664">
      <w:pPr>
        <w:tabs>
          <w:tab w:val="left" w:pos="360"/>
        </w:tabs>
        <w:autoSpaceDE w:val="0"/>
        <w:autoSpaceDN w:val="0"/>
        <w:adjustRightInd w:val="0"/>
        <w:spacing w:after="0" w:line="240" w:lineRule="auto"/>
        <w:ind w:left="0" w:firstLine="0"/>
        <w:jc w:val="center"/>
        <w:rPr>
          <w:rFonts w:ascii="Times New Roman" w:eastAsia="Times New Roman" w:hAnsi="Times New Roman" w:cs="Times New Roman"/>
        </w:rPr>
      </w:pPr>
      <w:r>
        <w:rPr>
          <w:noProof/>
        </w:rPr>
        <w:drawing>
          <wp:inline distT="0" distB="0" distL="0" distR="0" wp14:anchorId="3BEE8552" wp14:editId="487D7F1E">
            <wp:extent cx="391030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864" t="43233" r="20389" b="21092"/>
                    <a:stretch/>
                  </pic:blipFill>
                  <pic:spPr bwMode="auto">
                    <a:xfrm>
                      <a:off x="0" y="0"/>
                      <a:ext cx="3991145" cy="1302737"/>
                    </a:xfrm>
                    <a:prstGeom prst="rect">
                      <a:avLst/>
                    </a:prstGeom>
                    <a:ln>
                      <a:noFill/>
                    </a:ln>
                    <a:extLst>
                      <a:ext uri="{53640926-AAD7-44D8-BBD7-CCE9431645EC}">
                        <a14:shadowObscured xmlns:a14="http://schemas.microsoft.com/office/drawing/2010/main"/>
                      </a:ext>
                    </a:extLst>
                  </pic:spPr>
                </pic:pic>
              </a:graphicData>
            </a:graphic>
          </wp:inline>
        </w:drawing>
      </w:r>
    </w:p>
    <w:p w14:paraId="4B6436DA" w14:textId="77777777" w:rsidR="006954B7" w:rsidRDefault="002554AA" w:rsidP="00A12664">
      <w:pPr>
        <w:autoSpaceDE w:val="0"/>
        <w:autoSpaceDN w:val="0"/>
        <w:adjustRightInd w:val="0"/>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b/>
        </w:rPr>
        <w:t xml:space="preserve">Figure 2. </w:t>
      </w:r>
      <w:r>
        <w:rPr>
          <w:rFonts w:ascii="Times New Roman" w:eastAsia="Times New Roman" w:hAnsi="Times New Roman" w:cs="Times New Roman"/>
        </w:rPr>
        <w:t>Schematic instrument temperature sensors and pressure gauge</w:t>
      </w:r>
    </w:p>
    <w:p w14:paraId="5E991998" w14:textId="3FFA2A83" w:rsidR="0010566E" w:rsidRDefault="006954B7" w:rsidP="00284944">
      <w:pPr>
        <w:autoSpaceDE w:val="0"/>
        <w:autoSpaceDN w:val="0"/>
        <w:adjustRightInd w:val="0"/>
        <w:spacing w:before="240"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sidRPr="006954B7">
        <w:rPr>
          <w:rFonts w:ascii="Times New Roman" w:eastAsia="Times New Roman" w:hAnsi="Times New Roman" w:cs="Times New Roman"/>
          <w:lang w:val="en"/>
        </w:rPr>
        <w:t xml:space="preserve">After obtaining data from the temperature sensor and pressure gauge instrument, the data processing for calculating the cooling rate, COP and EER </w:t>
      </w:r>
      <w:r w:rsidR="002C3D21">
        <w:rPr>
          <w:rFonts w:ascii="Times New Roman" w:eastAsia="Times New Roman" w:hAnsi="Times New Roman" w:cs="Times New Roman"/>
          <w:lang w:val="en"/>
        </w:rPr>
        <w:t>was</w:t>
      </w:r>
      <w:r w:rsidR="002C3D21" w:rsidRPr="006954B7">
        <w:rPr>
          <w:rFonts w:ascii="Times New Roman" w:eastAsia="Times New Roman" w:hAnsi="Times New Roman" w:cs="Times New Roman"/>
          <w:lang w:val="en"/>
        </w:rPr>
        <w:t xml:space="preserve"> carried out. </w:t>
      </w:r>
      <w:r w:rsidR="002C3D21">
        <w:rPr>
          <w:rFonts w:ascii="Times New Roman" w:eastAsia="Times New Roman" w:hAnsi="Times New Roman" w:cs="Times New Roman"/>
          <w:lang w:val="en"/>
        </w:rPr>
        <w:t>For the</w:t>
      </w:r>
      <w:r w:rsidR="002C3D21" w:rsidRPr="006954B7">
        <w:rPr>
          <w:rFonts w:ascii="Times New Roman" w:eastAsia="Times New Roman" w:hAnsi="Times New Roman" w:cs="Times New Roman"/>
          <w:lang w:val="en"/>
        </w:rPr>
        <w:t xml:space="preserve"> cooling rate </w:t>
      </w:r>
      <w:r w:rsidR="002C3D21">
        <w:rPr>
          <w:rFonts w:ascii="Times New Roman" w:eastAsia="Times New Roman" w:hAnsi="Times New Roman" w:cs="Times New Roman"/>
          <w:lang w:val="en"/>
        </w:rPr>
        <w:t xml:space="preserve">calculation, </w:t>
      </w:r>
      <w:r w:rsidR="002C3D21" w:rsidRPr="006954B7">
        <w:rPr>
          <w:rFonts w:ascii="Times New Roman" w:eastAsia="Times New Roman" w:hAnsi="Times New Roman" w:cs="Times New Roman"/>
          <w:lang w:val="en"/>
        </w:rPr>
        <w:t xml:space="preserve">the convection heat transfer equation </w:t>
      </w:r>
      <w:r w:rsidR="002C3D21">
        <w:rPr>
          <w:rFonts w:ascii="Times New Roman" w:eastAsia="Times New Roman" w:hAnsi="Times New Roman" w:cs="Times New Roman"/>
          <w:lang w:val="en"/>
        </w:rPr>
        <w:t xml:space="preserve">was used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{"citationItems":[{"id":"ITEM-1","itemData":{"DOI":"10.1016/j.ijrefrig.2015.06.026","ISSN":"01407007","abstract":"The use of flammable refrigerants, such as R290 (propane), as an alternative to HCFC R22 in room split air conditioners (SACs) is being pursued. Concerns exist that current experience for safe application of R290 SACs is minimal. Conversely, there is extensive application of domestic and small commercial hydrocarbon refrigeration systems; this experience can help determine safety implications to wider use of R290 SACs. This study uses established quantitative risk assessment methods to estimate frequency and severity of ignition of R600a domestic refrigerators, which corresponds to current experience. The methodologies are also applied to R290 SACs based on their particular characteristics to estimate the associated risk. Results show the frequency and severity of ignition of SACs are significantly lower than domestic refrigerators due to the SAC installation characteristics being more conducive for dispersion of leaked refrigerant and less potential for confinement of a flammable mixture in the event of ignition.","author":[{"dropping-particle":"","family":"Colbourne","given":"D.","non-dropping-particle":"","parse-names":false,"suffix":""},{"dropping-particle":"","family":"Suen","given":"K. O.","non-dropping-particle":"","parse-names":false,"suffix":""}],"container-title":"International Journal of Refrigeration","id":"ITEM-1","issued":{"date-parts":[["2015"]]},"title":"Comparative evaluation of risk of a split air conditioner and refrigerator using hydrocarbon refrigerants","type":"article-journal","volume":"59"},"uris":["http://www.mendeley.com/documents/?uuid=97dbe806-3d82-31f9-bf50-259591193038"]}],"mendeley":{"formattedCitation":"[15]","plainTextFormattedCitation":"[15]","previouslyFormattedCitation":"[15]"},"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[15]</w:t>
      </w:r>
      <w:r w:rsidR="002C3D21">
        <w:rPr>
          <w:rFonts w:ascii="Times New Roman" w:eastAsia="Times New Roman" w:hAnsi="Times New Roman" w:cs="Times New Roman"/>
          <w:lang w:val="en"/>
        </w:rPr>
        <w:fldChar w:fldCharType="end"/>
      </w:r>
      <w:r w:rsidR="002C3D21" w:rsidRPr="006954B7">
        <w:rPr>
          <w:rFonts w:ascii="Times New Roman" w:eastAsia="Times New Roman" w:hAnsi="Times New Roman" w:cs="Times New Roman"/>
          <w:lang w:val="en"/>
        </w:rPr>
        <w:t>.</w:t>
      </w:r>
    </w:p>
    <w:p w14:paraId="3277B23D" w14:textId="77777777" w:rsidR="0010566E" w:rsidRPr="0010566E" w:rsidRDefault="0010566E" w:rsidP="00A12664">
      <w:pPr>
        <w:tabs>
          <w:tab w:val="left" w:pos="360"/>
        </w:tabs>
        <w:autoSpaceDE w:val="0"/>
        <w:autoSpaceDN w:val="0"/>
        <w:adjustRightInd w:val="0"/>
        <w:spacing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m:t>Q=K.A.∆T</m:t>
        </m:r>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(1)</w:t>
      </w:r>
    </w:p>
    <w:p w14:paraId="34FD95B8" w14:textId="0DDEF2C5" w:rsidR="0010566E" w:rsidRDefault="00284944" w:rsidP="00A12664">
      <w:pPr>
        <w:tabs>
          <w:tab w:val="left" w:pos="360"/>
        </w:tabs>
        <w:autoSpaceDE w:val="0"/>
        <w:autoSpaceDN w:val="0"/>
        <w:adjustRightInd w:val="0"/>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10566E">
        <w:rPr>
          <w:rFonts w:ascii="Times New Roman" w:eastAsia="Times New Roman" w:hAnsi="Times New Roman" w:cs="Times New Roman"/>
        </w:rPr>
        <w:t xml:space="preserve"> </w:t>
      </w:r>
      <w:r w:rsidR="002C3D21">
        <w:rPr>
          <w:rFonts w:ascii="Times New Roman" w:eastAsia="Times New Roman" w:hAnsi="Times New Roman" w:cs="Times New Roman"/>
          <w:lang w:val="en"/>
        </w:rPr>
        <w:t>Q was heat transfer, K was thermal conductivity and ΔT was the temperature difference of 1 and 2. To</w:t>
      </w:r>
      <w:r w:rsidR="002C3D21" w:rsidRPr="00284944">
        <w:rPr>
          <w:rFonts w:ascii="Times New Roman" w:eastAsia="Times New Roman" w:hAnsi="Times New Roman" w:cs="Times New Roman"/>
          <w:lang w:val="en"/>
        </w:rPr>
        <w:t xml:space="preserve"> calculate COP and EER </w:t>
      </w:r>
      <w:r w:rsidR="002C3D21">
        <w:rPr>
          <w:rFonts w:ascii="Times New Roman" w:eastAsia="Times New Roman" w:hAnsi="Times New Roman" w:cs="Times New Roman"/>
          <w:lang w:val="en"/>
        </w:rPr>
        <w:t>used</w:t>
      </w:r>
      <w:r w:rsidR="002C3D21" w:rsidRPr="00284944">
        <w:rPr>
          <w:rFonts w:ascii="Times New Roman" w:eastAsia="Times New Roman" w:hAnsi="Times New Roman" w:cs="Times New Roman"/>
          <w:lang w:val="en"/>
        </w:rPr>
        <w:t xml:space="preserve"> e</w:t>
      </w:r>
      <w:r w:rsidR="002C3D21">
        <w:rPr>
          <w:rFonts w:ascii="Times New Roman" w:eastAsia="Times New Roman" w:hAnsi="Times New Roman" w:cs="Times New Roman"/>
          <w:lang w:val="en"/>
        </w:rPr>
        <w:t xml:space="preserve">quations 2 and 3 as follows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{"citationItems":[{"id":"ITEM-1","itemData":{"DOI":"10.14741/ijcet/22774106/6.5.2016.18","author":[{"dropping-particle":"","family":"Raskar","given":"Shridhar Vasant","non-dropping-particle":"","parse-names":false,"suffix":""},{"dropping-particle":"","family":"Mutalikdesai","given":"Sachin Vyasrao","non-dropping-particle":"","parse-names":false,"suffix":""}],"container-title":"International Journal of Current Engineering and Technology","id":"ITEM-1","issue":"5","issued":{"date-parts":[["2011"]]},"page":"1596-1600","title":"A Review of Hydroflorocarbons (HFC’S) Refrigerants as an Alternative to R134a Refrigerant","type":"article-journal","volume":"6"},"uris":["http://www.mendeley.com/documents/?uuid=8bfc1d6a-e923-4293-ada6-2006611ad0f9"]}],"mendeley":{"formattedCitation":"[16]","plainTextFormattedCitation":"[16]","previouslyFormattedCitation":"[16]"},"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[16]</w:t>
      </w:r>
      <w:r w:rsidR="002C3D21">
        <w:rPr>
          <w:rFonts w:ascii="Times New Roman" w:eastAsia="Times New Roman" w:hAnsi="Times New Roman" w:cs="Times New Roman"/>
          <w:lang w:val="en"/>
        </w:rPr>
        <w:fldChar w:fldCharType="end"/>
      </w:r>
      <w:r w:rsidR="002C3D21">
        <w:rPr>
          <w:rFonts w:ascii="Times New Roman" w:eastAsia="Times New Roman" w:hAnsi="Times New Roman" w:cs="Times New Roman"/>
          <w:lang w:val="en"/>
        </w:rPr>
        <w:t>.</w:t>
      </w:r>
    </w:p>
    <w:p w14:paraId="7F657939" w14:textId="77777777" w:rsidR="0010566E" w:rsidRDefault="0010566E" w:rsidP="0010566E">
      <w:pPr>
        <w:tabs>
          <w:tab w:val="left" w:pos="360"/>
        </w:tabs>
        <w:autoSpaceDE w:val="0"/>
        <w:autoSpaceDN w:val="0"/>
        <w:adjustRightInd w:val="0"/>
        <w:spacing w:before="240"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m:t>COP=</m:t>
        </m:r>
        <m:f>
          <m:fPr>
            <m:ctrlPr>
              <w:rPr>
                <w:rFonts w:ascii="Cambria Math" w:eastAsia="Times New Roman" w:hAnsi="Cambria Math" w:cs="Times New Roman"/>
                <w:i/>
              </w:rPr>
            </m:ctrlPr>
          </m:fPr>
          <m:num>
            <m:r>
              <w:rPr>
                <w:rFonts w:ascii="Cambria Math" w:eastAsia="Times New Roman" w:hAnsi="Cambria Math" w:cs="Times New Roman"/>
              </w:rPr>
              <m:t>Heat Output</m:t>
            </m:r>
          </m:num>
          <m:den>
            <m:r>
              <w:rPr>
                <w:rFonts w:ascii="Cambria Math" w:eastAsia="Times New Roman" w:hAnsi="Cambria Math" w:cs="Times New Roman"/>
              </w:rPr>
              <m:t>Electrical Energi Input (watt)</m:t>
            </m:r>
          </m:den>
        </m:f>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(2)</w:t>
      </w:r>
    </w:p>
    <w:p w14:paraId="72E8878D" w14:textId="77777777" w:rsidR="0010566E" w:rsidRPr="002554AA" w:rsidRDefault="0010566E" w:rsidP="0010566E">
      <w:pPr>
        <w:tabs>
          <w:tab w:val="left" w:pos="360"/>
        </w:tabs>
        <w:autoSpaceDE w:val="0"/>
        <w:autoSpaceDN w:val="0"/>
        <w:adjustRightInd w:val="0"/>
        <w:spacing w:before="240"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w:lastRenderedPageBreak/>
          <m:t>EER=</m:t>
        </m:r>
        <m:f>
          <m:fPr>
            <m:ctrlPr>
              <w:rPr>
                <w:rFonts w:ascii="Cambria Math" w:eastAsia="Times New Roman" w:hAnsi="Cambria Math" w:cs="Times New Roman"/>
                <w:i/>
              </w:rPr>
            </m:ctrlPr>
          </m:fPr>
          <m:num>
            <m:r>
              <w:rPr>
                <w:rFonts w:ascii="Cambria Math" w:eastAsia="Times New Roman" w:hAnsi="Cambria Math" w:cs="Times New Roman"/>
              </w:rPr>
              <m:t>Cooling Capacity (</m:t>
            </m:r>
            <m:f>
              <m:fPr>
                <m:ctrlPr>
                  <w:rPr>
                    <w:rFonts w:ascii="Cambria Math" w:eastAsia="Times New Roman" w:hAnsi="Cambria Math" w:cs="Times New Roman"/>
                    <w:i/>
                  </w:rPr>
                </m:ctrlPr>
              </m:fPr>
              <m:num>
                <m:r>
                  <w:rPr>
                    <w:rFonts w:ascii="Cambria Math" w:eastAsia="Times New Roman" w:hAnsi="Cambria Math" w:cs="Times New Roman"/>
                  </w:rPr>
                  <m:t>Btu</m:t>
                </m:r>
              </m:num>
              <m:den>
                <m:r>
                  <w:rPr>
                    <w:rFonts w:ascii="Cambria Math" w:eastAsia="Times New Roman" w:hAnsi="Cambria Math" w:cs="Times New Roman"/>
                  </w:rPr>
                  <m:t>h</m:t>
                </m:r>
              </m:den>
            </m:f>
            <m:r>
              <w:rPr>
                <w:rFonts w:ascii="Cambria Math" w:eastAsia="Times New Roman" w:hAnsi="Cambria Math" w:cs="Times New Roman"/>
              </w:rPr>
              <m:t>)</m:t>
            </m:r>
          </m:num>
          <m:den>
            <m:r>
              <w:rPr>
                <w:rFonts w:ascii="Cambria Math" w:eastAsia="Times New Roman" w:hAnsi="Cambria Math" w:cs="Times New Roman"/>
              </w:rPr>
              <m:t>Electrical Energy Input (w)</m:t>
            </m:r>
          </m:den>
        </m:f>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(3)</w:t>
      </w:r>
    </w:p>
    <w:p w14:paraId="5DA51233" w14:textId="77777777" w:rsidR="00951A58" w:rsidRDefault="00951A58" w:rsidP="002B385D">
      <w:pPr>
        <w:pStyle w:val="ListParagraph"/>
        <w:numPr>
          <w:ilvl w:val="0"/>
          <w:numId w:val="2"/>
        </w:numPr>
        <w:spacing w:before="240" w:after="0" w:line="240" w:lineRule="auto"/>
        <w:contextualSpacing w:val="0"/>
        <w:jc w:val="both"/>
        <w:rPr>
          <w:rFonts w:ascii="Times New Roman" w:eastAsia="Times New Roman" w:hAnsi="Times New Roman" w:cs="Times New Roman"/>
          <w:b/>
        </w:rPr>
      </w:pPr>
      <w:r w:rsidRPr="00F35BE7">
        <w:rPr>
          <w:rFonts w:ascii="Times New Roman" w:eastAsia="Times New Roman" w:hAnsi="Times New Roman" w:cs="Times New Roman"/>
          <w:b/>
        </w:rPr>
        <w:t>Result and discussion</w:t>
      </w:r>
    </w:p>
    <w:p w14:paraId="20B8109C" w14:textId="77777777" w:rsidR="00124241" w:rsidRPr="00124241" w:rsidRDefault="00124241" w:rsidP="00922BCA">
      <w:pPr>
        <w:pStyle w:val="ListParagraph"/>
        <w:spacing w:after="0" w:line="240" w:lineRule="auto"/>
        <w:ind w:left="0" w:firstLine="0"/>
        <w:contextualSpacing w:val="0"/>
        <w:jc w:val="both"/>
        <w:rPr>
          <w:rFonts w:ascii="Times New Roman" w:eastAsia="Times New Roman" w:hAnsi="Times New Roman" w:cs="Times New Roman"/>
          <w:b/>
        </w:rPr>
      </w:pPr>
      <w:r>
        <w:rPr>
          <w:rFonts w:ascii="Times New Roman" w:eastAsia="Times New Roman" w:hAnsi="Times New Roman" w:cs="Times New Roman"/>
          <w:b/>
        </w:rPr>
        <w:t>3.1 Coeficient of Performance COP and Energy Efficiency Ratio</w:t>
      </w:r>
    </w:p>
    <w:p w14:paraId="50620198" w14:textId="3B61BB8E" w:rsidR="00246748" w:rsidRPr="00246748" w:rsidRDefault="00246748" w:rsidP="002B385D">
      <w:pPr>
        <w:tabs>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Pr>
          <w:rFonts w:ascii="Times New Roman" w:eastAsia="Times New Roman" w:hAnsi="Times New Roman" w:cs="Times New Roman"/>
          <w:lang w:val="en"/>
        </w:rPr>
        <w:t xml:space="preserve">From the research result, COP </w:t>
      </w:r>
      <w:r w:rsidR="002C3D21" w:rsidRPr="00246748">
        <w:rPr>
          <w:rFonts w:ascii="Times New Roman" w:eastAsia="Times New Roman" w:hAnsi="Times New Roman" w:cs="Times New Roman"/>
          <w:lang w:val="en"/>
        </w:rPr>
        <w:t xml:space="preserve">and EER calculations </w:t>
      </w:r>
      <w:r w:rsidR="002C3D21">
        <w:rPr>
          <w:rFonts w:ascii="Times New Roman" w:eastAsia="Times New Roman" w:hAnsi="Times New Roman" w:cs="Times New Roman"/>
          <w:lang w:val="en"/>
        </w:rPr>
        <w:t xml:space="preserve">were </w:t>
      </w:r>
      <w:r w:rsidR="002C3D21" w:rsidRPr="00246748">
        <w:rPr>
          <w:rFonts w:ascii="Times New Roman" w:eastAsia="Times New Roman" w:hAnsi="Times New Roman" w:cs="Times New Roman"/>
          <w:lang w:val="en"/>
        </w:rPr>
        <w:t xml:space="preserve">obtained </w:t>
      </w:r>
      <w:r w:rsidR="002C3D21">
        <w:rPr>
          <w:rFonts w:ascii="Times New Roman" w:eastAsia="Times New Roman" w:hAnsi="Times New Roman" w:cs="Times New Roman"/>
          <w:lang w:val="en"/>
        </w:rPr>
        <w:t xml:space="preserve">and </w:t>
      </w:r>
      <w:r w:rsidR="002C3D21" w:rsidRPr="00246748">
        <w:rPr>
          <w:rFonts w:ascii="Times New Roman" w:eastAsia="Times New Roman" w:hAnsi="Times New Roman" w:cs="Times New Roman"/>
          <w:lang w:val="en"/>
        </w:rPr>
        <w:t xml:space="preserve">can be shown </w:t>
      </w:r>
      <w:r w:rsidR="002C3D21">
        <w:rPr>
          <w:rFonts w:ascii="Times New Roman" w:eastAsia="Times New Roman" w:hAnsi="Times New Roman" w:cs="Times New Roman"/>
          <w:lang w:val="en"/>
        </w:rPr>
        <w:t xml:space="preserve">in </w:t>
      </w:r>
      <w:r w:rsidR="002C3D21" w:rsidRPr="00246748">
        <w:rPr>
          <w:rFonts w:ascii="Times New Roman" w:eastAsia="Times New Roman" w:hAnsi="Times New Roman" w:cs="Times New Roman"/>
          <w:lang w:val="en"/>
        </w:rPr>
        <w:t>Figure 3</w:t>
      </w:r>
      <w:r w:rsidR="002C3D21">
        <w:rPr>
          <w:rFonts w:ascii="Times New Roman" w:eastAsia="Times New Roman" w:hAnsi="Times New Roman" w:cs="Times New Roman"/>
          <w:lang w:val="en"/>
        </w:rPr>
        <w:t>.</w:t>
      </w:r>
    </w:p>
    <w:p w14:paraId="5AE404A6" w14:textId="77777777" w:rsidR="00124241" w:rsidRDefault="001D6912" w:rsidP="00A12664">
      <w:pPr>
        <w:pStyle w:val="ListParagraph"/>
        <w:spacing w:after="0" w:line="240" w:lineRule="auto"/>
        <w:ind w:left="0" w:firstLine="360"/>
        <w:contextualSpacing w:val="0"/>
        <w:jc w:val="center"/>
        <w:rPr>
          <w:rFonts w:ascii="Times New Roman" w:eastAsia="Times New Roman" w:hAnsi="Times New Roman" w:cs="Times New Roman"/>
        </w:rPr>
      </w:pPr>
      <w:r>
        <w:rPr>
          <w:noProof/>
        </w:rPr>
        <w:drawing>
          <wp:inline distT="0" distB="0" distL="0" distR="0" wp14:anchorId="1182840F" wp14:editId="4B2BF21B">
            <wp:extent cx="5708041" cy="20891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15" t="36295" r="24925" b="31002"/>
                    <a:stretch/>
                  </pic:blipFill>
                  <pic:spPr bwMode="auto">
                    <a:xfrm>
                      <a:off x="0" y="0"/>
                      <a:ext cx="5828252" cy="2133147"/>
                    </a:xfrm>
                    <a:prstGeom prst="rect">
                      <a:avLst/>
                    </a:prstGeom>
                    <a:ln>
                      <a:noFill/>
                    </a:ln>
                    <a:extLst>
                      <a:ext uri="{53640926-AAD7-44D8-BBD7-CCE9431645EC}">
                        <a14:shadowObscured xmlns:a14="http://schemas.microsoft.com/office/drawing/2010/main"/>
                      </a:ext>
                    </a:extLst>
                  </pic:spPr>
                </pic:pic>
              </a:graphicData>
            </a:graphic>
          </wp:inline>
        </w:drawing>
      </w:r>
      <w:r w:rsidR="00BF3BDB">
        <w:rPr>
          <w:rFonts w:ascii="Times New Roman" w:eastAsia="Times New Roman" w:hAnsi="Times New Roman" w:cs="Times New Roman"/>
        </w:rPr>
        <w:t xml:space="preserve">  </w:t>
      </w:r>
    </w:p>
    <w:p w14:paraId="78934BBD" w14:textId="77777777" w:rsidR="00124241" w:rsidRDefault="00BF3BDB" w:rsidP="002B385D">
      <w:pPr>
        <w:pStyle w:val="ListParagraph"/>
        <w:spacing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rPr>
        <w:t>Figure 3</w:t>
      </w:r>
      <w:r w:rsidR="00124241">
        <w:rPr>
          <w:rFonts w:ascii="Times New Roman" w:eastAsia="Times New Roman" w:hAnsi="Times New Roman" w:cs="Times New Roman"/>
        </w:rPr>
        <w:t xml:space="preserve">. </w:t>
      </w:r>
      <w:r>
        <w:rPr>
          <w:rFonts w:ascii="Times New Roman" w:eastAsia="Times New Roman" w:hAnsi="Times New Roman" w:cs="Times New Roman"/>
        </w:rPr>
        <w:t xml:space="preserve">(A) COP of time, (B) </w:t>
      </w:r>
      <w:r w:rsidR="00124241">
        <w:rPr>
          <w:rFonts w:ascii="Times New Roman" w:eastAsia="Times New Roman" w:hAnsi="Times New Roman" w:cs="Times New Roman"/>
        </w:rPr>
        <w:t>EER of time</w:t>
      </w:r>
    </w:p>
    <w:p w14:paraId="45CD8008" w14:textId="521EBF9B" w:rsidR="00D4201B" w:rsidRPr="00D4201B" w:rsidRDefault="009531E6" w:rsidP="00922BCA">
      <w:pPr>
        <w:pStyle w:val="HTMLPreformatted"/>
        <w:tabs>
          <w:tab w:val="clear" w:pos="916"/>
          <w:tab w:val="left" w:pos="360"/>
        </w:tabs>
        <w:jc w:val="both"/>
        <w:rPr>
          <w:rFonts w:ascii="Times New Roman" w:hAnsi="Times New Roman" w:cs="Times New Roman"/>
          <w:sz w:val="22"/>
          <w:szCs w:val="22"/>
        </w:rPr>
      </w:pPr>
      <w:r w:rsidRPr="00D4201B">
        <w:rPr>
          <w:rFonts w:ascii="Times New Roman" w:hAnsi="Times New Roman" w:cs="Times New Roman"/>
          <w:sz w:val="22"/>
          <w:szCs w:val="22"/>
        </w:rPr>
        <w:tab/>
      </w:r>
      <w:r w:rsidR="002C3D21" w:rsidRPr="0058425E">
        <w:rPr>
          <w:rFonts w:ascii="Times New Roman" w:hAnsi="Times New Roman" w:cs="Times New Roman"/>
          <w:sz w:val="22"/>
          <w:szCs w:val="22"/>
          <w:lang w:val="en"/>
        </w:rPr>
        <w:t>Figure 3 above showed that the higher percentage of the hydrogen mixture (45% hydrogen and 55% R134a) make the higher of COP and EER values also. The higher COP and EER values ​​can increase the heat output value which was also higher, while the electrical energy required was low as shown in Figure 4. There were 2 factors affected the COP and EER namely heat output and electrical energy. The phenomenon occurred in Figure 3 (A) was caused by of the small amount of electrical energy required.</w:t>
      </w:r>
    </w:p>
    <w:p w14:paraId="77B57BCF" w14:textId="695C2FD1" w:rsidR="00F75205" w:rsidRDefault="008E5327" w:rsidP="002B385D">
      <w:pPr>
        <w:pStyle w:val="ListParagraph"/>
        <w:spacing w:before="240" w:after="0" w:line="240" w:lineRule="auto"/>
        <w:ind w:left="0" w:firstLine="0"/>
        <w:contextualSpacing w:val="0"/>
        <w:jc w:val="center"/>
        <w:rPr>
          <w:rFonts w:ascii="Times New Roman" w:eastAsia="Times New Roman" w:hAnsi="Times New Roman" w:cs="Times New Roman"/>
        </w:rPr>
      </w:pPr>
      <w:bookmarkStart w:id="3" w:name="_GoBack"/>
      <w:r>
        <w:rPr>
          <w:noProof/>
        </w:rPr>
        <w:drawing>
          <wp:inline distT="0" distB="0" distL="0" distR="0" wp14:anchorId="10A35758" wp14:editId="79A47325">
            <wp:extent cx="6009005" cy="2432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632" t="55955" r="40238" b="14366"/>
                    <a:stretch/>
                  </pic:blipFill>
                  <pic:spPr bwMode="auto">
                    <a:xfrm>
                      <a:off x="0" y="0"/>
                      <a:ext cx="6028835" cy="2440076"/>
                    </a:xfrm>
                    <a:prstGeom prst="rect">
                      <a:avLst/>
                    </a:prstGeom>
                    <a:ln>
                      <a:noFill/>
                    </a:ln>
                    <a:extLst>
                      <a:ext uri="{53640926-AAD7-44D8-BBD7-CCE9431645EC}">
                        <a14:shadowObscured xmlns:a14="http://schemas.microsoft.com/office/drawing/2010/main"/>
                      </a:ext>
                    </a:extLst>
                  </pic:spPr>
                </pic:pic>
              </a:graphicData>
            </a:graphic>
          </wp:inline>
        </w:drawing>
      </w:r>
      <w:bookmarkEnd w:id="3"/>
      <w:r>
        <w:rPr>
          <w:rFonts w:ascii="Times New Roman" w:eastAsia="Times New Roman" w:hAnsi="Times New Roman" w:cs="Times New Roman"/>
        </w:rPr>
        <w:t xml:space="preserve">  </w:t>
      </w:r>
    </w:p>
    <w:p w14:paraId="085BAA4A" w14:textId="03F870BD" w:rsidR="00EA5AB7" w:rsidRDefault="00EA5AB7" w:rsidP="00F75205">
      <w:pPr>
        <w:pStyle w:val="ListParagraph"/>
        <w:spacing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Figure 4. </w:t>
      </w:r>
      <w:r w:rsidR="008E5327">
        <w:rPr>
          <w:rFonts w:ascii="Times New Roman" w:eastAsia="Times New Roman" w:hAnsi="Times New Roman" w:cs="Times New Roman"/>
        </w:rPr>
        <w:t xml:space="preserve">(A) </w:t>
      </w:r>
      <w:r>
        <w:rPr>
          <w:rFonts w:ascii="Times New Roman" w:eastAsia="Times New Roman" w:hAnsi="Times New Roman" w:cs="Times New Roman"/>
        </w:rPr>
        <w:t>Electrical energy of time</w:t>
      </w:r>
      <w:r w:rsidR="008E5327">
        <w:rPr>
          <w:rFonts w:ascii="Times New Roman" w:eastAsia="Times New Roman" w:hAnsi="Times New Roman" w:cs="Times New Roman"/>
        </w:rPr>
        <w:t>, (B) Pressure in compresor of time</w:t>
      </w:r>
    </w:p>
    <w:p w14:paraId="3FA0968D" w14:textId="3C220C50" w:rsidR="005D5C2E" w:rsidRPr="005D5C2E" w:rsidRDefault="002C3D21" w:rsidP="00922BCA">
      <w:pPr>
        <w:pStyle w:val="ListParagraph"/>
        <w:spacing w:line="240" w:lineRule="auto"/>
        <w:ind w:left="0" w:firstLine="360"/>
        <w:contextualSpacing w:val="0"/>
        <w:jc w:val="both"/>
        <w:rPr>
          <w:rFonts w:ascii="Times New Roman" w:eastAsia="Times New Roman" w:hAnsi="Times New Roman" w:cs="Times New Roman"/>
        </w:rPr>
      </w:pPr>
      <w:r w:rsidRPr="00EB768F">
        <w:rPr>
          <w:rFonts w:ascii="Times New Roman" w:eastAsia="Times New Roman" w:hAnsi="Times New Roman" w:cs="Times New Roman"/>
          <w:lang w:val="en"/>
        </w:rPr>
        <w:t>Figure 4</w:t>
      </w:r>
      <w:r w:rsidR="008E5327">
        <w:rPr>
          <w:rFonts w:ascii="Times New Roman" w:eastAsia="Times New Roman" w:hAnsi="Times New Roman" w:cs="Times New Roman"/>
          <w:lang w:val="en"/>
        </w:rPr>
        <w:t xml:space="preserve"> (A)</w:t>
      </w:r>
      <w:r w:rsidRPr="00EB768F">
        <w:rPr>
          <w:rFonts w:ascii="Times New Roman" w:eastAsia="Times New Roman" w:hAnsi="Times New Roman" w:cs="Times New Roman"/>
          <w:lang w:val="en"/>
        </w:rPr>
        <w:t xml:space="preserve"> showed that the percentage of 45% hydrogen mixture and 55% R134a required less electrical energy. This was caused by the light performance of the compressor due to the low cooling fluid </w:t>
      </w:r>
      <w:r w:rsidR="008E5327">
        <w:rPr>
          <w:rFonts w:ascii="Times New Roman" w:eastAsia="Times New Roman" w:hAnsi="Times New Roman" w:cs="Times New Roman"/>
          <w:lang w:val="en"/>
        </w:rPr>
        <w:t>pressure as shown in Figure 4 (B)</w:t>
      </w:r>
      <w:r w:rsidRPr="00EB768F">
        <w:rPr>
          <w:rFonts w:ascii="Times New Roman" w:eastAsia="Times New Roman" w:hAnsi="Times New Roman" w:cs="Times New Roman"/>
          <w:lang w:val="en"/>
        </w:rPr>
        <w:t>.</w:t>
      </w:r>
    </w:p>
    <w:p w14:paraId="425674F9" w14:textId="00499C9D" w:rsidR="00E17969" w:rsidRDefault="00922BCA" w:rsidP="00922BC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ab/>
      </w:r>
      <w:r w:rsidR="002C3D21" w:rsidRPr="003024CA">
        <w:rPr>
          <w:rFonts w:ascii="Times New Roman" w:eastAsia="Times New Roman" w:hAnsi="Times New Roman" w:cs="Times New Roman"/>
          <w:lang w:val="en"/>
        </w:rPr>
        <w:t>From each percentage difference in the mixture of hydrogen and refrigerant R134a, it was known that the higher the hydrogen mixture (45% hydrogen and 55% R134a), the lower the fluid pressure after passing through the compressor. This phenomenon was caused by the density of the fluid mixture getting smaller so that the fluid was flow able to flow easily. From the calculation of the density of the mixture, the data was obtained as in Table 3.</w:t>
      </w:r>
    </w:p>
    <w:p w14:paraId="09D253FF" w14:textId="77777777" w:rsidR="007C73B9" w:rsidRPr="007C73B9" w:rsidRDefault="007C73B9" w:rsidP="002B385D">
      <w:pPr>
        <w:pStyle w:val="ListParagraph"/>
        <w:spacing w:before="240" w:after="0"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b/>
        </w:rPr>
        <w:t xml:space="preserve">Table 3. </w:t>
      </w:r>
      <w:r>
        <w:rPr>
          <w:rFonts w:ascii="Times New Roman" w:eastAsia="Times New Roman" w:hAnsi="Times New Roman" w:cs="Times New Roman"/>
        </w:rPr>
        <w:t>Density mixed hidrogen and refrigerant R134a</w:t>
      </w:r>
    </w:p>
    <w:tbl>
      <w:tblPr>
        <w:tblStyle w:val="PlainTable21"/>
        <w:tblW w:w="0" w:type="auto"/>
        <w:jc w:val="center"/>
        <w:tblLook w:val="04A0" w:firstRow="1" w:lastRow="0" w:firstColumn="1" w:lastColumn="0" w:noHBand="0" w:noVBand="1"/>
      </w:tblPr>
      <w:tblGrid>
        <w:gridCol w:w="3131"/>
        <w:gridCol w:w="3131"/>
      </w:tblGrid>
      <w:tr w:rsidR="007C73B9" w14:paraId="67BFF27E" w14:textId="77777777" w:rsidTr="007C73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64ED0173" w14:textId="77777777" w:rsidR="007C73B9" w:rsidRPr="007C73B9" w:rsidRDefault="009B780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The ratio of Hidrogen and</w:t>
            </w:r>
            <w:r w:rsidR="007C73B9" w:rsidRPr="007C73B9">
              <w:rPr>
                <w:rFonts w:ascii="Times New Roman" w:eastAsia="Times New Roman" w:hAnsi="Times New Roman" w:cs="Times New Roman"/>
                <w:b w:val="0"/>
              </w:rPr>
              <w:t xml:space="preserve"> </w:t>
            </w:r>
            <w:r>
              <w:rPr>
                <w:rFonts w:ascii="Times New Roman" w:eastAsia="Times New Roman" w:hAnsi="Times New Roman" w:cs="Times New Roman"/>
                <w:b w:val="0"/>
              </w:rPr>
              <w:t xml:space="preserve">refrigerant </w:t>
            </w:r>
            <w:r w:rsidR="007C73B9" w:rsidRPr="007C73B9">
              <w:rPr>
                <w:rFonts w:ascii="Times New Roman" w:eastAsia="Times New Roman" w:hAnsi="Times New Roman" w:cs="Times New Roman"/>
                <w:b w:val="0"/>
              </w:rPr>
              <w:t>R134a</w:t>
            </w:r>
            <w:r>
              <w:rPr>
                <w:rFonts w:ascii="Times New Roman" w:eastAsia="Times New Roman" w:hAnsi="Times New Roman" w:cs="Times New Roman"/>
                <w:b w:val="0"/>
              </w:rPr>
              <w:t xml:space="preserve"> mixture</w:t>
            </w:r>
          </w:p>
        </w:tc>
        <w:tc>
          <w:tcPr>
            <w:tcW w:w="3131" w:type="dxa"/>
          </w:tcPr>
          <w:p w14:paraId="735D923C" w14:textId="77777777" w:rsidR="007C73B9" w:rsidRPr="007C73B9" w:rsidRDefault="009B7809" w:rsidP="007C73B9">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Pr>
                <w:rFonts w:ascii="Times New Roman" w:eastAsia="Times New Roman" w:hAnsi="Times New Roman" w:cs="Times New Roman"/>
                <w:b w:val="0"/>
              </w:rPr>
              <w:t>Density</w:t>
            </w:r>
          </w:p>
        </w:tc>
      </w:tr>
      <w:tr w:rsidR="007C73B9" w14:paraId="489F7968" w14:textId="77777777" w:rsidTr="007C7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49C6BECA"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 xml:space="preserve">0% : 100% </w:t>
            </w:r>
          </w:p>
        </w:tc>
        <w:tc>
          <w:tcPr>
            <w:tcW w:w="3131" w:type="dxa"/>
          </w:tcPr>
          <w:p w14:paraId="68921E40" w14:textId="77777777" w:rsidR="007C73B9" w:rsidRPr="007C73B9" w:rsidRDefault="007C73B9" w:rsidP="007C73B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14.35</w:t>
            </w:r>
          </w:p>
        </w:tc>
      </w:tr>
      <w:tr w:rsidR="007C73B9" w14:paraId="7FD063EA" w14:textId="77777777" w:rsidTr="007C73B9">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90163CC"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15% : 85%</w:t>
            </w:r>
          </w:p>
        </w:tc>
        <w:tc>
          <w:tcPr>
            <w:tcW w:w="3131" w:type="dxa"/>
          </w:tcPr>
          <w:p w14:paraId="355E5ADB" w14:textId="77777777" w:rsidR="007C73B9" w:rsidRPr="007C73B9" w:rsidRDefault="007C73B9" w:rsidP="007C73B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12.20</w:t>
            </w:r>
          </w:p>
        </w:tc>
      </w:tr>
      <w:tr w:rsidR="007C73B9" w14:paraId="003AE02F" w14:textId="77777777" w:rsidTr="007C7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7895F879"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30% : 70%</w:t>
            </w:r>
          </w:p>
        </w:tc>
        <w:tc>
          <w:tcPr>
            <w:tcW w:w="3131" w:type="dxa"/>
          </w:tcPr>
          <w:p w14:paraId="2C6A2C86" w14:textId="77777777" w:rsidR="007C73B9" w:rsidRPr="007C73B9" w:rsidRDefault="007C73B9" w:rsidP="007C73B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10.05</w:t>
            </w:r>
          </w:p>
        </w:tc>
      </w:tr>
      <w:tr w:rsidR="007C73B9" w14:paraId="1F078AAE" w14:textId="77777777" w:rsidTr="007C73B9">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6DB713D5"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45% : 55%</w:t>
            </w:r>
          </w:p>
        </w:tc>
        <w:tc>
          <w:tcPr>
            <w:tcW w:w="3131" w:type="dxa"/>
          </w:tcPr>
          <w:p w14:paraId="2380CB64" w14:textId="77777777" w:rsidR="007C73B9" w:rsidRPr="007C73B9" w:rsidRDefault="007C73B9" w:rsidP="007C73B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7.90</w:t>
            </w:r>
          </w:p>
        </w:tc>
      </w:tr>
    </w:tbl>
    <w:p w14:paraId="7F5FF665" w14:textId="211ED7A5" w:rsidR="0097189F" w:rsidRPr="0097189F" w:rsidRDefault="002C3D21" w:rsidP="008E5327">
      <w:pPr>
        <w:pStyle w:val="ListParagraph"/>
        <w:spacing w:line="240" w:lineRule="auto"/>
        <w:ind w:left="0" w:firstLine="360"/>
        <w:contextualSpacing w:val="0"/>
        <w:jc w:val="both"/>
        <w:rPr>
          <w:rFonts w:ascii="Times New Roman" w:eastAsia="Times New Roman" w:hAnsi="Times New Roman" w:cs="Times New Roman"/>
        </w:rPr>
      </w:pPr>
      <w:r>
        <w:rPr>
          <w:rFonts w:ascii="Times New Roman" w:eastAsia="Times New Roman" w:hAnsi="Times New Roman" w:cs="Times New Roman"/>
          <w:lang w:val="en"/>
        </w:rPr>
        <w:t>Table 3 showed that the</w:t>
      </w:r>
      <w:r w:rsidRPr="0097189F">
        <w:rPr>
          <w:rFonts w:ascii="Times New Roman" w:eastAsia="Times New Roman" w:hAnsi="Times New Roman" w:cs="Times New Roman"/>
          <w:lang w:val="en"/>
        </w:rPr>
        <w:t xml:space="preserve"> higher </w:t>
      </w:r>
      <w:r>
        <w:rPr>
          <w:rFonts w:ascii="Times New Roman" w:eastAsia="Times New Roman" w:hAnsi="Times New Roman" w:cs="Times New Roman"/>
          <w:lang w:val="en"/>
        </w:rPr>
        <w:t xml:space="preserve">of </w:t>
      </w:r>
      <w:r w:rsidRPr="0097189F">
        <w:rPr>
          <w:rFonts w:ascii="Times New Roman" w:eastAsia="Times New Roman" w:hAnsi="Times New Roman" w:cs="Times New Roman"/>
          <w:lang w:val="en"/>
        </w:rPr>
        <w:t>the</w:t>
      </w:r>
      <w:r>
        <w:rPr>
          <w:rFonts w:ascii="Times New Roman" w:eastAsia="Times New Roman" w:hAnsi="Times New Roman" w:cs="Times New Roman"/>
          <w:lang w:val="en"/>
        </w:rPr>
        <w:t xml:space="preserve"> hydrogen mixture percentages created </w:t>
      </w:r>
      <w:r w:rsidRPr="0097189F">
        <w:rPr>
          <w:rFonts w:ascii="Times New Roman" w:eastAsia="Times New Roman" w:hAnsi="Times New Roman" w:cs="Times New Roman"/>
          <w:lang w:val="en"/>
        </w:rPr>
        <w:t xml:space="preserve">the smaller </w:t>
      </w:r>
      <w:r>
        <w:rPr>
          <w:rFonts w:ascii="Times New Roman" w:eastAsia="Times New Roman" w:hAnsi="Times New Roman" w:cs="Times New Roman"/>
          <w:lang w:val="en"/>
        </w:rPr>
        <w:t xml:space="preserve">density </w:t>
      </w:r>
      <w:r w:rsidRPr="0097189F">
        <w:rPr>
          <w:rFonts w:ascii="Times New Roman" w:eastAsia="Times New Roman" w:hAnsi="Times New Roman" w:cs="Times New Roman"/>
          <w:lang w:val="en"/>
        </w:rPr>
        <w:t>of mixture</w:t>
      </w:r>
      <w:r>
        <w:rPr>
          <w:rFonts w:ascii="Times New Roman" w:eastAsia="Times New Roman" w:hAnsi="Times New Roman" w:cs="Times New Roman"/>
          <w:lang w:val="en"/>
        </w:rPr>
        <w:t xml:space="preserve">, it </w:t>
      </w:r>
      <w:r w:rsidRPr="0097189F">
        <w:rPr>
          <w:rFonts w:ascii="Times New Roman" w:eastAsia="Times New Roman" w:hAnsi="Times New Roman" w:cs="Times New Roman"/>
          <w:lang w:val="en"/>
        </w:rPr>
        <w:t>cause</w:t>
      </w:r>
      <w:r>
        <w:rPr>
          <w:rFonts w:ascii="Times New Roman" w:eastAsia="Times New Roman" w:hAnsi="Times New Roman" w:cs="Times New Roman"/>
          <w:lang w:val="en"/>
        </w:rPr>
        <w:t>d</w:t>
      </w:r>
      <w:r w:rsidRPr="0097189F">
        <w:rPr>
          <w:rFonts w:ascii="Times New Roman" w:eastAsia="Times New Roman" w:hAnsi="Times New Roman" w:cs="Times New Roman"/>
          <w:lang w:val="en"/>
        </w:rPr>
        <w:t xml:space="preserve"> of th</w:t>
      </w:r>
      <w:r>
        <w:rPr>
          <w:rFonts w:ascii="Times New Roman" w:eastAsia="Times New Roman" w:hAnsi="Times New Roman" w:cs="Times New Roman"/>
          <w:lang w:val="en"/>
        </w:rPr>
        <w:t>e density significant difference. In T</w:t>
      </w:r>
      <w:r w:rsidRPr="0097189F">
        <w:rPr>
          <w:rFonts w:ascii="Times New Roman" w:eastAsia="Times New Roman" w:hAnsi="Times New Roman" w:cs="Times New Roman"/>
          <w:lang w:val="en"/>
        </w:rPr>
        <w:t xml:space="preserve">able 2 </w:t>
      </w:r>
      <w:r>
        <w:rPr>
          <w:rFonts w:ascii="Times New Roman" w:eastAsia="Times New Roman" w:hAnsi="Times New Roman" w:cs="Times New Roman"/>
          <w:lang w:val="en"/>
        </w:rPr>
        <w:t xml:space="preserve">which was in the introduction chapter, the </w:t>
      </w:r>
      <w:r w:rsidRPr="0097189F">
        <w:rPr>
          <w:rFonts w:ascii="Times New Roman" w:eastAsia="Times New Roman" w:hAnsi="Times New Roman" w:cs="Times New Roman"/>
          <w:lang w:val="en"/>
        </w:rPr>
        <w:t>hydrogen</w:t>
      </w:r>
      <w:r>
        <w:rPr>
          <w:rFonts w:ascii="Times New Roman" w:eastAsia="Times New Roman" w:hAnsi="Times New Roman" w:cs="Times New Roman"/>
          <w:lang w:val="en"/>
        </w:rPr>
        <w:t xml:space="preserve"> density was 0.8988 g</w:t>
      </w:r>
      <w:r w:rsidRPr="0097189F">
        <w:rPr>
          <w:rFonts w:ascii="Times New Roman" w:eastAsia="Times New Roman" w:hAnsi="Times New Roman" w:cs="Times New Roman"/>
          <w:lang w:val="en"/>
        </w:rPr>
        <w:t>/L while the density of R</w:t>
      </w:r>
      <w:r>
        <w:rPr>
          <w:rFonts w:ascii="Times New Roman" w:eastAsia="Times New Roman" w:hAnsi="Times New Roman" w:cs="Times New Roman"/>
          <w:lang w:val="en"/>
        </w:rPr>
        <w:t xml:space="preserve">134a was 14.35 g/L. As a result, if it </w:t>
      </w:r>
      <w:r w:rsidRPr="0097189F">
        <w:rPr>
          <w:rFonts w:ascii="Times New Roman" w:eastAsia="Times New Roman" w:hAnsi="Times New Roman" w:cs="Times New Roman"/>
          <w:lang w:val="en"/>
        </w:rPr>
        <w:t xml:space="preserve">mixed with </w:t>
      </w:r>
      <w:r>
        <w:rPr>
          <w:rFonts w:ascii="Times New Roman" w:eastAsia="Times New Roman" w:hAnsi="Times New Roman" w:cs="Times New Roman"/>
          <w:lang w:val="en"/>
        </w:rPr>
        <w:t xml:space="preserve">more </w:t>
      </w:r>
      <w:r w:rsidRPr="0097189F">
        <w:rPr>
          <w:rFonts w:ascii="Times New Roman" w:eastAsia="Times New Roman" w:hAnsi="Times New Roman" w:cs="Times New Roman"/>
          <w:lang w:val="en"/>
        </w:rPr>
        <w:t xml:space="preserve">percentage of the hydrogen mixture the density value will be smaller. This </w:t>
      </w:r>
      <w:r>
        <w:rPr>
          <w:rFonts w:ascii="Times New Roman" w:eastAsia="Times New Roman" w:hAnsi="Times New Roman" w:cs="Times New Roman"/>
          <w:lang w:val="en"/>
        </w:rPr>
        <w:t>was</w:t>
      </w:r>
      <w:r w:rsidRPr="0097189F">
        <w:rPr>
          <w:rFonts w:ascii="Times New Roman" w:eastAsia="Times New Roman" w:hAnsi="Times New Roman" w:cs="Times New Roman"/>
          <w:lang w:val="en"/>
        </w:rPr>
        <w:t xml:space="preserve"> the </w:t>
      </w:r>
      <w:r>
        <w:rPr>
          <w:rFonts w:ascii="Times New Roman" w:eastAsia="Times New Roman" w:hAnsi="Times New Roman" w:cs="Times New Roman"/>
          <w:lang w:val="en"/>
        </w:rPr>
        <w:t>main</w:t>
      </w:r>
      <w:r w:rsidRPr="0097189F">
        <w:rPr>
          <w:rFonts w:ascii="Times New Roman" w:eastAsia="Times New Roman" w:hAnsi="Times New Roman" w:cs="Times New Roman"/>
          <w:lang w:val="en"/>
        </w:rPr>
        <w:t xml:space="preserve"> cause </w:t>
      </w:r>
      <w:r>
        <w:rPr>
          <w:rFonts w:ascii="Times New Roman" w:eastAsia="Times New Roman" w:hAnsi="Times New Roman" w:cs="Times New Roman"/>
          <w:lang w:val="en"/>
        </w:rPr>
        <w:t>that t</w:t>
      </w:r>
      <w:r w:rsidRPr="0097189F">
        <w:rPr>
          <w:rFonts w:ascii="Times New Roman" w:eastAsia="Times New Roman" w:hAnsi="Times New Roman" w:cs="Times New Roman"/>
          <w:lang w:val="en"/>
        </w:rPr>
        <w:t xml:space="preserve">he </w:t>
      </w:r>
      <w:r>
        <w:rPr>
          <w:rFonts w:ascii="Times New Roman" w:eastAsia="Times New Roman" w:hAnsi="Times New Roman" w:cs="Times New Roman"/>
          <w:lang w:val="en"/>
        </w:rPr>
        <w:t xml:space="preserve">higher </w:t>
      </w:r>
      <w:r w:rsidRPr="0097189F">
        <w:rPr>
          <w:rFonts w:ascii="Times New Roman" w:eastAsia="Times New Roman" w:hAnsi="Times New Roman" w:cs="Times New Roman"/>
          <w:lang w:val="en"/>
        </w:rPr>
        <w:t>percentage of the hydrogen mix</w:t>
      </w:r>
      <w:r>
        <w:rPr>
          <w:rFonts w:ascii="Times New Roman" w:eastAsia="Times New Roman" w:hAnsi="Times New Roman" w:cs="Times New Roman"/>
          <w:lang w:val="en"/>
        </w:rPr>
        <w:t xml:space="preserve">ture, </w:t>
      </w:r>
      <w:r w:rsidRPr="0097189F">
        <w:rPr>
          <w:rFonts w:ascii="Times New Roman" w:eastAsia="Times New Roman" w:hAnsi="Times New Roman" w:cs="Times New Roman"/>
          <w:lang w:val="en"/>
        </w:rPr>
        <w:t>the sm</w:t>
      </w:r>
      <w:r>
        <w:rPr>
          <w:rFonts w:ascii="Times New Roman" w:eastAsia="Times New Roman" w:hAnsi="Times New Roman" w:cs="Times New Roman"/>
          <w:lang w:val="en"/>
        </w:rPr>
        <w:t xml:space="preserve">aller the COP and EER values. So the </w:t>
      </w:r>
      <w:r w:rsidRPr="0097189F">
        <w:rPr>
          <w:rFonts w:ascii="Times New Roman" w:eastAsia="Times New Roman" w:hAnsi="Times New Roman" w:cs="Times New Roman"/>
          <w:lang w:val="en"/>
        </w:rPr>
        <w:t xml:space="preserve">density, </w:t>
      </w:r>
      <w:r>
        <w:rPr>
          <w:rFonts w:ascii="Times New Roman" w:eastAsia="Times New Roman" w:hAnsi="Times New Roman" w:cs="Times New Roman"/>
          <w:lang w:val="en"/>
        </w:rPr>
        <w:t xml:space="preserve">the </w:t>
      </w:r>
      <w:r w:rsidRPr="0097189F">
        <w:rPr>
          <w:rFonts w:ascii="Times New Roman" w:eastAsia="Times New Roman" w:hAnsi="Times New Roman" w:cs="Times New Roman"/>
          <w:lang w:val="en"/>
        </w:rPr>
        <w:t>fl</w:t>
      </w:r>
      <w:r>
        <w:rPr>
          <w:rFonts w:ascii="Times New Roman" w:eastAsia="Times New Roman" w:hAnsi="Times New Roman" w:cs="Times New Roman"/>
          <w:lang w:val="en"/>
        </w:rPr>
        <w:t xml:space="preserve">uid pressure in the compressor and the </w:t>
      </w:r>
      <w:r w:rsidRPr="0097189F">
        <w:rPr>
          <w:rFonts w:ascii="Times New Roman" w:eastAsia="Times New Roman" w:hAnsi="Times New Roman" w:cs="Times New Roman"/>
          <w:lang w:val="en"/>
        </w:rPr>
        <w:t>electrical energy are the factors that cause</w:t>
      </w:r>
      <w:r>
        <w:rPr>
          <w:rFonts w:ascii="Times New Roman" w:eastAsia="Times New Roman" w:hAnsi="Times New Roman" w:cs="Times New Roman"/>
          <w:lang w:val="en"/>
        </w:rPr>
        <w:t xml:space="preserve"> of</w:t>
      </w:r>
      <w:r w:rsidRPr="0097189F">
        <w:rPr>
          <w:rFonts w:ascii="Times New Roman" w:eastAsia="Times New Roman" w:hAnsi="Times New Roman" w:cs="Times New Roman"/>
          <w:lang w:val="en"/>
        </w:rPr>
        <w:t xml:space="preserve"> the COP and EER values</w:t>
      </w:r>
      <w:r>
        <w:rPr>
          <w:rFonts w:ascii="Times New Roman" w:eastAsia="Times New Roman" w:hAnsi="Times New Roman" w:cs="Times New Roman"/>
          <w:lang w:val="en"/>
        </w:rPr>
        <w:t>.</w:t>
      </w:r>
    </w:p>
    <w:p w14:paraId="1F7C81F2" w14:textId="77777777" w:rsidR="00951A58" w:rsidRDefault="00951A58" w:rsidP="002B385D">
      <w:pPr>
        <w:pStyle w:val="ListParagraph"/>
        <w:numPr>
          <w:ilvl w:val="0"/>
          <w:numId w:val="2"/>
        </w:numPr>
        <w:spacing w:before="240" w:after="0" w:line="240" w:lineRule="auto"/>
        <w:jc w:val="both"/>
        <w:rPr>
          <w:rFonts w:ascii="Times New Roman" w:eastAsia="Times New Roman" w:hAnsi="Times New Roman" w:cs="Times New Roman"/>
          <w:b/>
        </w:rPr>
      </w:pPr>
      <w:r w:rsidRPr="00F35BE7">
        <w:rPr>
          <w:rFonts w:ascii="Times New Roman" w:eastAsia="Times New Roman" w:hAnsi="Times New Roman" w:cs="Times New Roman"/>
          <w:b/>
        </w:rPr>
        <w:t>Conclusion</w:t>
      </w:r>
    </w:p>
    <w:p w14:paraId="0691E122" w14:textId="1735EA92" w:rsidR="007F1EAD" w:rsidRDefault="00331EB5" w:rsidP="00922BC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lang w:val="en"/>
        </w:rPr>
      </w:pPr>
      <w:r>
        <w:rPr>
          <w:rFonts w:ascii="Times New Roman" w:eastAsia="Times New Roman" w:hAnsi="Times New Roman" w:cs="Times New Roman"/>
        </w:rPr>
        <w:tab/>
      </w:r>
      <w:r w:rsidR="002C3D21">
        <w:rPr>
          <w:rFonts w:ascii="Times New Roman" w:eastAsia="Times New Roman" w:hAnsi="Times New Roman" w:cs="Times New Roman"/>
          <w:lang w:val="en"/>
        </w:rPr>
        <w:t xml:space="preserve">The higher </w:t>
      </w:r>
      <w:r w:rsidR="002C3D21" w:rsidRPr="00331EB5">
        <w:rPr>
          <w:rFonts w:ascii="Times New Roman" w:eastAsia="Times New Roman" w:hAnsi="Times New Roman" w:cs="Times New Roman"/>
          <w:lang w:val="en"/>
        </w:rPr>
        <w:t xml:space="preserve">percentage of the hydrogen mixture </w:t>
      </w:r>
      <w:r w:rsidR="002C3D21">
        <w:rPr>
          <w:rFonts w:ascii="Times New Roman" w:eastAsia="Times New Roman" w:hAnsi="Times New Roman" w:cs="Times New Roman"/>
          <w:lang w:val="en"/>
        </w:rPr>
        <w:t>affected the COP and EER values as the result of several factors of</w:t>
      </w:r>
      <w:r w:rsidR="002C3D21" w:rsidRPr="00331EB5">
        <w:rPr>
          <w:rFonts w:ascii="Times New Roman" w:eastAsia="Times New Roman" w:hAnsi="Times New Roman" w:cs="Times New Roman"/>
          <w:lang w:val="en"/>
        </w:rPr>
        <w:t xml:space="preserve"> the </w:t>
      </w:r>
      <w:r w:rsidR="002C3D21">
        <w:rPr>
          <w:rFonts w:ascii="Times New Roman" w:eastAsia="Times New Roman" w:hAnsi="Times New Roman" w:cs="Times New Roman"/>
          <w:lang w:val="en"/>
        </w:rPr>
        <w:t xml:space="preserve">density </w:t>
      </w:r>
      <w:r w:rsidR="002C3D21" w:rsidRPr="00331EB5">
        <w:rPr>
          <w:rFonts w:ascii="Times New Roman" w:eastAsia="Times New Roman" w:hAnsi="Times New Roman" w:cs="Times New Roman"/>
          <w:lang w:val="en"/>
        </w:rPr>
        <w:t xml:space="preserve">of mixture, the fluid pressure in the compressor and </w:t>
      </w:r>
      <w:r w:rsidR="002C3D21">
        <w:rPr>
          <w:rFonts w:ascii="Times New Roman" w:eastAsia="Times New Roman" w:hAnsi="Times New Roman" w:cs="Times New Roman"/>
          <w:lang w:val="en"/>
        </w:rPr>
        <w:t xml:space="preserve">the </w:t>
      </w:r>
      <w:r w:rsidR="002C3D21" w:rsidRPr="00331EB5">
        <w:rPr>
          <w:rFonts w:ascii="Times New Roman" w:eastAsia="Times New Roman" w:hAnsi="Times New Roman" w:cs="Times New Roman"/>
          <w:lang w:val="en"/>
        </w:rPr>
        <w:t xml:space="preserve">electrical energy. </w:t>
      </w:r>
      <w:r w:rsidR="002C3D21">
        <w:rPr>
          <w:rFonts w:ascii="Times New Roman" w:eastAsia="Times New Roman" w:hAnsi="Times New Roman" w:cs="Times New Roman"/>
          <w:lang w:val="en"/>
        </w:rPr>
        <w:t xml:space="preserve">The higher </w:t>
      </w:r>
      <w:r w:rsidR="002C3D21" w:rsidRPr="00331EB5">
        <w:rPr>
          <w:rFonts w:ascii="Times New Roman" w:eastAsia="Times New Roman" w:hAnsi="Times New Roman" w:cs="Times New Roman"/>
          <w:lang w:val="en"/>
        </w:rPr>
        <w:t>th</w:t>
      </w:r>
      <w:r w:rsidR="002C3D21">
        <w:rPr>
          <w:rFonts w:ascii="Times New Roman" w:eastAsia="Times New Roman" w:hAnsi="Times New Roman" w:cs="Times New Roman"/>
          <w:lang w:val="en"/>
        </w:rPr>
        <w:t xml:space="preserve">e hydrogen mixture created </w:t>
      </w:r>
      <w:r w:rsidR="002C3D21" w:rsidRPr="00331EB5">
        <w:rPr>
          <w:rFonts w:ascii="Times New Roman" w:eastAsia="Times New Roman" w:hAnsi="Times New Roman" w:cs="Times New Roman"/>
          <w:lang w:val="en"/>
        </w:rPr>
        <w:t>the smaller</w:t>
      </w:r>
      <w:r w:rsidR="002C3D21">
        <w:rPr>
          <w:rFonts w:ascii="Times New Roman" w:eastAsia="Times New Roman" w:hAnsi="Times New Roman" w:cs="Times New Roman"/>
          <w:lang w:val="en"/>
        </w:rPr>
        <w:t xml:space="preserve"> </w:t>
      </w:r>
      <w:r w:rsidR="002C3D21" w:rsidRPr="00331EB5">
        <w:rPr>
          <w:rFonts w:ascii="Times New Roman" w:eastAsia="Times New Roman" w:hAnsi="Times New Roman" w:cs="Times New Roman"/>
          <w:lang w:val="en"/>
        </w:rPr>
        <w:t>density</w:t>
      </w:r>
      <w:r w:rsidR="002C3D21">
        <w:rPr>
          <w:rFonts w:ascii="Times New Roman" w:eastAsia="Times New Roman" w:hAnsi="Times New Roman" w:cs="Times New Roman"/>
          <w:lang w:val="en"/>
        </w:rPr>
        <w:t>.</w:t>
      </w:r>
      <w:r w:rsidR="002C3D21" w:rsidRPr="00331EB5">
        <w:rPr>
          <w:rFonts w:ascii="Times New Roman" w:eastAsia="Times New Roman" w:hAnsi="Times New Roman" w:cs="Times New Roman"/>
          <w:lang w:val="en"/>
        </w:rPr>
        <w:t xml:space="preserve"> </w:t>
      </w:r>
      <w:r w:rsidR="002C3D21">
        <w:rPr>
          <w:rFonts w:ascii="Times New Roman" w:eastAsia="Times New Roman" w:hAnsi="Times New Roman" w:cs="Times New Roman"/>
          <w:lang w:val="en"/>
        </w:rPr>
        <w:t xml:space="preserve">This made </w:t>
      </w:r>
      <w:r w:rsidR="002C3D21" w:rsidRPr="00331EB5">
        <w:rPr>
          <w:rFonts w:ascii="Times New Roman" w:eastAsia="Times New Roman" w:hAnsi="Times New Roman" w:cs="Times New Roman"/>
          <w:lang w:val="en"/>
        </w:rPr>
        <w:t xml:space="preserve">the fluid pressure in the compressor </w:t>
      </w:r>
      <w:r w:rsidR="002C3D21">
        <w:rPr>
          <w:rFonts w:ascii="Times New Roman" w:eastAsia="Times New Roman" w:hAnsi="Times New Roman" w:cs="Times New Roman"/>
          <w:lang w:val="en"/>
        </w:rPr>
        <w:t>was</w:t>
      </w:r>
      <w:r w:rsidR="002C3D21" w:rsidRPr="00331EB5">
        <w:rPr>
          <w:rFonts w:ascii="Times New Roman" w:eastAsia="Times New Roman" w:hAnsi="Times New Roman" w:cs="Times New Roman"/>
          <w:lang w:val="en"/>
        </w:rPr>
        <w:t xml:space="preserve"> getting lower. With </w:t>
      </w:r>
      <w:r w:rsidR="002C3D21">
        <w:rPr>
          <w:rFonts w:ascii="Times New Roman" w:eastAsia="Times New Roman" w:hAnsi="Times New Roman" w:cs="Times New Roman"/>
          <w:lang w:val="en"/>
        </w:rPr>
        <w:t xml:space="preserve">the </w:t>
      </w:r>
      <w:r w:rsidR="002C3D21" w:rsidRPr="00331EB5">
        <w:rPr>
          <w:rFonts w:ascii="Times New Roman" w:eastAsia="Times New Roman" w:hAnsi="Times New Roman" w:cs="Times New Roman"/>
          <w:lang w:val="en"/>
        </w:rPr>
        <w:t xml:space="preserve">low fluid pressure, the compressor performance </w:t>
      </w:r>
      <w:r w:rsidR="002C3D21">
        <w:rPr>
          <w:rFonts w:ascii="Times New Roman" w:eastAsia="Times New Roman" w:hAnsi="Times New Roman" w:cs="Times New Roman"/>
          <w:lang w:val="en"/>
        </w:rPr>
        <w:t xml:space="preserve">was </w:t>
      </w:r>
      <w:r w:rsidR="002C3D21" w:rsidRPr="00331EB5">
        <w:rPr>
          <w:rFonts w:ascii="Times New Roman" w:eastAsia="Times New Roman" w:hAnsi="Times New Roman" w:cs="Times New Roman"/>
          <w:lang w:val="en"/>
        </w:rPr>
        <w:t>getting lighter so that the electrical en</w:t>
      </w:r>
      <w:r w:rsidR="002C3D21">
        <w:rPr>
          <w:rFonts w:ascii="Times New Roman" w:eastAsia="Times New Roman" w:hAnsi="Times New Roman" w:cs="Times New Roman"/>
          <w:lang w:val="en"/>
        </w:rPr>
        <w:t xml:space="preserve">ergy needed was getting smaller. This caused </w:t>
      </w:r>
      <w:r w:rsidR="002C3D21" w:rsidRPr="00331EB5">
        <w:rPr>
          <w:rFonts w:ascii="Times New Roman" w:eastAsia="Times New Roman" w:hAnsi="Times New Roman" w:cs="Times New Roman"/>
          <w:lang w:val="en"/>
        </w:rPr>
        <w:t>C</w:t>
      </w:r>
      <w:r w:rsidR="002C3D21">
        <w:rPr>
          <w:rFonts w:ascii="Times New Roman" w:eastAsia="Times New Roman" w:hAnsi="Times New Roman" w:cs="Times New Roman"/>
          <w:lang w:val="en"/>
        </w:rPr>
        <w:t xml:space="preserve">OP and EER to </w:t>
      </w:r>
      <w:r w:rsidR="002C3D21" w:rsidRPr="00331EB5">
        <w:rPr>
          <w:rFonts w:ascii="Times New Roman" w:eastAsia="Times New Roman" w:hAnsi="Times New Roman" w:cs="Times New Roman"/>
          <w:lang w:val="en"/>
        </w:rPr>
        <w:t>be higher in the</w:t>
      </w:r>
      <w:r w:rsidR="002C3D21">
        <w:rPr>
          <w:rFonts w:ascii="Times New Roman" w:eastAsia="Times New Roman" w:hAnsi="Times New Roman" w:cs="Times New Roman"/>
          <w:lang w:val="en"/>
        </w:rPr>
        <w:t xml:space="preserve"> hydrogen mixture 45% hydrogen </w:t>
      </w:r>
      <w:r w:rsidR="002C3D21" w:rsidRPr="00331EB5">
        <w:rPr>
          <w:rFonts w:ascii="Times New Roman" w:eastAsia="Times New Roman" w:hAnsi="Times New Roman" w:cs="Times New Roman"/>
          <w:lang w:val="en"/>
        </w:rPr>
        <w:t xml:space="preserve">and 55% R134a Refrigerant. </w:t>
      </w:r>
      <w:r w:rsidR="002C3D21">
        <w:rPr>
          <w:rFonts w:ascii="Times New Roman" w:eastAsia="Times New Roman" w:hAnsi="Times New Roman" w:cs="Times New Roman"/>
          <w:lang w:val="en"/>
        </w:rPr>
        <w:t>T</w:t>
      </w:r>
      <w:r w:rsidR="002C3D21" w:rsidRPr="00331EB5">
        <w:rPr>
          <w:rFonts w:ascii="Times New Roman" w:eastAsia="Times New Roman" w:hAnsi="Times New Roman" w:cs="Times New Roman"/>
          <w:lang w:val="en"/>
        </w:rPr>
        <w:t xml:space="preserve">he </w:t>
      </w:r>
      <w:r w:rsidR="002C3D21">
        <w:rPr>
          <w:rFonts w:ascii="Times New Roman" w:eastAsia="Times New Roman" w:hAnsi="Times New Roman" w:cs="Times New Roman"/>
          <w:lang w:val="en"/>
        </w:rPr>
        <w:t xml:space="preserve">higher the </w:t>
      </w:r>
      <w:r w:rsidR="002C3D21" w:rsidRPr="00331EB5">
        <w:rPr>
          <w:rFonts w:ascii="Times New Roman" w:eastAsia="Times New Roman" w:hAnsi="Times New Roman" w:cs="Times New Roman"/>
          <w:lang w:val="en"/>
        </w:rPr>
        <w:t>percentage of the hydrogen</w:t>
      </w:r>
      <w:r w:rsidR="002C3D21">
        <w:rPr>
          <w:rFonts w:ascii="Times New Roman" w:eastAsia="Times New Roman" w:hAnsi="Times New Roman" w:cs="Times New Roman"/>
          <w:lang w:val="en"/>
        </w:rPr>
        <w:t xml:space="preserve"> mixture and R134a refrigerant, the COP and EER values ​​and </w:t>
      </w:r>
      <w:r w:rsidR="002C3D21" w:rsidRPr="00331EB5">
        <w:rPr>
          <w:rFonts w:ascii="Times New Roman" w:eastAsia="Times New Roman" w:hAnsi="Times New Roman" w:cs="Times New Roman"/>
          <w:lang w:val="en"/>
        </w:rPr>
        <w:t>optimum cooling rate</w:t>
      </w:r>
      <w:r w:rsidR="002C3D21">
        <w:rPr>
          <w:rFonts w:ascii="Times New Roman" w:eastAsia="Times New Roman" w:hAnsi="Times New Roman" w:cs="Times New Roman"/>
          <w:lang w:val="en"/>
        </w:rPr>
        <w:t xml:space="preserve"> will be higher</w:t>
      </w:r>
      <w:r w:rsidR="002C3D21" w:rsidRPr="00331EB5">
        <w:rPr>
          <w:rFonts w:ascii="Times New Roman" w:eastAsia="Times New Roman" w:hAnsi="Times New Roman" w:cs="Times New Roman"/>
          <w:lang w:val="en"/>
        </w:rPr>
        <w:t>.</w:t>
      </w:r>
    </w:p>
    <w:p w14:paraId="540D10CE" w14:textId="54B13167" w:rsidR="008E5327" w:rsidRDefault="008E5327" w:rsidP="008E5327">
      <w:pPr>
        <w:pStyle w:val="ListParagraph"/>
        <w:numPr>
          <w:ilvl w:val="0"/>
          <w:numId w:val="2"/>
        </w:numPr>
        <w:spacing w:before="240" w:after="0" w:line="240" w:lineRule="auto"/>
        <w:jc w:val="both"/>
        <w:rPr>
          <w:rFonts w:ascii="Times New Roman" w:eastAsia="Times New Roman" w:hAnsi="Times New Roman" w:cs="Times New Roman"/>
          <w:b/>
        </w:rPr>
      </w:pPr>
      <w:r>
        <w:rPr>
          <w:rFonts w:ascii="Times New Roman" w:eastAsia="Times New Roman" w:hAnsi="Times New Roman" w:cs="Times New Roman"/>
          <w:b/>
        </w:rPr>
        <w:t>Acknowledgement</w:t>
      </w:r>
    </w:p>
    <w:p w14:paraId="0A74A26F" w14:textId="16F501EA" w:rsidR="008E5327" w:rsidRPr="008E5327" w:rsidRDefault="008E5327" w:rsidP="008E5327">
      <w:pPr>
        <w:autoSpaceDE w:val="0"/>
        <w:autoSpaceDN w:val="0"/>
        <w:adjustRightInd w:val="0"/>
        <w:spacing w:after="0" w:line="240" w:lineRule="auto"/>
        <w:ind w:left="0" w:firstLine="360"/>
        <w:rPr>
          <w:rFonts w:ascii="Times New Roman" w:eastAsia="Times New Roman" w:hAnsi="Times New Roman" w:cs="Times New Roman"/>
        </w:rPr>
      </w:pPr>
      <w:r w:rsidRPr="008E5327">
        <w:rPr>
          <w:rFonts w:ascii="Times New Roman" w:hAnsi="Times New Roman" w:cs="Times New Roman"/>
          <w:color w:val="000000"/>
        </w:rPr>
        <w:t xml:space="preserve">We would like thank to campus National Institute of Technology Malang for funding the research </w:t>
      </w:r>
    </w:p>
    <w:p w14:paraId="25767C04" w14:textId="77777777" w:rsidR="00951A58" w:rsidRDefault="00951A58" w:rsidP="00044AD5">
      <w:pPr>
        <w:spacing w:before="240" w:line="240" w:lineRule="auto"/>
        <w:ind w:left="0" w:firstLine="0"/>
        <w:jc w:val="both"/>
        <w:rPr>
          <w:rFonts w:ascii="Times New Roman" w:eastAsia="Times New Roman" w:hAnsi="Times New Roman" w:cs="Times New Roman"/>
          <w:b/>
        </w:rPr>
      </w:pPr>
      <w:r w:rsidRPr="00BF1DFC">
        <w:rPr>
          <w:rFonts w:ascii="Times New Roman" w:eastAsia="Times New Roman" w:hAnsi="Times New Roman" w:cs="Times New Roman"/>
          <w:b/>
        </w:rPr>
        <w:t>Reference</w:t>
      </w:r>
    </w:p>
    <w:p w14:paraId="4D8074CD" w14:textId="77777777" w:rsidR="00B9143C" w:rsidRPr="00B9143C" w:rsidRDefault="00B9143C"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00D453EF">
        <w:rPr>
          <w:rFonts w:ascii="Times New Roman" w:hAnsi="Times New Roman" w:cs="Times New Roman"/>
          <w:noProof/>
          <w:szCs w:val="24"/>
        </w:rPr>
        <w:t>[1]</w:t>
      </w:r>
      <w:r w:rsidR="00D453EF">
        <w:rPr>
          <w:rFonts w:ascii="Times New Roman" w:hAnsi="Times New Roman" w:cs="Times New Roman"/>
          <w:noProof/>
          <w:szCs w:val="24"/>
        </w:rPr>
        <w:tab/>
      </w:r>
      <w:r w:rsidRPr="00B9143C">
        <w:rPr>
          <w:rFonts w:ascii="Times New Roman" w:hAnsi="Times New Roman" w:cs="Times New Roman"/>
          <w:noProof/>
          <w:szCs w:val="24"/>
        </w:rPr>
        <w:t xml:space="preserve">Budiyanto M A and Shinoda T 2017 Stack effect on power consumption of refrigerated containers in storage yards </w:t>
      </w:r>
      <w:r w:rsidRPr="00B9143C">
        <w:rPr>
          <w:rFonts w:ascii="Times New Roman" w:hAnsi="Times New Roman" w:cs="Times New Roman"/>
          <w:i/>
          <w:iCs/>
          <w:noProof/>
          <w:szCs w:val="24"/>
        </w:rPr>
        <w:t>Int. J. Technol.</w:t>
      </w:r>
      <w:r w:rsidRPr="00B9143C">
        <w:rPr>
          <w:rFonts w:ascii="Times New Roman" w:hAnsi="Times New Roman" w:cs="Times New Roman"/>
          <w:noProof/>
          <w:szCs w:val="24"/>
        </w:rPr>
        <w:t xml:space="preserve"> </w:t>
      </w:r>
      <w:r w:rsidRPr="00B9143C">
        <w:rPr>
          <w:rFonts w:ascii="Times New Roman" w:hAnsi="Times New Roman" w:cs="Times New Roman"/>
          <w:b/>
          <w:bCs/>
          <w:noProof/>
          <w:szCs w:val="24"/>
        </w:rPr>
        <w:t>8</w:t>
      </w:r>
      <w:r w:rsidRPr="00B9143C">
        <w:rPr>
          <w:rFonts w:ascii="Times New Roman" w:hAnsi="Times New Roman" w:cs="Times New Roman"/>
          <w:noProof/>
          <w:szCs w:val="24"/>
        </w:rPr>
        <w:t xml:space="preserve"> 1182–90</w:t>
      </w:r>
    </w:p>
    <w:p w14:paraId="540DC406" w14:textId="77777777" w:rsidR="00B9143C" w:rsidRPr="00B9143C" w:rsidRDefault="00B9143C"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sidRPr="00B9143C">
        <w:rPr>
          <w:rFonts w:ascii="Times New Roman" w:hAnsi="Times New Roman" w:cs="Times New Roman"/>
          <w:noProof/>
          <w:szCs w:val="24"/>
        </w:rPr>
        <w:t>[2]</w:t>
      </w:r>
      <w:r w:rsidRPr="00B9143C">
        <w:rPr>
          <w:rFonts w:ascii="Times New Roman" w:hAnsi="Times New Roman" w:cs="Times New Roman"/>
          <w:noProof/>
          <w:szCs w:val="24"/>
        </w:rPr>
        <w:tab/>
        <w:t xml:space="preserve">Harby K 2017 Hydrocarbons and their mixtures as alternatives to environmental unfriendly halogenated refrigerants: An updated overview </w:t>
      </w:r>
      <w:r w:rsidRPr="00B9143C">
        <w:rPr>
          <w:rFonts w:ascii="Times New Roman" w:hAnsi="Times New Roman" w:cs="Times New Roman"/>
          <w:i/>
          <w:iCs/>
          <w:noProof/>
          <w:szCs w:val="24"/>
        </w:rPr>
        <w:t>Renew. Sustain. Energy Rev.</w:t>
      </w:r>
      <w:r w:rsidRPr="00B9143C">
        <w:rPr>
          <w:rFonts w:ascii="Times New Roman" w:hAnsi="Times New Roman" w:cs="Times New Roman"/>
          <w:noProof/>
          <w:szCs w:val="24"/>
        </w:rPr>
        <w:t xml:space="preserve"> </w:t>
      </w:r>
      <w:r w:rsidRPr="00B9143C">
        <w:rPr>
          <w:rFonts w:ascii="Times New Roman" w:hAnsi="Times New Roman" w:cs="Times New Roman"/>
          <w:b/>
          <w:bCs/>
          <w:noProof/>
          <w:szCs w:val="24"/>
        </w:rPr>
        <w:t>73</w:t>
      </w:r>
    </w:p>
    <w:p w14:paraId="2F25F51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[3]</w:t>
      </w:r>
      <w:r>
        <w:rPr>
          <w:rFonts w:ascii="Times New Roman" w:hAnsi="Times New Roman" w:cs="Times New Roman"/>
          <w:noProof/>
          <w:szCs w:val="24"/>
        </w:rPr>
        <w:tab/>
      </w:r>
      <w:r w:rsidR="00B9143C" w:rsidRPr="00B9143C">
        <w:rPr>
          <w:rFonts w:ascii="Times New Roman" w:hAnsi="Times New Roman" w:cs="Times New Roman"/>
          <w:noProof/>
          <w:szCs w:val="24"/>
        </w:rPr>
        <w:t xml:space="preserve">Baskaran A and Koshy Mathews P 2012 A Performance Comparison of Vapour Compression Refrigeration System Using Eco Friendly Refrigerants of Low Global Warming Potential </w:t>
      </w:r>
      <w:r w:rsidR="00B9143C" w:rsidRPr="00B9143C">
        <w:rPr>
          <w:rFonts w:ascii="Times New Roman" w:hAnsi="Times New Roman" w:cs="Times New Roman"/>
          <w:i/>
          <w:iCs/>
          <w:noProof/>
          <w:szCs w:val="24"/>
        </w:rPr>
        <w:t>Int. J. Sci. Res. Publ.</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2</w:t>
      </w:r>
    </w:p>
    <w:p w14:paraId="5E3773AD"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[4]</w:t>
      </w:r>
      <w:r>
        <w:rPr>
          <w:rFonts w:ascii="Times New Roman" w:hAnsi="Times New Roman" w:cs="Times New Roman"/>
          <w:noProof/>
          <w:szCs w:val="24"/>
        </w:rPr>
        <w:tab/>
      </w:r>
      <w:r w:rsidR="00B9143C" w:rsidRPr="00B9143C">
        <w:rPr>
          <w:rFonts w:ascii="Times New Roman" w:hAnsi="Times New Roman" w:cs="Times New Roman"/>
          <w:noProof/>
          <w:szCs w:val="24"/>
        </w:rPr>
        <w:t xml:space="preserve">Kamal N 2017 Design of Domestic refrigerator using Propylene ( R1270 ) as refrigerant </w:t>
      </w:r>
      <w:r w:rsidR="00B9143C" w:rsidRPr="00B9143C">
        <w:rPr>
          <w:rFonts w:ascii="Times New Roman" w:hAnsi="Times New Roman" w:cs="Times New Roman"/>
          <w:b/>
          <w:bCs/>
          <w:noProof/>
          <w:szCs w:val="24"/>
        </w:rPr>
        <w:t>02</w:t>
      </w:r>
      <w:r w:rsidR="00B9143C" w:rsidRPr="00B9143C">
        <w:rPr>
          <w:rFonts w:ascii="Times New Roman" w:hAnsi="Times New Roman" w:cs="Times New Roman"/>
          <w:noProof/>
          <w:szCs w:val="24"/>
        </w:rPr>
        <w:t xml:space="preserve"> 14–8</w:t>
      </w:r>
    </w:p>
    <w:p w14:paraId="105DA046"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lastRenderedPageBreak/>
        <w:t>[5]</w:t>
      </w:r>
      <w:r>
        <w:rPr>
          <w:rFonts w:ascii="Times New Roman" w:hAnsi="Times New Roman" w:cs="Times New Roman"/>
          <w:noProof/>
          <w:szCs w:val="24"/>
        </w:rPr>
        <w:tab/>
      </w:r>
      <w:r w:rsidR="00B9143C" w:rsidRPr="00B9143C">
        <w:rPr>
          <w:rFonts w:ascii="Times New Roman" w:hAnsi="Times New Roman" w:cs="Times New Roman"/>
          <w:noProof/>
          <w:szCs w:val="24"/>
        </w:rPr>
        <w:t xml:space="preserve">Fatouh M, Ibrahim T A and Mostafa A 2010 Performance assessment of a direct expansion air conditioner working with R407C as an R22 alternative </w:t>
      </w:r>
      <w:r w:rsidR="00B9143C" w:rsidRPr="00B9143C">
        <w:rPr>
          <w:rFonts w:ascii="Times New Roman" w:hAnsi="Times New Roman" w:cs="Times New Roman"/>
          <w:i/>
          <w:iCs/>
          <w:noProof/>
          <w:szCs w:val="24"/>
        </w:rPr>
        <w:t>Appl. Therm. Eng.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30</w:t>
      </w:r>
    </w:p>
    <w:p w14:paraId="72DA4A89"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[6]</w:t>
      </w:r>
      <w:r>
        <w:rPr>
          <w:rFonts w:ascii="Times New Roman" w:hAnsi="Times New Roman" w:cs="Times New Roman"/>
          <w:noProof/>
          <w:szCs w:val="24"/>
        </w:rPr>
        <w:tab/>
      </w:r>
      <w:r w:rsidR="00B9143C" w:rsidRPr="00B9143C">
        <w:rPr>
          <w:rFonts w:ascii="Times New Roman" w:hAnsi="Times New Roman" w:cs="Times New Roman"/>
          <w:noProof/>
          <w:szCs w:val="24"/>
        </w:rPr>
        <w:t xml:space="preserve">Torrella E, Cabello R, Sánchez D, Larumbe J A and Llopis R 2010 On-site study of HCFC-22 substitution for HFC non-azeotropic blends (R417A, R422D) on a water chiller of a centralized HVAC system </w:t>
      </w:r>
      <w:r w:rsidR="00B9143C" w:rsidRPr="00B9143C">
        <w:rPr>
          <w:rFonts w:ascii="Times New Roman" w:hAnsi="Times New Roman" w:cs="Times New Roman"/>
          <w:i/>
          <w:iCs/>
          <w:noProof/>
          <w:szCs w:val="24"/>
        </w:rPr>
        <w:t>Energy Build.</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42</w:t>
      </w:r>
    </w:p>
    <w:p w14:paraId="3B6A50F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[7]</w:t>
      </w:r>
      <w:r>
        <w:rPr>
          <w:rFonts w:ascii="Times New Roman" w:hAnsi="Times New Roman" w:cs="Times New Roman"/>
          <w:noProof/>
          <w:szCs w:val="24"/>
        </w:rPr>
        <w:tab/>
      </w:r>
      <w:r w:rsidR="00B9143C" w:rsidRPr="00B9143C">
        <w:rPr>
          <w:rFonts w:ascii="Times New Roman" w:hAnsi="Times New Roman" w:cs="Times New Roman"/>
          <w:noProof/>
          <w:szCs w:val="24"/>
        </w:rPr>
        <w:t xml:space="preserve">Zhang W, Yang Z, Li J, Ren C X and Lv D 2015 Study of the explosion characteristics and combustion products of air conditioner using flammable refrigerants </w:t>
      </w:r>
      <w:r w:rsidR="00B9143C" w:rsidRPr="00B9143C">
        <w:rPr>
          <w:rFonts w:ascii="Times New Roman" w:hAnsi="Times New Roman" w:cs="Times New Roman"/>
          <w:i/>
          <w:iCs/>
          <w:noProof/>
          <w:szCs w:val="24"/>
        </w:rPr>
        <w:t>J. Fire Sci.</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33</w:t>
      </w:r>
    </w:p>
    <w:p w14:paraId="78B03265"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[8]</w:t>
      </w:r>
      <w:r>
        <w:rPr>
          <w:rFonts w:ascii="Times New Roman" w:hAnsi="Times New Roman" w:cs="Times New Roman"/>
          <w:noProof/>
          <w:szCs w:val="24"/>
        </w:rPr>
        <w:tab/>
      </w:r>
      <w:r w:rsidR="00B9143C" w:rsidRPr="00B9143C">
        <w:rPr>
          <w:rFonts w:ascii="Times New Roman" w:hAnsi="Times New Roman" w:cs="Times New Roman"/>
          <w:noProof/>
          <w:szCs w:val="24"/>
        </w:rPr>
        <w:t xml:space="preserve">Austin N, Kumar P S and Kanthavelkumaran N 2012 Thermodynamic Optimization of Household Refrigerator Using Propane – Butane as Mixed Refrigerant </w:t>
      </w:r>
      <w:r w:rsidR="00B9143C" w:rsidRPr="00B9143C">
        <w:rPr>
          <w:rFonts w:ascii="Times New Roman" w:hAnsi="Times New Roman" w:cs="Times New Roman"/>
          <w:b/>
          <w:bCs/>
          <w:noProof/>
          <w:szCs w:val="24"/>
        </w:rPr>
        <w:t>2</w:t>
      </w:r>
      <w:r w:rsidR="00B9143C" w:rsidRPr="00B9143C">
        <w:rPr>
          <w:rFonts w:ascii="Times New Roman" w:hAnsi="Times New Roman" w:cs="Times New Roman"/>
          <w:noProof/>
          <w:szCs w:val="24"/>
        </w:rPr>
        <w:t xml:space="preserve"> 268–71</w:t>
      </w:r>
    </w:p>
    <w:p w14:paraId="1A8A4EC5"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[9]</w:t>
      </w:r>
      <w:r>
        <w:rPr>
          <w:rFonts w:ascii="Times New Roman" w:hAnsi="Times New Roman" w:cs="Times New Roman"/>
          <w:noProof/>
          <w:szCs w:val="24"/>
        </w:rPr>
        <w:tab/>
      </w:r>
      <w:r w:rsidR="00B9143C" w:rsidRPr="00B9143C">
        <w:rPr>
          <w:rFonts w:ascii="Times New Roman" w:hAnsi="Times New Roman" w:cs="Times New Roman"/>
          <w:noProof/>
          <w:szCs w:val="24"/>
        </w:rPr>
        <w:t xml:space="preserve">Teli H, Ghogale A, Naik G, Raul S and Eknath P 2018 Review Study on LPG as an Alternative Refrigerant for Refrigeration SSPM College of Engineering , Dist : Sindhudurg , Maharashtra , India </w:t>
      </w:r>
      <w:r w:rsidR="00B9143C" w:rsidRPr="00B9143C">
        <w:rPr>
          <w:rFonts w:ascii="Times New Roman" w:hAnsi="Times New Roman" w:cs="Times New Roman"/>
          <w:b/>
          <w:bCs/>
          <w:noProof/>
          <w:szCs w:val="24"/>
        </w:rPr>
        <w:t>6</w:t>
      </w:r>
      <w:r w:rsidR="00B9143C" w:rsidRPr="00B9143C">
        <w:rPr>
          <w:rFonts w:ascii="Times New Roman" w:hAnsi="Times New Roman" w:cs="Times New Roman"/>
          <w:noProof/>
          <w:szCs w:val="24"/>
        </w:rPr>
        <w:t xml:space="preserve"> 2016–8</w:t>
      </w:r>
    </w:p>
    <w:p w14:paraId="46FC9BA1"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[10]</w:t>
      </w:r>
      <w:r>
        <w:rPr>
          <w:rFonts w:ascii="Times New Roman" w:hAnsi="Times New Roman" w:cs="Times New Roman"/>
          <w:noProof/>
          <w:szCs w:val="24"/>
        </w:rPr>
        <w:tab/>
      </w:r>
      <w:r w:rsidR="00B9143C" w:rsidRPr="00B9143C">
        <w:rPr>
          <w:rFonts w:ascii="Times New Roman" w:hAnsi="Times New Roman" w:cs="Times New Roman"/>
          <w:noProof/>
          <w:szCs w:val="24"/>
        </w:rPr>
        <w:t xml:space="preserve">Zakaria Z, Shahrum Z and Engineering R E 2011 the Possibility of Using Liquified Petroleum Gas in </w:t>
      </w:r>
      <w:r w:rsidR="00B9143C" w:rsidRPr="00B9143C">
        <w:rPr>
          <w:rFonts w:ascii="Times New Roman" w:hAnsi="Times New Roman" w:cs="Times New Roman"/>
          <w:b/>
          <w:bCs/>
          <w:noProof/>
          <w:szCs w:val="24"/>
        </w:rPr>
        <w:t>9</w:t>
      </w:r>
      <w:r w:rsidR="00B9143C" w:rsidRPr="00B9143C">
        <w:rPr>
          <w:rFonts w:ascii="Times New Roman" w:hAnsi="Times New Roman" w:cs="Times New Roman"/>
          <w:noProof/>
          <w:szCs w:val="24"/>
        </w:rPr>
        <w:t xml:space="preserve"> 347–54</w:t>
      </w:r>
    </w:p>
    <w:p w14:paraId="63EB54F0"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[11]</w:t>
      </w:r>
      <w:r>
        <w:rPr>
          <w:rFonts w:ascii="Times New Roman" w:hAnsi="Times New Roman" w:cs="Times New Roman"/>
          <w:noProof/>
          <w:szCs w:val="24"/>
        </w:rPr>
        <w:tab/>
      </w:r>
      <w:r w:rsidR="00B9143C" w:rsidRPr="00B9143C">
        <w:rPr>
          <w:rFonts w:ascii="Times New Roman" w:hAnsi="Times New Roman" w:cs="Times New Roman"/>
          <w:noProof/>
          <w:szCs w:val="24"/>
        </w:rPr>
        <w:t xml:space="preserve">S M M, S D T, D A D, M P S, S G V and Professor A 2016 </w:t>
      </w:r>
      <w:r w:rsidR="00B9143C" w:rsidRPr="00B9143C">
        <w:rPr>
          <w:rFonts w:ascii="Times New Roman" w:hAnsi="Times New Roman" w:cs="Times New Roman"/>
          <w:i/>
          <w:iCs/>
          <w:noProof/>
          <w:szCs w:val="24"/>
        </w:rPr>
        <w:t>Performance Evolution of Domestic Refrigerator Using LPG Cylinder</w:t>
      </w:r>
    </w:p>
    <w:p w14:paraId="56267924"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[12]</w:t>
      </w:r>
      <w:r>
        <w:rPr>
          <w:rFonts w:ascii="Times New Roman" w:hAnsi="Times New Roman" w:cs="Times New Roman"/>
          <w:noProof/>
          <w:szCs w:val="24"/>
        </w:rPr>
        <w:tab/>
      </w:r>
      <w:r w:rsidR="00B9143C" w:rsidRPr="00B9143C">
        <w:rPr>
          <w:rFonts w:ascii="Times New Roman" w:hAnsi="Times New Roman" w:cs="Times New Roman"/>
          <w:noProof/>
          <w:szCs w:val="24"/>
        </w:rPr>
        <w:t xml:space="preserve">Pal A, Uddin K, Thu K and Saha B B 2018 Environmental assessment and characteristics of next generation refrigerants </w:t>
      </w:r>
      <w:r w:rsidR="00B9143C" w:rsidRPr="00B9143C">
        <w:rPr>
          <w:rFonts w:ascii="Times New Roman" w:hAnsi="Times New Roman" w:cs="Times New Roman"/>
          <w:i/>
          <w:iCs/>
          <w:noProof/>
          <w:szCs w:val="24"/>
        </w:rPr>
        <w:t>Evergreen</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5</w:t>
      </w:r>
    </w:p>
    <w:p w14:paraId="1D0240E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[13]</w:t>
      </w:r>
      <w:r>
        <w:rPr>
          <w:rFonts w:ascii="Times New Roman" w:hAnsi="Times New Roman" w:cs="Times New Roman"/>
          <w:noProof/>
          <w:szCs w:val="24"/>
        </w:rPr>
        <w:tab/>
      </w:r>
      <w:r w:rsidR="00B9143C" w:rsidRPr="00B9143C">
        <w:rPr>
          <w:rFonts w:ascii="Times New Roman" w:hAnsi="Times New Roman" w:cs="Times New Roman"/>
          <w:noProof/>
          <w:szCs w:val="24"/>
        </w:rPr>
        <w:t xml:space="preserve">Prabha T D J and Rambabu V 2015 Experimental investigation on the performance of air conditioner using R32 Refrigerant </w:t>
      </w:r>
      <w:r w:rsidR="00B9143C" w:rsidRPr="00B9143C">
        <w:rPr>
          <w:rFonts w:ascii="Times New Roman" w:hAnsi="Times New Roman" w:cs="Times New Roman"/>
          <w:i/>
          <w:iCs/>
          <w:noProof/>
          <w:szCs w:val="24"/>
        </w:rPr>
        <w:t>IOSR J. Mech. Civ. Eng.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12</w:t>
      </w:r>
    </w:p>
    <w:p w14:paraId="7A7FD9AB"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[14]</w:t>
      </w:r>
      <w:r>
        <w:rPr>
          <w:rFonts w:ascii="Times New Roman" w:hAnsi="Times New Roman" w:cs="Times New Roman"/>
          <w:noProof/>
          <w:szCs w:val="24"/>
        </w:rPr>
        <w:tab/>
      </w:r>
      <w:r w:rsidR="00B9143C" w:rsidRPr="00B9143C">
        <w:rPr>
          <w:rFonts w:ascii="Times New Roman" w:hAnsi="Times New Roman" w:cs="Times New Roman"/>
          <w:noProof/>
          <w:szCs w:val="24"/>
        </w:rPr>
        <w:t xml:space="preserve">Shi Y, Guo X and Zhang X 2016 Study on Economized Vapor Injection Heat Pump System Using Refrigerant R32 </w:t>
      </w:r>
      <w:r w:rsidR="00B9143C" w:rsidRPr="00B9143C">
        <w:rPr>
          <w:rFonts w:ascii="Times New Roman" w:hAnsi="Times New Roman" w:cs="Times New Roman"/>
          <w:i/>
          <w:iCs/>
          <w:noProof/>
          <w:szCs w:val="24"/>
        </w:rPr>
        <w:t>Int. J. Air-Conditioning Refrig.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24</w:t>
      </w:r>
    </w:p>
    <w:p w14:paraId="15CE5E79"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[15]</w:t>
      </w:r>
      <w:r>
        <w:rPr>
          <w:rFonts w:ascii="Times New Roman" w:hAnsi="Times New Roman" w:cs="Times New Roman"/>
          <w:noProof/>
          <w:szCs w:val="24"/>
        </w:rPr>
        <w:tab/>
      </w:r>
      <w:r w:rsidR="00B9143C" w:rsidRPr="00B9143C">
        <w:rPr>
          <w:rFonts w:ascii="Times New Roman" w:hAnsi="Times New Roman" w:cs="Times New Roman"/>
          <w:noProof/>
          <w:szCs w:val="24"/>
        </w:rPr>
        <w:t xml:space="preserve">Colbourne D and Suen K O 2015 Comparative evaluation of risk of a split air conditioner and refrigerator using hydrocarbon refrigerants </w:t>
      </w:r>
      <w:r w:rsidR="00B9143C" w:rsidRPr="00B9143C">
        <w:rPr>
          <w:rFonts w:ascii="Times New Roman" w:hAnsi="Times New Roman" w:cs="Times New Roman"/>
          <w:i/>
          <w:iCs/>
          <w:noProof/>
          <w:szCs w:val="24"/>
        </w:rPr>
        <w:t>Int. J. Refrig.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59</w:t>
      </w:r>
    </w:p>
    <w:p w14:paraId="290B0A6C" w14:textId="77777777" w:rsidR="00B9143C" w:rsidRPr="00BF1DFC" w:rsidRDefault="00D453EF" w:rsidP="000B5BA0">
      <w:pPr>
        <w:widowControl w:val="0"/>
        <w:autoSpaceDE w:val="0"/>
        <w:autoSpaceDN w:val="0"/>
        <w:adjustRightInd w:val="0"/>
        <w:spacing w:before="240" w:line="240" w:lineRule="auto"/>
        <w:ind w:left="640" w:hanging="640"/>
        <w:rPr>
          <w:rFonts w:ascii="Times New Roman" w:eastAsia="Times New Roman" w:hAnsi="Times New Roman" w:cs="Times New Roman"/>
          <w:b/>
        </w:rPr>
      </w:pPr>
      <w:r>
        <w:rPr>
          <w:rFonts w:ascii="Times New Roman" w:hAnsi="Times New Roman" w:cs="Times New Roman"/>
          <w:noProof/>
          <w:szCs w:val="24"/>
        </w:rPr>
        <w:t>[16]</w:t>
      </w:r>
      <w:r>
        <w:rPr>
          <w:rFonts w:ascii="Times New Roman" w:hAnsi="Times New Roman" w:cs="Times New Roman"/>
          <w:noProof/>
          <w:szCs w:val="24"/>
        </w:rPr>
        <w:tab/>
      </w:r>
      <w:r w:rsidR="00B9143C" w:rsidRPr="00B9143C">
        <w:rPr>
          <w:rFonts w:ascii="Times New Roman" w:hAnsi="Times New Roman" w:cs="Times New Roman"/>
          <w:noProof/>
          <w:szCs w:val="24"/>
        </w:rPr>
        <w:t xml:space="preserve">Raskar S V and Mutalikdesai S V 2011 A Review of Hydroflorocarbons (HFC’S) Refrigerants as an Alternative to R134a Refrigerant </w:t>
      </w:r>
      <w:r w:rsidR="00B9143C" w:rsidRPr="00B9143C">
        <w:rPr>
          <w:rFonts w:ascii="Times New Roman" w:hAnsi="Times New Roman" w:cs="Times New Roman"/>
          <w:i/>
          <w:iCs/>
          <w:noProof/>
          <w:szCs w:val="24"/>
        </w:rPr>
        <w:t>Int. J. Curr. Eng. Technol.</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6</w:t>
      </w:r>
      <w:r w:rsidR="00B9143C" w:rsidRPr="00B9143C">
        <w:rPr>
          <w:rFonts w:ascii="Times New Roman" w:hAnsi="Times New Roman" w:cs="Times New Roman"/>
          <w:noProof/>
          <w:szCs w:val="24"/>
        </w:rPr>
        <w:t xml:space="preserve"> 1596–600</w:t>
      </w:r>
      <w:r w:rsidR="00B9143C">
        <w:rPr>
          <w:rFonts w:ascii="Times New Roman" w:eastAsia="Times New Roman" w:hAnsi="Times New Roman" w:cs="Times New Roman"/>
          <w:b/>
        </w:rPr>
        <w:fldChar w:fldCharType="end"/>
      </w:r>
    </w:p>
    <w:sectPr w:rsidR="00B9143C" w:rsidRPr="00BF1DFC" w:rsidSect="00525F3B">
      <w:pgSz w:w="12240" w:h="15840"/>
      <w:pgMar w:top="2268" w:right="1418" w:bottom="1531"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 w:date="2020-11-18T03:41:00Z" w:initials="Q">
    <w:p w14:paraId="017EB1DA" w14:textId="77777777" w:rsidR="00972311" w:rsidRDefault="00972311">
      <w:pPr>
        <w:pStyle w:val="CommentText"/>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 D H Praswanto, S Djiwo, etc</w:t>
      </w:r>
    </w:p>
  </w:comment>
  <w:comment w:id="1" w:author="Q" w:date="2020-11-18T03:42:00Z" w:initials="Q">
    <w:p w14:paraId="7479A0BB" w14:textId="77777777" w:rsidR="00972311" w:rsidRDefault="00972311">
      <w:pPr>
        <w:pStyle w:val="CommentText"/>
      </w:pPr>
      <w:r>
        <w:rPr>
          <w:rStyle w:val="CommentReference"/>
        </w:rPr>
        <w:annotationRef/>
      </w:r>
      <w:r w:rsidRPr="00972311">
        <w:t>add institution address</w:t>
      </w:r>
    </w:p>
  </w:comment>
  <w:comment w:id="2" w:author="ASUS" w:date="2020-11-21T08:13:00Z" w:initials="A">
    <w:p w14:paraId="79180A09" w14:textId="77777777" w:rsidR="008F18A4" w:rsidRDefault="008F18A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EB1DA" w15:done="0"/>
  <w15:commentEx w15:paraId="7479A0BB" w15:done="0"/>
  <w15:commentEx w15:paraId="79180A09" w15:paraIdParent="7479A0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96FA" w14:textId="77777777" w:rsidR="00BC3DD7" w:rsidRDefault="00BC3DD7" w:rsidP="007F1EAD">
      <w:pPr>
        <w:spacing w:after="0" w:line="240" w:lineRule="auto"/>
      </w:pPr>
      <w:r>
        <w:separator/>
      </w:r>
    </w:p>
  </w:endnote>
  <w:endnote w:type="continuationSeparator" w:id="0">
    <w:p w14:paraId="09DE78AC" w14:textId="77777777" w:rsidR="00BC3DD7" w:rsidRDefault="00BC3DD7" w:rsidP="007F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53F0" w14:textId="77777777" w:rsidR="00BC3DD7" w:rsidRDefault="00BC3DD7" w:rsidP="007F1EAD">
      <w:pPr>
        <w:spacing w:after="0" w:line="240" w:lineRule="auto"/>
      </w:pPr>
      <w:r>
        <w:separator/>
      </w:r>
    </w:p>
  </w:footnote>
  <w:footnote w:type="continuationSeparator" w:id="0">
    <w:p w14:paraId="0C056C47" w14:textId="77777777" w:rsidR="00BC3DD7" w:rsidRDefault="00BC3DD7" w:rsidP="007F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58A"/>
    <w:multiLevelType w:val="hybridMultilevel"/>
    <w:tmpl w:val="1C846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585C88"/>
    <w:multiLevelType w:val="hybridMultilevel"/>
    <w:tmpl w:val="627A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0C69A1"/>
    <w:multiLevelType w:val="hybridMultilevel"/>
    <w:tmpl w:val="B8EE08C2"/>
    <w:lvl w:ilvl="0" w:tplc="D1041D20">
      <w:start w:val="1"/>
      <w:numFmt w:val="upperLetter"/>
      <w:lvlText w:val="(%1)"/>
      <w:lvlJc w:val="left"/>
      <w:pPr>
        <w:ind w:left="3020" w:hanging="360"/>
      </w:pPr>
      <w:rPr>
        <w:rFonts w:hint="default"/>
      </w:r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abstractNum w:abstractNumId="3" w15:restartNumberingAfterBreak="0">
    <w:nsid w:val="58AB53F0"/>
    <w:multiLevelType w:val="hybridMultilevel"/>
    <w:tmpl w:val="B3962286"/>
    <w:lvl w:ilvl="0" w:tplc="4724C20A">
      <w:start w:val="1"/>
      <w:numFmt w:val="bullet"/>
      <w:lvlText w:val=""/>
      <w:lvlJc w:val="left"/>
      <w:pPr>
        <w:ind w:left="1778" w:hanging="360"/>
      </w:pPr>
      <w:rPr>
        <w:rFonts w:ascii="Symbol" w:eastAsia="Times New Roman" w:hAnsi="Symbol"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3B"/>
    <w:rsid w:val="00003E76"/>
    <w:rsid w:val="0001628C"/>
    <w:rsid w:val="00044AD5"/>
    <w:rsid w:val="000B5BA0"/>
    <w:rsid w:val="0010566E"/>
    <w:rsid w:val="00124241"/>
    <w:rsid w:val="00144C82"/>
    <w:rsid w:val="00160756"/>
    <w:rsid w:val="001D6912"/>
    <w:rsid w:val="00212759"/>
    <w:rsid w:val="0022737C"/>
    <w:rsid w:val="00246748"/>
    <w:rsid w:val="002554AA"/>
    <w:rsid w:val="00256CCB"/>
    <w:rsid w:val="00284944"/>
    <w:rsid w:val="002B385D"/>
    <w:rsid w:val="002C3D21"/>
    <w:rsid w:val="00302067"/>
    <w:rsid w:val="00303E0A"/>
    <w:rsid w:val="00331EB5"/>
    <w:rsid w:val="0036542F"/>
    <w:rsid w:val="004365AD"/>
    <w:rsid w:val="00481F97"/>
    <w:rsid w:val="004B0C6D"/>
    <w:rsid w:val="0051271B"/>
    <w:rsid w:val="00525F3B"/>
    <w:rsid w:val="00554214"/>
    <w:rsid w:val="005D5C2E"/>
    <w:rsid w:val="005E427F"/>
    <w:rsid w:val="00620857"/>
    <w:rsid w:val="00667077"/>
    <w:rsid w:val="00675C60"/>
    <w:rsid w:val="006954B7"/>
    <w:rsid w:val="006B795C"/>
    <w:rsid w:val="006E2BE3"/>
    <w:rsid w:val="00740F4E"/>
    <w:rsid w:val="00746483"/>
    <w:rsid w:val="007510A2"/>
    <w:rsid w:val="00785D97"/>
    <w:rsid w:val="0078744A"/>
    <w:rsid w:val="007955D9"/>
    <w:rsid w:val="00797BB1"/>
    <w:rsid w:val="007A4FE2"/>
    <w:rsid w:val="007C19C4"/>
    <w:rsid w:val="007C73B9"/>
    <w:rsid w:val="007D3E4A"/>
    <w:rsid w:val="007F1EAD"/>
    <w:rsid w:val="008772C7"/>
    <w:rsid w:val="008A2581"/>
    <w:rsid w:val="008B2DE3"/>
    <w:rsid w:val="008E5327"/>
    <w:rsid w:val="008F0222"/>
    <w:rsid w:val="008F18A4"/>
    <w:rsid w:val="009061AA"/>
    <w:rsid w:val="00915D29"/>
    <w:rsid w:val="00922BCA"/>
    <w:rsid w:val="00937695"/>
    <w:rsid w:val="00951A58"/>
    <w:rsid w:val="009531E6"/>
    <w:rsid w:val="0097189F"/>
    <w:rsid w:val="00972311"/>
    <w:rsid w:val="009B4C96"/>
    <w:rsid w:val="009B7809"/>
    <w:rsid w:val="009F5075"/>
    <w:rsid w:val="00A12664"/>
    <w:rsid w:val="00A14F2E"/>
    <w:rsid w:val="00A16605"/>
    <w:rsid w:val="00A91E55"/>
    <w:rsid w:val="00A93811"/>
    <w:rsid w:val="00AA696E"/>
    <w:rsid w:val="00AB4432"/>
    <w:rsid w:val="00AF4787"/>
    <w:rsid w:val="00B10A8D"/>
    <w:rsid w:val="00B327B8"/>
    <w:rsid w:val="00B428C4"/>
    <w:rsid w:val="00B62BD0"/>
    <w:rsid w:val="00B748BE"/>
    <w:rsid w:val="00B82CD8"/>
    <w:rsid w:val="00B9143C"/>
    <w:rsid w:val="00BB126A"/>
    <w:rsid w:val="00BC3DD7"/>
    <w:rsid w:val="00BF05D9"/>
    <w:rsid w:val="00BF1DFC"/>
    <w:rsid w:val="00BF3BDB"/>
    <w:rsid w:val="00BF7211"/>
    <w:rsid w:val="00C460B9"/>
    <w:rsid w:val="00C51618"/>
    <w:rsid w:val="00CB44E9"/>
    <w:rsid w:val="00CB683B"/>
    <w:rsid w:val="00CE0406"/>
    <w:rsid w:val="00CF4FCE"/>
    <w:rsid w:val="00D17041"/>
    <w:rsid w:val="00D241AB"/>
    <w:rsid w:val="00D4201B"/>
    <w:rsid w:val="00D453EF"/>
    <w:rsid w:val="00DA1EB8"/>
    <w:rsid w:val="00DB6597"/>
    <w:rsid w:val="00E17969"/>
    <w:rsid w:val="00E613D4"/>
    <w:rsid w:val="00E863DD"/>
    <w:rsid w:val="00E87BFA"/>
    <w:rsid w:val="00EA5AB7"/>
    <w:rsid w:val="00EB1F10"/>
    <w:rsid w:val="00EB7FE5"/>
    <w:rsid w:val="00ED6FBD"/>
    <w:rsid w:val="00F018BE"/>
    <w:rsid w:val="00F276B0"/>
    <w:rsid w:val="00F35BE7"/>
    <w:rsid w:val="00F75205"/>
    <w:rsid w:val="00F962B7"/>
    <w:rsid w:val="00FC3D70"/>
    <w:rsid w:val="00FC7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1BA2"/>
  <w15:docId w15:val="{07EE6E17-4E51-47CE-99B9-7F3DC3C3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5"/>
    <w:pPr>
      <w:spacing w:after="0"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A58"/>
    <w:pPr>
      <w:ind w:left="720"/>
      <w:contextualSpacing/>
    </w:pPr>
  </w:style>
  <w:style w:type="character" w:styleId="Hyperlink">
    <w:name w:val="Hyperlink"/>
    <w:basedOn w:val="DefaultParagraphFont"/>
    <w:uiPriority w:val="99"/>
    <w:unhideWhenUsed/>
    <w:rsid w:val="00951A58"/>
    <w:rPr>
      <w:color w:val="0563C1" w:themeColor="hyperlink"/>
      <w:u w:val="single"/>
    </w:rPr>
  </w:style>
  <w:style w:type="paragraph" w:styleId="HTMLPreformatted">
    <w:name w:val="HTML Preformatted"/>
    <w:basedOn w:val="Normal"/>
    <w:link w:val="HTMLPreformattedChar"/>
    <w:uiPriority w:val="99"/>
    <w:semiHidden/>
    <w:unhideWhenUsed/>
    <w:rsid w:val="0079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BB1"/>
    <w:rPr>
      <w:rFonts w:ascii="Courier New" w:eastAsia="Times New Roman" w:hAnsi="Courier New" w:cs="Courier New"/>
      <w:sz w:val="20"/>
      <w:szCs w:val="20"/>
    </w:rPr>
  </w:style>
  <w:style w:type="character" w:styleId="PlaceholderText">
    <w:name w:val="Placeholder Text"/>
    <w:basedOn w:val="DefaultParagraphFont"/>
    <w:uiPriority w:val="99"/>
    <w:semiHidden/>
    <w:rsid w:val="0010566E"/>
    <w:rPr>
      <w:color w:val="808080"/>
    </w:rPr>
  </w:style>
  <w:style w:type="table" w:customStyle="1" w:styleId="PlainTable21">
    <w:name w:val="Plain Table 21"/>
    <w:basedOn w:val="TableNormal"/>
    <w:uiPriority w:val="42"/>
    <w:rsid w:val="00740F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4B0C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F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AD"/>
  </w:style>
  <w:style w:type="paragraph" w:styleId="Footer">
    <w:name w:val="footer"/>
    <w:basedOn w:val="Normal"/>
    <w:link w:val="FooterChar"/>
    <w:uiPriority w:val="99"/>
    <w:unhideWhenUsed/>
    <w:rsid w:val="007F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AD"/>
  </w:style>
  <w:style w:type="character" w:styleId="CommentReference">
    <w:name w:val="annotation reference"/>
    <w:basedOn w:val="DefaultParagraphFont"/>
    <w:uiPriority w:val="99"/>
    <w:semiHidden/>
    <w:unhideWhenUsed/>
    <w:rsid w:val="00972311"/>
    <w:rPr>
      <w:sz w:val="16"/>
      <w:szCs w:val="16"/>
    </w:rPr>
  </w:style>
  <w:style w:type="paragraph" w:styleId="CommentText">
    <w:name w:val="annotation text"/>
    <w:basedOn w:val="Normal"/>
    <w:link w:val="CommentTextChar"/>
    <w:uiPriority w:val="99"/>
    <w:semiHidden/>
    <w:unhideWhenUsed/>
    <w:rsid w:val="00972311"/>
    <w:pPr>
      <w:spacing w:line="240" w:lineRule="auto"/>
    </w:pPr>
    <w:rPr>
      <w:sz w:val="20"/>
      <w:szCs w:val="20"/>
    </w:rPr>
  </w:style>
  <w:style w:type="character" w:customStyle="1" w:styleId="CommentTextChar">
    <w:name w:val="Comment Text Char"/>
    <w:basedOn w:val="DefaultParagraphFont"/>
    <w:link w:val="CommentText"/>
    <w:uiPriority w:val="99"/>
    <w:semiHidden/>
    <w:rsid w:val="00972311"/>
    <w:rPr>
      <w:sz w:val="20"/>
      <w:szCs w:val="20"/>
    </w:rPr>
  </w:style>
  <w:style w:type="paragraph" w:styleId="CommentSubject">
    <w:name w:val="annotation subject"/>
    <w:basedOn w:val="CommentText"/>
    <w:next w:val="CommentText"/>
    <w:link w:val="CommentSubjectChar"/>
    <w:uiPriority w:val="99"/>
    <w:semiHidden/>
    <w:unhideWhenUsed/>
    <w:rsid w:val="00972311"/>
    <w:rPr>
      <w:b/>
      <w:bCs/>
    </w:rPr>
  </w:style>
  <w:style w:type="character" w:customStyle="1" w:styleId="CommentSubjectChar">
    <w:name w:val="Comment Subject Char"/>
    <w:basedOn w:val="CommentTextChar"/>
    <w:link w:val="CommentSubject"/>
    <w:uiPriority w:val="99"/>
    <w:semiHidden/>
    <w:rsid w:val="00972311"/>
    <w:rPr>
      <w:b/>
      <w:bCs/>
      <w:sz w:val="20"/>
      <w:szCs w:val="20"/>
    </w:rPr>
  </w:style>
  <w:style w:type="paragraph" w:styleId="BalloonText">
    <w:name w:val="Balloon Text"/>
    <w:basedOn w:val="Normal"/>
    <w:link w:val="BalloonTextChar"/>
    <w:uiPriority w:val="99"/>
    <w:semiHidden/>
    <w:unhideWhenUsed/>
    <w:rsid w:val="0097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864">
      <w:bodyDiv w:val="1"/>
      <w:marLeft w:val="0"/>
      <w:marRight w:val="0"/>
      <w:marTop w:val="0"/>
      <w:marBottom w:val="0"/>
      <w:divBdr>
        <w:top w:val="none" w:sz="0" w:space="0" w:color="auto"/>
        <w:left w:val="none" w:sz="0" w:space="0" w:color="auto"/>
        <w:bottom w:val="none" w:sz="0" w:space="0" w:color="auto"/>
        <w:right w:val="none" w:sz="0" w:space="0" w:color="auto"/>
      </w:divBdr>
      <w:divsChild>
        <w:div w:id="1205480598">
          <w:marLeft w:val="0"/>
          <w:marRight w:val="0"/>
          <w:marTop w:val="0"/>
          <w:marBottom w:val="0"/>
          <w:divBdr>
            <w:top w:val="none" w:sz="0" w:space="0" w:color="auto"/>
            <w:left w:val="none" w:sz="0" w:space="0" w:color="auto"/>
            <w:bottom w:val="none" w:sz="0" w:space="0" w:color="auto"/>
            <w:right w:val="none" w:sz="0" w:space="0" w:color="auto"/>
          </w:divBdr>
        </w:div>
      </w:divsChild>
    </w:div>
    <w:div w:id="333727792">
      <w:bodyDiv w:val="1"/>
      <w:marLeft w:val="0"/>
      <w:marRight w:val="0"/>
      <w:marTop w:val="0"/>
      <w:marBottom w:val="0"/>
      <w:divBdr>
        <w:top w:val="none" w:sz="0" w:space="0" w:color="auto"/>
        <w:left w:val="none" w:sz="0" w:space="0" w:color="auto"/>
        <w:bottom w:val="none" w:sz="0" w:space="0" w:color="auto"/>
        <w:right w:val="none" w:sz="0" w:space="0" w:color="auto"/>
      </w:divBdr>
      <w:divsChild>
        <w:div w:id="179587798">
          <w:marLeft w:val="0"/>
          <w:marRight w:val="0"/>
          <w:marTop w:val="0"/>
          <w:marBottom w:val="0"/>
          <w:divBdr>
            <w:top w:val="none" w:sz="0" w:space="0" w:color="auto"/>
            <w:left w:val="none" w:sz="0" w:space="0" w:color="auto"/>
            <w:bottom w:val="none" w:sz="0" w:space="0" w:color="auto"/>
            <w:right w:val="none" w:sz="0" w:space="0" w:color="auto"/>
          </w:divBdr>
        </w:div>
      </w:divsChild>
    </w:div>
    <w:div w:id="650645689">
      <w:bodyDiv w:val="1"/>
      <w:marLeft w:val="0"/>
      <w:marRight w:val="0"/>
      <w:marTop w:val="0"/>
      <w:marBottom w:val="0"/>
      <w:divBdr>
        <w:top w:val="none" w:sz="0" w:space="0" w:color="auto"/>
        <w:left w:val="none" w:sz="0" w:space="0" w:color="auto"/>
        <w:bottom w:val="none" w:sz="0" w:space="0" w:color="auto"/>
        <w:right w:val="none" w:sz="0" w:space="0" w:color="auto"/>
      </w:divBdr>
      <w:divsChild>
        <w:div w:id="642394466">
          <w:marLeft w:val="0"/>
          <w:marRight w:val="0"/>
          <w:marTop w:val="0"/>
          <w:marBottom w:val="0"/>
          <w:divBdr>
            <w:top w:val="none" w:sz="0" w:space="0" w:color="auto"/>
            <w:left w:val="none" w:sz="0" w:space="0" w:color="auto"/>
            <w:bottom w:val="none" w:sz="0" w:space="0" w:color="auto"/>
            <w:right w:val="none" w:sz="0" w:space="0" w:color="auto"/>
          </w:divBdr>
        </w:div>
      </w:divsChild>
    </w:div>
    <w:div w:id="658340089">
      <w:bodyDiv w:val="1"/>
      <w:marLeft w:val="0"/>
      <w:marRight w:val="0"/>
      <w:marTop w:val="0"/>
      <w:marBottom w:val="0"/>
      <w:divBdr>
        <w:top w:val="none" w:sz="0" w:space="0" w:color="auto"/>
        <w:left w:val="none" w:sz="0" w:space="0" w:color="auto"/>
        <w:bottom w:val="none" w:sz="0" w:space="0" w:color="auto"/>
        <w:right w:val="none" w:sz="0" w:space="0" w:color="auto"/>
      </w:divBdr>
      <w:divsChild>
        <w:div w:id="307056563">
          <w:marLeft w:val="0"/>
          <w:marRight w:val="0"/>
          <w:marTop w:val="0"/>
          <w:marBottom w:val="0"/>
          <w:divBdr>
            <w:top w:val="none" w:sz="0" w:space="0" w:color="auto"/>
            <w:left w:val="none" w:sz="0" w:space="0" w:color="auto"/>
            <w:bottom w:val="none" w:sz="0" w:space="0" w:color="auto"/>
            <w:right w:val="none" w:sz="0" w:space="0" w:color="auto"/>
          </w:divBdr>
        </w:div>
      </w:divsChild>
    </w:div>
    <w:div w:id="779909186">
      <w:bodyDiv w:val="1"/>
      <w:marLeft w:val="0"/>
      <w:marRight w:val="0"/>
      <w:marTop w:val="0"/>
      <w:marBottom w:val="0"/>
      <w:divBdr>
        <w:top w:val="none" w:sz="0" w:space="0" w:color="auto"/>
        <w:left w:val="none" w:sz="0" w:space="0" w:color="auto"/>
        <w:bottom w:val="none" w:sz="0" w:space="0" w:color="auto"/>
        <w:right w:val="none" w:sz="0" w:space="0" w:color="auto"/>
      </w:divBdr>
      <w:divsChild>
        <w:div w:id="37946349">
          <w:marLeft w:val="0"/>
          <w:marRight w:val="0"/>
          <w:marTop w:val="0"/>
          <w:marBottom w:val="0"/>
          <w:divBdr>
            <w:top w:val="none" w:sz="0" w:space="0" w:color="auto"/>
            <w:left w:val="none" w:sz="0" w:space="0" w:color="auto"/>
            <w:bottom w:val="none" w:sz="0" w:space="0" w:color="auto"/>
            <w:right w:val="none" w:sz="0" w:space="0" w:color="auto"/>
          </w:divBdr>
        </w:div>
      </w:divsChild>
    </w:div>
    <w:div w:id="833375463">
      <w:bodyDiv w:val="1"/>
      <w:marLeft w:val="0"/>
      <w:marRight w:val="0"/>
      <w:marTop w:val="0"/>
      <w:marBottom w:val="0"/>
      <w:divBdr>
        <w:top w:val="none" w:sz="0" w:space="0" w:color="auto"/>
        <w:left w:val="none" w:sz="0" w:space="0" w:color="auto"/>
        <w:bottom w:val="none" w:sz="0" w:space="0" w:color="auto"/>
        <w:right w:val="none" w:sz="0" w:space="0" w:color="auto"/>
      </w:divBdr>
      <w:divsChild>
        <w:div w:id="1294554723">
          <w:marLeft w:val="0"/>
          <w:marRight w:val="0"/>
          <w:marTop w:val="0"/>
          <w:marBottom w:val="0"/>
          <w:divBdr>
            <w:top w:val="none" w:sz="0" w:space="0" w:color="auto"/>
            <w:left w:val="none" w:sz="0" w:space="0" w:color="auto"/>
            <w:bottom w:val="none" w:sz="0" w:space="0" w:color="auto"/>
            <w:right w:val="none" w:sz="0" w:space="0" w:color="auto"/>
          </w:divBdr>
        </w:div>
      </w:divsChild>
    </w:div>
    <w:div w:id="954485056">
      <w:bodyDiv w:val="1"/>
      <w:marLeft w:val="0"/>
      <w:marRight w:val="0"/>
      <w:marTop w:val="0"/>
      <w:marBottom w:val="0"/>
      <w:divBdr>
        <w:top w:val="none" w:sz="0" w:space="0" w:color="auto"/>
        <w:left w:val="none" w:sz="0" w:space="0" w:color="auto"/>
        <w:bottom w:val="none" w:sz="0" w:space="0" w:color="auto"/>
        <w:right w:val="none" w:sz="0" w:space="0" w:color="auto"/>
      </w:divBdr>
    </w:div>
    <w:div w:id="1309287756">
      <w:bodyDiv w:val="1"/>
      <w:marLeft w:val="0"/>
      <w:marRight w:val="0"/>
      <w:marTop w:val="0"/>
      <w:marBottom w:val="0"/>
      <w:divBdr>
        <w:top w:val="none" w:sz="0" w:space="0" w:color="auto"/>
        <w:left w:val="none" w:sz="0" w:space="0" w:color="auto"/>
        <w:bottom w:val="none" w:sz="0" w:space="0" w:color="auto"/>
        <w:right w:val="none" w:sz="0" w:space="0" w:color="auto"/>
      </w:divBdr>
      <w:divsChild>
        <w:div w:id="586691576">
          <w:marLeft w:val="0"/>
          <w:marRight w:val="0"/>
          <w:marTop w:val="0"/>
          <w:marBottom w:val="0"/>
          <w:divBdr>
            <w:top w:val="none" w:sz="0" w:space="0" w:color="auto"/>
            <w:left w:val="none" w:sz="0" w:space="0" w:color="auto"/>
            <w:bottom w:val="none" w:sz="0" w:space="0" w:color="auto"/>
            <w:right w:val="none" w:sz="0" w:space="0" w:color="auto"/>
          </w:divBdr>
        </w:div>
      </w:divsChild>
    </w:div>
    <w:div w:id="1544517719">
      <w:bodyDiv w:val="1"/>
      <w:marLeft w:val="0"/>
      <w:marRight w:val="0"/>
      <w:marTop w:val="0"/>
      <w:marBottom w:val="0"/>
      <w:divBdr>
        <w:top w:val="none" w:sz="0" w:space="0" w:color="auto"/>
        <w:left w:val="none" w:sz="0" w:space="0" w:color="auto"/>
        <w:bottom w:val="none" w:sz="0" w:space="0" w:color="auto"/>
        <w:right w:val="none" w:sz="0" w:space="0" w:color="auto"/>
      </w:divBdr>
      <w:divsChild>
        <w:div w:id="13046547">
          <w:marLeft w:val="0"/>
          <w:marRight w:val="0"/>
          <w:marTop w:val="0"/>
          <w:marBottom w:val="0"/>
          <w:divBdr>
            <w:top w:val="none" w:sz="0" w:space="0" w:color="auto"/>
            <w:left w:val="none" w:sz="0" w:space="0" w:color="auto"/>
            <w:bottom w:val="none" w:sz="0" w:space="0" w:color="auto"/>
            <w:right w:val="none" w:sz="0" w:space="0" w:color="auto"/>
          </w:divBdr>
        </w:div>
      </w:divsChild>
    </w:div>
    <w:div w:id="1687293100">
      <w:bodyDiv w:val="1"/>
      <w:marLeft w:val="0"/>
      <w:marRight w:val="0"/>
      <w:marTop w:val="0"/>
      <w:marBottom w:val="0"/>
      <w:divBdr>
        <w:top w:val="none" w:sz="0" w:space="0" w:color="auto"/>
        <w:left w:val="none" w:sz="0" w:space="0" w:color="auto"/>
        <w:bottom w:val="none" w:sz="0" w:space="0" w:color="auto"/>
        <w:right w:val="none" w:sz="0" w:space="0" w:color="auto"/>
      </w:divBdr>
    </w:div>
    <w:div w:id="1817575671">
      <w:bodyDiv w:val="1"/>
      <w:marLeft w:val="0"/>
      <w:marRight w:val="0"/>
      <w:marTop w:val="0"/>
      <w:marBottom w:val="0"/>
      <w:divBdr>
        <w:top w:val="none" w:sz="0" w:space="0" w:color="auto"/>
        <w:left w:val="none" w:sz="0" w:space="0" w:color="auto"/>
        <w:bottom w:val="none" w:sz="0" w:space="0" w:color="auto"/>
        <w:right w:val="none" w:sz="0" w:space="0" w:color="auto"/>
      </w:divBdr>
      <w:divsChild>
        <w:div w:id="365957271">
          <w:marLeft w:val="0"/>
          <w:marRight w:val="0"/>
          <w:marTop w:val="0"/>
          <w:marBottom w:val="0"/>
          <w:divBdr>
            <w:top w:val="none" w:sz="0" w:space="0" w:color="auto"/>
            <w:left w:val="none" w:sz="0" w:space="0" w:color="auto"/>
            <w:bottom w:val="none" w:sz="0" w:space="0" w:color="auto"/>
            <w:right w:val="none" w:sz="0" w:space="0" w:color="auto"/>
          </w:divBdr>
        </w:div>
      </w:divsChild>
    </w:div>
    <w:div w:id="1901939931">
      <w:bodyDiv w:val="1"/>
      <w:marLeft w:val="0"/>
      <w:marRight w:val="0"/>
      <w:marTop w:val="0"/>
      <w:marBottom w:val="0"/>
      <w:divBdr>
        <w:top w:val="none" w:sz="0" w:space="0" w:color="auto"/>
        <w:left w:val="none" w:sz="0" w:space="0" w:color="auto"/>
        <w:bottom w:val="none" w:sz="0" w:space="0" w:color="auto"/>
        <w:right w:val="none" w:sz="0" w:space="0" w:color="auto"/>
      </w:divBdr>
    </w:div>
    <w:div w:id="1928731286">
      <w:bodyDiv w:val="1"/>
      <w:marLeft w:val="0"/>
      <w:marRight w:val="0"/>
      <w:marTop w:val="0"/>
      <w:marBottom w:val="0"/>
      <w:divBdr>
        <w:top w:val="none" w:sz="0" w:space="0" w:color="auto"/>
        <w:left w:val="none" w:sz="0" w:space="0" w:color="auto"/>
        <w:bottom w:val="none" w:sz="0" w:space="0" w:color="auto"/>
        <w:right w:val="none" w:sz="0" w:space="0" w:color="auto"/>
      </w:divBdr>
      <w:divsChild>
        <w:div w:id="1248075104">
          <w:marLeft w:val="0"/>
          <w:marRight w:val="0"/>
          <w:marTop w:val="0"/>
          <w:marBottom w:val="0"/>
          <w:divBdr>
            <w:top w:val="none" w:sz="0" w:space="0" w:color="auto"/>
            <w:left w:val="none" w:sz="0" w:space="0" w:color="auto"/>
            <w:bottom w:val="none" w:sz="0" w:space="0" w:color="auto"/>
            <w:right w:val="none" w:sz="0" w:space="0" w:color="auto"/>
          </w:divBdr>
        </w:div>
      </w:divsChild>
    </w:div>
    <w:div w:id="1929844970">
      <w:bodyDiv w:val="1"/>
      <w:marLeft w:val="0"/>
      <w:marRight w:val="0"/>
      <w:marTop w:val="0"/>
      <w:marBottom w:val="0"/>
      <w:divBdr>
        <w:top w:val="none" w:sz="0" w:space="0" w:color="auto"/>
        <w:left w:val="none" w:sz="0" w:space="0" w:color="auto"/>
        <w:bottom w:val="none" w:sz="0" w:space="0" w:color="auto"/>
        <w:right w:val="none" w:sz="0" w:space="0" w:color="auto"/>
      </w:divBdr>
      <w:divsChild>
        <w:div w:id="774443769">
          <w:marLeft w:val="0"/>
          <w:marRight w:val="0"/>
          <w:marTop w:val="0"/>
          <w:marBottom w:val="0"/>
          <w:divBdr>
            <w:top w:val="none" w:sz="0" w:space="0" w:color="auto"/>
            <w:left w:val="none" w:sz="0" w:space="0" w:color="auto"/>
            <w:bottom w:val="none" w:sz="0" w:space="0" w:color="auto"/>
            <w:right w:val="none" w:sz="0" w:space="0" w:color="auto"/>
          </w:divBdr>
        </w:div>
      </w:divsChild>
    </w:div>
    <w:div w:id="1968193726">
      <w:bodyDiv w:val="1"/>
      <w:marLeft w:val="0"/>
      <w:marRight w:val="0"/>
      <w:marTop w:val="0"/>
      <w:marBottom w:val="0"/>
      <w:divBdr>
        <w:top w:val="none" w:sz="0" w:space="0" w:color="auto"/>
        <w:left w:val="none" w:sz="0" w:space="0" w:color="auto"/>
        <w:bottom w:val="none" w:sz="0" w:space="0" w:color="auto"/>
        <w:right w:val="none" w:sz="0" w:space="0" w:color="auto"/>
      </w:divBdr>
      <w:divsChild>
        <w:div w:id="1804153906">
          <w:marLeft w:val="0"/>
          <w:marRight w:val="0"/>
          <w:marTop w:val="0"/>
          <w:marBottom w:val="0"/>
          <w:divBdr>
            <w:top w:val="none" w:sz="0" w:space="0" w:color="auto"/>
            <w:left w:val="none" w:sz="0" w:space="0" w:color="auto"/>
            <w:bottom w:val="none" w:sz="0" w:space="0" w:color="auto"/>
            <w:right w:val="none" w:sz="0" w:space="0" w:color="auto"/>
          </w:divBdr>
        </w:div>
      </w:divsChild>
    </w:div>
    <w:div w:id="2056852075">
      <w:bodyDiv w:val="1"/>
      <w:marLeft w:val="0"/>
      <w:marRight w:val="0"/>
      <w:marTop w:val="0"/>
      <w:marBottom w:val="0"/>
      <w:divBdr>
        <w:top w:val="none" w:sz="0" w:space="0" w:color="auto"/>
        <w:left w:val="none" w:sz="0" w:space="0" w:color="auto"/>
        <w:bottom w:val="none" w:sz="0" w:space="0" w:color="auto"/>
        <w:right w:val="none" w:sz="0" w:space="0" w:color="auto"/>
      </w:divBdr>
      <w:divsChild>
        <w:div w:id="105659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joko@lecturer.itn.ac.i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FC06-535F-473D-8EA4-2903EAEF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2020-11-17T20:43:00Z</dcterms:created>
  <dcterms:modified xsi:type="dcterms:W3CDTF">2020-11-28T05:26:00Z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9a9180fa-d22b-3dad-a5ca-a04465637010</vt:lpwstr>
  </property>
  <property fmtid="{D5CDD505-2E9C-101B-9397-08002B2CF9AE}" pid="24" name="Mendeley Citation Style_1">
    <vt:lpwstr>http://www.zotero.org/styles/iop-conference-series-materials-science-and-engineering</vt:lpwstr>
  </property>
</Properties>
</file>