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2C75E73" w:rsidR="00A95631" w:rsidRPr="00B70EDB" w:rsidRDefault="00B70EDB" w:rsidP="008178A1">
      <w:pPr>
        <w:pStyle w:val="JudulArtikel"/>
        <w:spacing w:before="240"/>
        <w:rPr>
          <w:lang w:val="it-IT"/>
        </w:rPr>
      </w:pPr>
      <w:r w:rsidRPr="00B70EDB">
        <w:rPr>
          <w:lang w:val="it-IT"/>
        </w:rPr>
        <w:t xml:space="preserve">Efektifitas Penyelenggaraan </w:t>
      </w:r>
      <w:r w:rsidR="0015622D" w:rsidRPr="00B70EDB">
        <w:rPr>
          <w:lang w:val="it-IT"/>
        </w:rPr>
        <w:t xml:space="preserve">Seminar Nasional </w:t>
      </w:r>
      <w:r w:rsidRPr="00B70EDB">
        <w:rPr>
          <w:lang w:val="it-IT"/>
        </w:rPr>
        <w:t>PPG</w:t>
      </w:r>
      <w:r w:rsidR="0015622D" w:rsidRPr="00B70EDB">
        <w:rPr>
          <w:lang w:val="it-IT"/>
        </w:rPr>
        <w:t xml:space="preserve"> UNIKAMA</w:t>
      </w:r>
    </w:p>
    <w:p w14:paraId="377C7747" w14:textId="2F468850" w:rsidR="00256275" w:rsidRPr="00B70EDB" w:rsidRDefault="00A813AA" w:rsidP="00462E4D">
      <w:pPr>
        <w:pStyle w:val="NamaPenulis"/>
        <w:rPr>
          <w:lang w:val="it-IT"/>
        </w:rPr>
      </w:pPr>
      <w:r w:rsidRPr="00B70EDB">
        <w:rPr>
          <w:lang w:val="it-IT"/>
        </w:rPr>
        <w:t>Arief Rahman Hakim</w:t>
      </w:r>
      <w:r w:rsidR="00256275" w:rsidRPr="00B70EDB">
        <w:rPr>
          <w:lang w:val="it-IT"/>
        </w:rPr>
        <w:t xml:space="preserve">, </w:t>
      </w:r>
      <w:r w:rsidR="00A95631" w:rsidRPr="00B70EDB">
        <w:rPr>
          <w:lang w:val="it-IT"/>
        </w:rPr>
        <w:t xml:space="preserve">Farida Nur Kumala, </w:t>
      </w:r>
      <w:r w:rsidRPr="00B70EDB">
        <w:rPr>
          <w:lang w:val="it-IT"/>
        </w:rPr>
        <w:t>Arnelia Dwi</w:t>
      </w:r>
      <w:r w:rsidR="00BB719C" w:rsidRPr="00B70EDB">
        <w:rPr>
          <w:lang w:val="it-IT"/>
        </w:rPr>
        <w:t xml:space="preserve"> Ya</w:t>
      </w:r>
      <w:r w:rsidRPr="00B70EDB">
        <w:rPr>
          <w:lang w:val="it-IT"/>
        </w:rPr>
        <w:t>sa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0AE4DD2D" w:rsidR="00AE1099" w:rsidRPr="00462E4D" w:rsidRDefault="00077E14" w:rsidP="00462E4D">
      <w:pPr>
        <w:pStyle w:val="Affiliasi"/>
      </w:pPr>
      <w:r w:rsidRPr="00462E4D">
        <w:t>arnelia@</w:t>
      </w:r>
      <w:r w:rsidR="00BB719C" w:rsidRPr="00462E4D">
        <w:t>unikama</w:t>
      </w:r>
      <w:r w:rsidRPr="00462E4D">
        <w:t>.</w:t>
      </w:r>
      <w:r w:rsidR="00BB719C" w:rsidRPr="00462E4D">
        <w:t>ac.id</w:t>
      </w:r>
      <w:r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477444EB" w:rsidR="005D2579" w:rsidRDefault="005D2579" w:rsidP="003F0229">
      <w:pPr>
        <w:pStyle w:val="AbstrakEnglish"/>
      </w:pPr>
      <w:r w:rsidRPr="00D26F67">
        <w:rPr>
          <w:b/>
        </w:rPr>
        <w:t>Abstract:</w:t>
      </w:r>
      <w:r w:rsidRPr="00256275">
        <w:t xml:space="preserve"> </w:t>
      </w:r>
      <w:r w:rsidR="003F0229" w:rsidRPr="003F0229">
        <w:t xml:space="preserve">Abstract is a complete summary and explains the overall content of articles that consist of background, research objectives, methods used and the results of the research and conclusion of the research  (results of research  written in sentences form not written by numbers).  Abstract written in  English using </w:t>
      </w:r>
      <w:r w:rsidR="001041A4">
        <w:rPr>
          <w:lang w:val="en-US"/>
        </w:rPr>
        <w:t>Calibri</w:t>
      </w:r>
      <w:r w:rsidR="003F0229" w:rsidRPr="003F0229">
        <w:t xml:space="preserve"> 10 pt, single spaced, and no more than 150 words</w:t>
      </w:r>
    </w:p>
    <w:p w14:paraId="51ACC646" w14:textId="77777777" w:rsidR="003F0229" w:rsidRPr="003F0229" w:rsidRDefault="003F0229" w:rsidP="003F0229">
      <w:pPr>
        <w:pStyle w:val="AbstrakEnglish"/>
        <w:rPr>
          <w:rStyle w:val="IEEEAbstractHeadingChar"/>
          <w:szCs w:val="20"/>
          <w:lang w:eastAsia="en-US"/>
        </w:rPr>
      </w:pPr>
    </w:p>
    <w:p w14:paraId="0A897DFB" w14:textId="77777777"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Pr="00DF74F3">
        <w:rPr>
          <w:rFonts w:ascii="Calibri" w:hAnsi="Calibri"/>
          <w:b w:val="0"/>
          <w:sz w:val="20"/>
          <w:szCs w:val="20"/>
          <w:lang w:val="id-ID"/>
        </w:rPr>
        <w:t>Put 3-5 your keywords here; keywords separated by semicolon</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0D53D314" w:rsidR="005D2579" w:rsidRPr="003F0229" w:rsidRDefault="005D2579" w:rsidP="003F0229">
      <w:pPr>
        <w:pStyle w:val="AbstrakEnglish"/>
        <w:rPr>
          <w:rStyle w:val="AbstrakBahasaChar"/>
        </w:rPr>
      </w:pPr>
      <w:r w:rsidRPr="00BA239C">
        <w:rPr>
          <w:b/>
        </w:rPr>
        <w:t>Abstrak:</w:t>
      </w:r>
      <w:r w:rsidRPr="00BA239C">
        <w:t xml:space="preserve"> </w:t>
      </w:r>
      <w:r w:rsidR="003F0229" w:rsidRPr="00A813AA">
        <w:rPr>
          <w:rStyle w:val="AbstrakBahasaChar"/>
        </w:rPr>
        <w:t xml:space="preserve">Abstrak merupakan ringkasan lengkap yang menjelaskan isi keseluruhan artikel yang terdiri dari latar belakang, tujuan penelitian, metode yang digunakan dan hasil penelitian serta kesimpulan dari penelitian, implikasi penelitian. Abstrak ditulis dalam bahasa Inggris menggunakan </w:t>
      </w:r>
      <w:r w:rsidR="001041A4" w:rsidRPr="00B70EDB">
        <w:rPr>
          <w:rStyle w:val="AbstrakBahasaChar"/>
        </w:rPr>
        <w:t xml:space="preserve">Calibri </w:t>
      </w:r>
      <w:r w:rsidR="003F0229" w:rsidRPr="00A813AA">
        <w:rPr>
          <w:rStyle w:val="AbstrakBahasaChar"/>
        </w:rPr>
        <w:t>10 pt, spasi tunggal, dan tidak lebih dari 150 kata. Kata kunci terdiri dari 3-5 kata. (10pt)</w:t>
      </w:r>
    </w:p>
    <w:p w14:paraId="1DB228A0" w14:textId="77777777" w:rsidR="003F0229" w:rsidRPr="00B70EDB" w:rsidRDefault="003F0229" w:rsidP="003F0229">
      <w:pPr>
        <w:pStyle w:val="AbstrakEnglish"/>
        <w:rPr>
          <w:rStyle w:val="IEEEAbstractHeadingChar"/>
          <w:b/>
          <w:i w:val="0"/>
          <w:szCs w:val="20"/>
          <w:lang w:val="it-IT"/>
        </w:rPr>
      </w:pPr>
    </w:p>
    <w:p w14:paraId="202D1CA4" w14:textId="77777777"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Pr="00B70EDB">
        <w:rPr>
          <w:rStyle w:val="shorttext"/>
          <w:rFonts w:ascii="Calibri" w:hAnsi="Calibri"/>
          <w:b w:val="0"/>
          <w:sz w:val="20"/>
          <w:szCs w:val="20"/>
          <w:shd w:val="clear" w:color="auto" w:fill="FFFFFF"/>
          <w:lang w:val="it-IT"/>
        </w:rPr>
        <w:t>Letakkan 3-5 kata kunci Anda di sini; kata kunci dipisahkan dengan tanda titik koma</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468B3BE5" w14:textId="77777777" w:rsidR="00FD769B" w:rsidRPr="00B70EDB" w:rsidRDefault="00D26F67" w:rsidP="001041A4">
      <w:pPr>
        <w:pStyle w:val="Teks"/>
        <w:spacing w:after="0"/>
        <w:rPr>
          <w:rStyle w:val="longtext"/>
          <w:rFonts w:cs="Calibri"/>
          <w:szCs w:val="24"/>
          <w:lang w:val="it-IT"/>
        </w:rPr>
      </w:pPr>
      <w:r w:rsidRPr="00B70EDB">
        <w:rPr>
          <w:rStyle w:val="longtext"/>
          <w:rFonts w:cs="Calibri"/>
          <w:szCs w:val="24"/>
          <w:lang w:val="it-IT"/>
        </w:rPr>
        <w:t>Pendahuluan harus berisi (secara berurutan)</w:t>
      </w:r>
      <w:r w:rsidR="00FD769B" w:rsidRPr="00B70EDB">
        <w:rPr>
          <w:rStyle w:val="longtext"/>
          <w:rFonts w:cs="Calibri"/>
          <w:szCs w:val="24"/>
          <w:lang w:val="it-IT"/>
        </w:rPr>
        <w:t>:</w:t>
      </w:r>
    </w:p>
    <w:p w14:paraId="74CA948A" w14:textId="33EC0B16" w:rsidR="00FD769B" w:rsidRPr="001041A4" w:rsidRDefault="00DD76AE" w:rsidP="001041A4">
      <w:pPr>
        <w:pStyle w:val="Teks"/>
        <w:numPr>
          <w:ilvl w:val="0"/>
          <w:numId w:val="7"/>
        </w:numPr>
        <w:spacing w:after="0"/>
        <w:rPr>
          <w:rFonts w:cs="Calibri"/>
          <w:szCs w:val="24"/>
        </w:rPr>
      </w:pPr>
      <w:proofErr w:type="spellStart"/>
      <w:r w:rsidRPr="001041A4">
        <w:rPr>
          <w:rFonts w:cs="Calibri"/>
          <w:szCs w:val="24"/>
        </w:rPr>
        <w:t>Terdapat</w:t>
      </w:r>
      <w:proofErr w:type="spellEnd"/>
      <w:r w:rsidRPr="001041A4">
        <w:rPr>
          <w:rFonts w:cs="Calibri"/>
          <w:szCs w:val="24"/>
        </w:rPr>
        <w:t xml:space="preserve"> </w:t>
      </w:r>
      <w:proofErr w:type="spellStart"/>
      <w:r w:rsidR="00FD769B" w:rsidRPr="001041A4">
        <w:rPr>
          <w:rFonts w:cs="Calibri"/>
          <w:szCs w:val="24"/>
        </w:rPr>
        <w:t>latar</w:t>
      </w:r>
      <w:proofErr w:type="spellEnd"/>
      <w:r w:rsidR="00FD769B" w:rsidRPr="001041A4">
        <w:rPr>
          <w:rFonts w:cs="Calibri"/>
          <w:szCs w:val="24"/>
        </w:rPr>
        <w:t xml:space="preserve"> </w:t>
      </w:r>
      <w:proofErr w:type="spellStart"/>
      <w:r w:rsidR="00FD769B" w:rsidRPr="001041A4">
        <w:rPr>
          <w:rFonts w:cs="Calibri"/>
          <w:szCs w:val="24"/>
        </w:rPr>
        <w:t>belakang</w:t>
      </w:r>
      <w:proofErr w:type="spellEnd"/>
      <w:r w:rsidR="00FD769B" w:rsidRPr="001041A4">
        <w:rPr>
          <w:rFonts w:cs="Calibri"/>
          <w:szCs w:val="24"/>
        </w:rPr>
        <w:t xml:space="preserve"> </w:t>
      </w:r>
      <w:proofErr w:type="spellStart"/>
      <w:r w:rsidR="00FD769B" w:rsidRPr="001041A4">
        <w:rPr>
          <w:rFonts w:cs="Calibri"/>
          <w:szCs w:val="24"/>
        </w:rPr>
        <w:t>umum</w:t>
      </w:r>
      <w:proofErr w:type="spellEnd"/>
      <w:r w:rsidR="00FD769B" w:rsidRPr="001041A4">
        <w:rPr>
          <w:rFonts w:cs="Calibri"/>
          <w:szCs w:val="24"/>
        </w:rPr>
        <w:t xml:space="preserve"> </w:t>
      </w:r>
      <w:proofErr w:type="spellStart"/>
      <w:r w:rsidR="00FD769B" w:rsidRPr="001041A4">
        <w:rPr>
          <w:rFonts w:cs="Calibri"/>
          <w:szCs w:val="24"/>
        </w:rPr>
        <w:t>kajian</w:t>
      </w:r>
      <w:proofErr w:type="spellEnd"/>
      <w:r w:rsidRPr="001041A4">
        <w:rPr>
          <w:rFonts w:cs="Calibri"/>
          <w:szCs w:val="24"/>
        </w:rPr>
        <w:t xml:space="preserve"> </w:t>
      </w:r>
      <w:proofErr w:type="spellStart"/>
      <w:r w:rsidRPr="001041A4">
        <w:rPr>
          <w:rFonts w:cs="Calibri"/>
          <w:szCs w:val="24"/>
        </w:rPr>
        <w:t>maksimal</w:t>
      </w:r>
      <w:proofErr w:type="spellEnd"/>
      <w:r w:rsidRPr="001041A4">
        <w:rPr>
          <w:rFonts w:cs="Calibri"/>
          <w:szCs w:val="24"/>
        </w:rPr>
        <w:t xml:space="preserve"> 1 </w:t>
      </w:r>
      <w:proofErr w:type="spellStart"/>
      <w:r w:rsidRPr="001041A4">
        <w:rPr>
          <w:rFonts w:cs="Calibri"/>
          <w:szCs w:val="24"/>
        </w:rPr>
        <w:t>paragraf</w:t>
      </w:r>
      <w:proofErr w:type="spellEnd"/>
      <w:r w:rsidRPr="001041A4">
        <w:rPr>
          <w:rFonts w:cs="Calibri"/>
          <w:szCs w:val="24"/>
        </w:rPr>
        <w:t xml:space="preserve"> </w:t>
      </w:r>
      <w:r w:rsidR="00FD769B" w:rsidRPr="001041A4">
        <w:rPr>
          <w:rFonts w:cs="Calibri"/>
          <w:szCs w:val="24"/>
        </w:rPr>
        <w:t xml:space="preserve"> </w:t>
      </w:r>
    </w:p>
    <w:p w14:paraId="3C8B668D" w14:textId="4CE82B22" w:rsidR="00FD769B" w:rsidRPr="001041A4" w:rsidRDefault="00FD769B" w:rsidP="001041A4">
      <w:pPr>
        <w:pStyle w:val="Teks"/>
        <w:numPr>
          <w:ilvl w:val="0"/>
          <w:numId w:val="7"/>
        </w:numPr>
        <w:spacing w:after="0"/>
        <w:rPr>
          <w:rFonts w:cs="Calibri"/>
          <w:szCs w:val="24"/>
        </w:rPr>
      </w:pPr>
      <w:proofErr w:type="spellStart"/>
      <w:r w:rsidRPr="001041A4">
        <w:rPr>
          <w:rFonts w:cs="Calibri"/>
          <w:szCs w:val="24"/>
        </w:rPr>
        <w:t>Memuat</w:t>
      </w:r>
      <w:proofErr w:type="spellEnd"/>
      <w:r w:rsidRPr="001041A4">
        <w:rPr>
          <w:rFonts w:cs="Calibri"/>
          <w:szCs w:val="24"/>
        </w:rPr>
        <w:t xml:space="preserve"> State of The Art (</w:t>
      </w:r>
      <w:proofErr w:type="spellStart"/>
      <w:r w:rsidRPr="001041A4">
        <w:rPr>
          <w:rFonts w:cs="Calibri"/>
          <w:szCs w:val="24"/>
        </w:rPr>
        <w:t>kajian</w:t>
      </w:r>
      <w:proofErr w:type="spellEnd"/>
      <w:r w:rsidRPr="001041A4">
        <w:rPr>
          <w:rFonts w:cs="Calibri"/>
          <w:szCs w:val="24"/>
        </w:rPr>
        <w:t xml:space="preserve"> review </w:t>
      </w:r>
      <w:proofErr w:type="spellStart"/>
      <w:r w:rsidRPr="001041A4">
        <w:rPr>
          <w:rFonts w:cs="Calibri"/>
          <w:szCs w:val="24"/>
        </w:rPr>
        <w:t>literatur</w:t>
      </w:r>
      <w:proofErr w:type="spellEnd"/>
      <w:r w:rsidRPr="001041A4">
        <w:rPr>
          <w:rFonts w:cs="Calibri"/>
          <w:szCs w:val="24"/>
        </w:rPr>
        <w:t xml:space="preserve">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penelitian</w:t>
      </w:r>
      <w:r w:rsidR="0037411C">
        <w:rPr>
          <w:rFonts w:cs="Calibri"/>
          <w:szCs w:val="24"/>
        </w:rPr>
        <w:t>-penelitian</w:t>
      </w:r>
      <w:proofErr w:type="spellEnd"/>
      <w:r w:rsidRPr="001041A4">
        <w:rPr>
          <w:rFonts w:cs="Calibri"/>
          <w:szCs w:val="24"/>
        </w:rPr>
        <w:t xml:space="preserve"> </w:t>
      </w:r>
      <w:proofErr w:type="spellStart"/>
      <w:r w:rsidRPr="001041A4">
        <w:rPr>
          <w:rFonts w:cs="Calibri"/>
          <w:szCs w:val="24"/>
        </w:rPr>
        <w:t>sebelumnya</w:t>
      </w:r>
      <w:proofErr w:type="spellEnd"/>
      <w:r w:rsidRPr="001041A4">
        <w:rPr>
          <w:rFonts w:cs="Calibri"/>
          <w:szCs w:val="24"/>
        </w:rPr>
        <w:t xml:space="preserve"> </w:t>
      </w:r>
      <w:proofErr w:type="spellStart"/>
      <w:r w:rsidRPr="001041A4">
        <w:rPr>
          <w:rFonts w:cs="Calibri"/>
          <w:szCs w:val="24"/>
        </w:rPr>
        <w:t>secara</w:t>
      </w:r>
      <w:proofErr w:type="spellEnd"/>
      <w:r w:rsidRPr="001041A4">
        <w:rPr>
          <w:rFonts w:cs="Calibri"/>
          <w:szCs w:val="24"/>
        </w:rPr>
        <w:t xml:space="preserve"> </w:t>
      </w:r>
      <w:proofErr w:type="spellStart"/>
      <w:r w:rsidRPr="001041A4">
        <w:rPr>
          <w:rFonts w:cs="Calibri"/>
          <w:szCs w:val="24"/>
        </w:rPr>
        <w:t>singkat</w:t>
      </w:r>
      <w:proofErr w:type="spellEnd"/>
      <w:r w:rsidRPr="001041A4">
        <w:rPr>
          <w:rFonts w:cs="Calibri"/>
          <w:szCs w:val="24"/>
        </w:rPr>
        <w:t xml:space="preserve">, 1-2 </w:t>
      </w:r>
      <w:proofErr w:type="spellStart"/>
      <w:r w:rsidRPr="001041A4">
        <w:rPr>
          <w:rFonts w:cs="Calibri"/>
          <w:szCs w:val="24"/>
        </w:rPr>
        <w:t>paragraf</w:t>
      </w:r>
      <w:proofErr w:type="spellEnd"/>
      <w:r w:rsidRPr="001041A4">
        <w:rPr>
          <w:rFonts w:cs="Calibri"/>
          <w:szCs w:val="24"/>
        </w:rPr>
        <w:t xml:space="preserve">) </w:t>
      </w:r>
      <w:proofErr w:type="spellStart"/>
      <w:r w:rsidRPr="001041A4">
        <w:rPr>
          <w:rFonts w:cs="Calibri"/>
          <w:szCs w:val="24"/>
        </w:rPr>
        <w:t>dengan</w:t>
      </w:r>
      <w:proofErr w:type="spellEnd"/>
      <w:r w:rsidRPr="001041A4">
        <w:rPr>
          <w:rFonts w:cs="Calibri"/>
          <w:szCs w:val="24"/>
        </w:rPr>
        <w:t xml:space="preserve"> </w:t>
      </w:r>
      <w:proofErr w:type="spellStart"/>
      <w:r w:rsidRPr="001041A4">
        <w:rPr>
          <w:rFonts w:cs="Calibri"/>
          <w:szCs w:val="24"/>
        </w:rPr>
        <w:t>tujuan</w:t>
      </w:r>
      <w:proofErr w:type="spellEnd"/>
      <w:r w:rsidRPr="001041A4">
        <w:rPr>
          <w:rFonts w:cs="Calibri"/>
          <w:szCs w:val="24"/>
        </w:rPr>
        <w:t xml:space="preserve"> </w:t>
      </w:r>
      <w:proofErr w:type="spellStart"/>
      <w:r w:rsidRPr="001041A4">
        <w:rPr>
          <w:rFonts w:cs="Calibri"/>
          <w:szCs w:val="24"/>
        </w:rPr>
        <w:t>untuk</w:t>
      </w:r>
      <w:proofErr w:type="spellEnd"/>
      <w:r w:rsidRPr="001041A4">
        <w:rPr>
          <w:rFonts w:cs="Calibri"/>
          <w:szCs w:val="24"/>
        </w:rPr>
        <w:t xml:space="preserve"> </w:t>
      </w:r>
      <w:proofErr w:type="spellStart"/>
      <w:r w:rsidRPr="001041A4">
        <w:rPr>
          <w:rFonts w:cs="Calibri"/>
          <w:szCs w:val="24"/>
        </w:rPr>
        <w:t>menjustifikasi</w:t>
      </w:r>
      <w:proofErr w:type="spellEnd"/>
      <w:r w:rsidRPr="001041A4">
        <w:rPr>
          <w:rFonts w:cs="Calibri"/>
          <w:szCs w:val="24"/>
        </w:rPr>
        <w:t>/</w:t>
      </w:r>
      <w:proofErr w:type="spellStart"/>
      <w:r w:rsidRPr="001041A4">
        <w:rPr>
          <w:rFonts w:cs="Calibri"/>
          <w:szCs w:val="24"/>
        </w:rPr>
        <w:t>menguatkan</w:t>
      </w:r>
      <w:proofErr w:type="spellEnd"/>
      <w:r w:rsidRPr="001041A4">
        <w:rPr>
          <w:rFonts w:cs="Calibri"/>
          <w:szCs w:val="24"/>
        </w:rPr>
        <w:t xml:space="preserve"> </w:t>
      </w:r>
      <w:proofErr w:type="spellStart"/>
      <w:r w:rsidRPr="001041A4">
        <w:rPr>
          <w:rFonts w:cs="Calibri"/>
          <w:szCs w:val="24"/>
        </w:rPr>
        <w:t>pernyataan</w:t>
      </w:r>
      <w:proofErr w:type="spellEnd"/>
      <w:r w:rsidRPr="001041A4">
        <w:rPr>
          <w:rFonts w:cs="Calibri"/>
          <w:szCs w:val="24"/>
        </w:rPr>
        <w:t xml:space="preserve"> novelty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signifikansi</w:t>
      </w:r>
      <w:proofErr w:type="spellEnd"/>
      <w:r w:rsidRPr="001041A4">
        <w:rPr>
          <w:rFonts w:cs="Calibri"/>
          <w:szCs w:val="24"/>
        </w:rPr>
        <w:t xml:space="preserve">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kontribusi</w:t>
      </w:r>
      <w:proofErr w:type="spellEnd"/>
      <w:r w:rsidRPr="001041A4">
        <w:rPr>
          <w:rFonts w:cs="Calibri"/>
          <w:szCs w:val="24"/>
        </w:rPr>
        <w:t xml:space="preserve"> </w:t>
      </w:r>
      <w:proofErr w:type="spellStart"/>
      <w:r w:rsidRPr="001041A4">
        <w:rPr>
          <w:rFonts w:cs="Calibri"/>
          <w:szCs w:val="24"/>
        </w:rPr>
        <w:t>ilmiah</w:t>
      </w:r>
      <w:proofErr w:type="spellEnd"/>
      <w:r w:rsidRPr="001041A4">
        <w:rPr>
          <w:rFonts w:cs="Calibri"/>
          <w:szCs w:val="24"/>
        </w:rPr>
        <w:t xml:space="preserve">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orisinalitas</w:t>
      </w:r>
      <w:proofErr w:type="spellEnd"/>
      <w:r w:rsidRPr="001041A4">
        <w:rPr>
          <w:rFonts w:cs="Calibri"/>
          <w:szCs w:val="24"/>
        </w:rPr>
        <w:t xml:space="preserve"> </w:t>
      </w:r>
      <w:proofErr w:type="spellStart"/>
      <w:r w:rsidRPr="001041A4">
        <w:rPr>
          <w:rFonts w:cs="Calibri"/>
          <w:szCs w:val="24"/>
        </w:rPr>
        <w:t>dari</w:t>
      </w:r>
      <w:proofErr w:type="spellEnd"/>
      <w:r w:rsidRPr="001041A4">
        <w:rPr>
          <w:rFonts w:cs="Calibri"/>
          <w:szCs w:val="24"/>
        </w:rPr>
        <w:t xml:space="preserve"> </w:t>
      </w:r>
      <w:proofErr w:type="spellStart"/>
      <w:r w:rsidRPr="001041A4">
        <w:rPr>
          <w:rFonts w:cs="Calibri"/>
          <w:szCs w:val="24"/>
        </w:rPr>
        <w:t>artikel</w:t>
      </w:r>
      <w:proofErr w:type="spellEnd"/>
      <w:r w:rsidRPr="001041A4">
        <w:rPr>
          <w:rFonts w:cs="Calibri"/>
          <w:szCs w:val="24"/>
        </w:rPr>
        <w:t xml:space="preserve"> </w:t>
      </w:r>
      <w:proofErr w:type="spellStart"/>
      <w:r w:rsidRPr="001041A4">
        <w:rPr>
          <w:rFonts w:cs="Calibri"/>
          <w:szCs w:val="24"/>
        </w:rPr>
        <w:t>ini</w:t>
      </w:r>
      <w:proofErr w:type="spellEnd"/>
      <w:r w:rsidRPr="001041A4">
        <w:rPr>
          <w:rFonts w:cs="Calibri"/>
          <w:szCs w:val="24"/>
        </w:rPr>
        <w:t xml:space="preserve">. </w:t>
      </w:r>
      <w:proofErr w:type="spellStart"/>
      <w:r w:rsidRPr="001041A4">
        <w:rPr>
          <w:rFonts w:cs="Calibri"/>
          <w:szCs w:val="24"/>
        </w:rPr>
        <w:t>Terdapat</w:t>
      </w:r>
      <w:proofErr w:type="spellEnd"/>
      <w:r w:rsidRPr="001041A4">
        <w:rPr>
          <w:rFonts w:cs="Calibri"/>
          <w:szCs w:val="24"/>
        </w:rPr>
        <w:t xml:space="preserve"> minimal </w:t>
      </w:r>
      <w:proofErr w:type="spellStart"/>
      <w:r w:rsidRPr="001041A4">
        <w:rPr>
          <w:rFonts w:cs="Calibri"/>
          <w:szCs w:val="24"/>
        </w:rPr>
        <w:t>referensi</w:t>
      </w:r>
      <w:proofErr w:type="spellEnd"/>
      <w:r w:rsidRPr="001041A4">
        <w:rPr>
          <w:rFonts w:cs="Calibri"/>
          <w:szCs w:val="24"/>
        </w:rPr>
        <w:t xml:space="preserve"> </w:t>
      </w:r>
      <w:proofErr w:type="spellStart"/>
      <w:r w:rsidRPr="001041A4">
        <w:rPr>
          <w:rFonts w:cs="Calibri"/>
          <w:szCs w:val="24"/>
        </w:rPr>
        <w:t>artikel</w:t>
      </w:r>
      <w:proofErr w:type="spellEnd"/>
      <w:r w:rsidRPr="001041A4">
        <w:rPr>
          <w:rFonts w:cs="Calibri"/>
          <w:szCs w:val="24"/>
        </w:rPr>
        <w:t xml:space="preserve"> </w:t>
      </w:r>
      <w:proofErr w:type="spellStart"/>
      <w:r w:rsidRPr="001041A4">
        <w:rPr>
          <w:rFonts w:cs="Calibri"/>
          <w:szCs w:val="24"/>
        </w:rPr>
        <w:t>dari</w:t>
      </w:r>
      <w:proofErr w:type="spellEnd"/>
      <w:r w:rsidRPr="001041A4">
        <w:rPr>
          <w:rFonts w:cs="Calibri"/>
          <w:szCs w:val="24"/>
        </w:rPr>
        <w:t xml:space="preserve"> </w:t>
      </w:r>
      <w:proofErr w:type="spellStart"/>
      <w:r w:rsidRPr="001041A4">
        <w:rPr>
          <w:rFonts w:cs="Calibri"/>
          <w:szCs w:val="24"/>
        </w:rPr>
        <w:t>jurnal</w:t>
      </w:r>
      <w:proofErr w:type="spellEnd"/>
      <w:r w:rsidRPr="001041A4">
        <w:rPr>
          <w:rFonts w:cs="Calibri"/>
          <w:szCs w:val="24"/>
        </w:rPr>
        <w:t xml:space="preserve"> 10 </w:t>
      </w:r>
      <w:proofErr w:type="spellStart"/>
      <w:r w:rsidRPr="001041A4">
        <w:rPr>
          <w:rFonts w:cs="Calibri"/>
          <w:szCs w:val="24"/>
        </w:rPr>
        <w:t>tahun</w:t>
      </w:r>
      <w:proofErr w:type="spellEnd"/>
      <w:r w:rsidRPr="001041A4">
        <w:rPr>
          <w:rFonts w:cs="Calibri"/>
          <w:szCs w:val="24"/>
        </w:rPr>
        <w:t xml:space="preserve"> </w:t>
      </w:r>
      <w:proofErr w:type="spellStart"/>
      <w:r w:rsidRPr="001041A4">
        <w:rPr>
          <w:rFonts w:cs="Calibri"/>
          <w:szCs w:val="24"/>
        </w:rPr>
        <w:t>terakhir</w:t>
      </w:r>
      <w:proofErr w:type="spellEnd"/>
      <w:r w:rsidRPr="001041A4">
        <w:rPr>
          <w:rFonts w:cs="Calibri"/>
          <w:szCs w:val="24"/>
        </w:rPr>
        <w:t xml:space="preserve"> yang </w:t>
      </w:r>
      <w:proofErr w:type="spellStart"/>
      <w:r w:rsidRPr="001041A4">
        <w:rPr>
          <w:rFonts w:cs="Calibri"/>
          <w:szCs w:val="24"/>
        </w:rPr>
        <w:t>memperkuat</w:t>
      </w:r>
      <w:proofErr w:type="spellEnd"/>
      <w:r w:rsidRPr="001041A4">
        <w:rPr>
          <w:rFonts w:cs="Calibri"/>
          <w:szCs w:val="24"/>
        </w:rPr>
        <w:t xml:space="preserve"> </w:t>
      </w:r>
      <w:proofErr w:type="spellStart"/>
      <w:r w:rsidRPr="001041A4">
        <w:rPr>
          <w:rFonts w:cs="Calibri"/>
          <w:szCs w:val="24"/>
        </w:rPr>
        <w:t>justifikasi</w:t>
      </w:r>
      <w:proofErr w:type="spellEnd"/>
      <w:r w:rsidRPr="001041A4">
        <w:rPr>
          <w:rFonts w:cs="Calibri"/>
          <w:szCs w:val="24"/>
        </w:rPr>
        <w:t xml:space="preserve"> </w:t>
      </w:r>
      <w:proofErr w:type="spellStart"/>
      <w:r w:rsidRPr="001041A4">
        <w:rPr>
          <w:rFonts w:cs="Calibri"/>
          <w:szCs w:val="24"/>
        </w:rPr>
        <w:t>orisinalitas</w:t>
      </w:r>
      <w:proofErr w:type="spellEnd"/>
      <w:r w:rsidRPr="001041A4">
        <w:rPr>
          <w:rFonts w:cs="Calibri"/>
          <w:szCs w:val="24"/>
        </w:rPr>
        <w:t xml:space="preserve">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kontribusi</w:t>
      </w:r>
      <w:proofErr w:type="spellEnd"/>
      <w:r w:rsidRPr="001041A4">
        <w:rPr>
          <w:rFonts w:cs="Calibri"/>
          <w:szCs w:val="24"/>
        </w:rPr>
        <w:t xml:space="preserve"> </w:t>
      </w:r>
      <w:proofErr w:type="spellStart"/>
      <w:r w:rsidRPr="001041A4">
        <w:rPr>
          <w:rFonts w:cs="Calibri"/>
          <w:szCs w:val="24"/>
        </w:rPr>
        <w:t>tersebut</w:t>
      </w:r>
      <w:proofErr w:type="spellEnd"/>
      <w:proofErr w:type="gramStart"/>
      <w:r w:rsidRPr="001041A4">
        <w:rPr>
          <w:rFonts w:cs="Calibri"/>
          <w:szCs w:val="24"/>
        </w:rPr>
        <w:t>);</w:t>
      </w:r>
      <w:proofErr w:type="gramEnd"/>
      <w:r w:rsidRPr="001041A4">
        <w:rPr>
          <w:rFonts w:cs="Calibri"/>
          <w:szCs w:val="24"/>
        </w:rPr>
        <w:t xml:space="preserve"> </w:t>
      </w:r>
    </w:p>
    <w:p w14:paraId="71021B8C" w14:textId="495BD864" w:rsidR="00FD769B" w:rsidRPr="001041A4" w:rsidRDefault="00FD769B" w:rsidP="001041A4">
      <w:pPr>
        <w:pStyle w:val="Teks"/>
        <w:numPr>
          <w:ilvl w:val="0"/>
          <w:numId w:val="7"/>
        </w:numPr>
        <w:spacing w:after="0"/>
        <w:rPr>
          <w:rFonts w:cs="Calibri"/>
          <w:szCs w:val="24"/>
        </w:rPr>
      </w:pPr>
      <w:r w:rsidRPr="001041A4">
        <w:rPr>
          <w:rFonts w:cs="Calibri"/>
          <w:szCs w:val="24"/>
        </w:rPr>
        <w:t xml:space="preserve">Gap Analysis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pernyataan</w:t>
      </w:r>
      <w:proofErr w:type="spellEnd"/>
      <w:r w:rsidRPr="001041A4">
        <w:rPr>
          <w:rFonts w:cs="Calibri"/>
          <w:szCs w:val="24"/>
        </w:rPr>
        <w:t xml:space="preserve"> </w:t>
      </w:r>
      <w:proofErr w:type="spellStart"/>
      <w:r w:rsidRPr="001041A4">
        <w:rPr>
          <w:rFonts w:cs="Calibri"/>
          <w:szCs w:val="24"/>
        </w:rPr>
        <w:t>kesenjangan</w:t>
      </w:r>
      <w:proofErr w:type="spellEnd"/>
      <w:r w:rsidRPr="001041A4">
        <w:rPr>
          <w:rFonts w:cs="Calibri"/>
          <w:szCs w:val="24"/>
        </w:rPr>
        <w:t xml:space="preserve"> (</w:t>
      </w:r>
      <w:proofErr w:type="spellStart"/>
      <w:r w:rsidRPr="001041A4">
        <w:rPr>
          <w:rFonts w:cs="Calibri"/>
          <w:szCs w:val="24"/>
        </w:rPr>
        <w:t>orisinalitas</w:t>
      </w:r>
      <w:proofErr w:type="spellEnd"/>
      <w:r w:rsidRPr="001041A4">
        <w:rPr>
          <w:rFonts w:cs="Calibri"/>
          <w:szCs w:val="24"/>
        </w:rPr>
        <w:t xml:space="preserve">)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pernyataan</w:t>
      </w:r>
      <w:proofErr w:type="spellEnd"/>
      <w:r w:rsidRPr="001041A4">
        <w:rPr>
          <w:rFonts w:cs="Calibri"/>
          <w:szCs w:val="24"/>
        </w:rPr>
        <w:t xml:space="preserve"> </w:t>
      </w:r>
      <w:proofErr w:type="spellStart"/>
      <w:r w:rsidRPr="001041A4">
        <w:rPr>
          <w:rFonts w:cs="Calibri"/>
          <w:szCs w:val="24"/>
        </w:rPr>
        <w:t>kontribusi</w:t>
      </w:r>
      <w:proofErr w:type="spellEnd"/>
      <w:r w:rsidRPr="001041A4">
        <w:rPr>
          <w:rFonts w:cs="Calibri"/>
          <w:szCs w:val="24"/>
        </w:rPr>
        <w:t xml:space="preserve"> </w:t>
      </w:r>
      <w:proofErr w:type="spellStart"/>
      <w:r w:rsidRPr="001041A4">
        <w:rPr>
          <w:rFonts w:cs="Calibri"/>
          <w:szCs w:val="24"/>
        </w:rPr>
        <w:t>kebaruan</w:t>
      </w:r>
      <w:proofErr w:type="spellEnd"/>
      <w:r w:rsidRPr="001041A4">
        <w:rPr>
          <w:rFonts w:cs="Calibri"/>
          <w:szCs w:val="24"/>
        </w:rPr>
        <w:t xml:space="preserve"> (novelty statement) </w:t>
      </w:r>
      <w:proofErr w:type="spellStart"/>
      <w:r w:rsidRPr="001041A4">
        <w:rPr>
          <w:rFonts w:cs="Calibri"/>
          <w:szCs w:val="24"/>
        </w:rPr>
        <w:t>secara</w:t>
      </w:r>
      <w:proofErr w:type="spellEnd"/>
      <w:r w:rsidRPr="001041A4">
        <w:rPr>
          <w:rFonts w:cs="Calibri"/>
          <w:szCs w:val="24"/>
        </w:rPr>
        <w:t xml:space="preserve"> </w:t>
      </w:r>
      <w:proofErr w:type="spellStart"/>
      <w:r w:rsidRPr="001041A4">
        <w:rPr>
          <w:rFonts w:cs="Calibri"/>
          <w:szCs w:val="24"/>
        </w:rPr>
        <w:t>jelas</w:t>
      </w:r>
      <w:proofErr w:type="spellEnd"/>
      <w:r w:rsidRPr="001041A4">
        <w:rPr>
          <w:rFonts w:cs="Calibri"/>
          <w:szCs w:val="24"/>
        </w:rPr>
        <w:t xml:space="preserve"> dan </w:t>
      </w:r>
      <w:proofErr w:type="spellStart"/>
      <w:r w:rsidRPr="001041A4">
        <w:rPr>
          <w:rFonts w:cs="Calibri"/>
          <w:szCs w:val="24"/>
        </w:rPr>
        <w:t>eksplisit</w:t>
      </w:r>
      <w:proofErr w:type="spellEnd"/>
      <w:r w:rsidRPr="001041A4">
        <w:rPr>
          <w:rFonts w:cs="Calibri"/>
          <w:szCs w:val="24"/>
        </w:rPr>
        <w:t xml:space="preserve">, </w:t>
      </w:r>
      <w:proofErr w:type="spellStart"/>
      <w:r w:rsidRPr="001041A4">
        <w:rPr>
          <w:rFonts w:cs="Calibri"/>
          <w:szCs w:val="24"/>
        </w:rPr>
        <w:t>atau</w:t>
      </w:r>
      <w:proofErr w:type="spellEnd"/>
      <w:r w:rsidRPr="001041A4">
        <w:rPr>
          <w:rFonts w:cs="Calibri"/>
          <w:szCs w:val="24"/>
        </w:rPr>
        <w:t xml:space="preserve"> </w:t>
      </w:r>
      <w:proofErr w:type="spellStart"/>
      <w:r w:rsidRPr="001041A4">
        <w:rPr>
          <w:rFonts w:cs="Calibri"/>
          <w:szCs w:val="24"/>
        </w:rPr>
        <w:t>beda</w:t>
      </w:r>
      <w:proofErr w:type="spellEnd"/>
      <w:r w:rsidRPr="001041A4">
        <w:rPr>
          <w:rFonts w:cs="Calibri"/>
          <w:szCs w:val="24"/>
        </w:rPr>
        <w:t xml:space="preserve"> </w:t>
      </w:r>
      <w:proofErr w:type="spellStart"/>
      <w:r w:rsidRPr="001041A4">
        <w:rPr>
          <w:rFonts w:cs="Calibri"/>
          <w:szCs w:val="24"/>
        </w:rPr>
        <w:t>unik</w:t>
      </w:r>
      <w:proofErr w:type="spellEnd"/>
      <w:r w:rsidRPr="001041A4">
        <w:rPr>
          <w:rFonts w:cs="Calibri"/>
          <w:szCs w:val="24"/>
        </w:rPr>
        <w:t xml:space="preserve"> </w:t>
      </w:r>
      <w:proofErr w:type="spellStart"/>
      <w:r w:rsidRPr="001041A4">
        <w:rPr>
          <w:rFonts w:cs="Calibri"/>
          <w:szCs w:val="24"/>
        </w:rPr>
        <w:t>penelitian</w:t>
      </w:r>
      <w:proofErr w:type="spellEnd"/>
      <w:r w:rsidRPr="001041A4">
        <w:rPr>
          <w:rFonts w:cs="Calibri"/>
          <w:szCs w:val="24"/>
        </w:rPr>
        <w:t xml:space="preserve"> </w:t>
      </w:r>
      <w:proofErr w:type="spellStart"/>
      <w:r w:rsidRPr="001041A4">
        <w:rPr>
          <w:rFonts w:cs="Calibri"/>
          <w:szCs w:val="24"/>
        </w:rPr>
        <w:t>ini</w:t>
      </w:r>
      <w:proofErr w:type="spellEnd"/>
      <w:r w:rsidRPr="001041A4">
        <w:rPr>
          <w:rFonts w:cs="Calibri"/>
          <w:szCs w:val="24"/>
        </w:rPr>
        <w:t xml:space="preserve"> </w:t>
      </w:r>
      <w:proofErr w:type="spellStart"/>
      <w:r w:rsidRPr="001041A4">
        <w:rPr>
          <w:rFonts w:cs="Calibri"/>
          <w:szCs w:val="24"/>
        </w:rPr>
        <w:t>dibanding</w:t>
      </w:r>
      <w:proofErr w:type="spellEnd"/>
      <w:r w:rsidRPr="001041A4">
        <w:rPr>
          <w:rFonts w:cs="Calibri"/>
          <w:szCs w:val="24"/>
        </w:rPr>
        <w:t xml:space="preserve"> </w:t>
      </w:r>
      <w:proofErr w:type="spellStart"/>
      <w:r w:rsidRPr="001041A4">
        <w:rPr>
          <w:rFonts w:cs="Calibri"/>
          <w:szCs w:val="24"/>
        </w:rPr>
        <w:t>penelitian-penelitian</w:t>
      </w:r>
      <w:proofErr w:type="spellEnd"/>
      <w:r w:rsidRPr="001041A4">
        <w:rPr>
          <w:rFonts w:cs="Calibri"/>
          <w:szCs w:val="24"/>
        </w:rPr>
        <w:t xml:space="preserve"> </w:t>
      </w:r>
      <w:proofErr w:type="spellStart"/>
      <w:r w:rsidRPr="001041A4">
        <w:rPr>
          <w:rFonts w:cs="Calibri"/>
          <w:szCs w:val="24"/>
        </w:rPr>
        <w:t>sebelumnya</w:t>
      </w:r>
      <w:proofErr w:type="spellEnd"/>
      <w:r w:rsidRPr="001041A4">
        <w:rPr>
          <w:rFonts w:cs="Calibri"/>
          <w:szCs w:val="24"/>
        </w:rPr>
        <w:t xml:space="preserve">, juga </w:t>
      </w:r>
      <w:proofErr w:type="spellStart"/>
      <w:r w:rsidRPr="001041A4">
        <w:rPr>
          <w:rFonts w:cs="Calibri"/>
          <w:szCs w:val="24"/>
        </w:rPr>
        <w:t>dari</w:t>
      </w:r>
      <w:proofErr w:type="spellEnd"/>
      <w:r w:rsidRPr="001041A4">
        <w:rPr>
          <w:rFonts w:cs="Calibri"/>
          <w:szCs w:val="24"/>
        </w:rPr>
        <w:t xml:space="preserve"> </w:t>
      </w:r>
      <w:proofErr w:type="spellStart"/>
      <w:r w:rsidRPr="001041A4">
        <w:rPr>
          <w:rFonts w:cs="Calibri"/>
          <w:szCs w:val="24"/>
        </w:rPr>
        <w:t>sisi</w:t>
      </w:r>
      <w:proofErr w:type="spellEnd"/>
      <w:r w:rsidRPr="001041A4">
        <w:rPr>
          <w:rFonts w:cs="Calibri"/>
          <w:szCs w:val="24"/>
        </w:rPr>
        <w:t xml:space="preserve"> </w:t>
      </w:r>
      <w:proofErr w:type="spellStart"/>
      <w:r w:rsidRPr="001041A4">
        <w:rPr>
          <w:rFonts w:cs="Calibri"/>
          <w:szCs w:val="24"/>
        </w:rPr>
        <w:t>penting</w:t>
      </w:r>
      <w:proofErr w:type="spellEnd"/>
      <w:r w:rsidRPr="001041A4">
        <w:rPr>
          <w:rFonts w:cs="Calibri"/>
          <w:szCs w:val="24"/>
        </w:rPr>
        <w:t xml:space="preserve"> </w:t>
      </w:r>
      <w:proofErr w:type="spellStart"/>
      <w:r w:rsidRPr="001041A4">
        <w:rPr>
          <w:rFonts w:cs="Calibri"/>
          <w:szCs w:val="24"/>
        </w:rPr>
        <w:t>tidaknya</w:t>
      </w:r>
      <w:proofErr w:type="spellEnd"/>
      <w:r w:rsidRPr="001041A4">
        <w:rPr>
          <w:rFonts w:cs="Calibri"/>
          <w:szCs w:val="24"/>
        </w:rPr>
        <w:t xml:space="preserve"> </w:t>
      </w:r>
      <w:proofErr w:type="spellStart"/>
      <w:r w:rsidRPr="001041A4">
        <w:rPr>
          <w:rFonts w:cs="Calibri"/>
          <w:szCs w:val="24"/>
        </w:rPr>
        <w:t>penelitian</w:t>
      </w:r>
      <w:proofErr w:type="spellEnd"/>
      <w:r w:rsidRPr="001041A4">
        <w:rPr>
          <w:rFonts w:cs="Calibri"/>
          <w:szCs w:val="24"/>
        </w:rPr>
        <w:t xml:space="preserve"> </w:t>
      </w:r>
      <w:proofErr w:type="spellStart"/>
      <w:r w:rsidRPr="001041A4">
        <w:rPr>
          <w:rFonts w:cs="Calibri"/>
          <w:szCs w:val="24"/>
        </w:rPr>
        <w:t>tersebut</w:t>
      </w:r>
      <w:proofErr w:type="spellEnd"/>
      <w:r w:rsidRPr="001041A4">
        <w:rPr>
          <w:rFonts w:cs="Calibri"/>
          <w:szCs w:val="24"/>
        </w:rPr>
        <w:t xml:space="preserve"> </w:t>
      </w:r>
      <w:proofErr w:type="spellStart"/>
      <w:r w:rsidRPr="001041A4">
        <w:rPr>
          <w:rFonts w:cs="Calibri"/>
          <w:szCs w:val="24"/>
        </w:rPr>
        <w:t>dilakukan</w:t>
      </w:r>
      <w:proofErr w:type="spellEnd"/>
    </w:p>
    <w:p w14:paraId="091A22E1" w14:textId="38C53806" w:rsidR="00FD769B" w:rsidRPr="001041A4" w:rsidRDefault="00FD769B" w:rsidP="001041A4">
      <w:pPr>
        <w:pStyle w:val="Teks"/>
        <w:numPr>
          <w:ilvl w:val="0"/>
          <w:numId w:val="7"/>
        </w:numPr>
        <w:spacing w:after="0"/>
        <w:rPr>
          <w:rStyle w:val="longtext"/>
          <w:rFonts w:cs="Calibri"/>
          <w:szCs w:val="24"/>
        </w:rPr>
      </w:pPr>
      <w:r w:rsidRPr="001041A4">
        <w:rPr>
          <w:rFonts w:cs="Calibri"/>
          <w:szCs w:val="24"/>
        </w:rPr>
        <w:t xml:space="preserve">Tujuan </w:t>
      </w:r>
      <w:proofErr w:type="spellStart"/>
      <w:r w:rsidRPr="001041A4">
        <w:rPr>
          <w:rFonts w:cs="Calibri"/>
          <w:szCs w:val="24"/>
        </w:rPr>
        <w:t>penelitian</w:t>
      </w:r>
      <w:proofErr w:type="spellEnd"/>
      <w:r w:rsidRPr="001041A4">
        <w:rPr>
          <w:rFonts w:cs="Calibri"/>
          <w:szCs w:val="24"/>
        </w:rPr>
        <w:t xml:space="preserve"> </w:t>
      </w:r>
      <w:proofErr w:type="spellStart"/>
      <w:r w:rsidRPr="001041A4">
        <w:rPr>
          <w:rFonts w:cs="Calibri"/>
          <w:szCs w:val="24"/>
        </w:rPr>
        <w:t>dalam</w:t>
      </w:r>
      <w:proofErr w:type="spellEnd"/>
      <w:r w:rsidRPr="001041A4">
        <w:rPr>
          <w:rFonts w:cs="Calibri"/>
          <w:szCs w:val="24"/>
        </w:rPr>
        <w:t xml:space="preserve"> </w:t>
      </w:r>
      <w:proofErr w:type="spellStart"/>
      <w:r w:rsidRPr="001041A4">
        <w:rPr>
          <w:rFonts w:cs="Calibri"/>
          <w:szCs w:val="24"/>
        </w:rPr>
        <w:t>artikel</w:t>
      </w:r>
      <w:proofErr w:type="spellEnd"/>
      <w:r w:rsidRPr="001041A4">
        <w:rPr>
          <w:rFonts w:cs="Calibri"/>
          <w:szCs w:val="24"/>
        </w:rPr>
        <w:t xml:space="preserve"> </w:t>
      </w:r>
      <w:proofErr w:type="spellStart"/>
      <w:r w:rsidRPr="001041A4">
        <w:rPr>
          <w:rFonts w:cs="Calibri"/>
          <w:szCs w:val="24"/>
        </w:rPr>
        <w:t>ini</w:t>
      </w:r>
      <w:proofErr w:type="spellEnd"/>
      <w:r w:rsidRPr="001041A4">
        <w:rPr>
          <w:rFonts w:cs="Calibri"/>
          <w:szCs w:val="24"/>
        </w:rPr>
        <w:t xml:space="preserve"> </w:t>
      </w:r>
      <w:proofErr w:type="spellStart"/>
      <w:r w:rsidRPr="001041A4">
        <w:rPr>
          <w:rFonts w:cs="Calibri"/>
          <w:szCs w:val="24"/>
        </w:rPr>
        <w:t>secara</w:t>
      </w:r>
      <w:proofErr w:type="spellEnd"/>
      <w:r w:rsidRPr="001041A4">
        <w:rPr>
          <w:rFonts w:cs="Calibri"/>
          <w:szCs w:val="24"/>
        </w:rPr>
        <w:t xml:space="preserve"> </w:t>
      </w:r>
      <w:proofErr w:type="spellStart"/>
      <w:r w:rsidRPr="001041A4">
        <w:rPr>
          <w:rFonts w:cs="Calibri"/>
          <w:szCs w:val="24"/>
        </w:rPr>
        <w:t>lugas</w:t>
      </w:r>
      <w:proofErr w:type="spellEnd"/>
      <w:r w:rsidRPr="001041A4">
        <w:rPr>
          <w:rFonts w:cs="Calibri"/>
          <w:szCs w:val="24"/>
        </w:rPr>
        <w:t xml:space="preserve"> dan </w:t>
      </w:r>
      <w:proofErr w:type="spellStart"/>
      <w:r w:rsidRPr="001041A4">
        <w:rPr>
          <w:rFonts w:cs="Calibri"/>
          <w:szCs w:val="24"/>
        </w:rPr>
        <w:t>jelas</w:t>
      </w:r>
      <w:proofErr w:type="spellEnd"/>
      <w:r w:rsidR="00603094" w:rsidRPr="001041A4">
        <w:rPr>
          <w:rFonts w:cs="Calibri"/>
          <w:szCs w:val="24"/>
        </w:rPr>
        <w:t>.</w:t>
      </w:r>
    </w:p>
    <w:p w14:paraId="17045604" w14:textId="13FA9C2B" w:rsidR="00FD769B" w:rsidRPr="001041A4" w:rsidRDefault="00D26F67" w:rsidP="001041A4">
      <w:pPr>
        <w:pStyle w:val="Teks"/>
        <w:numPr>
          <w:ilvl w:val="0"/>
          <w:numId w:val="7"/>
        </w:numPr>
        <w:spacing w:after="0"/>
        <w:rPr>
          <w:rFonts w:cs="Calibri"/>
          <w:szCs w:val="24"/>
        </w:rPr>
      </w:pPr>
      <w:r w:rsidRPr="001041A4">
        <w:rPr>
          <w:rStyle w:val="longtext"/>
          <w:rFonts w:cs="Calibri"/>
          <w:szCs w:val="24"/>
        </w:rPr>
        <w:t xml:space="preserve">Di </w:t>
      </w:r>
      <w:proofErr w:type="spellStart"/>
      <w:r w:rsidRPr="001041A4">
        <w:rPr>
          <w:rStyle w:val="longtext"/>
          <w:rFonts w:cs="Calibri"/>
          <w:szCs w:val="24"/>
        </w:rPr>
        <w:t>dalam</w:t>
      </w:r>
      <w:proofErr w:type="spellEnd"/>
      <w:r w:rsidRPr="001041A4">
        <w:rPr>
          <w:rStyle w:val="longtext"/>
          <w:rFonts w:cs="Calibri"/>
          <w:szCs w:val="24"/>
        </w:rPr>
        <w:t xml:space="preserve"> format </w:t>
      </w:r>
      <w:proofErr w:type="spellStart"/>
      <w:r w:rsidRPr="001041A4">
        <w:rPr>
          <w:rStyle w:val="longtext"/>
          <w:rFonts w:cs="Calibri"/>
          <w:szCs w:val="24"/>
        </w:rPr>
        <w:t>artikel</w:t>
      </w:r>
      <w:proofErr w:type="spellEnd"/>
      <w:r w:rsidRPr="001041A4">
        <w:rPr>
          <w:rStyle w:val="longtext"/>
          <w:rFonts w:cs="Calibri"/>
          <w:szCs w:val="24"/>
        </w:rPr>
        <w:t xml:space="preserve"> </w:t>
      </w:r>
      <w:proofErr w:type="spellStart"/>
      <w:r w:rsidRPr="001041A4">
        <w:rPr>
          <w:rStyle w:val="longtext"/>
          <w:rFonts w:cs="Calibri"/>
          <w:szCs w:val="24"/>
        </w:rPr>
        <w:t>ilmiah</w:t>
      </w:r>
      <w:proofErr w:type="spellEnd"/>
      <w:r w:rsidRPr="001041A4">
        <w:rPr>
          <w:rStyle w:val="longtext"/>
          <w:rFonts w:cs="Calibri"/>
          <w:szCs w:val="24"/>
        </w:rPr>
        <w:t xml:space="preserve"> </w:t>
      </w:r>
      <w:proofErr w:type="spellStart"/>
      <w:r w:rsidRPr="001041A4">
        <w:rPr>
          <w:rStyle w:val="longtext"/>
          <w:rFonts w:cs="Calibri"/>
          <w:szCs w:val="24"/>
        </w:rPr>
        <w:t>tidak</w:t>
      </w:r>
      <w:proofErr w:type="spellEnd"/>
      <w:r w:rsidRPr="001041A4">
        <w:rPr>
          <w:rStyle w:val="longtext"/>
          <w:rFonts w:cs="Calibri"/>
          <w:szCs w:val="24"/>
        </w:rPr>
        <w:t xml:space="preserve"> </w:t>
      </w:r>
      <w:proofErr w:type="spellStart"/>
      <w:r w:rsidRPr="001041A4">
        <w:rPr>
          <w:rStyle w:val="longtext"/>
          <w:rFonts w:cs="Calibri"/>
          <w:szCs w:val="24"/>
        </w:rPr>
        <w:t>diperkenankan</w:t>
      </w:r>
      <w:proofErr w:type="spellEnd"/>
      <w:r w:rsidRPr="001041A4">
        <w:rPr>
          <w:rStyle w:val="longtext"/>
          <w:rFonts w:cs="Calibri"/>
          <w:szCs w:val="24"/>
        </w:rPr>
        <w:t xml:space="preserve"> </w:t>
      </w:r>
      <w:proofErr w:type="spellStart"/>
      <w:r w:rsidRPr="001041A4">
        <w:rPr>
          <w:rStyle w:val="longtext"/>
          <w:rFonts w:cs="Calibri"/>
          <w:szCs w:val="24"/>
        </w:rPr>
        <w:t>adanya</w:t>
      </w:r>
      <w:proofErr w:type="spellEnd"/>
      <w:r w:rsidRPr="001041A4">
        <w:rPr>
          <w:rStyle w:val="longtext"/>
          <w:rFonts w:cs="Calibri"/>
          <w:szCs w:val="24"/>
        </w:rPr>
        <w:t xml:space="preserve"> </w:t>
      </w:r>
      <w:proofErr w:type="spellStart"/>
      <w:r w:rsidRPr="001041A4">
        <w:rPr>
          <w:rStyle w:val="longtext"/>
          <w:rFonts w:cs="Calibri"/>
          <w:szCs w:val="24"/>
        </w:rPr>
        <w:t>tinjauan</w:t>
      </w:r>
      <w:proofErr w:type="spellEnd"/>
      <w:r w:rsidRPr="001041A4">
        <w:rPr>
          <w:rStyle w:val="longtext"/>
          <w:rFonts w:cs="Calibri"/>
          <w:szCs w:val="24"/>
        </w:rPr>
        <w:t xml:space="preserve"> </w:t>
      </w:r>
      <w:proofErr w:type="spellStart"/>
      <w:r w:rsidRPr="001041A4">
        <w:rPr>
          <w:rStyle w:val="longtext"/>
          <w:rFonts w:cs="Calibri"/>
          <w:szCs w:val="24"/>
        </w:rPr>
        <w:t>pustaka</w:t>
      </w:r>
      <w:proofErr w:type="spellEnd"/>
      <w:r w:rsidRPr="001041A4">
        <w:rPr>
          <w:rStyle w:val="longtext"/>
          <w:rFonts w:cs="Calibri"/>
          <w:szCs w:val="24"/>
        </w:rPr>
        <w:t xml:space="preserve"> </w:t>
      </w:r>
      <w:proofErr w:type="spellStart"/>
      <w:r w:rsidRPr="001041A4">
        <w:rPr>
          <w:rStyle w:val="longtext"/>
          <w:rFonts w:cs="Calibri"/>
          <w:szCs w:val="24"/>
        </w:rPr>
        <w:t>sebagaimana</w:t>
      </w:r>
      <w:proofErr w:type="spellEnd"/>
      <w:r w:rsidRPr="001041A4">
        <w:rPr>
          <w:rStyle w:val="longtext"/>
          <w:rFonts w:cs="Calibri"/>
          <w:szCs w:val="24"/>
        </w:rPr>
        <w:t xml:space="preserve"> di </w:t>
      </w:r>
      <w:proofErr w:type="spellStart"/>
      <w:r w:rsidRPr="001041A4">
        <w:rPr>
          <w:rStyle w:val="longtext"/>
          <w:rFonts w:cs="Calibri"/>
          <w:szCs w:val="24"/>
        </w:rPr>
        <w:t>laporan</w:t>
      </w:r>
      <w:proofErr w:type="spellEnd"/>
      <w:r w:rsidRPr="001041A4">
        <w:rPr>
          <w:rStyle w:val="longtext"/>
          <w:rFonts w:cs="Calibri"/>
          <w:szCs w:val="24"/>
        </w:rPr>
        <w:t xml:space="preserve"> </w:t>
      </w:r>
      <w:proofErr w:type="spellStart"/>
      <w:r w:rsidRPr="001041A4">
        <w:rPr>
          <w:rStyle w:val="longtext"/>
          <w:rFonts w:cs="Calibri"/>
          <w:szCs w:val="24"/>
        </w:rPr>
        <w:t>penelitian</w:t>
      </w:r>
      <w:proofErr w:type="spellEnd"/>
      <w:r w:rsidRPr="001041A4">
        <w:rPr>
          <w:rStyle w:val="longtext"/>
          <w:rFonts w:cs="Calibri"/>
          <w:szCs w:val="24"/>
        </w:rPr>
        <w:t xml:space="preserve">, </w:t>
      </w:r>
      <w:proofErr w:type="spellStart"/>
      <w:r w:rsidRPr="001041A4">
        <w:rPr>
          <w:rStyle w:val="longtext"/>
          <w:rFonts w:cs="Calibri"/>
          <w:szCs w:val="24"/>
        </w:rPr>
        <w:t>tetapi</w:t>
      </w:r>
      <w:proofErr w:type="spellEnd"/>
      <w:r w:rsidRPr="001041A4">
        <w:rPr>
          <w:rStyle w:val="longtext"/>
          <w:rFonts w:cs="Calibri"/>
          <w:szCs w:val="24"/>
        </w:rPr>
        <w:t xml:space="preserve"> </w:t>
      </w:r>
      <w:proofErr w:type="spellStart"/>
      <w:r w:rsidRPr="001041A4">
        <w:rPr>
          <w:rStyle w:val="longtext"/>
          <w:rFonts w:cs="Calibri"/>
          <w:szCs w:val="24"/>
        </w:rPr>
        <w:t>diwujudkan</w:t>
      </w:r>
      <w:proofErr w:type="spellEnd"/>
      <w:r w:rsidRPr="001041A4">
        <w:rPr>
          <w:rStyle w:val="longtext"/>
          <w:rFonts w:cs="Calibri"/>
          <w:szCs w:val="24"/>
        </w:rPr>
        <w:t xml:space="preserve"> </w:t>
      </w:r>
      <w:proofErr w:type="spellStart"/>
      <w:r w:rsidRPr="001041A4">
        <w:rPr>
          <w:rStyle w:val="longtext"/>
          <w:rFonts w:cs="Calibri"/>
          <w:szCs w:val="24"/>
        </w:rPr>
        <w:t>dalam</w:t>
      </w:r>
      <w:proofErr w:type="spellEnd"/>
      <w:r w:rsidRPr="001041A4">
        <w:rPr>
          <w:rStyle w:val="longtext"/>
          <w:rFonts w:cs="Calibri"/>
          <w:szCs w:val="24"/>
        </w:rPr>
        <w:t xml:space="preserve"> </w:t>
      </w:r>
      <w:proofErr w:type="spellStart"/>
      <w:r w:rsidRPr="001041A4">
        <w:rPr>
          <w:rStyle w:val="longtext"/>
          <w:rFonts w:cs="Calibri"/>
          <w:szCs w:val="24"/>
        </w:rPr>
        <w:t>be</w:t>
      </w:r>
      <w:r w:rsidR="00355488" w:rsidRPr="001041A4">
        <w:rPr>
          <w:rStyle w:val="longtext"/>
          <w:rFonts w:cs="Calibri"/>
          <w:szCs w:val="24"/>
        </w:rPr>
        <w:t>ntuk</w:t>
      </w:r>
      <w:proofErr w:type="spellEnd"/>
      <w:r w:rsidR="00355488" w:rsidRPr="001041A4">
        <w:rPr>
          <w:rStyle w:val="longtext"/>
          <w:rFonts w:cs="Calibri"/>
          <w:szCs w:val="24"/>
        </w:rPr>
        <w:t xml:space="preserve"> </w:t>
      </w:r>
      <w:proofErr w:type="spellStart"/>
      <w:r w:rsidR="00355488" w:rsidRPr="001041A4">
        <w:rPr>
          <w:rStyle w:val="longtext"/>
          <w:rFonts w:cs="Calibri"/>
          <w:szCs w:val="24"/>
        </w:rPr>
        <w:t>kajian</w:t>
      </w:r>
      <w:proofErr w:type="spellEnd"/>
      <w:r w:rsidR="00355488" w:rsidRPr="001041A4">
        <w:rPr>
          <w:rStyle w:val="longtext"/>
          <w:rFonts w:cs="Calibri"/>
          <w:szCs w:val="24"/>
        </w:rPr>
        <w:t xml:space="preserve"> </w:t>
      </w:r>
      <w:proofErr w:type="spellStart"/>
      <w:r w:rsidR="00355488" w:rsidRPr="001041A4">
        <w:rPr>
          <w:rStyle w:val="longtext"/>
          <w:rFonts w:cs="Calibri"/>
          <w:szCs w:val="24"/>
        </w:rPr>
        <w:t>literatur</w:t>
      </w:r>
      <w:proofErr w:type="spellEnd"/>
      <w:r w:rsidR="00355488" w:rsidRPr="001041A4">
        <w:rPr>
          <w:rStyle w:val="longtext"/>
          <w:rFonts w:cs="Calibri"/>
          <w:szCs w:val="24"/>
        </w:rPr>
        <w:t xml:space="preserve"> </w:t>
      </w:r>
      <w:proofErr w:type="spellStart"/>
      <w:r w:rsidR="00355488" w:rsidRPr="001041A4">
        <w:rPr>
          <w:rStyle w:val="longtext"/>
          <w:rFonts w:cs="Calibri"/>
          <w:szCs w:val="24"/>
        </w:rPr>
        <w:t>terdahulu</w:t>
      </w:r>
      <w:proofErr w:type="spellEnd"/>
      <w:r w:rsidR="00355488" w:rsidRPr="001041A4">
        <w:rPr>
          <w:rStyle w:val="longtext"/>
          <w:rFonts w:cs="Calibri"/>
          <w:szCs w:val="24"/>
        </w:rPr>
        <w:t>.</w:t>
      </w:r>
    </w:p>
    <w:p w14:paraId="2F261DBB" w14:textId="77777777" w:rsidR="001041A4" w:rsidRDefault="001041A4" w:rsidP="00D618A4">
      <w:pPr>
        <w:pStyle w:val="SubJudul1"/>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14AD4C09" w14:textId="01031A3C" w:rsidR="00FD769B" w:rsidRPr="00B70EDB" w:rsidRDefault="00D618A4" w:rsidP="001041A4">
      <w:pPr>
        <w:pStyle w:val="Teks"/>
        <w:spacing w:after="0"/>
        <w:rPr>
          <w:rFonts w:cs="Calibri"/>
          <w:szCs w:val="24"/>
          <w:lang w:val="it-IT"/>
        </w:rPr>
      </w:pPr>
      <w:r w:rsidRPr="00B70EDB">
        <w:rPr>
          <w:rFonts w:cs="Calibri"/>
          <w:szCs w:val="24"/>
          <w:lang w:val="it-IT"/>
        </w:rPr>
        <w:t xml:space="preserve">Bagian metode </w:t>
      </w:r>
      <w:r w:rsidR="00603094" w:rsidRPr="00B70EDB">
        <w:rPr>
          <w:rFonts w:cs="Calibri"/>
          <w:szCs w:val="24"/>
          <w:lang w:val="it-IT"/>
        </w:rPr>
        <w:t xml:space="preserve">minimal </w:t>
      </w:r>
      <w:r w:rsidRPr="00B70EDB">
        <w:rPr>
          <w:rFonts w:cs="Calibri"/>
          <w:szCs w:val="24"/>
          <w:lang w:val="it-IT"/>
        </w:rPr>
        <w:t>berisi</w:t>
      </w:r>
      <w:r w:rsidR="00FD769B" w:rsidRPr="00B70EDB">
        <w:rPr>
          <w:rFonts w:cs="Calibri"/>
          <w:szCs w:val="24"/>
          <w:lang w:val="it-IT"/>
        </w:rPr>
        <w:t>kan:</w:t>
      </w:r>
    </w:p>
    <w:p w14:paraId="13CDD148" w14:textId="77777777" w:rsidR="00FD769B" w:rsidRPr="001041A4" w:rsidRDefault="00FD769B" w:rsidP="001041A4">
      <w:pPr>
        <w:pStyle w:val="SubJudul1"/>
        <w:numPr>
          <w:ilvl w:val="0"/>
          <w:numId w:val="15"/>
        </w:numPr>
        <w:spacing w:line="276" w:lineRule="auto"/>
        <w:rPr>
          <w:rFonts w:cs="Calibri"/>
          <w:b w:val="0"/>
          <w:szCs w:val="24"/>
        </w:rPr>
      </w:pPr>
      <w:proofErr w:type="spellStart"/>
      <w:r w:rsidRPr="001041A4">
        <w:rPr>
          <w:rFonts w:cs="Calibri"/>
          <w:b w:val="0"/>
          <w:szCs w:val="24"/>
        </w:rPr>
        <w:t>Rancangan</w:t>
      </w:r>
      <w:proofErr w:type="spellEnd"/>
      <w:r w:rsidRPr="001041A4">
        <w:rPr>
          <w:rFonts w:cs="Calibri"/>
          <w:b w:val="0"/>
          <w:szCs w:val="24"/>
        </w:rPr>
        <w:t xml:space="preserve"> </w:t>
      </w:r>
      <w:proofErr w:type="spellStart"/>
      <w:r w:rsidRPr="001041A4">
        <w:rPr>
          <w:rFonts w:cs="Calibri"/>
          <w:b w:val="0"/>
          <w:szCs w:val="24"/>
        </w:rPr>
        <w:t>penelitian</w:t>
      </w:r>
      <w:proofErr w:type="spellEnd"/>
      <w:r w:rsidRPr="001041A4">
        <w:rPr>
          <w:rFonts w:cs="Calibri"/>
          <w:b w:val="0"/>
          <w:szCs w:val="24"/>
        </w:rPr>
        <w:t xml:space="preserve">, </w:t>
      </w:r>
    </w:p>
    <w:p w14:paraId="66654EFE" w14:textId="7E58404D" w:rsidR="00FD769B" w:rsidRPr="001041A4" w:rsidRDefault="00FD769B" w:rsidP="001041A4">
      <w:pPr>
        <w:pStyle w:val="SubJudul1"/>
        <w:numPr>
          <w:ilvl w:val="0"/>
          <w:numId w:val="15"/>
        </w:numPr>
        <w:spacing w:line="276" w:lineRule="auto"/>
        <w:rPr>
          <w:rFonts w:cs="Calibri"/>
          <w:b w:val="0"/>
          <w:szCs w:val="24"/>
        </w:rPr>
      </w:pPr>
      <w:proofErr w:type="spellStart"/>
      <w:r w:rsidRPr="001041A4">
        <w:rPr>
          <w:rFonts w:cs="Calibri"/>
          <w:b w:val="0"/>
          <w:szCs w:val="24"/>
        </w:rPr>
        <w:t>Subjek</w:t>
      </w:r>
      <w:proofErr w:type="spellEnd"/>
      <w:r w:rsidRPr="001041A4">
        <w:rPr>
          <w:rFonts w:cs="Calibri"/>
          <w:b w:val="0"/>
          <w:szCs w:val="24"/>
        </w:rPr>
        <w:t xml:space="preserve"> </w:t>
      </w:r>
      <w:proofErr w:type="spellStart"/>
      <w:r w:rsidRPr="001041A4">
        <w:rPr>
          <w:rFonts w:cs="Calibri"/>
          <w:b w:val="0"/>
          <w:szCs w:val="24"/>
        </w:rPr>
        <w:t>penelitian</w:t>
      </w:r>
      <w:proofErr w:type="spellEnd"/>
      <w:r w:rsidRPr="001041A4">
        <w:rPr>
          <w:rFonts w:cs="Calibri"/>
          <w:b w:val="0"/>
          <w:szCs w:val="24"/>
        </w:rPr>
        <w:t xml:space="preserve">, </w:t>
      </w:r>
      <w:proofErr w:type="spellStart"/>
      <w:r w:rsidRPr="001041A4">
        <w:rPr>
          <w:rFonts w:cs="Calibri"/>
          <w:b w:val="0"/>
          <w:szCs w:val="24"/>
          <w:shd w:val="clear" w:color="auto" w:fill="FFFFFF"/>
        </w:rPr>
        <w:t>Tuliskan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secara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lengkap</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lokasi</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penelitian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jumlah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responden</w:t>
      </w:r>
      <w:proofErr w:type="spellEnd"/>
      <w:r w:rsidRPr="001041A4">
        <w:rPr>
          <w:rFonts w:cs="Calibri"/>
          <w:b w:val="0"/>
          <w:szCs w:val="24"/>
          <w:shd w:val="clear" w:color="auto" w:fill="FFFFFF"/>
        </w:rPr>
        <w:t>,</w:t>
      </w:r>
    </w:p>
    <w:p w14:paraId="075569A2" w14:textId="76569D80" w:rsidR="00FD769B" w:rsidRPr="001041A4" w:rsidRDefault="00FD769B" w:rsidP="001041A4">
      <w:pPr>
        <w:pStyle w:val="SubJudul1"/>
        <w:numPr>
          <w:ilvl w:val="0"/>
          <w:numId w:val="15"/>
        </w:numPr>
        <w:spacing w:line="276" w:lineRule="auto"/>
        <w:rPr>
          <w:rFonts w:cs="Calibri"/>
          <w:b w:val="0"/>
          <w:szCs w:val="24"/>
        </w:rPr>
      </w:pPr>
      <w:proofErr w:type="spellStart"/>
      <w:r w:rsidRPr="001041A4">
        <w:rPr>
          <w:rFonts w:cs="Calibri"/>
          <w:b w:val="0"/>
          <w:szCs w:val="24"/>
        </w:rPr>
        <w:lastRenderedPageBreak/>
        <w:t>Instrumen</w:t>
      </w:r>
      <w:proofErr w:type="spellEnd"/>
      <w:r w:rsidRPr="001041A4">
        <w:rPr>
          <w:rFonts w:cs="Calibri"/>
          <w:b w:val="0"/>
          <w:szCs w:val="24"/>
        </w:rPr>
        <w:t xml:space="preserve">, </w:t>
      </w:r>
    </w:p>
    <w:p w14:paraId="53C46394" w14:textId="61734A2B" w:rsidR="00FD769B" w:rsidRPr="001041A4" w:rsidRDefault="00FD769B" w:rsidP="001041A4">
      <w:pPr>
        <w:pStyle w:val="SubJudul1"/>
        <w:numPr>
          <w:ilvl w:val="0"/>
          <w:numId w:val="15"/>
        </w:numPr>
        <w:spacing w:line="276" w:lineRule="auto"/>
        <w:rPr>
          <w:rFonts w:cs="Calibri"/>
          <w:b w:val="0"/>
          <w:szCs w:val="24"/>
        </w:rPr>
      </w:pPr>
      <w:proofErr w:type="spellStart"/>
      <w:r w:rsidRPr="001041A4">
        <w:rPr>
          <w:rFonts w:cs="Calibri"/>
          <w:b w:val="0"/>
          <w:szCs w:val="24"/>
        </w:rPr>
        <w:t>Prosedur</w:t>
      </w:r>
      <w:proofErr w:type="spellEnd"/>
      <w:r w:rsidRPr="001041A4">
        <w:rPr>
          <w:rFonts w:cs="Calibri"/>
          <w:b w:val="0"/>
          <w:szCs w:val="24"/>
        </w:rPr>
        <w:t xml:space="preserve"> </w:t>
      </w:r>
      <w:proofErr w:type="spellStart"/>
      <w:r w:rsidRPr="001041A4">
        <w:rPr>
          <w:rFonts w:cs="Calibri"/>
          <w:b w:val="0"/>
          <w:szCs w:val="24"/>
        </w:rPr>
        <w:t>pengumpulan</w:t>
      </w:r>
      <w:proofErr w:type="spellEnd"/>
      <w:r w:rsidRPr="001041A4">
        <w:rPr>
          <w:rFonts w:cs="Calibri"/>
          <w:b w:val="0"/>
          <w:szCs w:val="24"/>
        </w:rPr>
        <w:t xml:space="preserve"> data</w:t>
      </w:r>
      <w:r w:rsidR="00603094" w:rsidRPr="001041A4">
        <w:rPr>
          <w:rFonts w:cs="Calibri"/>
          <w:b w:val="0"/>
          <w:szCs w:val="24"/>
          <w:shd w:val="clear" w:color="auto" w:fill="FFFFFF"/>
        </w:rPr>
        <w:t>. M</w:t>
      </w:r>
      <w:r w:rsidRPr="001041A4">
        <w:rPr>
          <w:rFonts w:cs="Calibri"/>
          <w:b w:val="0"/>
          <w:szCs w:val="24"/>
          <w:shd w:val="clear" w:color="auto" w:fill="FFFFFF"/>
        </w:rPr>
        <w:t xml:space="preserve">etode yang </w:t>
      </w:r>
      <w:proofErr w:type="spellStart"/>
      <w:r w:rsidRPr="001041A4">
        <w:rPr>
          <w:rFonts w:cs="Calibri"/>
          <w:b w:val="0"/>
          <w:szCs w:val="24"/>
          <w:shd w:val="clear" w:color="auto" w:fill="FFFFFF"/>
        </w:rPr>
        <w:t>sudah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umum</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tidak</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perlu</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dituliskan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secara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detil</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tetapi</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cukup</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merujuk</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ke</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buku</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acuan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Prosedur</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percobaan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harus</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dituliskan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dalam</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bentuk</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kalimat</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berita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bukan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kalimat</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perintah</w:t>
      </w:r>
      <w:proofErr w:type="spellEnd"/>
      <w:r w:rsidRPr="001041A4">
        <w:rPr>
          <w:rFonts w:cs="Calibri"/>
          <w:b w:val="0"/>
          <w:szCs w:val="24"/>
          <w:shd w:val="clear" w:color="auto" w:fill="FFFFFF"/>
        </w:rPr>
        <w:t>.</w:t>
      </w:r>
    </w:p>
    <w:p w14:paraId="6DDB1D40" w14:textId="05EA9A15" w:rsidR="00355488" w:rsidRPr="00B70EDB" w:rsidRDefault="00603094" w:rsidP="001041A4">
      <w:pPr>
        <w:pStyle w:val="SubJudul1"/>
        <w:numPr>
          <w:ilvl w:val="0"/>
          <w:numId w:val="15"/>
        </w:numPr>
        <w:spacing w:line="276" w:lineRule="auto"/>
        <w:rPr>
          <w:rFonts w:cs="Calibri"/>
          <w:b w:val="0"/>
          <w:szCs w:val="24"/>
          <w:lang w:val="it-IT"/>
        </w:rPr>
      </w:pPr>
      <w:r w:rsidRPr="00B70EDB">
        <w:rPr>
          <w:rFonts w:cs="Calibri"/>
          <w:b w:val="0"/>
          <w:szCs w:val="24"/>
          <w:lang w:val="it-IT"/>
        </w:rPr>
        <w:t xml:space="preserve">Analisis data. </w:t>
      </w:r>
      <w:r w:rsidRPr="00B70EDB">
        <w:rPr>
          <w:rFonts w:cs="Calibri"/>
          <w:b w:val="0"/>
          <w:szCs w:val="24"/>
          <w:shd w:val="clear" w:color="auto" w:fill="FFFFFF"/>
          <w:lang w:val="it-IT"/>
        </w:rPr>
        <w:t>cara mengolah hasil pengamatan atau wawancara atau kuesioner, cara mengukur tolok ukur kinerja</w:t>
      </w:r>
    </w:p>
    <w:p w14:paraId="65ADA647" w14:textId="7BEE310A" w:rsidR="00FD769B" w:rsidRPr="001041A4" w:rsidRDefault="00355488" w:rsidP="001041A4">
      <w:pPr>
        <w:pStyle w:val="SubJudul1"/>
        <w:numPr>
          <w:ilvl w:val="0"/>
          <w:numId w:val="15"/>
        </w:numPr>
        <w:spacing w:line="276" w:lineRule="auto"/>
        <w:rPr>
          <w:rFonts w:cs="Calibri"/>
          <w:b w:val="0"/>
          <w:szCs w:val="24"/>
        </w:rPr>
      </w:pPr>
      <w:proofErr w:type="spellStart"/>
      <w:r w:rsidRPr="001041A4">
        <w:rPr>
          <w:rFonts w:cs="Calibri"/>
          <w:b w:val="0"/>
          <w:szCs w:val="24"/>
        </w:rPr>
        <w:t>D</w:t>
      </w:r>
      <w:r w:rsidR="00FD769B" w:rsidRPr="001041A4">
        <w:rPr>
          <w:rFonts w:cs="Calibri"/>
          <w:b w:val="0"/>
          <w:szCs w:val="24"/>
        </w:rPr>
        <w:t>ipaparkan</w:t>
      </w:r>
      <w:proofErr w:type="spellEnd"/>
      <w:r w:rsidR="00FD769B" w:rsidRPr="001041A4">
        <w:rPr>
          <w:rFonts w:cs="Calibri"/>
          <w:b w:val="0"/>
          <w:szCs w:val="24"/>
        </w:rPr>
        <w:t xml:space="preserve"> </w:t>
      </w:r>
      <w:proofErr w:type="spellStart"/>
      <w:r w:rsidR="00FD769B" w:rsidRPr="001041A4">
        <w:rPr>
          <w:rFonts w:cs="Calibri"/>
          <w:b w:val="0"/>
          <w:szCs w:val="24"/>
        </w:rPr>
        <w:t>dalam</w:t>
      </w:r>
      <w:proofErr w:type="spellEnd"/>
      <w:r w:rsidR="00FD769B" w:rsidRPr="001041A4">
        <w:rPr>
          <w:rFonts w:cs="Calibri"/>
          <w:b w:val="0"/>
          <w:szCs w:val="24"/>
        </w:rPr>
        <w:t xml:space="preserve"> </w:t>
      </w:r>
      <w:proofErr w:type="spellStart"/>
      <w:r w:rsidR="00FD769B" w:rsidRPr="001041A4">
        <w:rPr>
          <w:rFonts w:cs="Calibri"/>
          <w:b w:val="0"/>
          <w:szCs w:val="24"/>
        </w:rPr>
        <w:t>bentuk</w:t>
      </w:r>
      <w:proofErr w:type="spellEnd"/>
      <w:r w:rsidR="00FD769B" w:rsidRPr="001041A4">
        <w:rPr>
          <w:rFonts w:cs="Calibri"/>
          <w:b w:val="0"/>
          <w:szCs w:val="24"/>
        </w:rPr>
        <w:t xml:space="preserve"> paragraph. </w:t>
      </w:r>
    </w:p>
    <w:p w14:paraId="303ACC4D" w14:textId="77777777" w:rsidR="00FD769B" w:rsidRPr="001041A4" w:rsidRDefault="00FD769B" w:rsidP="001041A4">
      <w:pPr>
        <w:pStyle w:val="Teks"/>
        <w:spacing w:after="0"/>
        <w:rPr>
          <w:rFonts w:cs="Calibri"/>
          <w:szCs w:val="24"/>
        </w:rPr>
      </w:pPr>
    </w:p>
    <w:p w14:paraId="38B8DA37" w14:textId="2C26B1A2" w:rsidR="00814D84" w:rsidRPr="00B70EDB" w:rsidRDefault="00814D84" w:rsidP="001041A4">
      <w:pPr>
        <w:pStyle w:val="Teks"/>
        <w:spacing w:after="0"/>
        <w:rPr>
          <w:lang w:val="it-IT"/>
        </w:rPr>
      </w:pPr>
      <w:r w:rsidRPr="00B70EDB">
        <w:rPr>
          <w:lang w:val="it-IT"/>
        </w:rPr>
        <w:t>Grafik dan tabel harus terletak di tengah (centered). Setiap tabel atau gambar harus diposisi-kan di bagian atas atau di bagian bawah halaman. Pemuatan tabel atau gambar harus disebutkan di dalam kalimat. teks dalam tabel menggunakan single spaced atau spasi 1</w:t>
      </w:r>
      <w:r w:rsidR="001041A4" w:rsidRPr="00B70EDB">
        <w:rPr>
          <w:lang w:val="it-IT"/>
        </w:rPr>
        <w:t>.</w:t>
      </w:r>
    </w:p>
    <w:p w14:paraId="26983D75" w14:textId="333AB824" w:rsidR="00814D84" w:rsidRPr="00B70EDB" w:rsidRDefault="00814D84" w:rsidP="001041A4">
      <w:pPr>
        <w:pStyle w:val="Teks"/>
        <w:spacing w:after="0"/>
        <w:rPr>
          <w:lang w:val="it-IT"/>
        </w:rPr>
      </w:pPr>
      <w:r w:rsidRPr="00B70EDB">
        <w:rPr>
          <w:lang w:val="it-IT"/>
        </w:rPr>
        <w:t>Grafik diperbolehkan berwarna. Gunakan pewarnaan padat yang kontras baik untuk tampilan di layar komputer, maupun untuk hasil cetak yang berwarna hitam putih, seperti tampak pada Gambar 1.</w:t>
      </w:r>
    </w:p>
    <w:p w14:paraId="397A844D" w14:textId="7C9BB938" w:rsidR="00814D84" w:rsidRDefault="00814D84" w:rsidP="001041A4">
      <w:pPr>
        <w:pStyle w:val="Teks"/>
        <w:spacing w:after="0"/>
      </w:pPr>
      <w:r w:rsidRPr="00B70EDB">
        <w:rPr>
          <w:lang w:val="it-IT"/>
        </w:rPr>
        <w:t xml:space="preserve">Gambar 2 menunjukkan contoh sebuah gambar dengan resolusi rendah yang kurang sesuai ketentuan, sedangkan Gambar 3 menunjukkan contoh dari sebuah gambar dengan resolusi yang memadai. </w:t>
      </w:r>
      <w:proofErr w:type="spellStart"/>
      <w:r w:rsidRPr="00814D84">
        <w:t>Periksa</w:t>
      </w:r>
      <w:proofErr w:type="spellEnd"/>
      <w:r w:rsidRPr="00814D84">
        <w:t xml:space="preserve"> </w:t>
      </w:r>
      <w:proofErr w:type="spellStart"/>
      <w:r w:rsidRPr="00814D84">
        <w:t>bahwa</w:t>
      </w:r>
      <w:proofErr w:type="spellEnd"/>
      <w:r w:rsidRPr="00814D84">
        <w:t xml:space="preserve"> </w:t>
      </w:r>
      <w:proofErr w:type="spellStart"/>
      <w:r w:rsidRPr="00814D84">
        <w:t>resolusi</w:t>
      </w:r>
      <w:proofErr w:type="spellEnd"/>
      <w:r w:rsidRPr="00814D84">
        <w:t xml:space="preserve"> </w:t>
      </w:r>
      <w:proofErr w:type="spellStart"/>
      <w:r w:rsidRPr="00814D84">
        <w:t>gambar</w:t>
      </w:r>
      <w:proofErr w:type="spellEnd"/>
      <w:r w:rsidRPr="00814D84">
        <w:t xml:space="preserve"> </w:t>
      </w:r>
      <w:proofErr w:type="spellStart"/>
      <w:r w:rsidRPr="00814D84">
        <w:t>cukup</w:t>
      </w:r>
      <w:proofErr w:type="spellEnd"/>
      <w:r w:rsidRPr="00814D84">
        <w:t xml:space="preserve"> </w:t>
      </w:r>
      <w:proofErr w:type="spellStart"/>
      <w:r w:rsidRPr="00814D84">
        <w:t>untuk</w:t>
      </w:r>
      <w:proofErr w:type="spellEnd"/>
      <w:r w:rsidRPr="00814D84">
        <w:t xml:space="preserve"> </w:t>
      </w:r>
      <w:proofErr w:type="spellStart"/>
      <w:r w:rsidRPr="00814D84">
        <w:t>mengungkapkan</w:t>
      </w:r>
      <w:proofErr w:type="spellEnd"/>
      <w:r w:rsidRPr="00814D84">
        <w:t xml:space="preserve"> </w:t>
      </w:r>
      <w:proofErr w:type="spellStart"/>
      <w:r w:rsidRPr="00814D84">
        <w:t>rincian</w:t>
      </w:r>
      <w:proofErr w:type="spellEnd"/>
      <w:r w:rsidRPr="00814D84">
        <w:t xml:space="preserve"> </w:t>
      </w:r>
      <w:proofErr w:type="spellStart"/>
      <w:r w:rsidRPr="00814D84">
        <w:t>penting</w:t>
      </w:r>
      <w:proofErr w:type="spellEnd"/>
      <w:r w:rsidRPr="00814D84">
        <w:t xml:space="preserve"> pada </w:t>
      </w:r>
      <w:proofErr w:type="spellStart"/>
      <w:r w:rsidRPr="00814D84">
        <w:t>gambar</w:t>
      </w:r>
      <w:proofErr w:type="spellEnd"/>
      <w:r w:rsidRPr="00814D84">
        <w:t>.</w:t>
      </w:r>
    </w:p>
    <w:p w14:paraId="712BF721" w14:textId="77777777" w:rsidR="001041A4" w:rsidRPr="00814D84" w:rsidRDefault="001041A4" w:rsidP="00B70EDB">
      <w:pPr>
        <w:pStyle w:val="Teks"/>
        <w:spacing w:after="0" w:line="240" w:lineRule="auto"/>
      </w:pPr>
    </w:p>
    <w:p w14:paraId="20B90B3F" w14:textId="77777777" w:rsidR="00814D84" w:rsidRPr="00603094" w:rsidRDefault="00814D84" w:rsidP="00603094">
      <w:pPr>
        <w:pStyle w:val="Teks"/>
        <w:spacing w:after="0"/>
        <w:jc w:val="center"/>
        <w:rPr>
          <w:b/>
          <w:sz w:val="20"/>
          <w:szCs w:val="20"/>
        </w:rPr>
      </w:pPr>
      <w:r w:rsidRPr="00603094">
        <w:rPr>
          <w:b/>
          <w:sz w:val="20"/>
          <w:szCs w:val="20"/>
        </w:rPr>
        <w:t xml:space="preserve">Tabel 1. </w:t>
      </w:r>
      <w:proofErr w:type="spellStart"/>
      <w:r w:rsidRPr="00603094">
        <w:rPr>
          <w:b/>
          <w:sz w:val="20"/>
          <w:szCs w:val="20"/>
        </w:rPr>
        <w:t>Ukuran</w:t>
      </w:r>
      <w:proofErr w:type="spellEnd"/>
      <w:r w:rsidRPr="00603094">
        <w:rPr>
          <w:b/>
          <w:sz w:val="20"/>
          <w:szCs w:val="20"/>
        </w:rPr>
        <w:t xml:space="preserve"> Font </w:t>
      </w:r>
      <w:proofErr w:type="spellStart"/>
      <w:r w:rsidRPr="00603094">
        <w:rPr>
          <w:b/>
          <w:sz w:val="20"/>
          <w:szCs w:val="20"/>
        </w:rPr>
        <w:t>untuk</w:t>
      </w:r>
      <w:proofErr w:type="spellEnd"/>
      <w:r w:rsidRPr="00603094">
        <w:rPr>
          <w:b/>
          <w:sz w:val="20"/>
          <w:szCs w:val="20"/>
        </w:rPr>
        <w:t xml:space="preserve"> Makalah</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gridCol w:w="2863"/>
      </w:tblGrid>
      <w:tr w:rsidR="00814D84" w:rsidRPr="00DF74F3" w14:paraId="0A670459" w14:textId="77777777" w:rsidTr="00B70EDB">
        <w:trPr>
          <w:jc w:val="center"/>
        </w:trPr>
        <w:tc>
          <w:tcPr>
            <w:tcW w:w="888" w:type="pct"/>
            <w:vMerge w:val="restart"/>
          </w:tcPr>
          <w:p w14:paraId="75F14142" w14:textId="77777777" w:rsidR="00814D84" w:rsidRPr="00DF74F3" w:rsidRDefault="00814D84" w:rsidP="006769DD">
            <w:pPr>
              <w:pStyle w:val="IEEETableHeaderLeft-Justified"/>
              <w:rPr>
                <w:rFonts w:ascii="Calibri" w:hAnsi="Calibri"/>
                <w:noProof/>
                <w:sz w:val="20"/>
                <w:szCs w:val="20"/>
                <w:lang w:val="id-ID"/>
              </w:rPr>
            </w:pPr>
            <w:r w:rsidRPr="00DF74F3">
              <w:rPr>
                <w:rFonts w:ascii="Calibri" w:hAnsi="Calibri"/>
                <w:noProof/>
                <w:sz w:val="20"/>
                <w:szCs w:val="20"/>
                <w:lang w:val="id-ID"/>
              </w:rPr>
              <w:t>Ukuran Font</w:t>
            </w:r>
          </w:p>
        </w:tc>
        <w:tc>
          <w:tcPr>
            <w:tcW w:w="4112" w:type="pct"/>
            <w:gridSpan w:val="3"/>
          </w:tcPr>
          <w:p w14:paraId="436164DB" w14:textId="77777777" w:rsidR="00814D84" w:rsidRPr="00DF74F3" w:rsidRDefault="00814D84" w:rsidP="00814D84">
            <w:pPr>
              <w:pStyle w:val="IEEETableHeaderCentered"/>
              <w:rPr>
                <w:rFonts w:ascii="Calibri" w:hAnsi="Calibri"/>
                <w:noProof/>
                <w:sz w:val="20"/>
                <w:szCs w:val="20"/>
                <w:lang w:val="id-ID"/>
              </w:rPr>
            </w:pPr>
            <w:r w:rsidRPr="00DF74F3">
              <w:rPr>
                <w:rFonts w:ascii="Calibri" w:hAnsi="Calibri"/>
                <w:noProof/>
                <w:sz w:val="20"/>
                <w:szCs w:val="20"/>
                <w:lang w:val="id-ID"/>
              </w:rPr>
              <w:t xml:space="preserve">Tampilan </w:t>
            </w:r>
          </w:p>
        </w:tc>
      </w:tr>
      <w:tr w:rsidR="00814D84" w:rsidRPr="00DF74F3" w14:paraId="49F68E42" w14:textId="77777777" w:rsidTr="00B70EDB">
        <w:trPr>
          <w:jc w:val="center"/>
        </w:trPr>
        <w:tc>
          <w:tcPr>
            <w:tcW w:w="888" w:type="pct"/>
            <w:vMerge/>
            <w:tcBorders>
              <w:bottom w:val="single" w:sz="4" w:space="0" w:color="auto"/>
            </w:tcBorders>
          </w:tcPr>
          <w:p w14:paraId="2D1E7531" w14:textId="77777777" w:rsidR="00814D84" w:rsidRPr="00DF74F3" w:rsidRDefault="00814D84" w:rsidP="006769DD">
            <w:pPr>
              <w:pStyle w:val="IEEETableCell"/>
              <w:rPr>
                <w:rFonts w:ascii="Calibri" w:hAnsi="Calibri"/>
                <w:b/>
                <w:bCs/>
                <w:noProof/>
                <w:sz w:val="20"/>
                <w:szCs w:val="20"/>
                <w:lang w:val="id-ID"/>
              </w:rPr>
            </w:pPr>
          </w:p>
        </w:tc>
        <w:tc>
          <w:tcPr>
            <w:tcW w:w="1428" w:type="pct"/>
            <w:tcBorders>
              <w:bottom w:val="single" w:sz="4" w:space="0" w:color="auto"/>
            </w:tcBorders>
          </w:tcPr>
          <w:p w14:paraId="0482AEBF" w14:textId="77777777" w:rsidR="00814D84" w:rsidRPr="00DF74F3" w:rsidRDefault="00814D84" w:rsidP="006769DD">
            <w:pPr>
              <w:pStyle w:val="IEEETableHeaderLeft-Justified"/>
              <w:rPr>
                <w:rFonts w:ascii="Calibri" w:hAnsi="Calibri"/>
                <w:noProof/>
                <w:sz w:val="20"/>
                <w:szCs w:val="20"/>
                <w:lang w:val="id-ID"/>
              </w:rPr>
            </w:pPr>
            <w:r w:rsidRPr="00DF74F3">
              <w:rPr>
                <w:rFonts w:ascii="Calibri" w:hAnsi="Calibri"/>
                <w:noProof/>
                <w:sz w:val="20"/>
                <w:szCs w:val="20"/>
                <w:lang w:val="id-ID"/>
              </w:rPr>
              <w:t>Biasa (Regular)</w:t>
            </w:r>
          </w:p>
        </w:tc>
        <w:tc>
          <w:tcPr>
            <w:tcW w:w="1098" w:type="pct"/>
            <w:tcBorders>
              <w:bottom w:val="single" w:sz="4" w:space="0" w:color="auto"/>
            </w:tcBorders>
          </w:tcPr>
          <w:p w14:paraId="247695FA" w14:textId="77777777" w:rsidR="00814D84" w:rsidRPr="00DF74F3" w:rsidRDefault="00814D84" w:rsidP="006769DD">
            <w:pPr>
              <w:pStyle w:val="IEEETableHeaderLeft-Justified"/>
              <w:rPr>
                <w:rFonts w:ascii="Calibri" w:hAnsi="Calibri"/>
                <w:noProof/>
                <w:sz w:val="20"/>
                <w:szCs w:val="20"/>
                <w:lang w:val="id-ID"/>
              </w:rPr>
            </w:pPr>
            <w:r w:rsidRPr="00DF74F3">
              <w:rPr>
                <w:rFonts w:ascii="Calibri" w:hAnsi="Calibri"/>
                <w:noProof/>
                <w:sz w:val="20"/>
                <w:szCs w:val="20"/>
                <w:lang w:val="id-ID"/>
              </w:rPr>
              <w:t>Tebal (Bold)</w:t>
            </w:r>
          </w:p>
        </w:tc>
        <w:tc>
          <w:tcPr>
            <w:tcW w:w="1586" w:type="pct"/>
            <w:tcBorders>
              <w:bottom w:val="single" w:sz="4" w:space="0" w:color="auto"/>
            </w:tcBorders>
          </w:tcPr>
          <w:p w14:paraId="74646152" w14:textId="77777777" w:rsidR="00814D84" w:rsidRPr="00DF74F3" w:rsidRDefault="00814D84" w:rsidP="006769DD">
            <w:pPr>
              <w:pStyle w:val="IEEETableHeaderLeft-Justified"/>
              <w:rPr>
                <w:rFonts w:ascii="Calibri" w:hAnsi="Calibri"/>
                <w:noProof/>
                <w:sz w:val="20"/>
                <w:szCs w:val="20"/>
                <w:lang w:val="id-ID"/>
              </w:rPr>
            </w:pPr>
            <w:r w:rsidRPr="00DF74F3">
              <w:rPr>
                <w:rFonts w:ascii="Calibri" w:hAnsi="Calibri"/>
                <w:noProof/>
                <w:sz w:val="20"/>
                <w:szCs w:val="20"/>
                <w:lang w:val="id-ID"/>
              </w:rPr>
              <w:t>Miring (Italic)</w:t>
            </w:r>
          </w:p>
        </w:tc>
      </w:tr>
      <w:tr w:rsidR="00814D84" w:rsidRPr="00DF74F3" w14:paraId="5F676608" w14:textId="77777777" w:rsidTr="00B70EDB">
        <w:trPr>
          <w:jc w:val="center"/>
        </w:trPr>
        <w:tc>
          <w:tcPr>
            <w:tcW w:w="888" w:type="pct"/>
            <w:tcBorders>
              <w:bottom w:val="nil"/>
            </w:tcBorders>
          </w:tcPr>
          <w:p w14:paraId="12BC6367" w14:textId="77777777" w:rsidR="00814D84" w:rsidRPr="00DF74F3" w:rsidRDefault="00814D84" w:rsidP="006769DD">
            <w:pPr>
              <w:pStyle w:val="IEEETableCell"/>
              <w:rPr>
                <w:rFonts w:ascii="Calibri" w:hAnsi="Calibri"/>
                <w:noProof/>
                <w:sz w:val="20"/>
                <w:szCs w:val="20"/>
                <w:lang w:val="en-US"/>
              </w:rPr>
            </w:pPr>
            <w:r w:rsidRPr="00DF74F3">
              <w:rPr>
                <w:rFonts w:ascii="Calibri" w:hAnsi="Calibri"/>
                <w:noProof/>
                <w:sz w:val="20"/>
                <w:szCs w:val="20"/>
                <w:lang w:val="en-US"/>
              </w:rPr>
              <w:t>9</w:t>
            </w:r>
          </w:p>
        </w:tc>
        <w:tc>
          <w:tcPr>
            <w:tcW w:w="1428" w:type="pct"/>
            <w:tcBorders>
              <w:bottom w:val="nil"/>
            </w:tcBorders>
          </w:tcPr>
          <w:p w14:paraId="603E2FB2"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Keterangan tabel (dalam Small Caps),</w:t>
            </w:r>
          </w:p>
          <w:p w14:paraId="4CB8B23B"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Keterangan gambar, item referensi</w:t>
            </w:r>
          </w:p>
        </w:tc>
        <w:tc>
          <w:tcPr>
            <w:tcW w:w="1098" w:type="pct"/>
            <w:tcBorders>
              <w:bottom w:val="nil"/>
            </w:tcBorders>
          </w:tcPr>
          <w:p w14:paraId="649A50DB" w14:textId="77777777" w:rsidR="00814D84" w:rsidRPr="00DF74F3" w:rsidRDefault="00814D84" w:rsidP="006769DD">
            <w:pPr>
              <w:pStyle w:val="IEEETableCell"/>
              <w:rPr>
                <w:rFonts w:ascii="Calibri" w:hAnsi="Calibri"/>
                <w:noProof/>
                <w:sz w:val="20"/>
                <w:szCs w:val="20"/>
                <w:lang w:val="id-ID"/>
              </w:rPr>
            </w:pPr>
          </w:p>
        </w:tc>
        <w:tc>
          <w:tcPr>
            <w:tcW w:w="1586" w:type="pct"/>
            <w:tcBorders>
              <w:bottom w:val="nil"/>
            </w:tcBorders>
          </w:tcPr>
          <w:p w14:paraId="0F1CD015"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item referensi (partial)</w:t>
            </w:r>
          </w:p>
        </w:tc>
      </w:tr>
      <w:tr w:rsidR="00814D84" w:rsidRPr="00DF74F3" w14:paraId="6B06758C" w14:textId="77777777" w:rsidTr="00B70EDB">
        <w:trPr>
          <w:jc w:val="center"/>
        </w:trPr>
        <w:tc>
          <w:tcPr>
            <w:tcW w:w="888" w:type="pct"/>
            <w:tcBorders>
              <w:top w:val="nil"/>
              <w:bottom w:val="nil"/>
            </w:tcBorders>
          </w:tcPr>
          <w:p w14:paraId="1CC227C9"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10</w:t>
            </w:r>
          </w:p>
        </w:tc>
        <w:tc>
          <w:tcPr>
            <w:tcW w:w="1428" w:type="pct"/>
            <w:tcBorders>
              <w:top w:val="nil"/>
              <w:bottom w:val="nil"/>
            </w:tcBorders>
          </w:tcPr>
          <w:p w14:paraId="5F7D0C8E"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Author email address (in Courier), affiliasi penulis</w:t>
            </w:r>
          </w:p>
          <w:p w14:paraId="5B5788D0"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cell in a table</w:t>
            </w:r>
          </w:p>
        </w:tc>
        <w:tc>
          <w:tcPr>
            <w:tcW w:w="1098" w:type="pct"/>
            <w:tcBorders>
              <w:top w:val="nil"/>
              <w:bottom w:val="nil"/>
            </w:tcBorders>
          </w:tcPr>
          <w:p w14:paraId="48287C9D"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isi intisari</w:t>
            </w:r>
          </w:p>
        </w:tc>
        <w:tc>
          <w:tcPr>
            <w:tcW w:w="1586" w:type="pct"/>
            <w:tcBorders>
              <w:top w:val="nil"/>
              <w:bottom w:val="nil"/>
            </w:tcBorders>
          </w:tcPr>
          <w:p w14:paraId="54415FD6"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heading abstrak (also in Bold)</w:t>
            </w:r>
          </w:p>
        </w:tc>
      </w:tr>
      <w:tr w:rsidR="00814D84" w:rsidRPr="00DF74F3" w14:paraId="6884C956" w14:textId="77777777" w:rsidTr="00B70EDB">
        <w:trPr>
          <w:jc w:val="center"/>
        </w:trPr>
        <w:tc>
          <w:tcPr>
            <w:tcW w:w="888" w:type="pct"/>
            <w:tcBorders>
              <w:top w:val="nil"/>
              <w:bottom w:val="nil"/>
            </w:tcBorders>
          </w:tcPr>
          <w:p w14:paraId="71D86FC5"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10</w:t>
            </w:r>
          </w:p>
        </w:tc>
        <w:tc>
          <w:tcPr>
            <w:tcW w:w="1428" w:type="pct"/>
            <w:tcBorders>
              <w:top w:val="nil"/>
              <w:bottom w:val="nil"/>
            </w:tcBorders>
          </w:tcPr>
          <w:p w14:paraId="1744D8C6"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Nama pengarang</w:t>
            </w:r>
          </w:p>
        </w:tc>
        <w:tc>
          <w:tcPr>
            <w:tcW w:w="1098" w:type="pct"/>
            <w:tcBorders>
              <w:top w:val="nil"/>
              <w:bottom w:val="nil"/>
            </w:tcBorders>
          </w:tcPr>
          <w:p w14:paraId="473CCF50" w14:textId="77777777" w:rsidR="00814D84" w:rsidRPr="00DF74F3" w:rsidRDefault="00814D84" w:rsidP="006769DD">
            <w:pPr>
              <w:pStyle w:val="IEEETableCell"/>
              <w:rPr>
                <w:rFonts w:ascii="Calibri" w:hAnsi="Calibri"/>
                <w:noProof/>
                <w:sz w:val="20"/>
                <w:szCs w:val="20"/>
                <w:lang w:val="id-ID"/>
              </w:rPr>
            </w:pPr>
          </w:p>
        </w:tc>
        <w:tc>
          <w:tcPr>
            <w:tcW w:w="1586" w:type="pct"/>
            <w:tcBorders>
              <w:top w:val="nil"/>
              <w:bottom w:val="nil"/>
            </w:tcBorders>
          </w:tcPr>
          <w:p w14:paraId="02EA106D" w14:textId="77777777" w:rsidR="00814D84" w:rsidRPr="00DF74F3" w:rsidRDefault="00814D84" w:rsidP="006769DD">
            <w:pPr>
              <w:pStyle w:val="IEEETableCell"/>
              <w:rPr>
                <w:rFonts w:ascii="Calibri" w:hAnsi="Calibri"/>
                <w:noProof/>
                <w:sz w:val="20"/>
                <w:szCs w:val="20"/>
                <w:lang w:val="id-ID"/>
              </w:rPr>
            </w:pPr>
          </w:p>
        </w:tc>
      </w:tr>
      <w:tr w:rsidR="00814D84" w:rsidRPr="00DF74F3" w14:paraId="1E4E2B7E" w14:textId="77777777" w:rsidTr="00B70EDB">
        <w:trPr>
          <w:jc w:val="center"/>
        </w:trPr>
        <w:tc>
          <w:tcPr>
            <w:tcW w:w="888" w:type="pct"/>
            <w:tcBorders>
              <w:top w:val="nil"/>
            </w:tcBorders>
          </w:tcPr>
          <w:p w14:paraId="492CDABC"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16</w:t>
            </w:r>
          </w:p>
        </w:tc>
        <w:tc>
          <w:tcPr>
            <w:tcW w:w="1428" w:type="pct"/>
            <w:tcBorders>
              <w:top w:val="nil"/>
            </w:tcBorders>
          </w:tcPr>
          <w:p w14:paraId="58D03DC1" w14:textId="77777777" w:rsidR="00814D84" w:rsidRPr="00DF74F3" w:rsidRDefault="00814D84" w:rsidP="006769DD">
            <w:pPr>
              <w:pStyle w:val="IEEETableCell"/>
              <w:rPr>
                <w:rFonts w:ascii="Calibri" w:hAnsi="Calibri"/>
                <w:noProof/>
                <w:sz w:val="20"/>
                <w:szCs w:val="20"/>
                <w:lang w:val="id-ID"/>
              </w:rPr>
            </w:pPr>
            <w:r w:rsidRPr="00DF74F3">
              <w:rPr>
                <w:rFonts w:ascii="Calibri" w:hAnsi="Calibri"/>
                <w:noProof/>
                <w:sz w:val="20"/>
                <w:szCs w:val="20"/>
                <w:lang w:val="id-ID"/>
              </w:rPr>
              <w:t>Judul</w:t>
            </w:r>
          </w:p>
        </w:tc>
        <w:tc>
          <w:tcPr>
            <w:tcW w:w="1098" w:type="pct"/>
            <w:tcBorders>
              <w:top w:val="nil"/>
            </w:tcBorders>
          </w:tcPr>
          <w:p w14:paraId="47DDFEB0" w14:textId="77777777" w:rsidR="00814D84" w:rsidRPr="00DF74F3" w:rsidRDefault="00814D84" w:rsidP="006769DD">
            <w:pPr>
              <w:pStyle w:val="IEEETableCell"/>
              <w:rPr>
                <w:rFonts w:ascii="Calibri" w:hAnsi="Calibri"/>
                <w:noProof/>
                <w:sz w:val="20"/>
                <w:szCs w:val="20"/>
                <w:lang w:val="id-ID"/>
              </w:rPr>
            </w:pPr>
          </w:p>
        </w:tc>
        <w:tc>
          <w:tcPr>
            <w:tcW w:w="1586" w:type="pct"/>
            <w:tcBorders>
              <w:top w:val="nil"/>
            </w:tcBorders>
          </w:tcPr>
          <w:p w14:paraId="2A807D28" w14:textId="77777777" w:rsidR="00814D84" w:rsidRPr="00DF74F3" w:rsidRDefault="00814D84" w:rsidP="006769DD">
            <w:pPr>
              <w:pStyle w:val="IEEETableCell"/>
              <w:rPr>
                <w:rFonts w:ascii="Calibri" w:hAnsi="Calibri"/>
                <w:noProof/>
                <w:sz w:val="20"/>
                <w:szCs w:val="20"/>
                <w:lang w:val="id-ID"/>
              </w:rPr>
            </w:pPr>
          </w:p>
        </w:tc>
      </w:tr>
    </w:tbl>
    <w:p w14:paraId="7EC7632E" w14:textId="5B246DC3" w:rsidR="00B70EDB" w:rsidRDefault="00B70EDB" w:rsidP="00B70EDB">
      <w:pPr>
        <w:pStyle w:val="Teks"/>
        <w:spacing w:line="240" w:lineRule="auto"/>
        <w:rPr>
          <w:rStyle w:val="mediumtext"/>
        </w:rPr>
      </w:pPr>
    </w:p>
    <w:p w14:paraId="1F93A6F6" w14:textId="77777777" w:rsidR="00B70EDB" w:rsidRDefault="00B70EDB">
      <w:pPr>
        <w:spacing w:after="0" w:line="240" w:lineRule="auto"/>
        <w:rPr>
          <w:rStyle w:val="mediumtext"/>
          <w:rFonts w:ascii="Calibri" w:hAnsi="Calibri"/>
          <w:shd w:val="clear" w:color="auto" w:fill="FFFFFF"/>
        </w:rPr>
      </w:pPr>
      <w:r>
        <w:rPr>
          <w:rStyle w:val="mediumtext"/>
        </w:rPr>
        <w:br w:type="page"/>
      </w:r>
    </w:p>
    <w:p w14:paraId="093897CE" w14:textId="77777777" w:rsidR="00F23BE2" w:rsidRDefault="00F23BE2" w:rsidP="00B70EDB">
      <w:pPr>
        <w:pStyle w:val="Teks"/>
        <w:spacing w:line="240" w:lineRule="auto"/>
        <w:rPr>
          <w:rStyle w:val="mediumtext"/>
        </w:rPr>
      </w:pPr>
    </w:p>
    <w:p w14:paraId="40193B64" w14:textId="30433224" w:rsidR="00814D84" w:rsidRDefault="00036635" w:rsidP="001041A4">
      <w:pPr>
        <w:pStyle w:val="Teks"/>
      </w:pPr>
      <w:r>
        <w:rPr>
          <w:noProof/>
        </w:rPr>
        <w:drawing>
          <wp:anchor distT="0" distB="0" distL="114300" distR="114300" simplePos="0" relativeHeight="251659264" behindDoc="0" locked="0" layoutInCell="1" allowOverlap="1" wp14:anchorId="05B946F8" wp14:editId="3F710A2F">
            <wp:simplePos x="0" y="0"/>
            <wp:positionH relativeFrom="margin">
              <wp:align>center</wp:align>
            </wp:positionH>
            <wp:positionV relativeFrom="paragraph">
              <wp:posOffset>191135</wp:posOffset>
            </wp:positionV>
            <wp:extent cx="2800350" cy="2800350"/>
            <wp:effectExtent l="38100" t="38100" r="114300" b="11430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ll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280035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1CE75D75" w14:textId="77777777" w:rsidR="001041A4" w:rsidRDefault="001041A4" w:rsidP="001041A4">
      <w:pPr>
        <w:pStyle w:val="Teks"/>
      </w:pPr>
    </w:p>
    <w:p w14:paraId="1B711D44" w14:textId="6308A716" w:rsidR="001B5199" w:rsidRDefault="001B5199" w:rsidP="001B5199">
      <w:pPr>
        <w:pStyle w:val="IEEEFigureCaptionSingle-Line"/>
      </w:pPr>
    </w:p>
    <w:p w14:paraId="0C8EABB1" w14:textId="63E91485" w:rsidR="001B5199" w:rsidRDefault="001B5199" w:rsidP="001B5199">
      <w:pPr>
        <w:pStyle w:val="IEEEParagraph"/>
        <w:rPr>
          <w:lang w:val="id-ID"/>
        </w:rPr>
      </w:pPr>
    </w:p>
    <w:p w14:paraId="1217C577" w14:textId="34FF2519" w:rsidR="001B5199" w:rsidRDefault="001B5199" w:rsidP="001B5199">
      <w:pPr>
        <w:pStyle w:val="IEEEParagraph"/>
        <w:rPr>
          <w:lang w:val="id-ID"/>
        </w:rPr>
      </w:pPr>
    </w:p>
    <w:p w14:paraId="3B3EF2C5" w14:textId="01C6027C" w:rsidR="001B5199" w:rsidRDefault="001B5199" w:rsidP="001B5199">
      <w:pPr>
        <w:pStyle w:val="IEEEParagraph"/>
        <w:rPr>
          <w:lang w:val="id-ID"/>
        </w:rPr>
      </w:pPr>
    </w:p>
    <w:p w14:paraId="4CBCC2F5" w14:textId="008FFE8F" w:rsidR="001B5199" w:rsidRDefault="001B5199" w:rsidP="001B5199">
      <w:pPr>
        <w:pStyle w:val="IEEEParagraph"/>
        <w:rPr>
          <w:lang w:val="id-ID"/>
        </w:rPr>
      </w:pPr>
    </w:p>
    <w:p w14:paraId="2F25675A" w14:textId="3ABA3E13" w:rsidR="001B5199" w:rsidRDefault="001B5199" w:rsidP="001B5199">
      <w:pPr>
        <w:pStyle w:val="IEEEParagraph"/>
        <w:rPr>
          <w:lang w:val="id-ID"/>
        </w:rPr>
      </w:pPr>
    </w:p>
    <w:p w14:paraId="549ADC11" w14:textId="2B0B98EE" w:rsidR="001B5199" w:rsidRDefault="001B5199" w:rsidP="001B5199">
      <w:pPr>
        <w:pStyle w:val="IEEEParagraph"/>
        <w:rPr>
          <w:lang w:val="id-ID"/>
        </w:rPr>
      </w:pPr>
    </w:p>
    <w:p w14:paraId="7D284A2E" w14:textId="4A27FDC9" w:rsidR="001B5199" w:rsidRDefault="001B5199" w:rsidP="001B5199">
      <w:pPr>
        <w:pStyle w:val="IEEEParagraph"/>
        <w:rPr>
          <w:lang w:val="id-ID"/>
        </w:rPr>
      </w:pPr>
    </w:p>
    <w:p w14:paraId="5D74F818" w14:textId="63C37668" w:rsidR="001B5199" w:rsidRDefault="001B5199" w:rsidP="001B5199">
      <w:pPr>
        <w:pStyle w:val="IEEEParagraph"/>
        <w:rPr>
          <w:lang w:val="id-ID"/>
        </w:rPr>
      </w:pPr>
    </w:p>
    <w:p w14:paraId="5CA26047" w14:textId="6BE22162" w:rsidR="00036635" w:rsidRDefault="00036635" w:rsidP="001B5199">
      <w:pPr>
        <w:pStyle w:val="IEEEParagraph"/>
        <w:rPr>
          <w:lang w:val="id-ID"/>
        </w:rPr>
      </w:pPr>
    </w:p>
    <w:p w14:paraId="5D27A8E8" w14:textId="77777777" w:rsidR="00036635" w:rsidRDefault="00036635" w:rsidP="001B5199">
      <w:pPr>
        <w:pStyle w:val="IEEEParagraph"/>
        <w:rPr>
          <w:lang w:val="id-ID"/>
        </w:rPr>
      </w:pPr>
    </w:p>
    <w:p w14:paraId="297FAD60" w14:textId="63796286" w:rsidR="001B5199" w:rsidRDefault="001B5199" w:rsidP="001B5199">
      <w:pPr>
        <w:pStyle w:val="IEEEParagraph"/>
        <w:rPr>
          <w:lang w:val="id-ID"/>
        </w:rPr>
      </w:pPr>
    </w:p>
    <w:p w14:paraId="42C5A43E" w14:textId="77777777" w:rsidR="001041A4" w:rsidRDefault="001041A4" w:rsidP="001B5199">
      <w:pPr>
        <w:pStyle w:val="IEEEParagraph"/>
        <w:rPr>
          <w:lang w:val="id-ID"/>
        </w:rPr>
      </w:pPr>
    </w:p>
    <w:p w14:paraId="1F30D09A" w14:textId="40D0C2B5" w:rsidR="001B5199" w:rsidRDefault="001B5199" w:rsidP="001B5199">
      <w:pPr>
        <w:pStyle w:val="IEEEParagraph"/>
        <w:rPr>
          <w:lang w:val="id-ID"/>
        </w:rPr>
      </w:pPr>
    </w:p>
    <w:p w14:paraId="23083F40" w14:textId="7F487802" w:rsidR="00814D84" w:rsidRDefault="00814D84" w:rsidP="00814D84">
      <w:pPr>
        <w:pStyle w:val="IEEEFigureCaptionSingle-Line"/>
        <w:spacing w:before="0" w:after="0" w:line="360" w:lineRule="auto"/>
        <w:outlineLvl w:val="0"/>
        <w:rPr>
          <w:rFonts w:ascii="Calibri" w:hAnsi="Calibri"/>
          <w:b/>
          <w:sz w:val="20"/>
          <w:szCs w:val="20"/>
        </w:rPr>
      </w:pPr>
      <w:r w:rsidRPr="00DF74F3">
        <w:rPr>
          <w:rFonts w:ascii="Calibri" w:hAnsi="Calibri"/>
          <w:b/>
          <w:sz w:val="20"/>
          <w:szCs w:val="20"/>
        </w:rPr>
        <w:t>Gambar 1.  Contoh Gambar dengan Resolusi Cukup</w:t>
      </w:r>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w:t>
      </w:r>
      <w:proofErr w:type="spellStart"/>
      <w:r>
        <w:t>Pembahasan</w:t>
      </w:r>
      <w:proofErr w:type="spellEnd"/>
    </w:p>
    <w:p w14:paraId="4C772976" w14:textId="197C7E40" w:rsidR="00F23BE2" w:rsidRPr="001041A4" w:rsidRDefault="001041A4" w:rsidP="001041A4">
      <w:pPr>
        <w:pStyle w:val="SubJudul1"/>
        <w:jc w:val="both"/>
        <w:rPr>
          <w:rFonts w:cs="Calibri"/>
          <w:b w:val="0"/>
          <w:szCs w:val="24"/>
          <w:shd w:val="clear" w:color="auto" w:fill="FFFFFF"/>
        </w:rPr>
      </w:pPr>
      <w:r>
        <w:rPr>
          <w:rFonts w:cs="Calibri"/>
          <w:b w:val="0"/>
          <w:szCs w:val="24"/>
          <w:shd w:val="clear" w:color="auto" w:fill="FFFFFF"/>
        </w:rPr>
        <w:t>Pa</w:t>
      </w:r>
      <w:r w:rsidRPr="001041A4">
        <w:rPr>
          <w:rFonts w:cs="Calibri"/>
          <w:b w:val="0"/>
          <w:szCs w:val="24"/>
          <w:shd w:val="clear" w:color="auto" w:fill="FFFFFF"/>
        </w:rPr>
        <w:t xml:space="preserve">da </w:t>
      </w:r>
      <w:r w:rsidR="00F23BE2" w:rsidRPr="001041A4">
        <w:rPr>
          <w:rFonts w:cs="Calibri"/>
          <w:b w:val="0"/>
          <w:szCs w:val="24"/>
          <w:shd w:val="clear" w:color="auto" w:fill="FFFFFF"/>
        </w:rPr>
        <w:t xml:space="preserve">Hasil dan </w:t>
      </w:r>
      <w:proofErr w:type="spellStart"/>
      <w:r w:rsidR="00F23BE2" w:rsidRPr="001041A4">
        <w:rPr>
          <w:rFonts w:cs="Calibri"/>
          <w:b w:val="0"/>
          <w:szCs w:val="24"/>
          <w:shd w:val="clear" w:color="auto" w:fill="FFFFFF"/>
        </w:rPr>
        <w:t>Pembahasan</w:t>
      </w:r>
      <w:proofErr w:type="spellEnd"/>
      <w:r w:rsidR="00F23BE2" w:rsidRPr="001041A4">
        <w:rPr>
          <w:rFonts w:cs="Calibri"/>
          <w:b w:val="0"/>
          <w:szCs w:val="24"/>
          <w:shd w:val="clear" w:color="auto" w:fill="FFFFFF"/>
        </w:rPr>
        <w:t xml:space="preserve"> </w:t>
      </w:r>
      <w:proofErr w:type="spellStart"/>
      <w:r w:rsidR="00F23BE2" w:rsidRPr="001041A4">
        <w:rPr>
          <w:rFonts w:cs="Calibri"/>
          <w:b w:val="0"/>
          <w:szCs w:val="24"/>
          <w:shd w:val="clear" w:color="auto" w:fill="FFFFFF"/>
        </w:rPr>
        <w:t>setidaknya</w:t>
      </w:r>
      <w:proofErr w:type="spellEnd"/>
      <w:r w:rsidR="00F23BE2" w:rsidRPr="001041A4">
        <w:rPr>
          <w:rFonts w:cs="Calibri"/>
          <w:b w:val="0"/>
          <w:szCs w:val="24"/>
          <w:shd w:val="clear" w:color="auto" w:fill="FFFFFF"/>
        </w:rPr>
        <w:t xml:space="preserve"> </w:t>
      </w:r>
      <w:proofErr w:type="spellStart"/>
      <w:r w:rsidR="00F23BE2" w:rsidRPr="001041A4">
        <w:rPr>
          <w:rFonts w:cs="Calibri"/>
          <w:b w:val="0"/>
          <w:szCs w:val="24"/>
          <w:shd w:val="clear" w:color="auto" w:fill="FFFFFF"/>
        </w:rPr>
        <w:t>memuat</w:t>
      </w:r>
      <w:proofErr w:type="spellEnd"/>
      <w:r w:rsidR="00F23BE2" w:rsidRPr="001041A4">
        <w:rPr>
          <w:rFonts w:cs="Calibri"/>
          <w:b w:val="0"/>
          <w:szCs w:val="24"/>
          <w:shd w:val="clear" w:color="auto" w:fill="FFFFFF"/>
        </w:rPr>
        <w:t xml:space="preserve">: </w:t>
      </w:r>
    </w:p>
    <w:p w14:paraId="2FFDCC3A" w14:textId="2D175073" w:rsidR="00F23BE2" w:rsidRPr="001041A4" w:rsidRDefault="00F23BE2" w:rsidP="001041A4">
      <w:pPr>
        <w:pStyle w:val="SubJudul1"/>
        <w:numPr>
          <w:ilvl w:val="0"/>
          <w:numId w:val="11"/>
        </w:numPr>
        <w:jc w:val="both"/>
        <w:rPr>
          <w:rFonts w:cs="Calibri"/>
          <w:b w:val="0"/>
          <w:szCs w:val="24"/>
        </w:rPr>
      </w:pPr>
      <w:r w:rsidRPr="001041A4">
        <w:rPr>
          <w:rFonts w:cs="Calibri"/>
          <w:b w:val="0"/>
          <w:szCs w:val="24"/>
          <w:shd w:val="clear" w:color="auto" w:fill="FFFFFF"/>
        </w:rPr>
        <w:t xml:space="preserve">Pada </w:t>
      </w:r>
      <w:proofErr w:type="spellStart"/>
      <w:r w:rsidRPr="001041A4">
        <w:rPr>
          <w:rFonts w:cs="Calibri"/>
          <w:b w:val="0"/>
          <w:szCs w:val="24"/>
          <w:shd w:val="clear" w:color="auto" w:fill="FFFFFF"/>
        </w:rPr>
        <w:t>bagian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hasil</w:t>
      </w:r>
      <w:proofErr w:type="spellEnd"/>
      <w:r w:rsidRPr="001041A4">
        <w:rPr>
          <w:rFonts w:cs="Calibri"/>
          <w:b w:val="0"/>
          <w:szCs w:val="24"/>
          <w:shd w:val="clear" w:color="auto" w:fill="FFFFFF"/>
        </w:rPr>
        <w:t xml:space="preserve"> yang </w:t>
      </w:r>
      <w:proofErr w:type="spellStart"/>
      <w:r w:rsidRPr="001041A4">
        <w:rPr>
          <w:rFonts w:cs="Calibri"/>
          <w:b w:val="0"/>
          <w:szCs w:val="24"/>
          <w:shd w:val="clear" w:color="auto" w:fill="FFFFFF"/>
        </w:rPr>
        <w:t>dituangkan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adalah</w:t>
      </w:r>
      <w:proofErr w:type="spellEnd"/>
      <w:r w:rsidRPr="001041A4">
        <w:rPr>
          <w:rFonts w:cs="Calibri"/>
          <w:b w:val="0"/>
          <w:szCs w:val="24"/>
          <w:shd w:val="clear" w:color="auto" w:fill="FFFFFF"/>
        </w:rPr>
        <w:t xml:space="preserve"> data yang </w:t>
      </w:r>
      <w:proofErr w:type="spellStart"/>
      <w:r w:rsidRPr="001041A4">
        <w:rPr>
          <w:rFonts w:cs="Calibri"/>
          <w:b w:val="0"/>
          <w:szCs w:val="24"/>
          <w:shd w:val="clear" w:color="auto" w:fill="FFFFFF"/>
        </w:rPr>
        <w:t>telah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diolah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bukan</w:t>
      </w:r>
      <w:proofErr w:type="spellEnd"/>
      <w:r w:rsidRPr="001041A4">
        <w:rPr>
          <w:rFonts w:cs="Calibri"/>
          <w:b w:val="0"/>
          <w:szCs w:val="24"/>
          <w:shd w:val="clear" w:color="auto" w:fill="FFFFFF"/>
        </w:rPr>
        <w:t xml:space="preserve"> data </w:t>
      </w:r>
      <w:proofErr w:type="spellStart"/>
      <w:r w:rsidRPr="001041A4">
        <w:rPr>
          <w:rFonts w:cs="Calibri"/>
          <w:b w:val="0"/>
          <w:szCs w:val="24"/>
          <w:shd w:val="clear" w:color="auto" w:fill="FFFFFF"/>
        </w:rPr>
        <w:t>mentah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dituangkan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dalam</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bentuk</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tabel</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atau</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gambar</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pilih</w:t>
      </w:r>
      <w:proofErr w:type="spellEnd"/>
      <w:r w:rsidRPr="001041A4">
        <w:rPr>
          <w:rFonts w:cs="Calibri"/>
          <w:b w:val="0"/>
          <w:szCs w:val="24"/>
          <w:shd w:val="clear" w:color="auto" w:fill="FFFFFF"/>
        </w:rPr>
        <w:t xml:space="preserve"> salah </w:t>
      </w:r>
      <w:proofErr w:type="spellStart"/>
      <w:r w:rsidRPr="001041A4">
        <w:rPr>
          <w:rFonts w:cs="Calibri"/>
          <w:b w:val="0"/>
          <w:szCs w:val="24"/>
          <w:shd w:val="clear" w:color="auto" w:fill="FFFFFF"/>
        </w:rPr>
        <w:t>satu</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serta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diberi</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keterangan</w:t>
      </w:r>
      <w:proofErr w:type="spellEnd"/>
      <w:r w:rsidRPr="001041A4">
        <w:rPr>
          <w:rFonts w:cs="Calibri"/>
          <w:b w:val="0"/>
          <w:szCs w:val="24"/>
          <w:shd w:val="clear" w:color="auto" w:fill="FFFFFF"/>
        </w:rPr>
        <w:t xml:space="preserve"> yang </w:t>
      </w:r>
      <w:proofErr w:type="spellStart"/>
      <w:r w:rsidRPr="001041A4">
        <w:rPr>
          <w:rFonts w:cs="Calibri"/>
          <w:b w:val="0"/>
          <w:szCs w:val="24"/>
          <w:shd w:val="clear" w:color="auto" w:fill="FFFFFF"/>
        </w:rPr>
        <w:t>mudah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dipahami</w:t>
      </w:r>
      <w:proofErr w:type="spellEnd"/>
      <w:r w:rsidRPr="001041A4">
        <w:rPr>
          <w:rFonts w:cs="Calibri"/>
          <w:b w:val="0"/>
          <w:szCs w:val="24"/>
          <w:shd w:val="clear" w:color="auto" w:fill="FFFFFF"/>
        </w:rPr>
        <w:t xml:space="preserve">. </w:t>
      </w:r>
    </w:p>
    <w:p w14:paraId="6288FF72" w14:textId="66A21BE8" w:rsidR="00F23BE2" w:rsidRPr="001041A4" w:rsidRDefault="00F23BE2" w:rsidP="001041A4">
      <w:pPr>
        <w:pStyle w:val="SubJudul1"/>
        <w:numPr>
          <w:ilvl w:val="0"/>
          <w:numId w:val="11"/>
        </w:numPr>
        <w:jc w:val="both"/>
        <w:rPr>
          <w:rFonts w:cs="Calibri"/>
          <w:b w:val="0"/>
          <w:szCs w:val="24"/>
        </w:rPr>
      </w:pPr>
      <w:r w:rsidRPr="001041A4">
        <w:rPr>
          <w:rFonts w:cs="Calibri"/>
          <w:b w:val="0"/>
          <w:szCs w:val="24"/>
          <w:shd w:val="clear" w:color="auto" w:fill="FFFFFF"/>
        </w:rPr>
        <w:t xml:space="preserve">Pada </w:t>
      </w:r>
      <w:proofErr w:type="spellStart"/>
      <w:r w:rsidRPr="001041A4">
        <w:rPr>
          <w:rFonts w:cs="Calibri"/>
          <w:b w:val="0"/>
          <w:szCs w:val="24"/>
          <w:shd w:val="clear" w:color="auto" w:fill="FFFFFF"/>
        </w:rPr>
        <w:t>bagian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pembahasan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terlihat</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adanya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kaitan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antara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hasil</w:t>
      </w:r>
      <w:proofErr w:type="spellEnd"/>
      <w:r w:rsidRPr="001041A4">
        <w:rPr>
          <w:rFonts w:cs="Calibri"/>
          <w:b w:val="0"/>
          <w:szCs w:val="24"/>
          <w:shd w:val="clear" w:color="auto" w:fill="FFFFFF"/>
        </w:rPr>
        <w:t xml:space="preserve"> yang </w:t>
      </w:r>
      <w:proofErr w:type="spellStart"/>
      <w:r w:rsidRPr="001041A4">
        <w:rPr>
          <w:rFonts w:cs="Calibri"/>
          <w:b w:val="0"/>
          <w:szCs w:val="24"/>
          <w:shd w:val="clear" w:color="auto" w:fill="FFFFFF"/>
        </w:rPr>
        <w:t>diperoleh</w:t>
      </w:r>
      <w:proofErr w:type="spellEnd"/>
      <w:r w:rsidRPr="001041A4">
        <w:rPr>
          <w:rFonts w:cs="Calibri"/>
          <w:b w:val="0"/>
          <w:szCs w:val="24"/>
          <w:shd w:val="clear" w:color="auto" w:fill="FFFFFF"/>
        </w:rPr>
        <w:t xml:space="preserve"> dan </w:t>
      </w:r>
      <w:proofErr w:type="spellStart"/>
      <w:r w:rsidRPr="001041A4">
        <w:rPr>
          <w:rFonts w:cs="Calibri"/>
          <w:b w:val="0"/>
          <w:szCs w:val="24"/>
          <w:shd w:val="clear" w:color="auto" w:fill="FFFFFF"/>
        </w:rPr>
        <w:t>konsep</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dasar</w:t>
      </w:r>
      <w:proofErr w:type="spellEnd"/>
      <w:r w:rsidRPr="001041A4">
        <w:rPr>
          <w:rFonts w:cs="Calibri"/>
          <w:b w:val="0"/>
          <w:szCs w:val="24"/>
          <w:shd w:val="clear" w:color="auto" w:fill="FFFFFF"/>
        </w:rPr>
        <w:t xml:space="preserve"> dan/</w:t>
      </w:r>
      <w:proofErr w:type="spellStart"/>
      <w:r w:rsidRPr="001041A4">
        <w:rPr>
          <w:rFonts w:cs="Calibri"/>
          <w:b w:val="0"/>
          <w:szCs w:val="24"/>
          <w:shd w:val="clear" w:color="auto" w:fill="FFFFFF"/>
        </w:rPr>
        <w:t>atau</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hipotesis</w:t>
      </w:r>
      <w:proofErr w:type="spellEnd"/>
      <w:r w:rsidRPr="001041A4">
        <w:rPr>
          <w:rFonts w:cs="Calibri"/>
          <w:b w:val="0"/>
          <w:szCs w:val="24"/>
          <w:shd w:val="clear" w:color="auto" w:fill="FFFFFF"/>
        </w:rPr>
        <w:t>.</w:t>
      </w:r>
    </w:p>
    <w:p w14:paraId="26F8FAA3" w14:textId="727614C0" w:rsidR="00F23BE2" w:rsidRPr="001041A4" w:rsidRDefault="00F23BE2" w:rsidP="001041A4">
      <w:pPr>
        <w:pStyle w:val="SubJudul1"/>
        <w:numPr>
          <w:ilvl w:val="0"/>
          <w:numId w:val="11"/>
        </w:numPr>
        <w:jc w:val="both"/>
        <w:rPr>
          <w:rFonts w:cs="Calibri"/>
          <w:b w:val="0"/>
          <w:szCs w:val="24"/>
        </w:rPr>
      </w:pPr>
      <w:proofErr w:type="spellStart"/>
      <w:r w:rsidRPr="001041A4">
        <w:rPr>
          <w:rFonts w:cs="Calibri"/>
          <w:b w:val="0"/>
          <w:szCs w:val="24"/>
          <w:shd w:val="clear" w:color="auto" w:fill="FFFFFF"/>
        </w:rPr>
        <w:t>Pembahasan</w:t>
      </w:r>
      <w:proofErr w:type="spellEnd"/>
      <w:r w:rsidRPr="001041A4">
        <w:rPr>
          <w:rFonts w:cs="Calibri"/>
          <w:b w:val="0"/>
          <w:szCs w:val="24"/>
          <w:shd w:val="clear" w:color="auto" w:fill="FFFFFF"/>
        </w:rPr>
        <w:t xml:space="preserve"> yang </w:t>
      </w:r>
      <w:proofErr w:type="spellStart"/>
      <w:r w:rsidRPr="001041A4">
        <w:rPr>
          <w:rFonts w:cs="Calibri"/>
          <w:b w:val="0"/>
          <w:szCs w:val="24"/>
          <w:shd w:val="clear" w:color="auto" w:fill="FFFFFF"/>
        </w:rPr>
        <w:t>dibuat</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harus</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ditunjang</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fakta</w:t>
      </w:r>
      <w:proofErr w:type="spellEnd"/>
      <w:r w:rsidRPr="001041A4">
        <w:rPr>
          <w:rFonts w:cs="Calibri"/>
          <w:b w:val="0"/>
          <w:szCs w:val="24"/>
          <w:shd w:val="clear" w:color="auto" w:fill="FFFFFF"/>
        </w:rPr>
        <w:t xml:space="preserve"> yang </w:t>
      </w:r>
      <w:proofErr w:type="spellStart"/>
      <w:r w:rsidRPr="001041A4">
        <w:rPr>
          <w:rFonts w:cs="Calibri"/>
          <w:b w:val="0"/>
          <w:szCs w:val="24"/>
          <w:shd w:val="clear" w:color="auto" w:fill="FFFFFF"/>
        </w:rPr>
        <w:t>nyata</w:t>
      </w:r>
      <w:proofErr w:type="spellEnd"/>
      <w:r w:rsidRPr="001041A4">
        <w:rPr>
          <w:rFonts w:cs="Calibri"/>
          <w:b w:val="0"/>
          <w:szCs w:val="24"/>
          <w:shd w:val="clear" w:color="auto" w:fill="FFFFFF"/>
        </w:rPr>
        <w:t xml:space="preserve"> dan </w:t>
      </w:r>
      <w:proofErr w:type="spellStart"/>
      <w:r w:rsidRPr="001041A4">
        <w:rPr>
          <w:rFonts w:cs="Calibri"/>
          <w:b w:val="0"/>
          <w:szCs w:val="24"/>
          <w:shd w:val="clear" w:color="auto" w:fill="FFFFFF"/>
        </w:rPr>
        <w:t>jelas</w:t>
      </w:r>
      <w:proofErr w:type="spellEnd"/>
      <w:r w:rsidRPr="001041A4">
        <w:rPr>
          <w:rFonts w:cs="Calibri"/>
          <w:b w:val="0"/>
          <w:szCs w:val="24"/>
          <w:shd w:val="clear" w:color="auto" w:fill="FFFFFF"/>
        </w:rPr>
        <w:t xml:space="preserve">; dan </w:t>
      </w:r>
      <w:proofErr w:type="spellStart"/>
      <w:r w:rsidRPr="001041A4">
        <w:rPr>
          <w:rFonts w:cs="Calibri"/>
          <w:b w:val="0"/>
          <w:szCs w:val="24"/>
          <w:shd w:val="clear" w:color="auto" w:fill="FFFFFF"/>
        </w:rPr>
        <w:t>apakah</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ada</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kesesuaian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atau</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pertentangan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dengan</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hasil</w:t>
      </w:r>
      <w:proofErr w:type="spellEnd"/>
      <w:r w:rsidRPr="001041A4">
        <w:rPr>
          <w:rFonts w:cs="Calibri"/>
          <w:b w:val="0"/>
          <w:szCs w:val="24"/>
          <w:shd w:val="clear" w:color="auto" w:fill="FFFFFF"/>
        </w:rPr>
        <w:t xml:space="preserve"> </w:t>
      </w:r>
      <w:proofErr w:type="spellStart"/>
      <w:r w:rsidRPr="001041A4">
        <w:rPr>
          <w:rFonts w:cs="Calibri"/>
          <w:b w:val="0"/>
          <w:szCs w:val="24"/>
          <w:shd w:val="clear" w:color="auto" w:fill="FFFFFF"/>
        </w:rPr>
        <w:t>penelitian</w:t>
      </w:r>
      <w:proofErr w:type="spellEnd"/>
      <w:r w:rsidRPr="001041A4">
        <w:rPr>
          <w:rFonts w:cs="Calibri"/>
          <w:b w:val="0"/>
          <w:szCs w:val="24"/>
          <w:shd w:val="clear" w:color="auto" w:fill="FFFFFF"/>
        </w:rPr>
        <w:t xml:space="preserve"> orang lain?</w:t>
      </w:r>
    </w:p>
    <w:p w14:paraId="45269DA7" w14:textId="38B41755" w:rsidR="004D5D9A" w:rsidRPr="001041A4" w:rsidRDefault="004D5D9A" w:rsidP="001041A4">
      <w:pPr>
        <w:pStyle w:val="SubJudul1"/>
        <w:numPr>
          <w:ilvl w:val="0"/>
          <w:numId w:val="11"/>
        </w:numPr>
        <w:jc w:val="both"/>
        <w:rPr>
          <w:rStyle w:val="longtext"/>
          <w:rFonts w:cs="Calibri"/>
          <w:b w:val="0"/>
          <w:szCs w:val="24"/>
        </w:rPr>
      </w:pPr>
      <w:r w:rsidRPr="001041A4">
        <w:rPr>
          <w:rStyle w:val="longtext"/>
          <w:rFonts w:cs="Calibri"/>
          <w:b w:val="0"/>
          <w:szCs w:val="24"/>
        </w:rPr>
        <w:t xml:space="preserve">Bagian </w:t>
      </w:r>
      <w:proofErr w:type="spellStart"/>
      <w:r w:rsidRPr="001041A4">
        <w:rPr>
          <w:rStyle w:val="longtext"/>
          <w:rFonts w:cs="Calibri"/>
          <w:b w:val="0"/>
          <w:szCs w:val="24"/>
        </w:rPr>
        <w:t>hasil</w:t>
      </w:r>
      <w:proofErr w:type="spellEnd"/>
      <w:r w:rsidRPr="001041A4">
        <w:rPr>
          <w:rStyle w:val="longtext"/>
          <w:rFonts w:cs="Calibri"/>
          <w:b w:val="0"/>
          <w:szCs w:val="24"/>
        </w:rPr>
        <w:t xml:space="preserve"> dan </w:t>
      </w:r>
      <w:proofErr w:type="spellStart"/>
      <w:r w:rsidRPr="001041A4">
        <w:rPr>
          <w:rStyle w:val="longtext"/>
          <w:rFonts w:cs="Calibri"/>
          <w:b w:val="0"/>
          <w:szCs w:val="24"/>
        </w:rPr>
        <w:t>pembahasan</w:t>
      </w:r>
      <w:proofErr w:type="spellEnd"/>
      <w:r w:rsidRPr="001041A4">
        <w:rPr>
          <w:rStyle w:val="longtext"/>
          <w:rFonts w:cs="Calibri"/>
          <w:b w:val="0"/>
          <w:szCs w:val="24"/>
        </w:rPr>
        <w:t xml:space="preserve"> </w:t>
      </w:r>
      <w:proofErr w:type="spellStart"/>
      <w:r w:rsidRPr="001041A4">
        <w:rPr>
          <w:rStyle w:val="longtext"/>
          <w:rFonts w:cs="Calibri"/>
          <w:b w:val="0"/>
          <w:szCs w:val="24"/>
        </w:rPr>
        <w:t>dapat</w:t>
      </w:r>
      <w:proofErr w:type="spellEnd"/>
      <w:r w:rsidRPr="001041A4">
        <w:rPr>
          <w:rStyle w:val="longtext"/>
          <w:rFonts w:cs="Calibri"/>
          <w:b w:val="0"/>
          <w:szCs w:val="24"/>
        </w:rPr>
        <w:t xml:space="preserve"> </w:t>
      </w:r>
      <w:proofErr w:type="spellStart"/>
      <w:r w:rsidRPr="001041A4">
        <w:rPr>
          <w:rStyle w:val="longtext"/>
          <w:rFonts w:cs="Calibri"/>
          <w:b w:val="0"/>
          <w:szCs w:val="24"/>
        </w:rPr>
        <w:t>dibagi</w:t>
      </w:r>
      <w:proofErr w:type="spellEnd"/>
      <w:r w:rsidRPr="001041A4">
        <w:rPr>
          <w:rStyle w:val="longtext"/>
          <w:rFonts w:cs="Calibri"/>
          <w:b w:val="0"/>
          <w:szCs w:val="24"/>
        </w:rPr>
        <w:t xml:space="preserve"> </w:t>
      </w:r>
      <w:proofErr w:type="spellStart"/>
      <w:r w:rsidRPr="001041A4">
        <w:rPr>
          <w:rStyle w:val="longtext"/>
          <w:rFonts w:cs="Calibri"/>
          <w:b w:val="0"/>
          <w:szCs w:val="24"/>
        </w:rPr>
        <w:t>menjadi</w:t>
      </w:r>
      <w:proofErr w:type="spellEnd"/>
      <w:r w:rsidRPr="001041A4">
        <w:rPr>
          <w:rStyle w:val="longtext"/>
          <w:rFonts w:cs="Calibri"/>
          <w:b w:val="0"/>
          <w:szCs w:val="24"/>
        </w:rPr>
        <w:t xml:space="preserve"> </w:t>
      </w:r>
      <w:proofErr w:type="spellStart"/>
      <w:r w:rsidRPr="001041A4">
        <w:rPr>
          <w:rStyle w:val="longtext"/>
          <w:rFonts w:cs="Calibri"/>
          <w:b w:val="0"/>
          <w:szCs w:val="24"/>
        </w:rPr>
        <w:t>beberapa</w:t>
      </w:r>
      <w:proofErr w:type="spellEnd"/>
      <w:r w:rsidRPr="001041A4">
        <w:rPr>
          <w:rStyle w:val="longtext"/>
          <w:rFonts w:cs="Calibri"/>
          <w:b w:val="0"/>
          <w:szCs w:val="24"/>
        </w:rPr>
        <w:t xml:space="preserve"> sub </w:t>
      </w:r>
      <w:proofErr w:type="spellStart"/>
      <w:r w:rsidRPr="001041A4">
        <w:rPr>
          <w:rStyle w:val="longtext"/>
          <w:rFonts w:cs="Calibri"/>
          <w:b w:val="0"/>
          <w:szCs w:val="24"/>
        </w:rPr>
        <w:t>bagian</w:t>
      </w:r>
      <w:proofErr w:type="spellEnd"/>
      <w:r w:rsidRPr="001041A4">
        <w:rPr>
          <w:rStyle w:val="longtext"/>
          <w:rFonts w:cs="Calibri"/>
          <w:b w:val="0"/>
          <w:szCs w:val="24"/>
        </w:rPr>
        <w:t>.</w:t>
      </w:r>
    </w:p>
    <w:p w14:paraId="757AEC34" w14:textId="59EB100E" w:rsidR="004D5D9A" w:rsidRPr="00DF74F3" w:rsidRDefault="004D5D9A" w:rsidP="004D5D9A">
      <w:pPr>
        <w:pStyle w:val="ListParagraph"/>
        <w:numPr>
          <w:ilvl w:val="0"/>
          <w:numId w:val="2"/>
        </w:numPr>
        <w:spacing w:after="240"/>
        <w:jc w:val="both"/>
        <w:rPr>
          <w:rStyle w:val="mediumtext"/>
          <w:rFonts w:ascii="Calibri" w:hAnsi="Calibri"/>
          <w:vanish/>
          <w:sz w:val="22"/>
          <w:shd w:val="clear" w:color="auto" w:fill="FFFFFF"/>
        </w:rPr>
      </w:pPr>
    </w:p>
    <w:p w14:paraId="07C46D3F" w14:textId="77777777" w:rsidR="004D5D9A" w:rsidRPr="00DF74F3" w:rsidRDefault="004D5D9A" w:rsidP="004D5D9A">
      <w:pPr>
        <w:pStyle w:val="ListParagraph"/>
        <w:numPr>
          <w:ilvl w:val="0"/>
          <w:numId w:val="2"/>
        </w:numPr>
        <w:spacing w:after="240"/>
        <w:jc w:val="both"/>
        <w:rPr>
          <w:rStyle w:val="mediumtext"/>
          <w:rFonts w:ascii="Calibri" w:hAnsi="Calibri"/>
          <w:vanish/>
          <w:sz w:val="22"/>
          <w:shd w:val="clear" w:color="auto" w:fill="FFFFFF"/>
        </w:rPr>
      </w:pPr>
    </w:p>
    <w:p w14:paraId="159FC229" w14:textId="77777777" w:rsidR="004D5D9A" w:rsidRPr="00DF74F3" w:rsidRDefault="004D5D9A" w:rsidP="004D5D9A">
      <w:pPr>
        <w:pStyle w:val="ListParagraph"/>
        <w:numPr>
          <w:ilvl w:val="0"/>
          <w:numId w:val="2"/>
        </w:numPr>
        <w:spacing w:after="240"/>
        <w:jc w:val="both"/>
        <w:rPr>
          <w:rStyle w:val="mediumtext"/>
          <w:rFonts w:ascii="Calibri" w:hAnsi="Calibri"/>
          <w:vanish/>
          <w:sz w:val="22"/>
          <w:shd w:val="clear" w:color="auto" w:fill="FFFFFF"/>
        </w:rPr>
      </w:pPr>
    </w:p>
    <w:p w14:paraId="2CE8622E" w14:textId="77777777" w:rsidR="004D5D9A" w:rsidRPr="00DF74F3" w:rsidRDefault="004D5D9A" w:rsidP="004D5D9A">
      <w:pPr>
        <w:pStyle w:val="ListParagraph"/>
        <w:numPr>
          <w:ilvl w:val="1"/>
          <w:numId w:val="2"/>
        </w:numPr>
        <w:spacing w:after="240"/>
        <w:jc w:val="both"/>
        <w:rPr>
          <w:rStyle w:val="mediumtext"/>
          <w:rFonts w:ascii="Calibri" w:hAnsi="Calibri"/>
          <w:vanish/>
          <w:sz w:val="22"/>
          <w:shd w:val="clear" w:color="auto" w:fill="FFFFFF"/>
        </w:rPr>
      </w:pPr>
    </w:p>
    <w:p w14:paraId="50F7A365" w14:textId="39B791CC" w:rsidR="004D5D9A" w:rsidRPr="00B70EDB" w:rsidRDefault="004D5D9A" w:rsidP="00736355">
      <w:pPr>
        <w:pStyle w:val="Teks"/>
        <w:rPr>
          <w:rStyle w:val="mediumtext"/>
          <w:lang w:val="it-IT"/>
        </w:rPr>
      </w:pPr>
      <w:r w:rsidRPr="00B70EDB">
        <w:rPr>
          <w:lang w:val="it-IT"/>
        </w:rPr>
        <w:t>Grafik dan tabel harus terletak di tengah (centered). Setiap tabel atau gambar harus diberi nomor. Pemuatan tabel atau gambar harus disebutkan di dalam kalimat. teks dalam tabel menggunakan single spaced atau spasi 1. Tabel hanya menggunakan garis horizontal.</w:t>
      </w:r>
    </w:p>
    <w:p w14:paraId="1D154A1E" w14:textId="77777777" w:rsidR="004D5D9A" w:rsidRPr="00B70EDB" w:rsidRDefault="00736355" w:rsidP="00736355">
      <w:pPr>
        <w:pStyle w:val="Teks"/>
        <w:rPr>
          <w:rStyle w:val="mediumtext"/>
          <w:lang w:val="it-IT"/>
        </w:rPr>
      </w:pPr>
      <w:r w:rsidRPr="00B70EDB">
        <w:rPr>
          <w:rStyle w:val="mediumtext"/>
          <w:lang w:val="it-IT"/>
        </w:rPr>
        <w:t xml:space="preserve">Harap periksa semua gambar </w:t>
      </w:r>
      <w:r w:rsidRPr="00B70EDB">
        <w:rPr>
          <w:lang w:val="it-IT"/>
        </w:rPr>
        <w:t>dalam</w:t>
      </w:r>
      <w:r w:rsidRPr="00B70EDB">
        <w:rPr>
          <w:rStyle w:val="mediumtext"/>
          <w:lang w:val="it-IT"/>
        </w:rPr>
        <w:t xml:space="preserve"> artikel anda, baik di layar, maupun hasil versi cetak. Ketika memeriksa gambar versi cetak, pastikan bahwa:</w:t>
      </w:r>
      <w:r w:rsidRPr="00B70EDB">
        <w:rPr>
          <w:lang w:val="it-IT"/>
        </w:rPr>
        <w:t xml:space="preserve"> (1) warna mempunyai kontras yang cukup, (2) gambar cukup jelas, (3) semua label pada gambar dapat dibaca.</w:t>
      </w:r>
    </w:p>
    <w:p w14:paraId="6FEFE2BB" w14:textId="354BC6E8" w:rsidR="00F23BE2" w:rsidRDefault="00B609FC" w:rsidP="001041A4">
      <w:pPr>
        <w:pStyle w:val="SubJudul1"/>
      </w:pPr>
      <w:r w:rsidRPr="001041A4">
        <w:t>Kesimpulan</w:t>
      </w:r>
    </w:p>
    <w:p w14:paraId="79154847" w14:textId="77777777" w:rsidR="00F23BE2" w:rsidRPr="0093644D" w:rsidRDefault="00F23BE2" w:rsidP="00736355">
      <w:pPr>
        <w:pStyle w:val="Teks"/>
        <w:rPr>
          <w:rFonts w:asciiTheme="minorHAnsi" w:hAnsiTheme="minorHAnsi" w:cstheme="minorHAnsi"/>
          <w:szCs w:val="24"/>
        </w:rPr>
      </w:pPr>
      <w:r w:rsidRPr="0093644D">
        <w:rPr>
          <w:rFonts w:asciiTheme="minorHAnsi" w:hAnsiTheme="minorHAnsi" w:cstheme="minorHAnsi"/>
          <w:szCs w:val="24"/>
        </w:rPr>
        <w:t xml:space="preserve">Kesimpulan </w:t>
      </w:r>
      <w:proofErr w:type="spellStart"/>
      <w:r w:rsidRPr="0093644D">
        <w:rPr>
          <w:rFonts w:asciiTheme="minorHAnsi" w:hAnsiTheme="minorHAnsi" w:cstheme="minorHAnsi"/>
          <w:szCs w:val="24"/>
        </w:rPr>
        <w:t>mencakup</w:t>
      </w:r>
      <w:proofErr w:type="spellEnd"/>
      <w:r w:rsidRPr="0093644D">
        <w:rPr>
          <w:rFonts w:asciiTheme="minorHAnsi" w:hAnsiTheme="minorHAnsi" w:cstheme="minorHAnsi"/>
          <w:szCs w:val="24"/>
        </w:rPr>
        <w:t>:</w:t>
      </w:r>
    </w:p>
    <w:p w14:paraId="5232B66A" w14:textId="77777777" w:rsidR="00F23BE2" w:rsidRPr="0093644D" w:rsidRDefault="00F23BE2" w:rsidP="00F23BE2">
      <w:pPr>
        <w:pStyle w:val="Teks"/>
        <w:numPr>
          <w:ilvl w:val="0"/>
          <w:numId w:val="12"/>
        </w:numPr>
        <w:rPr>
          <w:rFonts w:asciiTheme="minorHAnsi" w:hAnsiTheme="minorHAnsi" w:cstheme="minorHAnsi"/>
          <w:szCs w:val="24"/>
        </w:rPr>
      </w:pPr>
      <w:proofErr w:type="spellStart"/>
      <w:r w:rsidRPr="0093644D">
        <w:rPr>
          <w:rFonts w:asciiTheme="minorHAnsi" w:hAnsiTheme="minorHAnsi" w:cstheme="minorHAnsi"/>
          <w:szCs w:val="24"/>
        </w:rPr>
        <w:t>menjawab</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permasalahan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atau</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tujuan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penelitian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atau</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dapat</w:t>
      </w:r>
      <w:proofErr w:type="spellEnd"/>
      <w:r w:rsidRPr="0093644D">
        <w:rPr>
          <w:rFonts w:asciiTheme="minorHAnsi" w:hAnsiTheme="minorHAnsi" w:cstheme="minorHAnsi"/>
          <w:szCs w:val="24"/>
        </w:rPr>
        <w:t xml:space="preserve"> juga </w:t>
      </w:r>
      <w:proofErr w:type="spellStart"/>
      <w:r w:rsidRPr="0093644D">
        <w:rPr>
          <w:rFonts w:asciiTheme="minorHAnsi" w:hAnsiTheme="minorHAnsi" w:cstheme="minorHAnsi"/>
          <w:szCs w:val="24"/>
        </w:rPr>
        <w:t>menghasilkan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sebuah</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teori</w:t>
      </w:r>
      <w:proofErr w:type="spellEnd"/>
      <w:r w:rsidRPr="0093644D">
        <w:rPr>
          <w:rFonts w:asciiTheme="minorHAnsi" w:hAnsiTheme="minorHAnsi" w:cstheme="minorHAnsi"/>
          <w:szCs w:val="24"/>
        </w:rPr>
        <w:t>/</w:t>
      </w:r>
      <w:proofErr w:type="spellStart"/>
      <w:r w:rsidRPr="0093644D">
        <w:rPr>
          <w:rFonts w:asciiTheme="minorHAnsi" w:hAnsiTheme="minorHAnsi" w:cstheme="minorHAnsi"/>
          <w:szCs w:val="24"/>
        </w:rPr>
        <w:t>konsep</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baru</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berdasarkan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fakta</w:t>
      </w:r>
      <w:proofErr w:type="spellEnd"/>
      <w:r w:rsidRPr="0093644D">
        <w:rPr>
          <w:rFonts w:asciiTheme="minorHAnsi" w:hAnsiTheme="minorHAnsi" w:cstheme="minorHAnsi"/>
          <w:szCs w:val="24"/>
        </w:rPr>
        <w:t>/</w:t>
      </w:r>
      <w:proofErr w:type="spellStart"/>
      <w:r w:rsidRPr="0093644D">
        <w:rPr>
          <w:rFonts w:asciiTheme="minorHAnsi" w:hAnsiTheme="minorHAnsi" w:cstheme="minorHAnsi"/>
          <w:szCs w:val="24"/>
        </w:rPr>
        <w:t>analisis</w:t>
      </w:r>
      <w:proofErr w:type="spellEnd"/>
      <w:r w:rsidRPr="0093644D">
        <w:rPr>
          <w:rFonts w:asciiTheme="minorHAnsi" w:hAnsiTheme="minorHAnsi" w:cstheme="minorHAnsi"/>
          <w:szCs w:val="24"/>
        </w:rPr>
        <w:t xml:space="preserve"> yang </w:t>
      </w:r>
      <w:proofErr w:type="spellStart"/>
      <w:proofErr w:type="gramStart"/>
      <w:r w:rsidRPr="0093644D">
        <w:rPr>
          <w:rFonts w:asciiTheme="minorHAnsi" w:hAnsiTheme="minorHAnsi" w:cstheme="minorHAnsi"/>
          <w:szCs w:val="24"/>
        </w:rPr>
        <w:t>ada</w:t>
      </w:r>
      <w:proofErr w:type="spellEnd"/>
      <w:r w:rsidRPr="0093644D">
        <w:rPr>
          <w:rFonts w:asciiTheme="minorHAnsi" w:hAnsiTheme="minorHAnsi" w:cstheme="minorHAnsi"/>
          <w:szCs w:val="24"/>
        </w:rPr>
        <w:t>;</w:t>
      </w:r>
      <w:proofErr w:type="gramEnd"/>
    </w:p>
    <w:p w14:paraId="7CC6B852" w14:textId="77777777" w:rsidR="00F23BE2" w:rsidRPr="0093644D" w:rsidRDefault="00F23BE2" w:rsidP="00F23BE2">
      <w:pPr>
        <w:pStyle w:val="Teks"/>
        <w:numPr>
          <w:ilvl w:val="0"/>
          <w:numId w:val="12"/>
        </w:numPr>
        <w:rPr>
          <w:rFonts w:asciiTheme="minorHAnsi" w:hAnsiTheme="minorHAnsi" w:cstheme="minorHAnsi"/>
          <w:szCs w:val="24"/>
        </w:rPr>
      </w:pPr>
      <w:proofErr w:type="spellStart"/>
      <w:r w:rsidRPr="0093644D">
        <w:rPr>
          <w:rFonts w:asciiTheme="minorHAnsi" w:hAnsiTheme="minorHAnsi" w:cstheme="minorHAnsi"/>
          <w:szCs w:val="24"/>
        </w:rPr>
        <w:t>tidak</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ada</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pembahasan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dalam</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kesimpulan</w:t>
      </w:r>
      <w:proofErr w:type="spellEnd"/>
    </w:p>
    <w:p w14:paraId="0D7AFE69" w14:textId="77777777" w:rsidR="00F23BE2" w:rsidRPr="0093644D" w:rsidRDefault="00F23BE2" w:rsidP="00F23BE2">
      <w:pPr>
        <w:pStyle w:val="Teks"/>
        <w:numPr>
          <w:ilvl w:val="0"/>
          <w:numId w:val="12"/>
        </w:numPr>
        <w:rPr>
          <w:rFonts w:asciiTheme="minorHAnsi" w:hAnsiTheme="minorHAnsi" w:cstheme="minorHAnsi"/>
          <w:szCs w:val="24"/>
        </w:rPr>
      </w:pPr>
      <w:proofErr w:type="spellStart"/>
      <w:r w:rsidRPr="0093644D">
        <w:rPr>
          <w:rFonts w:asciiTheme="minorHAnsi" w:hAnsiTheme="minorHAnsi" w:cstheme="minorHAnsi"/>
          <w:szCs w:val="24"/>
        </w:rPr>
        <w:lastRenderedPageBreak/>
        <w:t>dapat</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ditambahkan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implikasi</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atau</w:t>
      </w:r>
      <w:proofErr w:type="spellEnd"/>
      <w:r w:rsidRPr="0093644D">
        <w:rPr>
          <w:rFonts w:asciiTheme="minorHAnsi" w:hAnsiTheme="minorHAnsi" w:cstheme="minorHAnsi"/>
          <w:szCs w:val="24"/>
        </w:rPr>
        <w:t xml:space="preserve"> saran (</w:t>
      </w:r>
      <w:proofErr w:type="spellStart"/>
      <w:r w:rsidRPr="0093644D">
        <w:rPr>
          <w:rFonts w:asciiTheme="minorHAnsi" w:hAnsiTheme="minorHAnsi" w:cstheme="minorHAnsi"/>
          <w:szCs w:val="24"/>
        </w:rPr>
        <w:t>tidak</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wajib</w:t>
      </w:r>
      <w:proofErr w:type="spellEnd"/>
      <w:r w:rsidRPr="0093644D">
        <w:rPr>
          <w:rFonts w:asciiTheme="minorHAnsi" w:hAnsiTheme="minorHAnsi" w:cstheme="minorHAnsi"/>
          <w:szCs w:val="24"/>
        </w:rPr>
        <w:t>)</w:t>
      </w:r>
    </w:p>
    <w:p w14:paraId="75660245" w14:textId="2BB4531D" w:rsidR="00F23BE2" w:rsidRPr="0093644D" w:rsidRDefault="00F23BE2" w:rsidP="00F23BE2">
      <w:pPr>
        <w:pStyle w:val="Teks"/>
        <w:numPr>
          <w:ilvl w:val="0"/>
          <w:numId w:val="12"/>
        </w:numPr>
        <w:rPr>
          <w:rFonts w:asciiTheme="minorHAnsi" w:hAnsiTheme="minorHAnsi" w:cstheme="minorHAnsi"/>
          <w:szCs w:val="24"/>
        </w:rPr>
      </w:pPr>
      <w:proofErr w:type="spellStart"/>
      <w:r w:rsidRPr="0093644D">
        <w:rPr>
          <w:rFonts w:asciiTheme="minorHAnsi" w:hAnsiTheme="minorHAnsi" w:cstheme="minorHAnsi"/>
          <w:szCs w:val="24"/>
        </w:rPr>
        <w:t>Sebaiknya</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dituliskan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dalam</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bentuk</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paragraf</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bukan</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dalam</w:t>
      </w:r>
      <w:proofErr w:type="spellEnd"/>
      <w:r w:rsidRPr="0093644D">
        <w:rPr>
          <w:rFonts w:asciiTheme="minorHAnsi" w:hAnsiTheme="minorHAnsi" w:cstheme="minorHAnsi"/>
          <w:szCs w:val="24"/>
        </w:rPr>
        <w:t xml:space="preserve"> </w:t>
      </w:r>
      <w:proofErr w:type="spellStart"/>
      <w:r w:rsidRPr="0093644D">
        <w:rPr>
          <w:rFonts w:asciiTheme="minorHAnsi" w:hAnsiTheme="minorHAnsi" w:cstheme="minorHAnsi"/>
          <w:szCs w:val="24"/>
        </w:rPr>
        <w:t>bentuk</w:t>
      </w:r>
      <w:proofErr w:type="spellEnd"/>
      <w:r w:rsidRPr="0093644D">
        <w:rPr>
          <w:rFonts w:asciiTheme="minorHAnsi" w:hAnsiTheme="minorHAnsi" w:cstheme="minorHAnsi"/>
          <w:szCs w:val="24"/>
        </w:rPr>
        <w:t xml:space="preserve"> item list/numbering. </w:t>
      </w:r>
    </w:p>
    <w:p w14:paraId="12F57D87" w14:textId="24E88336" w:rsidR="00736355" w:rsidRPr="00DD76AE" w:rsidRDefault="00736355" w:rsidP="001041A4">
      <w:pPr>
        <w:pStyle w:val="SubJudul1"/>
      </w:pPr>
      <w:r w:rsidRPr="00D8740D">
        <w:t>Daftar</w:t>
      </w:r>
      <w:r>
        <w:t xml:space="preserve"> </w:t>
      </w:r>
      <w:proofErr w:type="spellStart"/>
      <w:r>
        <w:t>Rujukan</w:t>
      </w:r>
      <w:proofErr w:type="spellEnd"/>
      <w:r w:rsidR="0030491C">
        <w:rPr>
          <w:lang w:val="id-ID"/>
        </w:rPr>
        <w:t xml:space="preserve"> </w:t>
      </w:r>
    </w:p>
    <w:p w14:paraId="3AD465D2" w14:textId="77777777" w:rsidR="0093644D" w:rsidRPr="001041A4" w:rsidRDefault="0093644D" w:rsidP="00736355">
      <w:pPr>
        <w:pStyle w:val="DaftarRujukan"/>
        <w:rPr>
          <w:rFonts w:cs="Calibri"/>
          <w:b w:val="0"/>
          <w:sz w:val="24"/>
          <w:szCs w:val="24"/>
          <w:shd w:val="clear" w:color="auto" w:fill="FFFFFF"/>
        </w:rPr>
      </w:pPr>
      <w:proofErr w:type="spellStart"/>
      <w:r w:rsidRPr="001041A4">
        <w:rPr>
          <w:rFonts w:cs="Calibri"/>
          <w:b w:val="0"/>
          <w:sz w:val="24"/>
          <w:szCs w:val="24"/>
          <w:shd w:val="clear" w:color="auto" w:fill="FFFFFF"/>
        </w:rPr>
        <w:t>Komponen</w:t>
      </w:r>
      <w:proofErr w:type="spellEnd"/>
      <w:r w:rsidRPr="001041A4">
        <w:rPr>
          <w:rFonts w:cs="Calibri"/>
          <w:b w:val="0"/>
          <w:sz w:val="24"/>
          <w:szCs w:val="24"/>
          <w:shd w:val="clear" w:color="auto" w:fill="FFFFFF"/>
        </w:rPr>
        <w:t xml:space="preserve"> daftar </w:t>
      </w:r>
      <w:proofErr w:type="spellStart"/>
      <w:r w:rsidRPr="001041A4">
        <w:rPr>
          <w:rFonts w:cs="Calibri"/>
          <w:b w:val="0"/>
          <w:sz w:val="24"/>
          <w:szCs w:val="24"/>
          <w:shd w:val="clear" w:color="auto" w:fill="FFFFFF"/>
        </w:rPr>
        <w:t>pustaka</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memuat</w:t>
      </w:r>
      <w:proofErr w:type="spellEnd"/>
      <w:r w:rsidRPr="001041A4">
        <w:rPr>
          <w:rFonts w:cs="Calibri"/>
          <w:b w:val="0"/>
          <w:sz w:val="24"/>
          <w:szCs w:val="24"/>
          <w:shd w:val="clear" w:color="auto" w:fill="FFFFFF"/>
        </w:rPr>
        <w:t>:</w:t>
      </w:r>
    </w:p>
    <w:p w14:paraId="15769AC1" w14:textId="71B57755" w:rsidR="0093644D" w:rsidRPr="00B70EDB" w:rsidRDefault="001041A4" w:rsidP="0093644D">
      <w:pPr>
        <w:pStyle w:val="DaftarRujukan"/>
        <w:numPr>
          <w:ilvl w:val="0"/>
          <w:numId w:val="13"/>
        </w:numPr>
        <w:rPr>
          <w:rFonts w:cs="Calibri"/>
          <w:b w:val="0"/>
          <w:sz w:val="24"/>
          <w:szCs w:val="24"/>
          <w:lang w:val="it-IT"/>
        </w:rPr>
      </w:pPr>
      <w:r w:rsidRPr="00B70EDB">
        <w:rPr>
          <w:rFonts w:cs="Calibri"/>
          <w:b w:val="0"/>
          <w:sz w:val="24"/>
          <w:szCs w:val="24"/>
          <w:shd w:val="clear" w:color="auto" w:fill="FFFFFF"/>
          <w:lang w:val="it-IT"/>
        </w:rPr>
        <w:t xml:space="preserve">Terdiri </w:t>
      </w:r>
      <w:r w:rsidR="0093644D" w:rsidRPr="00B70EDB">
        <w:rPr>
          <w:rFonts w:cs="Calibri"/>
          <w:b w:val="0"/>
          <w:sz w:val="24"/>
          <w:szCs w:val="24"/>
          <w:shd w:val="clear" w:color="auto" w:fill="FFFFFF"/>
          <w:lang w:val="it-IT"/>
        </w:rPr>
        <w:t xml:space="preserve">dari </w:t>
      </w:r>
      <w:r w:rsidR="00F353EC" w:rsidRPr="00B70EDB">
        <w:rPr>
          <w:rFonts w:cs="Calibri"/>
          <w:b w:val="0"/>
          <w:sz w:val="24"/>
          <w:szCs w:val="24"/>
          <w:shd w:val="clear" w:color="auto" w:fill="FFFFFF"/>
          <w:lang w:val="it-IT"/>
        </w:rPr>
        <w:t>minimal 20</w:t>
      </w:r>
      <w:r w:rsidR="00603094" w:rsidRPr="00B70EDB">
        <w:rPr>
          <w:rFonts w:cs="Calibri"/>
          <w:b w:val="0"/>
          <w:sz w:val="24"/>
          <w:szCs w:val="24"/>
          <w:shd w:val="clear" w:color="auto" w:fill="FFFFFF"/>
          <w:lang w:val="it-IT"/>
        </w:rPr>
        <w:t xml:space="preserve"> rujukan dengan prose</w:t>
      </w:r>
      <w:r w:rsidR="0093644D" w:rsidRPr="00B70EDB">
        <w:rPr>
          <w:rFonts w:cs="Calibri"/>
          <w:b w:val="0"/>
          <w:sz w:val="24"/>
          <w:szCs w:val="24"/>
          <w:shd w:val="clear" w:color="auto" w:fill="FFFFFF"/>
          <w:lang w:val="it-IT"/>
        </w:rPr>
        <w:t xml:space="preserve">ntase 80% berasal dari artikel literatur primer/jurnal ilmiah penelitian dan 20% dari buku. </w:t>
      </w:r>
    </w:p>
    <w:p w14:paraId="06FE8730" w14:textId="7E6D37CF" w:rsidR="00DD76AE" w:rsidRPr="001041A4" w:rsidRDefault="0093644D" w:rsidP="0093644D">
      <w:pPr>
        <w:pStyle w:val="DaftarRujukan"/>
        <w:numPr>
          <w:ilvl w:val="0"/>
          <w:numId w:val="13"/>
        </w:numPr>
        <w:rPr>
          <w:rFonts w:cs="Calibri"/>
          <w:b w:val="0"/>
          <w:sz w:val="24"/>
          <w:szCs w:val="24"/>
        </w:rPr>
      </w:pPr>
      <w:proofErr w:type="spellStart"/>
      <w:r w:rsidRPr="001041A4">
        <w:rPr>
          <w:rFonts w:cs="Calibri"/>
          <w:b w:val="0"/>
          <w:sz w:val="24"/>
          <w:szCs w:val="24"/>
          <w:shd w:val="clear" w:color="auto" w:fill="FFFFFF"/>
        </w:rPr>
        <w:t>Kemutakhiran</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pustaka</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rujukan</w:t>
      </w:r>
      <w:proofErr w:type="spellEnd"/>
      <w:r w:rsidRPr="001041A4">
        <w:rPr>
          <w:rFonts w:cs="Calibri"/>
          <w:b w:val="0"/>
          <w:sz w:val="24"/>
          <w:szCs w:val="24"/>
          <w:shd w:val="clear" w:color="auto" w:fill="FFFFFF"/>
        </w:rPr>
        <w:t xml:space="preserve"> yang </w:t>
      </w:r>
      <w:proofErr w:type="spellStart"/>
      <w:r w:rsidRPr="001041A4">
        <w:rPr>
          <w:rFonts w:cs="Calibri"/>
          <w:b w:val="0"/>
          <w:sz w:val="24"/>
          <w:szCs w:val="24"/>
          <w:shd w:val="clear" w:color="auto" w:fill="FFFFFF"/>
        </w:rPr>
        <w:t>dipakai</w:t>
      </w:r>
      <w:proofErr w:type="spellEnd"/>
      <w:r w:rsidRPr="001041A4">
        <w:rPr>
          <w:rFonts w:cs="Calibri"/>
          <w:b w:val="0"/>
          <w:sz w:val="24"/>
          <w:szCs w:val="24"/>
          <w:shd w:val="clear" w:color="auto" w:fill="FFFFFF"/>
        </w:rPr>
        <w:t xml:space="preserve"> 10 </w:t>
      </w:r>
      <w:proofErr w:type="spellStart"/>
      <w:r w:rsidRPr="001041A4">
        <w:rPr>
          <w:rFonts w:cs="Calibri"/>
          <w:b w:val="0"/>
          <w:sz w:val="24"/>
          <w:szCs w:val="24"/>
          <w:shd w:val="clear" w:color="auto" w:fill="FFFFFF"/>
        </w:rPr>
        <w:t>tahun</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terakhir</w:t>
      </w:r>
      <w:proofErr w:type="spellEnd"/>
      <w:r w:rsidRPr="001041A4">
        <w:rPr>
          <w:rFonts w:cs="Calibri"/>
          <w:b w:val="0"/>
          <w:sz w:val="24"/>
          <w:szCs w:val="24"/>
          <w:shd w:val="clear" w:color="auto" w:fill="FFFFFF"/>
        </w:rPr>
        <w:t>.</w:t>
      </w:r>
    </w:p>
    <w:p w14:paraId="5DDF92DC" w14:textId="52F3DAB8" w:rsidR="00DD76AE" w:rsidRPr="00B70EDB" w:rsidRDefault="00DD76AE" w:rsidP="00DD76AE">
      <w:pPr>
        <w:pStyle w:val="DaftarRujukan"/>
        <w:numPr>
          <w:ilvl w:val="0"/>
          <w:numId w:val="13"/>
        </w:numPr>
        <w:rPr>
          <w:rFonts w:cs="Calibri"/>
          <w:sz w:val="24"/>
          <w:szCs w:val="24"/>
          <w:lang w:val="it-IT"/>
        </w:rPr>
      </w:pPr>
      <w:r w:rsidRPr="00B70EDB">
        <w:rPr>
          <w:rFonts w:cs="Calibri"/>
          <w:b w:val="0"/>
          <w:sz w:val="24"/>
          <w:szCs w:val="24"/>
          <w:shd w:val="clear" w:color="auto" w:fill="FFFFFF"/>
          <w:lang w:val="it-IT"/>
        </w:rPr>
        <w:t>Menggunak</w:t>
      </w:r>
      <w:r w:rsidR="00F353EC" w:rsidRPr="00B70EDB">
        <w:rPr>
          <w:rFonts w:cs="Calibri"/>
          <w:b w:val="0"/>
          <w:sz w:val="24"/>
          <w:szCs w:val="24"/>
          <w:shd w:val="clear" w:color="auto" w:fill="FFFFFF"/>
          <w:lang w:val="it-IT"/>
        </w:rPr>
        <w:t>an aplikasi referensi (mendeley/</w:t>
      </w:r>
      <w:r w:rsidRPr="00B70EDB">
        <w:rPr>
          <w:rFonts w:cs="Calibri"/>
          <w:b w:val="0"/>
          <w:sz w:val="24"/>
          <w:szCs w:val="24"/>
          <w:shd w:val="clear" w:color="auto" w:fill="FFFFFF"/>
          <w:lang w:val="it-IT"/>
        </w:rPr>
        <w:t>zotero, dll)</w:t>
      </w:r>
    </w:p>
    <w:p w14:paraId="701A9730" w14:textId="5C431BD3" w:rsidR="00F353EC" w:rsidRPr="001041A4" w:rsidRDefault="00F353EC" w:rsidP="00DD76AE">
      <w:pPr>
        <w:pStyle w:val="DaftarRujukan"/>
        <w:numPr>
          <w:ilvl w:val="0"/>
          <w:numId w:val="13"/>
        </w:numPr>
        <w:rPr>
          <w:rFonts w:cs="Calibri"/>
          <w:sz w:val="24"/>
          <w:szCs w:val="24"/>
        </w:rPr>
      </w:pPr>
      <w:proofErr w:type="spellStart"/>
      <w:r w:rsidRPr="001041A4">
        <w:rPr>
          <w:rFonts w:cs="Calibri"/>
          <w:b w:val="0"/>
          <w:sz w:val="24"/>
          <w:szCs w:val="24"/>
          <w:shd w:val="clear" w:color="auto" w:fill="FFFFFF"/>
        </w:rPr>
        <w:t>Penulisan</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menggunakan</w:t>
      </w:r>
      <w:proofErr w:type="spellEnd"/>
      <w:r w:rsidRPr="001041A4">
        <w:rPr>
          <w:rFonts w:cs="Calibri"/>
          <w:b w:val="0"/>
          <w:sz w:val="24"/>
          <w:szCs w:val="24"/>
          <w:shd w:val="clear" w:color="auto" w:fill="FFFFFF"/>
        </w:rPr>
        <w:t xml:space="preserve"> format APA 6</w:t>
      </w:r>
      <w:r w:rsidRPr="001041A4">
        <w:rPr>
          <w:rFonts w:cs="Calibri"/>
          <w:b w:val="0"/>
          <w:sz w:val="24"/>
          <w:szCs w:val="24"/>
          <w:shd w:val="clear" w:color="auto" w:fill="FFFFFF"/>
          <w:vertAlign w:val="superscript"/>
        </w:rPr>
        <w:t>th</w:t>
      </w:r>
      <w:r w:rsidRPr="001041A4">
        <w:rPr>
          <w:rFonts w:cs="Calibri"/>
          <w:b w:val="0"/>
          <w:sz w:val="24"/>
          <w:szCs w:val="24"/>
          <w:shd w:val="clear" w:color="auto" w:fill="FFFFFF"/>
        </w:rPr>
        <w:t xml:space="preserve"> edition</w:t>
      </w:r>
    </w:p>
    <w:p w14:paraId="2A87419A" w14:textId="0196420C" w:rsidR="0093644D" w:rsidRPr="001041A4" w:rsidRDefault="00DD76AE" w:rsidP="00DD76AE">
      <w:pPr>
        <w:pStyle w:val="DaftarRujukan"/>
        <w:numPr>
          <w:ilvl w:val="0"/>
          <w:numId w:val="13"/>
        </w:numPr>
        <w:rPr>
          <w:rFonts w:cs="Calibri"/>
          <w:sz w:val="24"/>
          <w:szCs w:val="24"/>
        </w:rPr>
      </w:pPr>
      <w:proofErr w:type="spellStart"/>
      <w:r w:rsidRPr="001041A4">
        <w:rPr>
          <w:rFonts w:cs="Calibri"/>
          <w:b w:val="0"/>
          <w:sz w:val="24"/>
          <w:szCs w:val="24"/>
          <w:shd w:val="clear" w:color="auto" w:fill="FFFFFF"/>
        </w:rPr>
        <w:t>Penullisan</w:t>
      </w:r>
      <w:proofErr w:type="spellEnd"/>
      <w:r w:rsidRPr="001041A4">
        <w:rPr>
          <w:rFonts w:cs="Calibri"/>
          <w:b w:val="0"/>
          <w:sz w:val="24"/>
          <w:szCs w:val="24"/>
          <w:shd w:val="clear" w:color="auto" w:fill="FFFFFF"/>
        </w:rPr>
        <w:t xml:space="preserve"> daftar </w:t>
      </w:r>
      <w:proofErr w:type="spellStart"/>
      <w:r w:rsidRPr="001041A4">
        <w:rPr>
          <w:rFonts w:cs="Calibri"/>
          <w:b w:val="0"/>
          <w:sz w:val="24"/>
          <w:szCs w:val="24"/>
          <w:shd w:val="clear" w:color="auto" w:fill="FFFFFF"/>
        </w:rPr>
        <w:t>pustaka</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disesuaikan</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sumber</w:t>
      </w:r>
      <w:proofErr w:type="spellEnd"/>
      <w:r w:rsidRPr="001041A4">
        <w:rPr>
          <w:rFonts w:cs="Calibri"/>
          <w:b w:val="0"/>
          <w:sz w:val="24"/>
          <w:szCs w:val="24"/>
          <w:shd w:val="clear" w:color="auto" w:fill="FFFFFF"/>
        </w:rPr>
        <w:t xml:space="preserve"> yang </w:t>
      </w:r>
      <w:proofErr w:type="spellStart"/>
      <w:r w:rsidRPr="001041A4">
        <w:rPr>
          <w:rFonts w:cs="Calibri"/>
          <w:b w:val="0"/>
          <w:sz w:val="24"/>
          <w:szCs w:val="24"/>
          <w:shd w:val="clear" w:color="auto" w:fill="FFFFFF"/>
        </w:rPr>
        <w:t>digunakan</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Berikut</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contoh</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penulisan</w:t>
      </w:r>
      <w:proofErr w:type="spellEnd"/>
      <w:r w:rsidRPr="001041A4">
        <w:rPr>
          <w:rFonts w:cs="Calibri"/>
          <w:b w:val="0"/>
          <w:sz w:val="24"/>
          <w:szCs w:val="24"/>
          <w:shd w:val="clear" w:color="auto" w:fill="FFFFFF"/>
        </w:rPr>
        <w:t xml:space="preserve"> </w:t>
      </w:r>
      <w:proofErr w:type="spellStart"/>
      <w:r w:rsidRPr="001041A4">
        <w:rPr>
          <w:rFonts w:cs="Calibri"/>
          <w:b w:val="0"/>
          <w:sz w:val="24"/>
          <w:szCs w:val="24"/>
          <w:shd w:val="clear" w:color="auto" w:fill="FFFFFF"/>
        </w:rPr>
        <w:t>sumber</w:t>
      </w:r>
      <w:proofErr w:type="spellEnd"/>
      <w:r w:rsidRPr="001041A4">
        <w:rPr>
          <w:rFonts w:cs="Calibri"/>
          <w:b w:val="0"/>
          <w:sz w:val="24"/>
          <w:szCs w:val="24"/>
          <w:shd w:val="clear" w:color="auto" w:fill="FFFFFF"/>
        </w:rPr>
        <w:t xml:space="preserve"> daftar </w:t>
      </w:r>
      <w:proofErr w:type="spellStart"/>
      <w:r w:rsidRPr="001041A4">
        <w:rPr>
          <w:rFonts w:cs="Calibri"/>
          <w:b w:val="0"/>
          <w:sz w:val="24"/>
          <w:szCs w:val="24"/>
          <w:shd w:val="clear" w:color="auto" w:fill="FFFFFF"/>
        </w:rPr>
        <w:t>pustak</w:t>
      </w:r>
      <w:r w:rsidR="00F353EC" w:rsidRPr="001041A4">
        <w:rPr>
          <w:rFonts w:cs="Calibri"/>
          <w:b w:val="0"/>
          <w:sz w:val="24"/>
          <w:szCs w:val="24"/>
          <w:shd w:val="clear" w:color="auto" w:fill="FFFFFF"/>
        </w:rPr>
        <w:t>a</w:t>
      </w:r>
      <w:proofErr w:type="spellEnd"/>
    </w:p>
    <w:p w14:paraId="7C70744A" w14:textId="2E71CA75" w:rsidR="001041A4" w:rsidRDefault="001041A4" w:rsidP="001041A4">
      <w:pPr>
        <w:pStyle w:val="DaftarRujukan"/>
        <w:rPr>
          <w:rFonts w:cs="Calibri"/>
          <w:sz w:val="24"/>
          <w:szCs w:val="24"/>
        </w:rPr>
      </w:pPr>
    </w:p>
    <w:p w14:paraId="5E70A6E5" w14:textId="22BF8878" w:rsidR="001041A4" w:rsidRDefault="001041A4" w:rsidP="001041A4">
      <w:pPr>
        <w:pStyle w:val="DaftarRujukan"/>
        <w:rPr>
          <w:rFonts w:cs="Calibri"/>
          <w:sz w:val="24"/>
          <w:szCs w:val="24"/>
        </w:rPr>
      </w:pPr>
    </w:p>
    <w:p w14:paraId="28E31EF0" w14:textId="77777777" w:rsidR="001041A4" w:rsidRPr="001041A4" w:rsidRDefault="001041A4" w:rsidP="001041A4">
      <w:pPr>
        <w:pStyle w:val="DaftarRujukan"/>
        <w:rPr>
          <w:rFonts w:cs="Calibri"/>
          <w:sz w:val="24"/>
          <w:szCs w:val="24"/>
        </w:rPr>
      </w:pPr>
    </w:p>
    <w:p w14:paraId="3D3F71CE" w14:textId="1953F6E5" w:rsidR="00736355" w:rsidRPr="001041A4" w:rsidRDefault="00036635" w:rsidP="00D8740D">
      <w:pPr>
        <w:pStyle w:val="IsiDaftarRujukan"/>
        <w:rPr>
          <w:sz w:val="24"/>
          <w:szCs w:val="24"/>
        </w:rPr>
      </w:pPr>
      <w:r w:rsidRPr="001041A4">
        <w:rPr>
          <w:sz w:val="24"/>
          <w:szCs w:val="24"/>
          <w:lang w:val="en-US"/>
        </w:rPr>
        <w:t>Setiwan</w:t>
      </w:r>
      <w:r w:rsidR="00736355" w:rsidRPr="001041A4">
        <w:rPr>
          <w:sz w:val="24"/>
          <w:szCs w:val="24"/>
        </w:rPr>
        <w:t xml:space="preserve">, </w:t>
      </w:r>
      <w:r w:rsidRPr="001041A4">
        <w:rPr>
          <w:sz w:val="24"/>
          <w:szCs w:val="24"/>
          <w:lang w:val="en-US"/>
        </w:rPr>
        <w:t>D</w:t>
      </w:r>
      <w:r w:rsidR="00736355" w:rsidRPr="001041A4">
        <w:rPr>
          <w:sz w:val="24"/>
          <w:szCs w:val="24"/>
        </w:rPr>
        <w:t xml:space="preserve">. </w:t>
      </w:r>
      <w:r w:rsidRPr="001041A4">
        <w:rPr>
          <w:sz w:val="24"/>
          <w:szCs w:val="24"/>
          <w:lang w:val="en-US"/>
        </w:rPr>
        <w:t>A</w:t>
      </w:r>
      <w:r w:rsidR="00736355" w:rsidRPr="001041A4">
        <w:rPr>
          <w:sz w:val="24"/>
          <w:szCs w:val="24"/>
        </w:rPr>
        <w:t xml:space="preserve">., &amp; </w:t>
      </w:r>
      <w:r w:rsidR="000E3E0B" w:rsidRPr="001041A4">
        <w:rPr>
          <w:sz w:val="24"/>
          <w:szCs w:val="24"/>
          <w:lang w:val="en-US"/>
        </w:rPr>
        <w:t>Wahyuningtyas</w:t>
      </w:r>
      <w:r w:rsidR="000E3E0B" w:rsidRPr="001041A4">
        <w:rPr>
          <w:sz w:val="24"/>
          <w:szCs w:val="24"/>
        </w:rPr>
        <w:t>, D.</w:t>
      </w:r>
      <w:r w:rsidR="000E3E0B" w:rsidRPr="001041A4">
        <w:rPr>
          <w:sz w:val="24"/>
          <w:szCs w:val="24"/>
          <w:lang w:val="en-US"/>
        </w:rPr>
        <w:t>T</w:t>
      </w:r>
      <w:r w:rsidR="000E3E0B" w:rsidRPr="001041A4">
        <w:rPr>
          <w:sz w:val="24"/>
          <w:szCs w:val="24"/>
        </w:rPr>
        <w:t>.</w:t>
      </w:r>
      <w:r w:rsidR="00736355" w:rsidRPr="001041A4">
        <w:rPr>
          <w:sz w:val="24"/>
          <w:szCs w:val="24"/>
        </w:rPr>
        <w:t xml:space="preserve"> (20</w:t>
      </w:r>
      <w:r w:rsidRPr="001041A4">
        <w:rPr>
          <w:sz w:val="24"/>
          <w:szCs w:val="24"/>
          <w:lang w:val="en-US"/>
        </w:rPr>
        <w:t>1</w:t>
      </w:r>
      <w:r w:rsidR="00736355" w:rsidRPr="001041A4">
        <w:rPr>
          <w:sz w:val="24"/>
          <w:szCs w:val="24"/>
        </w:rPr>
        <w:t xml:space="preserve">5). </w:t>
      </w:r>
      <w:r w:rsidRPr="00B70EDB">
        <w:rPr>
          <w:i/>
          <w:iCs/>
          <w:sz w:val="24"/>
          <w:szCs w:val="24"/>
          <w:lang w:val="it-IT"/>
        </w:rPr>
        <w:t>Pembelajaran Bahasa Indonesia</w:t>
      </w:r>
      <w:r w:rsidR="00736355" w:rsidRPr="001041A4">
        <w:rPr>
          <w:sz w:val="24"/>
          <w:szCs w:val="24"/>
        </w:rPr>
        <w:t xml:space="preserve">. </w:t>
      </w:r>
      <w:r w:rsidR="000E3E0B" w:rsidRPr="00B70EDB">
        <w:rPr>
          <w:sz w:val="24"/>
          <w:szCs w:val="24"/>
          <w:lang w:val="it-IT"/>
        </w:rPr>
        <w:t>Malang</w:t>
      </w:r>
      <w:r w:rsidR="000E3E0B" w:rsidRPr="001041A4">
        <w:rPr>
          <w:sz w:val="24"/>
          <w:szCs w:val="24"/>
        </w:rPr>
        <w:t xml:space="preserve">: </w:t>
      </w:r>
      <w:r w:rsidR="000E3E0B" w:rsidRPr="00B70EDB">
        <w:rPr>
          <w:sz w:val="24"/>
          <w:szCs w:val="24"/>
          <w:lang w:val="it-IT"/>
        </w:rPr>
        <w:t>Kanjuruhan Press</w:t>
      </w:r>
      <w:r w:rsidR="00736355" w:rsidRPr="001041A4">
        <w:rPr>
          <w:sz w:val="24"/>
          <w:szCs w:val="24"/>
        </w:rPr>
        <w:t>.</w:t>
      </w:r>
      <w:r w:rsidR="00736355" w:rsidRPr="001041A4">
        <w:rPr>
          <w:b/>
          <w:sz w:val="24"/>
          <w:szCs w:val="24"/>
        </w:rPr>
        <w:t>→Buku</w:t>
      </w:r>
    </w:p>
    <w:p w14:paraId="45FDD39D" w14:textId="77777777" w:rsidR="00736355" w:rsidRPr="001041A4" w:rsidRDefault="00736355" w:rsidP="00D8740D">
      <w:pPr>
        <w:pStyle w:val="IsiDaftarRujukan"/>
        <w:rPr>
          <w:sz w:val="24"/>
          <w:szCs w:val="24"/>
        </w:rPr>
      </w:pPr>
      <w:r w:rsidRPr="001041A4">
        <w:rPr>
          <w:sz w:val="24"/>
          <w:szCs w:val="24"/>
        </w:rPr>
        <w:t xml:space="preserve">Maher, B. A. (Ed.). (1964–1972). </w:t>
      </w:r>
      <w:r w:rsidRPr="001041A4">
        <w:rPr>
          <w:i/>
          <w:sz w:val="24"/>
          <w:szCs w:val="24"/>
        </w:rPr>
        <w:t>Progress in Experimental Personality Research (6 vols.)</w:t>
      </w:r>
      <w:r w:rsidRPr="001041A4">
        <w:rPr>
          <w:sz w:val="24"/>
          <w:szCs w:val="24"/>
        </w:rPr>
        <w:t>. New York: Academic Press.</w:t>
      </w:r>
      <w:r w:rsidRPr="001041A4">
        <w:rPr>
          <w:b/>
          <w:sz w:val="24"/>
          <w:szCs w:val="24"/>
        </w:rPr>
        <w:t xml:space="preserve"> →Buku dengan editor</w:t>
      </w:r>
    </w:p>
    <w:p w14:paraId="35ABF777" w14:textId="77777777" w:rsidR="00736355" w:rsidRPr="001041A4" w:rsidRDefault="00736355" w:rsidP="00736355">
      <w:pPr>
        <w:pStyle w:val="IsiDaftarRujukan"/>
        <w:rPr>
          <w:sz w:val="24"/>
          <w:szCs w:val="24"/>
        </w:rPr>
      </w:pPr>
      <w:r w:rsidRPr="001041A4">
        <w:rPr>
          <w:sz w:val="24"/>
          <w:szCs w:val="24"/>
        </w:rPr>
        <w:t xml:space="preserve">Luria, A. R. (1969). </w:t>
      </w:r>
      <w:r w:rsidRPr="001041A4">
        <w:rPr>
          <w:i/>
          <w:iCs/>
          <w:sz w:val="24"/>
          <w:szCs w:val="24"/>
        </w:rPr>
        <w:t>The mind of a mnemonist</w:t>
      </w:r>
      <w:r w:rsidRPr="001041A4">
        <w:rPr>
          <w:sz w:val="24"/>
          <w:szCs w:val="24"/>
        </w:rPr>
        <w:t xml:space="preserve"> (L. Solotaroff, Trans.). New York: Avon Books. (Original work published 1965)</w:t>
      </w:r>
      <w:r w:rsidRPr="001041A4">
        <w:rPr>
          <w:b/>
          <w:sz w:val="24"/>
          <w:szCs w:val="24"/>
        </w:rPr>
        <w:t xml:space="preserve"> →Buku terjemahan (penulis Luria, A. R., penterjemah L. Solotaroff)</w:t>
      </w:r>
    </w:p>
    <w:p w14:paraId="21416A5F" w14:textId="1E459BA7" w:rsidR="00736355" w:rsidRPr="001041A4" w:rsidRDefault="000E3E0B" w:rsidP="00736355">
      <w:pPr>
        <w:pStyle w:val="IsiDaftarRujukan"/>
        <w:rPr>
          <w:b/>
          <w:i/>
          <w:sz w:val="24"/>
          <w:szCs w:val="24"/>
        </w:rPr>
      </w:pPr>
      <w:r w:rsidRPr="00B70EDB">
        <w:rPr>
          <w:sz w:val="24"/>
          <w:szCs w:val="24"/>
          <w:lang w:val="it-IT"/>
        </w:rPr>
        <w:t>P</w:t>
      </w:r>
      <w:r w:rsidR="00736355" w:rsidRPr="001041A4">
        <w:rPr>
          <w:sz w:val="24"/>
          <w:szCs w:val="24"/>
        </w:rPr>
        <w:t xml:space="preserve">utri, N., </w:t>
      </w:r>
      <w:r w:rsidRPr="00B70EDB">
        <w:rPr>
          <w:sz w:val="24"/>
          <w:szCs w:val="24"/>
          <w:lang w:val="it-IT"/>
        </w:rPr>
        <w:t>Chrisyarini</w:t>
      </w:r>
      <w:r w:rsidR="00736355" w:rsidRPr="001041A4">
        <w:rPr>
          <w:sz w:val="24"/>
          <w:szCs w:val="24"/>
        </w:rPr>
        <w:t xml:space="preserve">, B., &amp; </w:t>
      </w:r>
      <w:r w:rsidRPr="00B70EDB">
        <w:rPr>
          <w:sz w:val="24"/>
          <w:szCs w:val="24"/>
          <w:lang w:val="it-IT"/>
        </w:rPr>
        <w:t>Sulistyowati</w:t>
      </w:r>
      <w:r w:rsidR="00736355" w:rsidRPr="001041A4">
        <w:rPr>
          <w:sz w:val="24"/>
          <w:szCs w:val="24"/>
        </w:rPr>
        <w:t xml:space="preserve">, D. (2016). </w:t>
      </w:r>
      <w:r w:rsidRPr="001041A4">
        <w:rPr>
          <w:i/>
          <w:iCs/>
          <w:sz w:val="24"/>
          <w:szCs w:val="24"/>
          <w:lang w:val="en-US"/>
        </w:rPr>
        <w:t>Pengembangan Bahan Ajar Virtual</w:t>
      </w:r>
      <w:r w:rsidR="00736355" w:rsidRPr="001041A4">
        <w:rPr>
          <w:sz w:val="24"/>
          <w:szCs w:val="24"/>
        </w:rPr>
        <w:t xml:space="preserve">. Jurnal </w:t>
      </w:r>
      <w:r w:rsidRPr="001041A4">
        <w:rPr>
          <w:sz w:val="24"/>
          <w:szCs w:val="24"/>
          <w:lang w:val="en-US"/>
        </w:rPr>
        <w:t>Bidang Pendidikan Dasar</w:t>
      </w:r>
      <w:r w:rsidR="00736355" w:rsidRPr="001041A4">
        <w:rPr>
          <w:i/>
          <w:iCs/>
          <w:sz w:val="24"/>
          <w:szCs w:val="24"/>
        </w:rPr>
        <w:t>, 1</w:t>
      </w:r>
      <w:r w:rsidR="00736355" w:rsidRPr="001041A4">
        <w:rPr>
          <w:sz w:val="24"/>
          <w:szCs w:val="24"/>
        </w:rPr>
        <w:t>(4), 1</w:t>
      </w:r>
      <w:r w:rsidRPr="001041A4">
        <w:rPr>
          <w:sz w:val="24"/>
          <w:szCs w:val="24"/>
          <w:lang w:val="en-US"/>
        </w:rPr>
        <w:t>1</w:t>
      </w:r>
      <w:r w:rsidR="00736355" w:rsidRPr="001041A4">
        <w:rPr>
          <w:sz w:val="24"/>
          <w:szCs w:val="24"/>
        </w:rPr>
        <w:t>-</w:t>
      </w:r>
      <w:r w:rsidRPr="001041A4">
        <w:rPr>
          <w:sz w:val="24"/>
          <w:szCs w:val="24"/>
          <w:lang w:val="en-US"/>
        </w:rPr>
        <w:t>19</w:t>
      </w:r>
      <w:r w:rsidR="00736355" w:rsidRPr="001041A4">
        <w:rPr>
          <w:sz w:val="24"/>
          <w:szCs w:val="24"/>
        </w:rPr>
        <w:t xml:space="preserve">. Retrieved from </w:t>
      </w:r>
      <w:r w:rsidRPr="001041A4">
        <w:rPr>
          <w:sz w:val="24"/>
          <w:szCs w:val="24"/>
        </w:rPr>
        <w:t xml:space="preserve">http://ejournal.unikama.ac.id/index.php/JBPD/article/view/3949 </w:t>
      </w:r>
      <w:r w:rsidR="00736355" w:rsidRPr="001041A4">
        <w:rPr>
          <w:b/>
          <w:sz w:val="24"/>
          <w:szCs w:val="24"/>
        </w:rPr>
        <w:t xml:space="preserve">→Jurnal </w:t>
      </w:r>
      <w:r w:rsidR="00736355" w:rsidRPr="001041A4">
        <w:rPr>
          <w:b/>
          <w:i/>
          <w:sz w:val="24"/>
          <w:szCs w:val="24"/>
        </w:rPr>
        <w:t>online</w:t>
      </w:r>
    </w:p>
    <w:p w14:paraId="659A85B1" w14:textId="77777777" w:rsidR="00736355" w:rsidRPr="001041A4" w:rsidRDefault="00736355" w:rsidP="00736355">
      <w:pPr>
        <w:pStyle w:val="IsiDaftarRujukan"/>
        <w:rPr>
          <w:b/>
          <w:sz w:val="24"/>
          <w:szCs w:val="24"/>
        </w:rPr>
      </w:pPr>
      <w:r w:rsidRPr="001041A4">
        <w:rPr>
          <w:sz w:val="24"/>
          <w:szCs w:val="24"/>
        </w:rPr>
        <w:t xml:space="preserve">Shelly, D. R. (2010). </w:t>
      </w:r>
      <w:r w:rsidRPr="001041A4">
        <w:rPr>
          <w:i/>
          <w:iCs/>
          <w:sz w:val="24"/>
          <w:szCs w:val="24"/>
        </w:rPr>
        <w:t>Periodic, chaotic, and doubled earthquake recurrence intervals on the deep San Andreas fault</w:t>
      </w:r>
      <w:r w:rsidRPr="001041A4">
        <w:rPr>
          <w:sz w:val="24"/>
          <w:szCs w:val="24"/>
        </w:rPr>
        <w:t xml:space="preserve">. </w:t>
      </w:r>
      <w:r w:rsidRPr="001041A4">
        <w:rPr>
          <w:i/>
          <w:iCs/>
          <w:sz w:val="24"/>
          <w:szCs w:val="24"/>
        </w:rPr>
        <w:t>Science, 328</w:t>
      </w:r>
      <w:r w:rsidRPr="001041A4">
        <w:rPr>
          <w:sz w:val="24"/>
          <w:szCs w:val="24"/>
        </w:rPr>
        <w:t>(5984), 1385-1388.</w:t>
      </w:r>
      <w:r w:rsidRPr="001041A4">
        <w:rPr>
          <w:b/>
          <w:sz w:val="24"/>
          <w:szCs w:val="24"/>
        </w:rPr>
        <w:t>→Jurnal cetak</w:t>
      </w:r>
    </w:p>
    <w:p w14:paraId="7407C691" w14:textId="416878AA" w:rsidR="00736355" w:rsidRPr="001041A4" w:rsidRDefault="000E3E0B" w:rsidP="00736355">
      <w:pPr>
        <w:pStyle w:val="IsiDaftarRujukan"/>
        <w:rPr>
          <w:sz w:val="24"/>
          <w:szCs w:val="24"/>
        </w:rPr>
      </w:pPr>
      <w:r w:rsidRPr="001041A4">
        <w:rPr>
          <w:sz w:val="24"/>
          <w:szCs w:val="24"/>
          <w:lang w:val="en-US"/>
        </w:rPr>
        <w:t>Yulia</w:t>
      </w:r>
      <w:r w:rsidR="00736355" w:rsidRPr="001041A4">
        <w:rPr>
          <w:sz w:val="24"/>
          <w:szCs w:val="24"/>
        </w:rPr>
        <w:t xml:space="preserve">, </w:t>
      </w:r>
      <w:r w:rsidRPr="001041A4">
        <w:rPr>
          <w:sz w:val="24"/>
          <w:szCs w:val="24"/>
          <w:lang w:val="en-US"/>
        </w:rPr>
        <w:t>Y</w:t>
      </w:r>
      <w:r w:rsidR="00736355" w:rsidRPr="001041A4">
        <w:rPr>
          <w:sz w:val="24"/>
          <w:szCs w:val="24"/>
        </w:rPr>
        <w:t>. (</w:t>
      </w:r>
      <w:r w:rsidRPr="001041A4">
        <w:rPr>
          <w:sz w:val="24"/>
          <w:szCs w:val="24"/>
          <w:lang w:val="en-US"/>
        </w:rPr>
        <w:t>2018</w:t>
      </w:r>
      <w:r w:rsidR="00736355" w:rsidRPr="001041A4">
        <w:rPr>
          <w:sz w:val="24"/>
          <w:szCs w:val="24"/>
        </w:rPr>
        <w:t xml:space="preserve">). Sociology as a marketing feast. In M. Collis, L. Munro, &amp; S. Russell (Eds.), </w:t>
      </w:r>
      <w:r w:rsidR="00736355" w:rsidRPr="001041A4">
        <w:rPr>
          <w:i/>
          <w:iCs/>
          <w:sz w:val="24"/>
          <w:szCs w:val="24"/>
        </w:rPr>
        <w:t>Sociology for the New Millennium</w:t>
      </w:r>
      <w:r w:rsidR="00736355" w:rsidRPr="001041A4">
        <w:rPr>
          <w:sz w:val="24"/>
          <w:szCs w:val="24"/>
        </w:rPr>
        <w:t>. Paper presented at The Australian Sociological Association, Monash University, Melbourne, 7-10 December (pp. 281-289). Churchill: Celts.</w:t>
      </w:r>
      <w:r w:rsidR="00736355" w:rsidRPr="001041A4">
        <w:rPr>
          <w:b/>
          <w:sz w:val="24"/>
          <w:szCs w:val="24"/>
        </w:rPr>
        <w:t>→Proceeding</w:t>
      </w:r>
    </w:p>
    <w:p w14:paraId="69599EC3" w14:textId="6C0ED162" w:rsidR="00736355" w:rsidRPr="001041A4" w:rsidRDefault="000E3E0B" w:rsidP="00736355">
      <w:pPr>
        <w:pStyle w:val="IsiDaftarRujukan"/>
        <w:rPr>
          <w:b/>
          <w:sz w:val="24"/>
          <w:szCs w:val="24"/>
        </w:rPr>
      </w:pPr>
      <w:r w:rsidRPr="001041A4">
        <w:rPr>
          <w:sz w:val="24"/>
          <w:szCs w:val="24"/>
          <w:lang w:val="en-US"/>
        </w:rPr>
        <w:t>Andika</w:t>
      </w:r>
      <w:r w:rsidR="00736355" w:rsidRPr="001041A4">
        <w:rPr>
          <w:sz w:val="24"/>
          <w:szCs w:val="24"/>
        </w:rPr>
        <w:t>. T. (20</w:t>
      </w:r>
      <w:r w:rsidRPr="001041A4">
        <w:rPr>
          <w:sz w:val="24"/>
          <w:szCs w:val="24"/>
          <w:lang w:val="en-US"/>
        </w:rPr>
        <w:t>1</w:t>
      </w:r>
      <w:r w:rsidR="00736355" w:rsidRPr="001041A4">
        <w:rPr>
          <w:sz w:val="24"/>
          <w:szCs w:val="24"/>
        </w:rPr>
        <w:t xml:space="preserve">9). </w:t>
      </w:r>
      <w:r w:rsidR="00736355" w:rsidRPr="001041A4">
        <w:rPr>
          <w:i/>
          <w:iCs/>
          <w:sz w:val="24"/>
          <w:szCs w:val="24"/>
        </w:rPr>
        <w:t xml:space="preserve">Tuturan persuasif wiraniaga dalam </w:t>
      </w:r>
      <w:r w:rsidRPr="001041A4">
        <w:rPr>
          <w:i/>
          <w:iCs/>
          <w:sz w:val="24"/>
          <w:szCs w:val="24"/>
          <w:lang w:val="en-US"/>
        </w:rPr>
        <w:t>berekspresi</w:t>
      </w:r>
      <w:r w:rsidR="00736355" w:rsidRPr="001041A4">
        <w:rPr>
          <w:i/>
          <w:iCs/>
          <w:sz w:val="24"/>
          <w:szCs w:val="24"/>
        </w:rPr>
        <w:t xml:space="preserve">: Kajian </w:t>
      </w:r>
      <w:r w:rsidRPr="001041A4">
        <w:rPr>
          <w:i/>
          <w:iCs/>
          <w:sz w:val="24"/>
          <w:szCs w:val="24"/>
          <w:lang w:val="en-US"/>
        </w:rPr>
        <w:t>seni</w:t>
      </w:r>
      <w:r w:rsidR="00736355" w:rsidRPr="001041A4">
        <w:rPr>
          <w:i/>
          <w:iCs/>
          <w:sz w:val="24"/>
          <w:szCs w:val="24"/>
        </w:rPr>
        <w:t xml:space="preserve"> </w:t>
      </w:r>
      <w:r w:rsidRPr="001041A4">
        <w:rPr>
          <w:i/>
          <w:iCs/>
          <w:sz w:val="24"/>
          <w:szCs w:val="24"/>
          <w:lang w:val="en-US"/>
        </w:rPr>
        <w:t>musik</w:t>
      </w:r>
      <w:r w:rsidR="00736355" w:rsidRPr="001041A4">
        <w:rPr>
          <w:i/>
          <w:iCs/>
          <w:sz w:val="24"/>
          <w:szCs w:val="24"/>
        </w:rPr>
        <w:t>.</w:t>
      </w:r>
      <w:r w:rsidR="00736355" w:rsidRPr="001041A4">
        <w:rPr>
          <w:sz w:val="24"/>
          <w:szCs w:val="24"/>
        </w:rPr>
        <w:t xml:space="preserve"> (Unpublished master’s thesis) Universitas </w:t>
      </w:r>
      <w:r w:rsidRPr="001041A4">
        <w:rPr>
          <w:sz w:val="24"/>
          <w:szCs w:val="24"/>
          <w:lang w:val="en-US"/>
        </w:rPr>
        <w:t>Kanjuruhan</w:t>
      </w:r>
      <w:r w:rsidR="00736355" w:rsidRPr="001041A4">
        <w:rPr>
          <w:sz w:val="24"/>
          <w:szCs w:val="24"/>
        </w:rPr>
        <w:t xml:space="preserve"> Malang, Malang, Indonesia.</w:t>
      </w:r>
      <w:r w:rsidR="00736355" w:rsidRPr="001041A4">
        <w:rPr>
          <w:b/>
          <w:sz w:val="24"/>
          <w:szCs w:val="24"/>
        </w:rPr>
        <w:t>→Tesis</w:t>
      </w:r>
    </w:p>
    <w:p w14:paraId="2E2C82DF" w14:textId="77777777" w:rsidR="00736355" w:rsidRPr="001041A4" w:rsidRDefault="00736355" w:rsidP="00736355">
      <w:pPr>
        <w:pStyle w:val="IsiDaftarRujukan"/>
        <w:rPr>
          <w:b/>
          <w:i/>
          <w:sz w:val="24"/>
          <w:szCs w:val="24"/>
        </w:rPr>
      </w:pPr>
      <w:r w:rsidRPr="001041A4">
        <w:rPr>
          <w:sz w:val="24"/>
          <w:szCs w:val="24"/>
        </w:rPr>
        <w:t>United Arab Emirates architecture. (n.d.). Retrieved June 17, 2010, from UAE Interact website: http://www.uaeinteract.com/</w:t>
      </w:r>
      <w:r w:rsidRPr="001041A4">
        <w:rPr>
          <w:b/>
          <w:sz w:val="24"/>
          <w:szCs w:val="24"/>
        </w:rPr>
        <w:t xml:space="preserve"> →</w:t>
      </w:r>
      <w:r w:rsidRPr="001041A4">
        <w:rPr>
          <w:b/>
          <w:i/>
          <w:sz w:val="24"/>
          <w:szCs w:val="24"/>
        </w:rPr>
        <w:t>Website</w:t>
      </w:r>
    </w:p>
    <w:p w14:paraId="5FC0CF8A" w14:textId="5342DF3D" w:rsidR="00DD76AE" w:rsidRDefault="00736355" w:rsidP="001041A4">
      <w:pPr>
        <w:pStyle w:val="IsiDaftarRujukan"/>
      </w:pPr>
      <w:r w:rsidRPr="001041A4">
        <w:rPr>
          <w:sz w:val="24"/>
          <w:szCs w:val="24"/>
        </w:rPr>
        <w:t xml:space="preserve">Menteri Perhubungan Republik Indonesia. (1992). Tiga Undang-Undang: Perkeretaapian, Lalu Lintas, dan Angkutan Jalan Penerbangan Tahun 1992. Jakarta. CV. Eko  Jaya. </w:t>
      </w:r>
      <w:r w:rsidRPr="001041A4">
        <w:rPr>
          <w:b/>
          <w:sz w:val="24"/>
          <w:szCs w:val="24"/>
        </w:rPr>
        <w:t>→Dokumen Pemerintah</w:t>
      </w:r>
    </w:p>
    <w:sectPr w:rsidR="00DD76AE"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ED56" w14:textId="77777777" w:rsidR="00E843F3" w:rsidRDefault="00E843F3" w:rsidP="00401D3E">
      <w:pPr>
        <w:spacing w:after="0" w:line="240" w:lineRule="auto"/>
      </w:pPr>
      <w:r>
        <w:separator/>
      </w:r>
    </w:p>
  </w:endnote>
  <w:endnote w:type="continuationSeparator" w:id="0">
    <w:p w14:paraId="6594E3DB" w14:textId="77777777" w:rsidR="00E843F3" w:rsidRDefault="00E843F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D0C3" w14:textId="77777777" w:rsidR="00E843F3" w:rsidRDefault="00E843F3" w:rsidP="00401D3E">
      <w:pPr>
        <w:spacing w:after="0" w:line="240" w:lineRule="auto"/>
      </w:pPr>
      <w:r>
        <w:separator/>
      </w:r>
    </w:p>
  </w:footnote>
  <w:footnote w:type="continuationSeparator" w:id="0">
    <w:p w14:paraId="032C734E" w14:textId="77777777" w:rsidR="00E843F3" w:rsidRDefault="00E843F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5622D"/>
    <w:rsid w:val="001B5199"/>
    <w:rsid w:val="00256275"/>
    <w:rsid w:val="002B0BBF"/>
    <w:rsid w:val="002E7E79"/>
    <w:rsid w:val="0030491C"/>
    <w:rsid w:val="00323B11"/>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93644D"/>
    <w:rsid w:val="009707EB"/>
    <w:rsid w:val="009F587A"/>
    <w:rsid w:val="00A813AA"/>
    <w:rsid w:val="00A95631"/>
    <w:rsid w:val="00AB7F09"/>
    <w:rsid w:val="00AD4BE8"/>
    <w:rsid w:val="00AE1099"/>
    <w:rsid w:val="00B56D75"/>
    <w:rsid w:val="00B609FC"/>
    <w:rsid w:val="00B70EDB"/>
    <w:rsid w:val="00BA239C"/>
    <w:rsid w:val="00BB719C"/>
    <w:rsid w:val="00C745D5"/>
    <w:rsid w:val="00C97952"/>
    <w:rsid w:val="00D26F67"/>
    <w:rsid w:val="00D47266"/>
    <w:rsid w:val="00D57934"/>
    <w:rsid w:val="00D618A4"/>
    <w:rsid w:val="00D71537"/>
    <w:rsid w:val="00D83F94"/>
    <w:rsid w:val="00D8740D"/>
    <w:rsid w:val="00DD76AE"/>
    <w:rsid w:val="00DF620A"/>
    <w:rsid w:val="00DF74F3"/>
    <w:rsid w:val="00E01BDA"/>
    <w:rsid w:val="00E24784"/>
    <w:rsid w:val="00E54579"/>
    <w:rsid w:val="00E843F3"/>
    <w:rsid w:val="00E92363"/>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1085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7260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Reviewer</cp:lastModifiedBy>
  <cp:revision>7</cp:revision>
  <dcterms:created xsi:type="dcterms:W3CDTF">2020-09-01T06:02:00Z</dcterms:created>
  <dcterms:modified xsi:type="dcterms:W3CDTF">2024-03-05T04:08:00Z</dcterms:modified>
</cp:coreProperties>
</file>