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20F" w:rsidRDefault="009A220F" w:rsidP="009A220F">
      <w:pPr>
        <w:tabs>
          <w:tab w:val="left" w:pos="7395"/>
        </w:tabs>
        <w:jc w:val="center"/>
        <w:rPr>
          <w:b/>
          <w:sz w:val="28"/>
          <w:szCs w:val="28"/>
        </w:rPr>
      </w:pPr>
      <w:r w:rsidRPr="003C6A38">
        <w:rPr>
          <w:b/>
          <w:sz w:val="28"/>
          <w:szCs w:val="28"/>
        </w:rPr>
        <w:t xml:space="preserve">PENERAPAN MODEL PEMBELAJARAN INKUIRI TERBIMBING UNTUK MENINGKATKAN MOTIVASI DAN PRESTASI </w:t>
      </w:r>
      <w:proofErr w:type="gramStart"/>
      <w:r w:rsidRPr="003C6A38">
        <w:rPr>
          <w:b/>
          <w:sz w:val="28"/>
          <w:szCs w:val="28"/>
        </w:rPr>
        <w:t>BELAJAR  SISWA</w:t>
      </w:r>
      <w:proofErr w:type="gramEnd"/>
      <w:r w:rsidRPr="003C6A38">
        <w:rPr>
          <w:b/>
          <w:sz w:val="28"/>
          <w:szCs w:val="28"/>
        </w:rPr>
        <w:t xml:space="preserve">  </w:t>
      </w:r>
    </w:p>
    <w:p w:rsidR="00410AA9" w:rsidRPr="003C6A38" w:rsidRDefault="00410AA9" w:rsidP="009A220F">
      <w:pPr>
        <w:tabs>
          <w:tab w:val="left" w:pos="7395"/>
        </w:tabs>
        <w:jc w:val="center"/>
        <w:rPr>
          <w:b/>
          <w:sz w:val="28"/>
          <w:szCs w:val="28"/>
        </w:rPr>
      </w:pPr>
    </w:p>
    <w:p w:rsidR="009A220F" w:rsidRPr="002B2E9E" w:rsidRDefault="00F30E0A" w:rsidP="009A220F">
      <w:pPr>
        <w:tabs>
          <w:tab w:val="left" w:pos="7395"/>
        </w:tabs>
        <w:jc w:val="center"/>
        <w:rPr>
          <w:b/>
          <w:sz w:val="22"/>
          <w:szCs w:val="22"/>
        </w:rPr>
      </w:pPr>
      <w:r>
        <w:rPr>
          <w:b/>
          <w:sz w:val="22"/>
          <w:szCs w:val="22"/>
          <w:lang w:val="en-ID"/>
        </w:rPr>
        <w:t>Revisi:</w:t>
      </w:r>
      <w:r w:rsidR="009A220F" w:rsidRPr="00F30E0A">
        <w:rPr>
          <w:b/>
          <w:sz w:val="22"/>
          <w:szCs w:val="22"/>
          <w:u w:val="single"/>
        </w:rPr>
        <w:t>Matheus Malo</w:t>
      </w:r>
    </w:p>
    <w:p w:rsidR="00F30E0A" w:rsidRPr="007C3DA0" w:rsidRDefault="00F30E0A" w:rsidP="00F30E0A">
      <w:pPr>
        <w:jc w:val="center"/>
        <w:rPr>
          <w:sz w:val="20"/>
          <w:szCs w:val="20"/>
        </w:rPr>
      </w:pPr>
      <w:r w:rsidRPr="007C3DA0">
        <w:rPr>
          <w:sz w:val="20"/>
          <w:szCs w:val="20"/>
        </w:rPr>
        <w:t>Program Studi Pendidikan Fisika, Fakultas Sains Dan Teknologi, Universitas Kanjuruhan Malang, Jawa Timur, Indonesia</w:t>
      </w:r>
    </w:p>
    <w:p w:rsidR="00F30E0A" w:rsidRPr="00F30E0A" w:rsidRDefault="00F30E0A" w:rsidP="00F30E0A">
      <w:pPr>
        <w:pStyle w:val="SemnasJudul"/>
        <w:spacing w:line="276" w:lineRule="auto"/>
        <w:rPr>
          <w:b w:val="0"/>
          <w:sz w:val="20"/>
          <w:szCs w:val="20"/>
          <w:lang w:val="en-ID"/>
        </w:rPr>
      </w:pPr>
      <w:r w:rsidRPr="007C3DA0">
        <w:rPr>
          <w:b w:val="0"/>
          <w:sz w:val="20"/>
          <w:szCs w:val="20"/>
        </w:rPr>
        <w:t>Email:</w:t>
      </w:r>
      <w:r>
        <w:rPr>
          <w:b w:val="0"/>
          <w:sz w:val="20"/>
          <w:szCs w:val="20"/>
          <w:lang w:val="en-ID"/>
        </w:rPr>
        <w:t>matheus</w:t>
      </w:r>
      <w:r>
        <w:rPr>
          <w:b w:val="0"/>
          <w:sz w:val="20"/>
          <w:szCs w:val="20"/>
          <w:lang w:val="en-ID"/>
        </w:rPr>
        <w:softHyphen/>
        <w:t>_malo@yahoo.com</w:t>
      </w:r>
    </w:p>
    <w:p w:rsidR="009A220F" w:rsidRDefault="009A220F" w:rsidP="009A220F">
      <w:pPr>
        <w:pStyle w:val="SemnasPenulis"/>
        <w:rPr>
          <w:lang w:val="id-ID"/>
        </w:rPr>
      </w:pPr>
    </w:p>
    <w:p w:rsidR="009A220F" w:rsidRDefault="009A220F" w:rsidP="009A220F">
      <w:pPr>
        <w:rPr>
          <w:sz w:val="22"/>
          <w:szCs w:val="22"/>
          <w:lang w:val="id-ID"/>
        </w:rPr>
      </w:pPr>
    </w:p>
    <w:p w:rsidR="009A220F" w:rsidRPr="00337CAA" w:rsidRDefault="009A220F" w:rsidP="009A220F">
      <w:pPr>
        <w:rPr>
          <w:sz w:val="22"/>
          <w:szCs w:val="22"/>
          <w:lang w:val="id-ID"/>
        </w:rPr>
      </w:pPr>
    </w:p>
    <w:p w:rsidR="009A220F" w:rsidRPr="002B2E9E" w:rsidRDefault="009A220F" w:rsidP="009A220F">
      <w:pPr>
        <w:pStyle w:val="ListParagraph"/>
        <w:ind w:left="840" w:firstLine="11"/>
        <w:jc w:val="both"/>
        <w:rPr>
          <w:b/>
          <w:sz w:val="22"/>
          <w:szCs w:val="22"/>
        </w:rPr>
      </w:pPr>
      <w:proofErr w:type="gramStart"/>
      <w:r w:rsidRPr="002B2E9E">
        <w:rPr>
          <w:b/>
          <w:sz w:val="22"/>
          <w:szCs w:val="22"/>
        </w:rPr>
        <w:t>Abstrak</w:t>
      </w:r>
      <w:r w:rsidR="006E6CCC">
        <w:rPr>
          <w:b/>
          <w:sz w:val="22"/>
          <w:szCs w:val="22"/>
        </w:rPr>
        <w:t xml:space="preserve"> </w:t>
      </w:r>
      <w:r w:rsidRPr="002B2E9E">
        <w:rPr>
          <w:sz w:val="22"/>
          <w:szCs w:val="22"/>
        </w:rPr>
        <w:t>Tujuan penelitian ini adalah (1</w:t>
      </w:r>
      <w:r w:rsidRPr="002B2E9E">
        <w:rPr>
          <w:rFonts w:eastAsia="Times New Roman"/>
          <w:sz w:val="22"/>
          <w:szCs w:val="22"/>
        </w:rPr>
        <w:t xml:space="preserve">) Untuk mengetahui kualitas penerapan pendekatan inkuiri terbimbing dalam meningkatkan motivasi </w:t>
      </w:r>
      <w:r w:rsidR="00121E99">
        <w:rPr>
          <w:rFonts w:eastAsia="Times New Roman"/>
          <w:sz w:val="22"/>
          <w:szCs w:val="22"/>
        </w:rPr>
        <w:t xml:space="preserve">dan prestasi belajar siswa (2) </w:t>
      </w:r>
      <w:r w:rsidRPr="002B2E9E">
        <w:rPr>
          <w:rFonts w:eastAsia="Times New Roman"/>
          <w:sz w:val="22"/>
          <w:szCs w:val="22"/>
        </w:rPr>
        <w:t>Untuk mengetahui apakah pembelajaran fisika dengan menggunakn pendekatan inkuiri terbimbing dapat meninkatkan</w:t>
      </w:r>
      <w:bookmarkStart w:id="0" w:name="_GoBack"/>
      <w:bookmarkEnd w:id="0"/>
      <w:r w:rsidRPr="002B2E9E">
        <w:rPr>
          <w:rFonts w:eastAsia="Times New Roman"/>
          <w:sz w:val="22"/>
          <w:szCs w:val="22"/>
        </w:rPr>
        <w:t xml:space="preserve"> motivasi belajar siswa</w:t>
      </w:r>
      <w:r w:rsidRPr="002B2E9E">
        <w:rPr>
          <w:i/>
          <w:sz w:val="22"/>
          <w:szCs w:val="22"/>
        </w:rPr>
        <w:t>.</w:t>
      </w:r>
      <w:proofErr w:type="gramEnd"/>
      <w:r w:rsidRPr="002B2E9E">
        <w:rPr>
          <w:sz w:val="22"/>
          <w:szCs w:val="22"/>
        </w:rPr>
        <w:t xml:space="preserve">  (3) </w:t>
      </w:r>
      <w:r w:rsidRPr="002B2E9E">
        <w:rPr>
          <w:rFonts w:eastAsia="Times New Roman"/>
          <w:sz w:val="22"/>
          <w:szCs w:val="22"/>
        </w:rPr>
        <w:t xml:space="preserve">Untuk mengetahui apakah pembelajaran fisika dengan menggunakan pendekatan inkuiri terbimbing dapat meningkatkna </w:t>
      </w:r>
      <w:r w:rsidR="00121E99">
        <w:rPr>
          <w:rFonts w:eastAsia="Times New Roman"/>
          <w:sz w:val="22"/>
          <w:szCs w:val="22"/>
        </w:rPr>
        <w:t xml:space="preserve">prestasi belajar siswa. Subyek </w:t>
      </w:r>
      <w:r w:rsidRPr="002B2E9E">
        <w:rPr>
          <w:rFonts w:eastAsia="Times New Roman"/>
          <w:sz w:val="22"/>
          <w:szCs w:val="22"/>
        </w:rPr>
        <w:t xml:space="preserve">penelitian ini adalah </w:t>
      </w:r>
      <w:r w:rsidRPr="002B2E9E">
        <w:rPr>
          <w:sz w:val="22"/>
          <w:szCs w:val="22"/>
        </w:rPr>
        <w:t xml:space="preserve">siswa kelas </w:t>
      </w:r>
      <w:proofErr w:type="gramStart"/>
      <w:r w:rsidRPr="002B2E9E">
        <w:rPr>
          <w:sz w:val="22"/>
          <w:szCs w:val="22"/>
        </w:rPr>
        <w:t>VII  C</w:t>
      </w:r>
      <w:proofErr w:type="gramEnd"/>
      <w:r w:rsidRPr="002B2E9E">
        <w:rPr>
          <w:sz w:val="22"/>
          <w:szCs w:val="22"/>
        </w:rPr>
        <w:t xml:space="preserve"> SMP PGRI 6 malang.</w:t>
      </w:r>
      <w:r w:rsidRPr="002B2E9E">
        <w:rPr>
          <w:rFonts w:eastAsia="Times New Roman"/>
          <w:sz w:val="22"/>
          <w:szCs w:val="22"/>
        </w:rPr>
        <w:t xml:space="preserve"> </w:t>
      </w:r>
      <w:r w:rsidRPr="002B2E9E">
        <w:rPr>
          <w:sz w:val="22"/>
          <w:szCs w:val="22"/>
        </w:rPr>
        <w:t xml:space="preserve">Ini merupakan peneliitian tindakan kelas dengan menggunakan model Kemmis &amp; McTaggart. </w:t>
      </w:r>
      <w:proofErr w:type="gramStart"/>
      <w:r w:rsidRPr="002B2E9E">
        <w:rPr>
          <w:sz w:val="22"/>
          <w:szCs w:val="22"/>
        </w:rPr>
        <w:t>Hasil penilitian ini menunjukan bahwa (1) Kualitas pembelajaran dengan menggunakan pendekatan inkuiri terbimbing yang dilaksanakan dikelas VII C SMP PGRI 6 Malang mencapai kriteria baik.</w:t>
      </w:r>
      <w:proofErr w:type="gramEnd"/>
      <w:r w:rsidRPr="002B2E9E">
        <w:rPr>
          <w:sz w:val="22"/>
          <w:szCs w:val="22"/>
        </w:rPr>
        <w:t xml:space="preserve">  (2)  Penerapan pembelajaran dengan menggunakan pendekatan inkuiri terbimbing dapat meningkatkan motivasi belajar siswa kelas VII C SMP PGRI 6 Malang. (3) Penerapan pembelajaran dengan menggunakan pendekatan inkuiri terbimbing dapat meningkatkan prestasi belajar siswa kelas VII C SMP PGRI 6 Malang. Berdasarkan </w:t>
      </w:r>
      <w:proofErr w:type="gramStart"/>
      <w:r w:rsidRPr="002B2E9E">
        <w:rPr>
          <w:sz w:val="22"/>
          <w:szCs w:val="22"/>
        </w:rPr>
        <w:t>hasil</w:t>
      </w:r>
      <w:proofErr w:type="gramEnd"/>
      <w:r w:rsidRPr="002B2E9E">
        <w:rPr>
          <w:sz w:val="22"/>
          <w:szCs w:val="22"/>
        </w:rPr>
        <w:t xml:space="preserve"> penilitian disimpulkan bahwa model pembelajaran inkuiri terbimbi</w:t>
      </w:r>
      <w:r w:rsidR="00121E99">
        <w:rPr>
          <w:sz w:val="22"/>
          <w:szCs w:val="22"/>
        </w:rPr>
        <w:t xml:space="preserve">ng dapat meningkatkan motivasi </w:t>
      </w:r>
      <w:r w:rsidRPr="002B2E9E">
        <w:rPr>
          <w:sz w:val="22"/>
          <w:szCs w:val="22"/>
        </w:rPr>
        <w:t xml:space="preserve">dan prestasi belajar siswa  </w:t>
      </w:r>
    </w:p>
    <w:p w:rsidR="009A220F" w:rsidRPr="002B2E9E" w:rsidRDefault="009A220F" w:rsidP="009A220F">
      <w:pPr>
        <w:shd w:val="clear" w:color="auto" w:fill="FFFFFF"/>
        <w:ind w:left="851" w:right="850"/>
        <w:jc w:val="both"/>
        <w:rPr>
          <w:sz w:val="22"/>
          <w:szCs w:val="22"/>
        </w:rPr>
      </w:pPr>
    </w:p>
    <w:p w:rsidR="009A220F" w:rsidRPr="002B2E9E" w:rsidRDefault="009A220F" w:rsidP="009A220F">
      <w:pPr>
        <w:shd w:val="clear" w:color="auto" w:fill="FFFFFF"/>
        <w:ind w:left="851" w:right="850"/>
        <w:jc w:val="both"/>
        <w:rPr>
          <w:i/>
          <w:sz w:val="22"/>
          <w:szCs w:val="22"/>
          <w:lang w:val="id-ID"/>
        </w:rPr>
      </w:pPr>
      <w:r w:rsidRPr="002B2E9E">
        <w:rPr>
          <w:b/>
          <w:i/>
          <w:sz w:val="22"/>
          <w:szCs w:val="22"/>
        </w:rPr>
        <w:t xml:space="preserve">Kata Kunci: </w:t>
      </w:r>
      <w:r w:rsidR="00121E99">
        <w:rPr>
          <w:sz w:val="20"/>
          <w:szCs w:val="20"/>
        </w:rPr>
        <w:t xml:space="preserve">Inkuiri Terbimbing, </w:t>
      </w:r>
      <w:r w:rsidRPr="007D532A">
        <w:rPr>
          <w:sz w:val="20"/>
          <w:szCs w:val="20"/>
        </w:rPr>
        <w:t>Motivasi, Prestasi belajar</w:t>
      </w:r>
    </w:p>
    <w:p w:rsidR="009A220F" w:rsidRPr="002B2E9E" w:rsidRDefault="009A220F" w:rsidP="009A220F">
      <w:pPr>
        <w:rPr>
          <w:sz w:val="22"/>
          <w:szCs w:val="22"/>
          <w:lang w:val="id-ID"/>
        </w:rPr>
      </w:pPr>
    </w:p>
    <w:p w:rsidR="009A220F" w:rsidRPr="006C1A12" w:rsidRDefault="009A220F" w:rsidP="009A220F">
      <w:pPr>
        <w:spacing w:line="276" w:lineRule="auto"/>
        <w:jc w:val="both"/>
        <w:rPr>
          <w:b/>
          <w:bCs/>
          <w:sz w:val="22"/>
          <w:szCs w:val="22"/>
          <w:lang w:val="id-ID"/>
        </w:rPr>
      </w:pPr>
      <w:r>
        <w:rPr>
          <w:b/>
          <w:bCs/>
          <w:sz w:val="22"/>
          <w:szCs w:val="22"/>
          <w:lang w:val="id-ID"/>
        </w:rPr>
        <w:t>PENDAHULUAN</w:t>
      </w:r>
    </w:p>
    <w:p w:rsidR="009A220F" w:rsidRPr="002B2E9E" w:rsidRDefault="009A220F" w:rsidP="009A220F">
      <w:pPr>
        <w:ind w:firstLine="425"/>
        <w:jc w:val="both"/>
        <w:rPr>
          <w:sz w:val="22"/>
          <w:szCs w:val="22"/>
        </w:rPr>
      </w:pPr>
      <w:proofErr w:type="gramStart"/>
      <w:r w:rsidRPr="002B2E9E">
        <w:rPr>
          <w:sz w:val="22"/>
          <w:szCs w:val="22"/>
        </w:rPr>
        <w:t>Berdasarkan hasil observasi yang dilakukan oleh peneliti di kelas VII.</w:t>
      </w:r>
      <w:proofErr w:type="gramEnd"/>
      <w:r w:rsidRPr="002B2E9E">
        <w:rPr>
          <w:sz w:val="22"/>
          <w:szCs w:val="22"/>
        </w:rPr>
        <w:t xml:space="preserve"> C SMP PGRI 6 Malang, ketika guru sedang menerangkan materi pembelajaran </w:t>
      </w:r>
      <w:proofErr w:type="gramStart"/>
      <w:r w:rsidRPr="002B2E9E">
        <w:rPr>
          <w:sz w:val="22"/>
          <w:szCs w:val="22"/>
        </w:rPr>
        <w:t>di depan</w:t>
      </w:r>
      <w:proofErr w:type="gramEnd"/>
      <w:r w:rsidRPr="002B2E9E">
        <w:rPr>
          <w:sz w:val="22"/>
          <w:szCs w:val="22"/>
        </w:rPr>
        <w:t xml:space="preserve"> kelas siswa yang duduk dibelakang asyik bicara dengan temannya sendiri dan tidak memperhatikan penjelasan guru sehingga suasana kelas menjadi ribut. </w:t>
      </w:r>
      <w:proofErr w:type="gramStart"/>
      <w:r w:rsidRPr="002B2E9E">
        <w:rPr>
          <w:sz w:val="22"/>
          <w:szCs w:val="22"/>
        </w:rPr>
        <w:t>Kemudian guru bertanya apakah sudah membaca atau mempelajari buku IPA di rumah, siswa secara serentak menjawab belum.</w:t>
      </w:r>
      <w:proofErr w:type="gramEnd"/>
      <w:r w:rsidRPr="002B2E9E">
        <w:rPr>
          <w:sz w:val="22"/>
          <w:szCs w:val="22"/>
        </w:rPr>
        <w:t xml:space="preserve"> </w:t>
      </w:r>
      <w:proofErr w:type="gramStart"/>
      <w:r w:rsidRPr="002B2E9E">
        <w:rPr>
          <w:sz w:val="22"/>
          <w:szCs w:val="22"/>
        </w:rPr>
        <w:t>Hal ini menggambarkan kurangnya minat dan perhatian siswa terhadap pembelajaran fisika.</w:t>
      </w:r>
      <w:proofErr w:type="gramEnd"/>
      <w:r w:rsidRPr="002B2E9E">
        <w:rPr>
          <w:sz w:val="22"/>
          <w:szCs w:val="22"/>
        </w:rPr>
        <w:t xml:space="preserve"> </w:t>
      </w:r>
      <w:proofErr w:type="gramStart"/>
      <w:r w:rsidRPr="002B2E9E">
        <w:rPr>
          <w:sz w:val="22"/>
          <w:szCs w:val="22"/>
        </w:rPr>
        <w:t>Sesudah itu guru memberikan tugas kepada semua siswa, namun mereka tidak konsentrasi dan tekun dalam mengerjakan soal-soal tersebut.</w:t>
      </w:r>
      <w:proofErr w:type="gramEnd"/>
      <w:r w:rsidRPr="002B2E9E">
        <w:rPr>
          <w:sz w:val="22"/>
          <w:szCs w:val="22"/>
        </w:rPr>
        <w:t xml:space="preserve"> </w:t>
      </w:r>
      <w:proofErr w:type="gramStart"/>
      <w:r w:rsidRPr="002B2E9E">
        <w:rPr>
          <w:sz w:val="22"/>
          <w:szCs w:val="22"/>
        </w:rPr>
        <w:t>Akibatnya siswa kesulitan dalam menyelesaikan persoalan-persoalan fisika dan pada akhirnya nilai prestasi belajar terhadap fisika rendah.</w:t>
      </w:r>
      <w:proofErr w:type="gramEnd"/>
      <w:r w:rsidRPr="002B2E9E">
        <w:rPr>
          <w:sz w:val="22"/>
          <w:szCs w:val="22"/>
        </w:rPr>
        <w:t xml:space="preserve"> </w:t>
      </w:r>
      <w:proofErr w:type="gramStart"/>
      <w:r w:rsidRPr="002B2E9E">
        <w:rPr>
          <w:sz w:val="22"/>
          <w:szCs w:val="22"/>
        </w:rPr>
        <w:t>Dilihat dari nilai rata-rata ulangan harian fisika kelas VII.</w:t>
      </w:r>
      <w:proofErr w:type="gramEnd"/>
      <w:r w:rsidRPr="002B2E9E">
        <w:rPr>
          <w:sz w:val="22"/>
          <w:szCs w:val="22"/>
        </w:rPr>
        <w:t xml:space="preserve"> C SMP PGRI 6 Malang, masih banyak siswa yang belum mencapai standar ketuntasan yang ditentukan oleh sekolah yaitu 75. Sedangkan hasil ulangan harian, yaitu rata-rata 58</w:t>
      </w:r>
      <w:proofErr w:type="gramStart"/>
      <w:r w:rsidRPr="002B2E9E">
        <w:rPr>
          <w:sz w:val="22"/>
          <w:szCs w:val="22"/>
        </w:rPr>
        <w:t>,48</w:t>
      </w:r>
      <w:proofErr w:type="gramEnd"/>
      <w:r w:rsidRPr="002B2E9E">
        <w:rPr>
          <w:sz w:val="22"/>
          <w:szCs w:val="22"/>
        </w:rPr>
        <w:t xml:space="preserve">. Kelas VII. </w:t>
      </w:r>
      <w:proofErr w:type="gramStart"/>
      <w:r w:rsidRPr="002B2E9E">
        <w:rPr>
          <w:sz w:val="22"/>
          <w:szCs w:val="22"/>
        </w:rPr>
        <w:t>C dengan jumlah siswa 29 orang yang sudah mencapai KKM 35% sedangkan 65% lainnya masih di bawah standar yang ditentukan.</w:t>
      </w:r>
      <w:proofErr w:type="gramEnd"/>
      <w:r w:rsidRPr="002B2E9E">
        <w:rPr>
          <w:sz w:val="22"/>
          <w:szCs w:val="22"/>
        </w:rPr>
        <w:t xml:space="preserve"> </w:t>
      </w:r>
      <w:proofErr w:type="gramStart"/>
      <w:r w:rsidRPr="002B2E9E">
        <w:rPr>
          <w:sz w:val="22"/>
          <w:szCs w:val="22"/>
        </w:rPr>
        <w:t>Hal ini menunjukan bahwa prestasi siswa dalam pembelajaran fisika masih rendah.</w:t>
      </w:r>
      <w:proofErr w:type="gramEnd"/>
      <w:r w:rsidRPr="002B2E9E">
        <w:rPr>
          <w:sz w:val="22"/>
          <w:szCs w:val="22"/>
        </w:rPr>
        <w:t xml:space="preserve"> </w:t>
      </w:r>
      <w:proofErr w:type="gramStart"/>
      <w:r w:rsidRPr="002B2E9E">
        <w:rPr>
          <w:sz w:val="22"/>
          <w:szCs w:val="22"/>
        </w:rPr>
        <w:t>Rendahnya prestasi siswa terhadap pembelajaran fisika juga disebabkan model pembelajaran yang digunakan oleh guru yang monoton dengan metode ceramah.</w:t>
      </w:r>
      <w:proofErr w:type="gramEnd"/>
      <w:r w:rsidRPr="002B2E9E">
        <w:rPr>
          <w:sz w:val="22"/>
          <w:szCs w:val="22"/>
        </w:rPr>
        <w:t xml:space="preserve"> </w:t>
      </w:r>
    </w:p>
    <w:p w:rsidR="009A220F" w:rsidRPr="002B2E9E" w:rsidRDefault="009A220F" w:rsidP="009A220F">
      <w:pPr>
        <w:ind w:firstLine="425"/>
        <w:jc w:val="both"/>
        <w:rPr>
          <w:sz w:val="22"/>
          <w:szCs w:val="22"/>
        </w:rPr>
      </w:pPr>
      <w:proofErr w:type="gramStart"/>
      <w:r w:rsidRPr="002B2E9E">
        <w:rPr>
          <w:sz w:val="22"/>
          <w:szCs w:val="22"/>
        </w:rPr>
        <w:t>Pembelajaran yang monoton dengan menggunakan model pembelajaran konvensional menyebabkan kebanyakan siswa menganggap bahwa fisika merupakan suatu pembelajaran yang sulit.</w:t>
      </w:r>
      <w:proofErr w:type="gramEnd"/>
      <w:r w:rsidRPr="002B2E9E">
        <w:rPr>
          <w:sz w:val="22"/>
          <w:szCs w:val="22"/>
        </w:rPr>
        <w:t xml:space="preserve"> </w:t>
      </w:r>
      <w:proofErr w:type="gramStart"/>
      <w:r w:rsidRPr="002B2E9E">
        <w:rPr>
          <w:sz w:val="22"/>
          <w:szCs w:val="22"/>
        </w:rPr>
        <w:t>Pembelelajaran fisika yang dalam pelaksanaanya yaitu penuh dengan hitungan dan juga kebanyakan rumus sehingga perlu ditingkatkan motivasi siswa agar dapat menunjang dalam penyelesaain soal-soal sehingga pada akhirnya berdampak pada peningkatan prestasi belajarnya.</w:t>
      </w:r>
      <w:proofErr w:type="gramEnd"/>
      <w:r w:rsidRPr="002B2E9E">
        <w:rPr>
          <w:sz w:val="22"/>
          <w:szCs w:val="22"/>
        </w:rPr>
        <w:t xml:space="preserve"> </w:t>
      </w:r>
    </w:p>
    <w:p w:rsidR="00DA0CC6" w:rsidRPr="003136B2" w:rsidRDefault="009A220F" w:rsidP="00DA0CC6">
      <w:pPr>
        <w:rPr>
          <w:color w:val="FF0000"/>
          <w:sz w:val="27"/>
          <w:szCs w:val="27"/>
        </w:rPr>
      </w:pPr>
      <w:proofErr w:type="gramStart"/>
      <w:r w:rsidRPr="002B2E9E">
        <w:rPr>
          <w:sz w:val="22"/>
          <w:szCs w:val="22"/>
        </w:rPr>
        <w:lastRenderedPageBreak/>
        <w:t>Upaya yang dapat dilakukan untuk meningkatkan motivasi dan prestasi belajar siswa adalah dengan menerapkan teknik atau model pembelajaran yang sesuai.</w:t>
      </w:r>
      <w:proofErr w:type="gramEnd"/>
      <w:r w:rsidR="00DA0CC6">
        <w:rPr>
          <w:sz w:val="22"/>
          <w:szCs w:val="22"/>
        </w:rPr>
        <w:t xml:space="preserve"> </w:t>
      </w:r>
      <w:proofErr w:type="gramStart"/>
      <w:r w:rsidR="00DA0CC6" w:rsidRPr="00DA0CC6">
        <w:rPr>
          <w:sz w:val="22"/>
          <w:szCs w:val="22"/>
        </w:rPr>
        <w:t>Hamdu (2011) Pada tahap pemotivasian ini, guru diharapkan mampu untuk memberikan arahan yang bersifat penumbuh semangat sehingga siswa dapat menjalaninya dengan hati yang lapang dan ikhlas.</w:t>
      </w:r>
      <w:proofErr w:type="gramEnd"/>
    </w:p>
    <w:p w:rsidR="009A220F" w:rsidRPr="002B2E9E" w:rsidRDefault="009A220F" w:rsidP="009A220F">
      <w:pPr>
        <w:ind w:firstLine="425"/>
        <w:jc w:val="both"/>
        <w:rPr>
          <w:rFonts w:eastAsia="Times New Roman"/>
          <w:sz w:val="22"/>
          <w:szCs w:val="22"/>
          <w:lang w:eastAsia="id-ID"/>
        </w:rPr>
      </w:pPr>
      <w:r w:rsidRPr="002B2E9E">
        <w:rPr>
          <w:sz w:val="22"/>
          <w:szCs w:val="22"/>
        </w:rPr>
        <w:t xml:space="preserve"> </w:t>
      </w:r>
      <w:proofErr w:type="gramStart"/>
      <w:r w:rsidRPr="002B2E9E">
        <w:rPr>
          <w:sz w:val="22"/>
          <w:szCs w:val="22"/>
        </w:rPr>
        <w:t>Salah satu model pembelajaran yang dapat diterapkan dalam pembelajaran fisika adalah model pembelajaran inkuiri.</w:t>
      </w:r>
      <w:proofErr w:type="gramEnd"/>
      <w:r w:rsidRPr="002B2E9E">
        <w:rPr>
          <w:sz w:val="22"/>
          <w:szCs w:val="22"/>
        </w:rPr>
        <w:t xml:space="preserve"> </w:t>
      </w:r>
      <w:proofErr w:type="gramStart"/>
      <w:r w:rsidRPr="002B2E9E">
        <w:rPr>
          <w:sz w:val="22"/>
          <w:szCs w:val="22"/>
        </w:rPr>
        <w:t>Namun, untuk guru atau siswa yang baru menggunakan model pembelajaran inkuiri, maka model pembelajaran inkuri yang cocok adalah model pembelajaran inkuiri terbimbing.</w:t>
      </w:r>
      <w:proofErr w:type="gramEnd"/>
      <w:r w:rsidRPr="002B2E9E">
        <w:rPr>
          <w:sz w:val="22"/>
          <w:szCs w:val="22"/>
        </w:rPr>
        <w:t xml:space="preserve"> </w:t>
      </w:r>
      <w:proofErr w:type="gramStart"/>
      <w:r w:rsidRPr="002B2E9E">
        <w:rPr>
          <w:sz w:val="22"/>
          <w:szCs w:val="22"/>
        </w:rPr>
        <w:t>Model pembelajaran inkuiri terbimbing adalah suatu model pembelajaran yang dalam penerapannya memberikan kesempatan kepada siswa untuk menemukan serta memecahan suatu permasalahan.</w:t>
      </w:r>
      <w:proofErr w:type="gramEnd"/>
      <w:r w:rsidRPr="002B2E9E">
        <w:rPr>
          <w:sz w:val="22"/>
          <w:szCs w:val="22"/>
        </w:rPr>
        <w:t xml:space="preserve"> </w:t>
      </w:r>
      <w:proofErr w:type="gramStart"/>
      <w:r w:rsidRPr="002B2E9E">
        <w:rPr>
          <w:sz w:val="22"/>
          <w:szCs w:val="22"/>
        </w:rPr>
        <w:t>“</w:t>
      </w:r>
      <w:r w:rsidRPr="002B2E9E">
        <w:rPr>
          <w:rFonts w:eastAsia="Times New Roman"/>
          <w:sz w:val="22"/>
          <w:szCs w:val="22"/>
          <w:lang w:eastAsia="id-ID"/>
        </w:rPr>
        <w:t>Pembelajaran inkuiri terbimbing yaitu suatu model pembelajaran inkuiri yang dalam pelaksanaannya guru menyediakan bimbingan atau petunjuk cukup luas kepada siswa.</w:t>
      </w:r>
      <w:proofErr w:type="gramEnd"/>
      <w:r w:rsidRPr="002B2E9E">
        <w:rPr>
          <w:rFonts w:eastAsia="Times New Roman"/>
          <w:sz w:val="22"/>
          <w:szCs w:val="22"/>
          <w:lang w:eastAsia="id-ID"/>
        </w:rPr>
        <w:t xml:space="preserve"> </w:t>
      </w:r>
      <w:proofErr w:type="gramStart"/>
      <w:r w:rsidRPr="002B2E9E">
        <w:rPr>
          <w:rFonts w:eastAsia="Times New Roman"/>
          <w:sz w:val="22"/>
          <w:szCs w:val="22"/>
          <w:lang w:eastAsia="id-ID"/>
        </w:rPr>
        <w:t>Sebagian perencanaannya dibuat oleh guru, siswa tidak merumuskan problem atau masalah” (Muhammad, 2015: 106).</w:t>
      </w:r>
      <w:proofErr w:type="gramEnd"/>
      <w:r w:rsidRPr="002B2E9E">
        <w:rPr>
          <w:rFonts w:eastAsia="Times New Roman"/>
          <w:sz w:val="22"/>
          <w:szCs w:val="22"/>
          <w:lang w:eastAsia="id-ID"/>
        </w:rPr>
        <w:t xml:space="preserve"> Guru </w:t>
      </w:r>
      <w:proofErr w:type="gramStart"/>
      <w:r w:rsidRPr="002B2E9E">
        <w:rPr>
          <w:rFonts w:eastAsia="Times New Roman"/>
          <w:sz w:val="22"/>
          <w:szCs w:val="22"/>
          <w:lang w:eastAsia="id-ID"/>
        </w:rPr>
        <w:t>harus</w:t>
      </w:r>
      <w:proofErr w:type="gramEnd"/>
      <w:r w:rsidRPr="002B2E9E">
        <w:rPr>
          <w:rFonts w:eastAsia="Times New Roman"/>
          <w:sz w:val="22"/>
          <w:szCs w:val="22"/>
          <w:lang w:eastAsia="id-ID"/>
        </w:rPr>
        <w:t xml:space="preserve"> memberikan pengarahan dan bimbingan kepada siswa dalam melakukan kegiatan-kegiatan sehingga siswa yang berifikir lambat atau siswa yang mempunyai intelegensi rendah tetap mampu mengikuti kegiatan-kegiatan yang sedang dilaksanakan dan siswa mempunyai kemampuan tinggi tidak memonopoli kegiatan. </w:t>
      </w:r>
      <w:proofErr w:type="gramStart"/>
      <w:r w:rsidRPr="002B2E9E">
        <w:rPr>
          <w:rFonts w:eastAsia="Times New Roman"/>
          <w:sz w:val="22"/>
          <w:szCs w:val="22"/>
          <w:lang w:eastAsia="id-ID"/>
        </w:rPr>
        <w:t>Oleh sebab itu, guru harus memiliki kemampuan mengelola kelas yang baik.</w:t>
      </w:r>
      <w:proofErr w:type="gramEnd"/>
      <w:r w:rsidRPr="002B2E9E">
        <w:rPr>
          <w:rFonts w:eastAsia="Times New Roman"/>
          <w:sz w:val="22"/>
          <w:szCs w:val="22"/>
          <w:lang w:eastAsia="id-ID"/>
        </w:rPr>
        <w:t> </w:t>
      </w:r>
      <w:proofErr w:type="gramStart"/>
      <w:r w:rsidRPr="002B2E9E">
        <w:rPr>
          <w:rFonts w:eastAsia="Times New Roman"/>
          <w:sz w:val="22"/>
          <w:szCs w:val="22"/>
          <w:lang w:eastAsia="id-ID"/>
        </w:rPr>
        <w:t>Dengan demikian siswa dapat termotivasi untuk belajar sehingga dapat meningkatkan prestasi belajarnya.</w:t>
      </w:r>
      <w:proofErr w:type="gramEnd"/>
    </w:p>
    <w:p w:rsidR="009A220F" w:rsidRDefault="009A220F" w:rsidP="009A220F">
      <w:pPr>
        <w:ind w:firstLine="425"/>
        <w:jc w:val="both"/>
        <w:rPr>
          <w:rFonts w:eastAsia="Times New Roman"/>
          <w:sz w:val="22"/>
          <w:szCs w:val="22"/>
          <w:lang w:eastAsia="id-ID"/>
        </w:rPr>
      </w:pPr>
      <w:proofErr w:type="gramStart"/>
      <w:r w:rsidRPr="002B2E9E">
        <w:rPr>
          <w:rFonts w:eastAsia="Times New Roman"/>
          <w:sz w:val="22"/>
          <w:szCs w:val="22"/>
          <w:lang w:eastAsia="id-ID"/>
        </w:rPr>
        <w:t>Inkuiri terbimbing dalam pelaksanaannya memberikan ruang yang cukup kepada siswa untuk menemukan sendiri suatu konsep pembelajaran fisika.</w:t>
      </w:r>
      <w:proofErr w:type="gramEnd"/>
      <w:r w:rsidRPr="002B2E9E">
        <w:rPr>
          <w:rFonts w:eastAsia="Times New Roman"/>
          <w:sz w:val="22"/>
          <w:szCs w:val="22"/>
          <w:lang w:eastAsia="id-ID"/>
        </w:rPr>
        <w:t xml:space="preserve"> </w:t>
      </w:r>
      <w:proofErr w:type="gramStart"/>
      <w:r w:rsidRPr="002B2E9E">
        <w:rPr>
          <w:rFonts w:eastAsia="Times New Roman"/>
          <w:sz w:val="22"/>
          <w:szCs w:val="22"/>
          <w:lang w:eastAsia="id-ID"/>
        </w:rPr>
        <w:t>Pada tahap perumusan masalah siswa diberi kesempatan untuk menemukan sendiri suatu permasalahan fisika kemudian pada tahap penyususnan hipotesis siswa mengajukan jawaban sementara terhadap masalah yang sudah diajukan pada tahap sebelumnya.</w:t>
      </w:r>
      <w:proofErr w:type="gramEnd"/>
      <w:r w:rsidRPr="002B2E9E">
        <w:rPr>
          <w:rFonts w:eastAsia="Times New Roman"/>
          <w:sz w:val="22"/>
          <w:szCs w:val="22"/>
          <w:lang w:eastAsia="id-ID"/>
        </w:rPr>
        <w:t xml:space="preserve"> </w:t>
      </w:r>
      <w:proofErr w:type="gramStart"/>
      <w:r w:rsidRPr="002B2E9E">
        <w:rPr>
          <w:rFonts w:eastAsia="Times New Roman"/>
          <w:sz w:val="22"/>
          <w:szCs w:val="22"/>
          <w:lang w:eastAsia="id-ID"/>
        </w:rPr>
        <w:t>Siswa dengan bantuan guru kemudian melakkan pengumpulan data melalui kegiatan praktikum untuk membuktikan apakah hipotesis yang diajukan dapat diterima atau tidak.</w:t>
      </w:r>
      <w:proofErr w:type="gramEnd"/>
      <w:r w:rsidRPr="002B2E9E">
        <w:rPr>
          <w:rFonts w:eastAsia="Times New Roman"/>
          <w:sz w:val="22"/>
          <w:szCs w:val="22"/>
          <w:lang w:eastAsia="id-ID"/>
        </w:rPr>
        <w:t xml:space="preserve"> Setelah mngumpulkan data siswa mempresentasikan hasil temuannya di depan kelas dan kelompok lain menanggapinya. Setiap temuan kelompok </w:t>
      </w:r>
      <w:proofErr w:type="gramStart"/>
      <w:r w:rsidRPr="002B2E9E">
        <w:rPr>
          <w:rFonts w:eastAsia="Times New Roman"/>
          <w:sz w:val="22"/>
          <w:szCs w:val="22"/>
          <w:lang w:eastAsia="id-ID"/>
        </w:rPr>
        <w:t>akan</w:t>
      </w:r>
      <w:proofErr w:type="gramEnd"/>
      <w:r w:rsidRPr="002B2E9E">
        <w:rPr>
          <w:rFonts w:eastAsia="Times New Roman"/>
          <w:sz w:val="22"/>
          <w:szCs w:val="22"/>
          <w:lang w:eastAsia="id-ID"/>
        </w:rPr>
        <w:t xml:space="preserve"> dibuatkan kesimpulan secara bersama-sama. </w:t>
      </w:r>
      <w:proofErr w:type="gramStart"/>
      <w:r w:rsidRPr="002B2E9E">
        <w:rPr>
          <w:rFonts w:eastAsia="Times New Roman"/>
          <w:sz w:val="22"/>
          <w:szCs w:val="22"/>
          <w:lang w:eastAsia="id-ID"/>
        </w:rPr>
        <w:t>Dengan memberikan kesempatan kepada siswa untuk menemukan sendiri konsep pembelajaran maka dapat meningkatkan minat siswa dalam pembelajaran fisika.</w:t>
      </w:r>
      <w:proofErr w:type="gramEnd"/>
      <w:r w:rsidRPr="002B2E9E">
        <w:rPr>
          <w:rFonts w:eastAsia="Times New Roman"/>
          <w:sz w:val="22"/>
          <w:szCs w:val="22"/>
          <w:lang w:eastAsia="id-ID"/>
        </w:rPr>
        <w:t xml:space="preserve"> </w:t>
      </w:r>
      <w:proofErr w:type="gramStart"/>
      <w:r w:rsidRPr="002B2E9E">
        <w:rPr>
          <w:rFonts w:eastAsia="Times New Roman"/>
          <w:sz w:val="22"/>
          <w:szCs w:val="22"/>
          <w:lang w:eastAsia="id-ID"/>
        </w:rPr>
        <w:t>Dengan demikian dapat meningkatkan prestasi belajarnya.</w:t>
      </w:r>
      <w:proofErr w:type="gramEnd"/>
      <w:r w:rsidRPr="002B2E9E">
        <w:rPr>
          <w:rFonts w:eastAsia="Times New Roman"/>
          <w:sz w:val="22"/>
          <w:szCs w:val="22"/>
          <w:lang w:eastAsia="id-ID"/>
        </w:rPr>
        <w:t xml:space="preserve">  Tujuan  penilitian  ini adalah (1) untuk mengetahui kualitas penerapan model pembelajaran inkuiri terbimbing dalam meningkatkan motivasi dan prestasi belajar siswa kelas VII C SMP PGRI 6 Malang (2) untuk mengetahui apakah pembelajaran fisika dengan menggunakn model pembelajaran inkuiri terbimbing dapat meninkatkan motivasi belajar siswa kelas VII C SMP PGRI 6 Malang. (3) </w:t>
      </w:r>
      <w:proofErr w:type="gramStart"/>
      <w:r w:rsidRPr="002B2E9E">
        <w:rPr>
          <w:rFonts w:eastAsia="Times New Roman"/>
          <w:sz w:val="22"/>
          <w:szCs w:val="22"/>
          <w:lang w:eastAsia="id-ID"/>
        </w:rPr>
        <w:t>untuk</w:t>
      </w:r>
      <w:proofErr w:type="gramEnd"/>
      <w:r w:rsidRPr="002B2E9E">
        <w:rPr>
          <w:rFonts w:eastAsia="Times New Roman"/>
          <w:sz w:val="22"/>
          <w:szCs w:val="22"/>
          <w:lang w:eastAsia="id-ID"/>
        </w:rPr>
        <w:t xml:space="preserve"> mengetahui apakah pembelajaran fisika dengan menggunakan model inkuiri terbimbing dapat meningkatkna prestasi belajar siswa kelas VII C SMP PGRI 6 Malang</w:t>
      </w:r>
    </w:p>
    <w:p w:rsidR="009A220F" w:rsidRPr="002B2E9E" w:rsidRDefault="009A220F" w:rsidP="009A220F">
      <w:pPr>
        <w:rPr>
          <w:rFonts w:eastAsia="Times New Roman"/>
          <w:sz w:val="22"/>
          <w:szCs w:val="22"/>
          <w:lang w:eastAsia="id-ID"/>
        </w:rPr>
      </w:pPr>
    </w:p>
    <w:p w:rsidR="009A220F" w:rsidRPr="002B2E9E" w:rsidRDefault="009A220F" w:rsidP="009A220F">
      <w:pPr>
        <w:spacing w:line="276" w:lineRule="auto"/>
        <w:jc w:val="both"/>
        <w:rPr>
          <w:b/>
          <w:bCs/>
          <w:color w:val="000099"/>
          <w:sz w:val="22"/>
          <w:szCs w:val="22"/>
          <w:lang w:val="id-ID"/>
        </w:rPr>
      </w:pPr>
      <w:r w:rsidRPr="002B2E9E">
        <w:rPr>
          <w:b/>
          <w:bCs/>
          <w:sz w:val="22"/>
          <w:szCs w:val="22"/>
          <w:lang w:val="id-ID"/>
        </w:rPr>
        <w:t>METODE PENELITIAN</w:t>
      </w:r>
    </w:p>
    <w:p w:rsidR="009A220F" w:rsidRDefault="009A220F" w:rsidP="009A220F">
      <w:pPr>
        <w:ind w:firstLine="425"/>
        <w:jc w:val="both"/>
        <w:rPr>
          <w:sz w:val="22"/>
          <w:szCs w:val="22"/>
        </w:rPr>
      </w:pPr>
      <w:proofErr w:type="gramStart"/>
      <w:r w:rsidRPr="002B2E9E">
        <w:rPr>
          <w:sz w:val="22"/>
          <w:szCs w:val="22"/>
        </w:rPr>
        <w:t>Penelitian ini dimaksud untuk memperoleh data, fakta serta informasi yang objektif yang mendekati dengan masalah yang diteliti.</w:t>
      </w:r>
      <w:proofErr w:type="gramEnd"/>
      <w:r w:rsidRPr="002B2E9E">
        <w:rPr>
          <w:sz w:val="22"/>
          <w:szCs w:val="22"/>
        </w:rPr>
        <w:t xml:space="preserve"> Jeni</w:t>
      </w:r>
      <w:r w:rsidR="00121E99">
        <w:rPr>
          <w:sz w:val="22"/>
          <w:szCs w:val="22"/>
        </w:rPr>
        <w:t xml:space="preserve">s penelitian yang dilaksanakan </w:t>
      </w:r>
      <w:r w:rsidRPr="002B2E9E">
        <w:rPr>
          <w:sz w:val="22"/>
          <w:szCs w:val="22"/>
        </w:rPr>
        <w:t xml:space="preserve">adalah jenis penelitian tindakan kelas (PTK) yang disebut </w:t>
      </w:r>
      <w:r w:rsidRPr="002B2E9E">
        <w:rPr>
          <w:i/>
          <w:sz w:val="22"/>
          <w:szCs w:val="22"/>
        </w:rPr>
        <w:t xml:space="preserve">classroom action research </w:t>
      </w:r>
      <w:r w:rsidRPr="002B2E9E">
        <w:rPr>
          <w:sz w:val="22"/>
          <w:szCs w:val="22"/>
        </w:rPr>
        <w:t xml:space="preserve">yaitu studi sistematik terhadap praktek pembelajaran di kelas dengan tujuan untuk memperbaiki atau meningkatkan kualitas proses dan hasil belajar yang dilakukan. </w:t>
      </w:r>
      <w:proofErr w:type="gramStart"/>
      <w:r w:rsidRPr="002B2E9E">
        <w:rPr>
          <w:sz w:val="22"/>
          <w:szCs w:val="22"/>
        </w:rPr>
        <w:t>Dalam penelitian ini, peneliti menggunakan model PTK Kemmis dan Mc Tagggart.</w:t>
      </w:r>
      <w:proofErr w:type="gramEnd"/>
    </w:p>
    <w:p w:rsidR="009A220F" w:rsidRDefault="00FB3366" w:rsidP="009A220F">
      <w:pPr>
        <w:jc w:val="both"/>
        <w:rPr>
          <w:sz w:val="22"/>
          <w:szCs w:val="22"/>
        </w:rPr>
      </w:pPr>
      <w:proofErr w:type="gramStart"/>
      <w:r>
        <w:rPr>
          <w:sz w:val="22"/>
          <w:szCs w:val="22"/>
        </w:rPr>
        <w:t>Pene</w:t>
      </w:r>
      <w:r w:rsidR="009A220F" w:rsidRPr="002B2E9E">
        <w:rPr>
          <w:sz w:val="22"/>
          <w:szCs w:val="22"/>
        </w:rPr>
        <w:t>litian ini dilaksanakan pada tanggal 13 februari 2019 di SMP PGRI 6 Malang kelas VII C.</w:t>
      </w:r>
      <w:proofErr w:type="gramEnd"/>
    </w:p>
    <w:p w:rsidR="009A220F" w:rsidRDefault="009A220F" w:rsidP="00FB3366">
      <w:pPr>
        <w:ind w:firstLine="720"/>
        <w:jc w:val="both"/>
        <w:rPr>
          <w:sz w:val="22"/>
          <w:szCs w:val="22"/>
        </w:rPr>
      </w:pPr>
      <w:proofErr w:type="gramStart"/>
      <w:r w:rsidRPr="002B2E9E">
        <w:rPr>
          <w:sz w:val="22"/>
          <w:szCs w:val="22"/>
        </w:rPr>
        <w:t>Penggumpulan data motivasi belajar dan prestasi belajar siswa, instrumen yang diigunakan adalah instrumen perlakuan dan instrumen pengumpulan data.</w:t>
      </w:r>
      <w:proofErr w:type="gramEnd"/>
      <w:r w:rsidRPr="002B2E9E">
        <w:rPr>
          <w:sz w:val="22"/>
          <w:szCs w:val="22"/>
        </w:rPr>
        <w:t xml:space="preserve"> </w:t>
      </w:r>
      <w:proofErr w:type="gramStart"/>
      <w:r w:rsidRPr="002B2E9E">
        <w:rPr>
          <w:sz w:val="22"/>
          <w:szCs w:val="22"/>
        </w:rPr>
        <w:t>Instrumen perlakuan terdiri dari silabus, rencana pelaksanaan pembelajaran (RPP), lembar kerja siswa (LKS).</w:t>
      </w:r>
      <w:proofErr w:type="gramEnd"/>
      <w:r w:rsidRPr="002B2E9E">
        <w:rPr>
          <w:sz w:val="22"/>
          <w:szCs w:val="22"/>
        </w:rPr>
        <w:t xml:space="preserve"> </w:t>
      </w:r>
      <w:proofErr w:type="gramStart"/>
      <w:r w:rsidRPr="002B2E9E">
        <w:rPr>
          <w:sz w:val="22"/>
          <w:szCs w:val="22"/>
        </w:rPr>
        <w:t>Sedangkan instrumen penggumpulan data terdiri dari lembar observasi untuk mengumpulkan data motivasi belajar siswa dan instrument soal pilihan ganda unt</w:t>
      </w:r>
      <w:r>
        <w:rPr>
          <w:sz w:val="22"/>
          <w:szCs w:val="22"/>
        </w:rPr>
        <w:t>uk data prestasi belajar siswa.</w:t>
      </w:r>
      <w:proofErr w:type="gramEnd"/>
    </w:p>
    <w:p w:rsidR="009A220F" w:rsidRDefault="009A220F" w:rsidP="00FB3366">
      <w:pPr>
        <w:ind w:firstLine="720"/>
        <w:jc w:val="both"/>
        <w:rPr>
          <w:sz w:val="22"/>
          <w:szCs w:val="22"/>
        </w:rPr>
      </w:pPr>
      <w:proofErr w:type="gramStart"/>
      <w:r w:rsidRPr="002B2E9E">
        <w:rPr>
          <w:sz w:val="22"/>
          <w:szCs w:val="22"/>
        </w:rPr>
        <w:t>Data yang di peroleh dalam penilitian ini adalah motivasi belajar siswa dan prestasi belajar siswa.</w:t>
      </w:r>
      <w:proofErr w:type="gramEnd"/>
      <w:r w:rsidRPr="002B2E9E">
        <w:rPr>
          <w:sz w:val="22"/>
          <w:szCs w:val="22"/>
        </w:rPr>
        <w:t xml:space="preserve"> </w:t>
      </w:r>
      <w:proofErr w:type="gramStart"/>
      <w:r w:rsidRPr="002B2E9E">
        <w:rPr>
          <w:sz w:val="22"/>
          <w:szCs w:val="22"/>
        </w:rPr>
        <w:t>Data motivasi belajar yang diperoleh melallui observasi sedangkan data prestasi belajar siswa diperol</w:t>
      </w:r>
      <w:r w:rsidR="00F972D7">
        <w:rPr>
          <w:sz w:val="22"/>
          <w:szCs w:val="22"/>
        </w:rPr>
        <w:t>eh melalui tes menggunakan soal</w:t>
      </w:r>
      <w:r w:rsidRPr="002B2E9E">
        <w:rPr>
          <w:sz w:val="22"/>
          <w:szCs w:val="22"/>
        </w:rPr>
        <w:t xml:space="preserve"> pilihan ganda.</w:t>
      </w:r>
      <w:proofErr w:type="gramEnd"/>
    </w:p>
    <w:p w:rsidR="00F972D7" w:rsidRDefault="00F972D7" w:rsidP="00FB3366">
      <w:pPr>
        <w:ind w:firstLine="720"/>
        <w:jc w:val="both"/>
        <w:rPr>
          <w:sz w:val="22"/>
          <w:szCs w:val="22"/>
        </w:rPr>
      </w:pPr>
      <w:proofErr w:type="gramStart"/>
      <w:r>
        <w:rPr>
          <w:sz w:val="22"/>
          <w:szCs w:val="22"/>
        </w:rPr>
        <w:lastRenderedPageBreak/>
        <w:t>Data yang dianalisis</w:t>
      </w:r>
      <w:r w:rsidR="00D05F67">
        <w:rPr>
          <w:sz w:val="22"/>
          <w:szCs w:val="22"/>
        </w:rPr>
        <w:t xml:space="preserve"> adalah data yang diku</w:t>
      </w:r>
      <w:r w:rsidR="004F1698">
        <w:rPr>
          <w:sz w:val="22"/>
          <w:szCs w:val="22"/>
        </w:rPr>
        <w:t>mpulkan selama dan sesuadah penilitian.</w:t>
      </w:r>
      <w:proofErr w:type="gramEnd"/>
      <w:r w:rsidR="00D05F67">
        <w:rPr>
          <w:sz w:val="22"/>
          <w:szCs w:val="22"/>
        </w:rPr>
        <w:t xml:space="preserve"> Setelah semua </w:t>
      </w:r>
      <w:proofErr w:type="gramStart"/>
      <w:r w:rsidR="00D05F67">
        <w:rPr>
          <w:sz w:val="22"/>
          <w:szCs w:val="22"/>
        </w:rPr>
        <w:t>data  terkumpul</w:t>
      </w:r>
      <w:proofErr w:type="gramEnd"/>
      <w:r w:rsidR="00D05F67">
        <w:rPr>
          <w:sz w:val="22"/>
          <w:szCs w:val="22"/>
        </w:rPr>
        <w:t xml:space="preserve"> dianalisis dengan melalui beberarap tahap yaitu mereduksi data,menyajikan data dan menarik kesimpulan.</w:t>
      </w:r>
    </w:p>
    <w:p w:rsidR="009A220F" w:rsidRPr="002B2E9E" w:rsidRDefault="009A220F" w:rsidP="009A220F">
      <w:pPr>
        <w:ind w:firstLine="425"/>
        <w:jc w:val="both"/>
        <w:rPr>
          <w:sz w:val="22"/>
          <w:szCs w:val="22"/>
        </w:rPr>
      </w:pPr>
    </w:p>
    <w:p w:rsidR="009A220F" w:rsidRPr="00DE6D91" w:rsidRDefault="009A220F" w:rsidP="009A220F">
      <w:pPr>
        <w:spacing w:line="276" w:lineRule="auto"/>
        <w:jc w:val="both"/>
        <w:rPr>
          <w:b/>
          <w:bCs/>
          <w:sz w:val="22"/>
          <w:szCs w:val="22"/>
        </w:rPr>
      </w:pPr>
      <w:r w:rsidRPr="00DE6D91">
        <w:rPr>
          <w:b/>
          <w:bCs/>
          <w:sz w:val="22"/>
          <w:szCs w:val="22"/>
        </w:rPr>
        <w:t>HASIL DAN PEMBAHASAN</w:t>
      </w:r>
    </w:p>
    <w:p w:rsidR="009A220F" w:rsidRPr="00DE6D91" w:rsidRDefault="009A220F" w:rsidP="009A220F">
      <w:pPr>
        <w:suppressAutoHyphens/>
        <w:jc w:val="both"/>
        <w:rPr>
          <w:b/>
          <w:sz w:val="22"/>
          <w:szCs w:val="22"/>
        </w:rPr>
      </w:pPr>
      <w:r w:rsidRPr="00DE6D91">
        <w:rPr>
          <w:b/>
          <w:sz w:val="22"/>
          <w:szCs w:val="22"/>
        </w:rPr>
        <w:t>Keterlaksanaan Pembelajaran</w:t>
      </w:r>
    </w:p>
    <w:p w:rsidR="009A220F" w:rsidRDefault="009A220F" w:rsidP="009A220F">
      <w:pPr>
        <w:ind w:firstLine="425"/>
        <w:jc w:val="both"/>
        <w:rPr>
          <w:rFonts w:eastAsia="Times New Roman"/>
          <w:sz w:val="22"/>
          <w:szCs w:val="22"/>
        </w:rPr>
      </w:pPr>
      <w:proofErr w:type="gramStart"/>
      <w:r w:rsidRPr="002B2E9E">
        <w:rPr>
          <w:rFonts w:eastAsia="Times New Roman"/>
          <w:sz w:val="22"/>
          <w:szCs w:val="22"/>
        </w:rPr>
        <w:t>Proses pembelajaran siklus I dan siklus II yang dilaksanakan, data observasi menggunakan pedoman keterlaksanaan pembelajaran yang terdiri dari beberapa kegiatan pendahuluan, kegiatan inti dan kegiatan penutup, yang diamati secara terus menerus selama mengadakan penelitian dalam dua siklus dapat dilihat pada grafik di bawah ini.</w:t>
      </w:r>
      <w:proofErr w:type="gramEnd"/>
    </w:p>
    <w:p w:rsidR="009A220F" w:rsidRDefault="009A220F" w:rsidP="009A220F">
      <w:pPr>
        <w:ind w:firstLine="425"/>
        <w:jc w:val="both"/>
        <w:rPr>
          <w:rFonts w:eastAsia="Times New Roman"/>
          <w:sz w:val="22"/>
          <w:szCs w:val="22"/>
        </w:rPr>
      </w:pPr>
    </w:p>
    <w:p w:rsidR="009A220F" w:rsidRDefault="009A220F" w:rsidP="009A220F">
      <w:pPr>
        <w:ind w:firstLine="1134"/>
        <w:jc w:val="both"/>
        <w:rPr>
          <w:rFonts w:eastAsia="Times New Roman"/>
          <w:sz w:val="22"/>
          <w:szCs w:val="22"/>
        </w:rPr>
      </w:pPr>
      <w:r w:rsidRPr="002B2E9E">
        <w:rPr>
          <w:noProof/>
          <w:sz w:val="22"/>
          <w:szCs w:val="22"/>
          <w:lang w:val="id-ID" w:eastAsia="id-ID"/>
        </w:rPr>
        <w:drawing>
          <wp:inline distT="0" distB="0" distL="0" distR="0">
            <wp:extent cx="4143375" cy="1276350"/>
            <wp:effectExtent l="0" t="0" r="9525"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A220F" w:rsidRPr="002B2E9E" w:rsidRDefault="009A220F" w:rsidP="009A220F">
      <w:pPr>
        <w:pStyle w:val="ISI"/>
        <w:ind w:left="2160"/>
        <w:rPr>
          <w:sz w:val="22"/>
          <w:szCs w:val="22"/>
        </w:rPr>
      </w:pPr>
      <w:proofErr w:type="gramStart"/>
      <w:r w:rsidRPr="002B2E9E">
        <w:rPr>
          <w:b/>
          <w:sz w:val="22"/>
          <w:szCs w:val="22"/>
        </w:rPr>
        <w:t>Grafik 5.1.</w:t>
      </w:r>
      <w:proofErr w:type="gramEnd"/>
      <w:r w:rsidRPr="002B2E9E">
        <w:rPr>
          <w:b/>
          <w:sz w:val="22"/>
          <w:szCs w:val="22"/>
        </w:rPr>
        <w:t xml:space="preserve"> Keterlaksanaan Pembelajaran</w:t>
      </w:r>
    </w:p>
    <w:p w:rsidR="009A220F" w:rsidRPr="002B2E9E" w:rsidRDefault="009A220F" w:rsidP="009A220F">
      <w:pPr>
        <w:ind w:firstLine="425"/>
        <w:jc w:val="both"/>
        <w:rPr>
          <w:sz w:val="22"/>
          <w:szCs w:val="22"/>
        </w:rPr>
      </w:pPr>
      <w:r w:rsidRPr="002B2E9E">
        <w:rPr>
          <w:sz w:val="22"/>
          <w:szCs w:val="22"/>
        </w:rPr>
        <w:t>Berdasarkarkan grafik diatas Keterlaksanaan pembelajaran pada siklus I tahap pendahuluan mencapai 66,67% dengan kategori cukup baik, sedangkan keterlaksanaan pembelajaran pada siklus II tahap pendahuluan 100 % beraada pada kategori sangat baik dan mengalami peningkatan sebesar 33.33%. Meningkatnya pendahuluan pada siklus II karena guru sudah menyampaikan tujuan pembelajaran, memberikan apersep</w:t>
      </w:r>
      <w:r w:rsidR="0003551F">
        <w:rPr>
          <w:sz w:val="22"/>
          <w:szCs w:val="22"/>
        </w:rPr>
        <w:t xml:space="preserve">si yang menarik dan </w:t>
      </w:r>
      <w:r w:rsidR="00953CE8">
        <w:rPr>
          <w:sz w:val="22"/>
          <w:szCs w:val="22"/>
        </w:rPr>
        <w:t>mengait</w:t>
      </w:r>
      <w:r w:rsidRPr="002B2E9E">
        <w:rPr>
          <w:sz w:val="22"/>
          <w:szCs w:val="22"/>
        </w:rPr>
        <w:t>kan dengan kehidupan sehari-hari</w:t>
      </w:r>
    </w:p>
    <w:p w:rsidR="009A220F" w:rsidRPr="002B2E9E" w:rsidRDefault="009A220F" w:rsidP="009A220F">
      <w:pPr>
        <w:ind w:firstLine="425"/>
        <w:jc w:val="both"/>
        <w:rPr>
          <w:sz w:val="22"/>
          <w:szCs w:val="22"/>
        </w:rPr>
      </w:pPr>
      <w:r w:rsidRPr="002B2E9E">
        <w:rPr>
          <w:sz w:val="22"/>
          <w:szCs w:val="22"/>
        </w:rPr>
        <w:t>Berdasarkan grafik diatas Keterlaksanaan pembelajaran pada siklus I kegiatan inti mencapai 61,11% dengan kategori cukup baik, sedangkan keterlaksanaan pembelajaran pada siklus II pada kegiatan inti mencapai 88,66% dengan kategori sangat baik dan mengalami peningkatan dari siklus I kesiklus II sebesar 27.55% meningkatnya kegiatan inti pada siklus II karena guru sudah merumuskan masalah dengan jelas, membimbing hampir semua kelompok dan memberian kesempatan kepada semua kelompok untuk mempresenntasikan hasil diskusi mereka.</w:t>
      </w:r>
    </w:p>
    <w:p w:rsidR="009A220F" w:rsidRPr="002B2E9E" w:rsidRDefault="009A220F" w:rsidP="009A220F">
      <w:pPr>
        <w:ind w:firstLine="425"/>
        <w:jc w:val="both"/>
        <w:rPr>
          <w:sz w:val="22"/>
          <w:szCs w:val="22"/>
        </w:rPr>
      </w:pPr>
      <w:proofErr w:type="gramStart"/>
      <w:r w:rsidRPr="002B2E9E">
        <w:rPr>
          <w:sz w:val="22"/>
          <w:szCs w:val="22"/>
        </w:rPr>
        <w:t>Pada kegiatan akhir terdiri kegiatan siswa dalam mempresentasikan hasil penyelidikkan, pemberian tanggapan, pemberian umpan balik, dan penguatan, serta memberikan kesimpulan.</w:t>
      </w:r>
      <w:proofErr w:type="gramEnd"/>
      <w:r w:rsidRPr="002B2E9E">
        <w:rPr>
          <w:sz w:val="22"/>
          <w:szCs w:val="22"/>
        </w:rPr>
        <w:t xml:space="preserve"> Keterlaksanaan skenario pembelajaran pada siklus I kegiatan akhir mencapai 66</w:t>
      </w:r>
      <w:proofErr w:type="gramStart"/>
      <w:r w:rsidRPr="002B2E9E">
        <w:rPr>
          <w:sz w:val="22"/>
          <w:szCs w:val="22"/>
        </w:rPr>
        <w:t>,67</w:t>
      </w:r>
      <w:proofErr w:type="gramEnd"/>
      <w:r w:rsidR="0003551F">
        <w:rPr>
          <w:sz w:val="22"/>
          <w:szCs w:val="22"/>
        </w:rPr>
        <w:t xml:space="preserve"> </w:t>
      </w:r>
      <w:r w:rsidRPr="002B2E9E">
        <w:rPr>
          <w:sz w:val="22"/>
          <w:szCs w:val="22"/>
        </w:rPr>
        <w:t>% dengan kategori cukup  baik, sedangkan keterlaksanaan skenario pembelajaran pada siklus II kegiatan akhir mencapai 83,34% dengan kategori sangat baik dan mengalami peningkatan dari siklus I ke siklus II sebesar 16.67% meningkatnya kegiatan penutup pada siklus II karena guru sudah memberikan kesempatan kepada siswa unntuk bertanya dan guru memberi penguatan terhadap materi yang sudah diajarkan.</w:t>
      </w:r>
    </w:p>
    <w:p w:rsidR="009A220F" w:rsidRDefault="009A220F" w:rsidP="009A220F">
      <w:pPr>
        <w:ind w:firstLine="425"/>
        <w:jc w:val="both"/>
        <w:rPr>
          <w:sz w:val="22"/>
          <w:szCs w:val="22"/>
        </w:rPr>
      </w:pPr>
      <w:r w:rsidRPr="002B2E9E">
        <w:rPr>
          <w:sz w:val="22"/>
          <w:szCs w:val="22"/>
        </w:rPr>
        <w:t xml:space="preserve">Proses inkuiri sangat cocok dilakukan oleh siswa agar siswa dapat mencari atau menyelidiki sendiri pengetahuan yang ingin diketahuinya. Menurut Handika (2010), pembelajaran inkuiri terbimbing metode eksperimen dapat membuat siswa lebih aktif dalam pembelajaran dan siswa dapat membuktikan sendiri kebenaran suatu teori. </w:t>
      </w:r>
      <w:proofErr w:type="gramStart"/>
      <w:r w:rsidRPr="002B2E9E">
        <w:rPr>
          <w:sz w:val="22"/>
          <w:szCs w:val="22"/>
        </w:rPr>
        <w:t>Selain itu hasil penelitian Bilgin (2009) menunjukkan bahwa siswa yang menggunakan pembelajaran inkuiri terbimbing memiliki pemahaman yang lebih baik dan sikap yang lebih positif.</w:t>
      </w:r>
      <w:proofErr w:type="gramEnd"/>
      <w:r w:rsidRPr="002B2E9E">
        <w:rPr>
          <w:sz w:val="22"/>
          <w:szCs w:val="22"/>
        </w:rPr>
        <w:t xml:space="preserve"> (Amilasari &amp; Sutadi, 2008:37) yang menyatakan bahwa pembelajaran inkuiri terbimbing (</w:t>
      </w:r>
      <w:r w:rsidRPr="002B2E9E">
        <w:rPr>
          <w:rFonts w:eastAsia="Times New Roman"/>
          <w:i/>
          <w:sz w:val="22"/>
          <w:szCs w:val="22"/>
        </w:rPr>
        <w:t>guided inquiry</w:t>
      </w:r>
      <w:r w:rsidRPr="002B2E9E">
        <w:rPr>
          <w:sz w:val="22"/>
          <w:szCs w:val="22"/>
        </w:rPr>
        <w:t xml:space="preserve">) dapat mengembangkan </w:t>
      </w:r>
      <w:proofErr w:type="gramStart"/>
      <w:r w:rsidRPr="002B2E9E">
        <w:rPr>
          <w:sz w:val="22"/>
          <w:szCs w:val="22"/>
        </w:rPr>
        <w:t>cara</w:t>
      </w:r>
      <w:proofErr w:type="gramEnd"/>
      <w:r w:rsidRPr="002B2E9E">
        <w:rPr>
          <w:sz w:val="22"/>
          <w:szCs w:val="22"/>
        </w:rPr>
        <w:t xml:space="preserve"> berpikir ilmiah yang menempatkan siswa sebagai pembelajar dalam memecahkan permasalahan dan memperoleh pengetahuan yang bersifat penyelidikan sehingga dapat memahami konsep-konsep sains. Dengan kata lain, pembelajaran inkuiri terbimbing (</w:t>
      </w:r>
      <w:r w:rsidRPr="002B2E9E">
        <w:rPr>
          <w:rFonts w:eastAsia="Times New Roman"/>
          <w:i/>
          <w:sz w:val="22"/>
          <w:szCs w:val="22"/>
        </w:rPr>
        <w:t>guided inquiry</w:t>
      </w:r>
      <w:r w:rsidRPr="002B2E9E">
        <w:rPr>
          <w:sz w:val="22"/>
          <w:szCs w:val="22"/>
        </w:rPr>
        <w:t>) mampu mengembangkan keinginan dan motivasi siswa untuk mempelajari prinsip dan konsep fisika</w:t>
      </w:r>
    </w:p>
    <w:p w:rsidR="00121E99" w:rsidRPr="002B2E9E" w:rsidRDefault="00121E99" w:rsidP="009A220F">
      <w:pPr>
        <w:ind w:firstLine="425"/>
        <w:jc w:val="both"/>
        <w:rPr>
          <w:sz w:val="22"/>
          <w:szCs w:val="22"/>
        </w:rPr>
      </w:pPr>
    </w:p>
    <w:p w:rsidR="009A220F" w:rsidRPr="002B2E9E" w:rsidRDefault="009A220F" w:rsidP="009A220F">
      <w:pPr>
        <w:suppressAutoHyphens/>
        <w:jc w:val="both"/>
        <w:rPr>
          <w:b/>
          <w:noProof/>
          <w:sz w:val="22"/>
          <w:szCs w:val="22"/>
        </w:rPr>
      </w:pPr>
      <w:r w:rsidRPr="002B2E9E">
        <w:rPr>
          <w:b/>
          <w:noProof/>
          <w:sz w:val="22"/>
          <w:szCs w:val="22"/>
        </w:rPr>
        <w:lastRenderedPageBreak/>
        <w:t>Motivasi Belajar</w:t>
      </w:r>
    </w:p>
    <w:p w:rsidR="009A220F" w:rsidRPr="002B2E9E" w:rsidRDefault="009A220F" w:rsidP="009A220F">
      <w:pPr>
        <w:ind w:firstLine="425"/>
        <w:jc w:val="both"/>
        <w:rPr>
          <w:noProof/>
          <w:sz w:val="22"/>
          <w:szCs w:val="22"/>
          <w:lang w:eastAsia="id-ID"/>
        </w:rPr>
      </w:pPr>
      <w:r w:rsidRPr="002B2E9E">
        <w:rPr>
          <w:noProof/>
          <w:sz w:val="22"/>
          <w:szCs w:val="22"/>
          <w:lang w:eastAsia="id-ID"/>
        </w:rPr>
        <w:t>Aktifitas siswa selama proses pembelajaran dilihat dari motifasi siswa pada siklus I dan siklus II, pada siklus I sebesar 64.99% dengan kategori cukup baik dan pada siklus II sebesar 94.16% dengan kategori sangat baik. Dari siklus I ke siklus II motivaasi belajar siswa mengalami peningkatan sebesar 29.17% hal ini dikarenakan siswa sudah minat dan tekun membaca buku pegangan mereka karena guru sering memotivasi siswa dan menginformasikan kepada siswa materi yang akan diajarkan pada pertemuan yang akan datang dengan tujuann agar siswa belajar terlebih dahulu sehingga siswa lebih mudah memecahkan persoalan-persoalan yang ada pada LKS pada kegiatan eksperimen</w:t>
      </w:r>
    </w:p>
    <w:p w:rsidR="009A220F" w:rsidRDefault="009A220F" w:rsidP="009A220F">
      <w:pPr>
        <w:ind w:firstLine="425"/>
        <w:jc w:val="both"/>
        <w:rPr>
          <w:noProof/>
          <w:sz w:val="22"/>
          <w:szCs w:val="22"/>
          <w:lang w:eastAsia="id-ID"/>
        </w:rPr>
      </w:pPr>
      <w:r w:rsidRPr="002B2E9E">
        <w:rPr>
          <w:noProof/>
          <w:sz w:val="22"/>
          <w:szCs w:val="22"/>
          <w:lang w:eastAsia="id-ID"/>
        </w:rPr>
        <w:t xml:space="preserve">Adapun motivasi belajar siswa secara garis besar pada siklus sebesar I 60% dan pada siklus II meningkat  sebesar 89.90% dapat dilihat pada grafik 5.2 </w:t>
      </w:r>
    </w:p>
    <w:p w:rsidR="009A220F" w:rsidRPr="002B2E9E" w:rsidRDefault="009A220F" w:rsidP="009A220F">
      <w:pPr>
        <w:ind w:firstLine="425"/>
        <w:jc w:val="both"/>
        <w:rPr>
          <w:noProof/>
          <w:sz w:val="22"/>
          <w:szCs w:val="22"/>
          <w:lang w:eastAsia="id-ID"/>
        </w:rPr>
      </w:pPr>
    </w:p>
    <w:p w:rsidR="00410AA9" w:rsidRDefault="00410AA9" w:rsidP="009A220F">
      <w:pPr>
        <w:ind w:firstLine="1134"/>
        <w:jc w:val="both"/>
        <w:rPr>
          <w:rFonts w:eastAsia="Times New Roman"/>
          <w:sz w:val="22"/>
          <w:szCs w:val="22"/>
        </w:rPr>
      </w:pPr>
      <w:r w:rsidRPr="002B2E9E">
        <w:rPr>
          <w:noProof/>
          <w:szCs w:val="22"/>
          <w:lang w:val="id-ID" w:eastAsia="id-ID"/>
        </w:rPr>
        <w:drawing>
          <wp:inline distT="0" distB="0" distL="0" distR="0">
            <wp:extent cx="4152900" cy="1495425"/>
            <wp:effectExtent l="0" t="0" r="0" b="9525"/>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10AA9" w:rsidRDefault="00410AA9" w:rsidP="00410AA9">
      <w:pPr>
        <w:jc w:val="center"/>
        <w:rPr>
          <w:b/>
          <w:sz w:val="22"/>
          <w:szCs w:val="22"/>
        </w:rPr>
      </w:pPr>
      <w:proofErr w:type="gramStart"/>
      <w:r w:rsidRPr="002B2E9E">
        <w:rPr>
          <w:b/>
          <w:sz w:val="22"/>
          <w:szCs w:val="22"/>
        </w:rPr>
        <w:t>Grafik 5.2.</w:t>
      </w:r>
      <w:proofErr w:type="gramEnd"/>
      <w:r w:rsidRPr="002B2E9E">
        <w:rPr>
          <w:b/>
          <w:sz w:val="22"/>
          <w:szCs w:val="22"/>
        </w:rPr>
        <w:t xml:space="preserve"> Motivasi Belajar</w:t>
      </w:r>
    </w:p>
    <w:p w:rsidR="00410AA9" w:rsidRDefault="00410AA9" w:rsidP="00410AA9">
      <w:pPr>
        <w:jc w:val="both"/>
        <w:rPr>
          <w:b/>
          <w:sz w:val="22"/>
          <w:szCs w:val="22"/>
        </w:rPr>
      </w:pPr>
    </w:p>
    <w:p w:rsidR="00410AA9" w:rsidRPr="002B2E9E" w:rsidRDefault="00410AA9" w:rsidP="00410AA9">
      <w:pPr>
        <w:pStyle w:val="ListParagraph"/>
        <w:numPr>
          <w:ilvl w:val="0"/>
          <w:numId w:val="4"/>
        </w:numPr>
        <w:suppressAutoHyphens/>
        <w:rPr>
          <w:noProof/>
          <w:sz w:val="22"/>
          <w:szCs w:val="22"/>
        </w:rPr>
      </w:pPr>
      <w:r w:rsidRPr="002B2E9E">
        <w:rPr>
          <w:noProof/>
          <w:sz w:val="22"/>
          <w:szCs w:val="22"/>
        </w:rPr>
        <w:t>Minat</w:t>
      </w:r>
    </w:p>
    <w:p w:rsidR="00410AA9" w:rsidRPr="002B2E9E" w:rsidRDefault="00410AA9" w:rsidP="00410AA9">
      <w:pPr>
        <w:ind w:firstLine="425"/>
        <w:jc w:val="both"/>
        <w:rPr>
          <w:noProof/>
          <w:sz w:val="22"/>
          <w:szCs w:val="22"/>
          <w:lang w:eastAsia="id-ID"/>
        </w:rPr>
      </w:pPr>
      <w:r w:rsidRPr="002B2E9E">
        <w:rPr>
          <w:noProof/>
          <w:sz w:val="22"/>
          <w:szCs w:val="22"/>
          <w:lang w:eastAsia="id-ID"/>
        </w:rPr>
        <w:t xml:space="preserve">Berdasarkan grafik diatas minat belajar pada siklus I sebesar 63.33% dan pada sikus sebesar 94.99%. Dari siklus I ke siklus II mengalami peningkatan sebesar 31.66%. </w:t>
      </w:r>
      <w:r w:rsidRPr="002B2E9E">
        <w:rPr>
          <w:sz w:val="22"/>
          <w:szCs w:val="22"/>
        </w:rPr>
        <w:t xml:space="preserve">Meningkatnya presentase minat belajar siswa pada siklus II ini dikarenakan siswa dalam kelompok sering bertanya dan guru sering mengarahkan siswa untuk aktif menyelesaikan LKS </w:t>
      </w:r>
    </w:p>
    <w:p w:rsidR="00410AA9" w:rsidRPr="002B2E9E" w:rsidRDefault="00410AA9" w:rsidP="00410AA9">
      <w:pPr>
        <w:pStyle w:val="ListParagraph"/>
        <w:numPr>
          <w:ilvl w:val="0"/>
          <w:numId w:val="4"/>
        </w:numPr>
        <w:suppressAutoHyphens/>
        <w:rPr>
          <w:noProof/>
          <w:sz w:val="22"/>
          <w:szCs w:val="22"/>
          <w:lang w:eastAsia="id-ID"/>
        </w:rPr>
      </w:pPr>
      <w:r w:rsidRPr="002B2E9E">
        <w:rPr>
          <w:noProof/>
          <w:sz w:val="22"/>
          <w:szCs w:val="22"/>
        </w:rPr>
        <w:t>Ketekunan</w:t>
      </w:r>
    </w:p>
    <w:p w:rsidR="00410AA9" w:rsidRPr="002B2E9E" w:rsidRDefault="00410AA9" w:rsidP="00410AA9">
      <w:pPr>
        <w:ind w:firstLine="425"/>
        <w:jc w:val="both"/>
        <w:rPr>
          <w:sz w:val="22"/>
          <w:szCs w:val="22"/>
        </w:rPr>
      </w:pPr>
      <w:r w:rsidRPr="002B2E9E">
        <w:rPr>
          <w:noProof/>
          <w:sz w:val="22"/>
          <w:szCs w:val="22"/>
          <w:lang w:eastAsia="id-ID"/>
        </w:rPr>
        <w:t xml:space="preserve">Berdasarkan grafik diatas ketekunan belajar pada siklus I sebesar 63.33% dan pada siklus II sebesar 86.66%. Dari siklus I ke siklus II mengalami peningkatan sebesar 23.33%. </w:t>
      </w:r>
      <w:r w:rsidRPr="002B2E9E">
        <w:rPr>
          <w:sz w:val="22"/>
          <w:szCs w:val="22"/>
        </w:rPr>
        <w:t xml:space="preserve">Meningkatnya presentase ketekunan siswa pada ssssiklus II ini dikarenakan seluruh siswa aktif dalam menyelesaikan LKS dengan benar dan sungguh-sungguh serta mengumpulkan tugas tepat </w:t>
      </w:r>
      <w:proofErr w:type="gramStart"/>
      <w:r w:rsidRPr="002B2E9E">
        <w:rPr>
          <w:sz w:val="22"/>
          <w:szCs w:val="22"/>
        </w:rPr>
        <w:t>waktu .</w:t>
      </w:r>
      <w:proofErr w:type="gramEnd"/>
    </w:p>
    <w:p w:rsidR="00410AA9" w:rsidRPr="002B2E9E" w:rsidRDefault="00410AA9" w:rsidP="00410AA9">
      <w:pPr>
        <w:pStyle w:val="ListParagraph"/>
        <w:numPr>
          <w:ilvl w:val="0"/>
          <w:numId w:val="4"/>
        </w:numPr>
        <w:suppressAutoHyphens/>
        <w:rPr>
          <w:noProof/>
          <w:sz w:val="22"/>
          <w:szCs w:val="22"/>
        </w:rPr>
      </w:pPr>
      <w:r w:rsidRPr="002B2E9E">
        <w:rPr>
          <w:noProof/>
          <w:sz w:val="22"/>
          <w:szCs w:val="22"/>
        </w:rPr>
        <w:t>Perhatian</w:t>
      </w:r>
    </w:p>
    <w:p w:rsidR="00410AA9" w:rsidRPr="002B2E9E" w:rsidRDefault="00410AA9" w:rsidP="00410AA9">
      <w:pPr>
        <w:ind w:firstLine="425"/>
        <w:jc w:val="both"/>
        <w:rPr>
          <w:noProof/>
          <w:sz w:val="22"/>
          <w:szCs w:val="22"/>
          <w:lang w:eastAsia="id-ID"/>
        </w:rPr>
      </w:pPr>
      <w:r w:rsidRPr="002B2E9E">
        <w:rPr>
          <w:noProof/>
          <w:sz w:val="22"/>
          <w:szCs w:val="22"/>
          <w:lang w:eastAsia="id-ID"/>
        </w:rPr>
        <w:t xml:space="preserve">Berdasarkan grafik diatas perhatian siswa pada siklus I sebesar 66.66% dan pada siklus II sebesar 96.66%. Dari siklus I ke siklus II mengalami peningkatan sebesar 30%. </w:t>
      </w:r>
      <w:r w:rsidRPr="002B2E9E">
        <w:rPr>
          <w:sz w:val="22"/>
          <w:szCs w:val="22"/>
        </w:rPr>
        <w:t xml:space="preserve">Meningkatnya presentase perhatian siswa pada siklus II ini karena guru sering memberikan teguran langsung kepada siswa yang kurang memperhatikan sehingga seluruh siswa sudah memperhatikan penjelasan </w:t>
      </w:r>
      <w:proofErr w:type="gramStart"/>
      <w:r w:rsidRPr="002B2E9E">
        <w:rPr>
          <w:sz w:val="22"/>
          <w:szCs w:val="22"/>
        </w:rPr>
        <w:t>guru .</w:t>
      </w:r>
      <w:proofErr w:type="gramEnd"/>
    </w:p>
    <w:p w:rsidR="00410AA9" w:rsidRPr="002B2E9E" w:rsidRDefault="00410AA9" w:rsidP="00410AA9">
      <w:pPr>
        <w:pStyle w:val="ListParagraph"/>
        <w:numPr>
          <w:ilvl w:val="0"/>
          <w:numId w:val="4"/>
        </w:numPr>
        <w:suppressAutoHyphens/>
        <w:rPr>
          <w:noProof/>
          <w:sz w:val="22"/>
          <w:szCs w:val="22"/>
          <w:lang w:eastAsia="id-ID"/>
        </w:rPr>
      </w:pPr>
      <w:r w:rsidRPr="002B2E9E">
        <w:rPr>
          <w:noProof/>
          <w:sz w:val="22"/>
          <w:szCs w:val="22"/>
        </w:rPr>
        <w:t>Konsentrasi</w:t>
      </w:r>
    </w:p>
    <w:p w:rsidR="00410AA9" w:rsidRPr="002B2E9E" w:rsidRDefault="00410AA9" w:rsidP="00410AA9">
      <w:pPr>
        <w:ind w:firstLine="425"/>
        <w:jc w:val="both"/>
        <w:rPr>
          <w:sz w:val="22"/>
          <w:szCs w:val="22"/>
        </w:rPr>
      </w:pPr>
      <w:r w:rsidRPr="002B2E9E">
        <w:rPr>
          <w:noProof/>
          <w:sz w:val="22"/>
          <w:szCs w:val="22"/>
          <w:lang w:eastAsia="id-ID"/>
        </w:rPr>
        <w:t xml:space="preserve">Berdasarkan grafik diatas konsentrasi siswa pada siklus I sebesar 66.66% dan pada siklus II sebesar 98.33%. Dari siklus I ke siklus II mengalami peningkatan sebesar 31.67%.  </w:t>
      </w:r>
      <w:proofErr w:type="gramStart"/>
      <w:r w:rsidRPr="002B2E9E">
        <w:rPr>
          <w:sz w:val="22"/>
          <w:szCs w:val="22"/>
        </w:rPr>
        <w:t>Meningkatnya presentase konsentrasi siswa pada siklus II ini dikarenakan guru sering menegur siswa yang ribut atau melakukan aktifitas diluar pembelajaran sehingga konsentrasi belajar siswa lebih baik dari siklus I.</w:t>
      </w:r>
      <w:proofErr w:type="gramEnd"/>
    </w:p>
    <w:p w:rsidR="00410AA9" w:rsidRPr="002B2E9E" w:rsidRDefault="00410AA9" w:rsidP="00410AA9">
      <w:pPr>
        <w:ind w:firstLine="425"/>
        <w:jc w:val="both"/>
        <w:rPr>
          <w:sz w:val="22"/>
          <w:szCs w:val="22"/>
        </w:rPr>
      </w:pPr>
      <w:r w:rsidRPr="002B2E9E">
        <w:rPr>
          <w:sz w:val="22"/>
          <w:szCs w:val="22"/>
        </w:rPr>
        <w:t>Dari hasil pembelajaran siklus I dan siklus II motivasi belajar siswa meningkat dari 64</w:t>
      </w:r>
      <w:proofErr w:type="gramStart"/>
      <w:r w:rsidRPr="002B2E9E">
        <w:rPr>
          <w:sz w:val="22"/>
          <w:szCs w:val="22"/>
        </w:rPr>
        <w:t>,99</w:t>
      </w:r>
      <w:proofErr w:type="gramEnd"/>
      <w:r w:rsidRPr="002B2E9E">
        <w:rPr>
          <w:sz w:val="22"/>
          <w:szCs w:val="22"/>
        </w:rPr>
        <w:t xml:space="preserve">% menjadi 94,16%. Hasil temuan penelitian ini </w:t>
      </w:r>
      <w:proofErr w:type="gramStart"/>
      <w:r w:rsidRPr="002B2E9E">
        <w:rPr>
          <w:sz w:val="22"/>
          <w:szCs w:val="22"/>
        </w:rPr>
        <w:t>sama</w:t>
      </w:r>
      <w:proofErr w:type="gramEnd"/>
      <w:r w:rsidRPr="002B2E9E">
        <w:rPr>
          <w:sz w:val="22"/>
          <w:szCs w:val="22"/>
        </w:rPr>
        <w:t xml:space="preserve"> dengan hasil penelitian yang dilakukan oleh Sufianti (2006) bahwa prestasi belajar mahasiswa sedikit ditentukan oleh motivasi ekstrinsik tetapi lebih banyak ditentukan oleh motivasi intrinsik karena motivasi yang timbul dari dalam diri sendiri karena lebih bertahan lama dan mendasar. </w:t>
      </w:r>
      <w:proofErr w:type="gramStart"/>
      <w:r w:rsidRPr="002B2E9E">
        <w:rPr>
          <w:sz w:val="22"/>
          <w:szCs w:val="22"/>
        </w:rPr>
        <w:t>Hasil penelitian Sufianti juga membuktikan bahwa motivasi intrinsik lebih dominan dalam menentukan semangat belajar mahasiswa.</w:t>
      </w:r>
      <w:proofErr w:type="gramEnd"/>
      <w:r w:rsidRPr="002B2E9E">
        <w:rPr>
          <w:sz w:val="22"/>
          <w:szCs w:val="22"/>
        </w:rPr>
        <w:t xml:space="preserve"> </w:t>
      </w:r>
      <w:proofErr w:type="gramStart"/>
      <w:r w:rsidRPr="002B2E9E">
        <w:rPr>
          <w:sz w:val="22"/>
          <w:szCs w:val="22"/>
        </w:rPr>
        <w:t xml:space="preserve">Hal ini memberikan arti bahwa makin baik motivasi belajar intrinsik seorang siswa dalam melakukan pekerjaan belajarnya maka makin baik pula prestasi belajarnya atau </w:t>
      </w:r>
      <w:r w:rsidRPr="002B2E9E">
        <w:rPr>
          <w:sz w:val="22"/>
          <w:szCs w:val="22"/>
        </w:rPr>
        <w:lastRenderedPageBreak/>
        <w:t>sebaliknya.</w:t>
      </w:r>
      <w:proofErr w:type="gramEnd"/>
      <w:r w:rsidRPr="002B2E9E">
        <w:rPr>
          <w:sz w:val="22"/>
          <w:szCs w:val="22"/>
        </w:rPr>
        <w:t xml:space="preserve"> </w:t>
      </w:r>
      <w:proofErr w:type="gramStart"/>
      <w:r w:rsidRPr="002B2E9E">
        <w:rPr>
          <w:sz w:val="22"/>
          <w:szCs w:val="22"/>
        </w:rPr>
        <w:t>Keterangan di atas menegaskan bahwa sangat tepat variabel motivasi belajar intrinsik menentukan prestasi belajar siswa.</w:t>
      </w:r>
      <w:proofErr w:type="gramEnd"/>
      <w:r w:rsidRPr="002B2E9E">
        <w:rPr>
          <w:sz w:val="22"/>
          <w:szCs w:val="22"/>
        </w:rPr>
        <w:t xml:space="preserve"> </w:t>
      </w:r>
      <w:proofErr w:type="gramStart"/>
      <w:r w:rsidRPr="002B2E9E">
        <w:rPr>
          <w:sz w:val="22"/>
          <w:szCs w:val="22"/>
        </w:rPr>
        <w:t>Dengan demikian ada kaitan antara teori yang dijadikan landasan dalam pengajuan hipotesis dengan hasil penelitian yang diperoleh.</w:t>
      </w:r>
      <w:proofErr w:type="gramEnd"/>
      <w:r w:rsidRPr="002B2E9E">
        <w:rPr>
          <w:sz w:val="22"/>
          <w:szCs w:val="22"/>
        </w:rPr>
        <w:t xml:space="preserve"> Menurut Sumiati dan Asra (2007:59) bahwa siswa </w:t>
      </w:r>
      <w:proofErr w:type="gramStart"/>
      <w:r w:rsidRPr="002B2E9E">
        <w:rPr>
          <w:sz w:val="22"/>
          <w:szCs w:val="22"/>
        </w:rPr>
        <w:t>akan</w:t>
      </w:r>
      <w:proofErr w:type="gramEnd"/>
      <w:r w:rsidRPr="002B2E9E">
        <w:rPr>
          <w:sz w:val="22"/>
          <w:szCs w:val="22"/>
        </w:rPr>
        <w:t xml:space="preserve"> melakukan suatu proses belajar betapa pun beratnya jika ia mempunyai motivasi tinggi. </w:t>
      </w:r>
      <w:proofErr w:type="gramStart"/>
      <w:r w:rsidRPr="002B2E9E">
        <w:rPr>
          <w:sz w:val="22"/>
          <w:szCs w:val="22"/>
        </w:rPr>
        <w:t>Motivasi belajar memegang peranan cukup besar terhadap pencapaian hasil belajar.</w:t>
      </w:r>
      <w:proofErr w:type="gramEnd"/>
      <w:r w:rsidRPr="002B2E9E">
        <w:rPr>
          <w:sz w:val="22"/>
          <w:szCs w:val="22"/>
        </w:rPr>
        <w:t xml:space="preserve"> </w:t>
      </w:r>
      <w:proofErr w:type="gramStart"/>
      <w:r w:rsidRPr="002B2E9E">
        <w:rPr>
          <w:sz w:val="22"/>
          <w:szCs w:val="22"/>
        </w:rPr>
        <w:t>Tanpa motivasi belajar siswa tidak dapat belajar.</w:t>
      </w:r>
      <w:proofErr w:type="gramEnd"/>
      <w:r w:rsidRPr="002B2E9E">
        <w:rPr>
          <w:sz w:val="22"/>
          <w:szCs w:val="22"/>
        </w:rPr>
        <w:t xml:space="preserve"> </w:t>
      </w:r>
      <w:proofErr w:type="gramStart"/>
      <w:r w:rsidRPr="002B2E9E">
        <w:rPr>
          <w:sz w:val="22"/>
          <w:szCs w:val="22"/>
        </w:rPr>
        <w:t>Salah satu pendapat pakar pendidikan yang menekankan pentingnya motivasi dalam pembelajaran yaitu dalam artikel Dalyono (2005:55) menyatakan, Motivasi adalah daya penggerak/ pendorong untuk melakukan sesuatu pekerjaan, yang bisa berasal dari dalam diri dan juga dari luar.</w:t>
      </w:r>
      <w:proofErr w:type="gramEnd"/>
      <w:r w:rsidRPr="002B2E9E">
        <w:rPr>
          <w:sz w:val="22"/>
          <w:szCs w:val="22"/>
        </w:rPr>
        <w:t xml:space="preserve"> </w:t>
      </w:r>
    </w:p>
    <w:p w:rsidR="00410AA9" w:rsidRPr="002B2E9E" w:rsidRDefault="00410AA9" w:rsidP="00410AA9">
      <w:pPr>
        <w:suppressAutoHyphens/>
        <w:jc w:val="both"/>
        <w:rPr>
          <w:b/>
          <w:sz w:val="22"/>
          <w:szCs w:val="22"/>
          <w:lang w:val="sv-SE"/>
        </w:rPr>
      </w:pPr>
      <w:r w:rsidRPr="002B2E9E">
        <w:rPr>
          <w:b/>
          <w:sz w:val="22"/>
          <w:szCs w:val="22"/>
          <w:lang w:val="sv-SE"/>
        </w:rPr>
        <w:t>Prestasi Belajar</w:t>
      </w:r>
    </w:p>
    <w:p w:rsidR="00410AA9" w:rsidRPr="002B2E9E" w:rsidRDefault="00410AA9" w:rsidP="00410AA9">
      <w:pPr>
        <w:ind w:firstLine="425"/>
        <w:jc w:val="both"/>
        <w:rPr>
          <w:sz w:val="22"/>
          <w:szCs w:val="22"/>
          <w:lang w:val="sv-SE"/>
        </w:rPr>
      </w:pPr>
      <w:r w:rsidRPr="002B2E9E">
        <w:rPr>
          <w:sz w:val="22"/>
          <w:szCs w:val="22"/>
          <w:lang w:val="sv-SE"/>
        </w:rPr>
        <w:t xml:space="preserve">Berdasarkan data observasi sebelum dilakukan penelitian diketahui bahwa nilai rata-rata </w:t>
      </w:r>
      <w:r w:rsidRPr="002B2E9E">
        <w:rPr>
          <w:sz w:val="22"/>
          <w:szCs w:val="22"/>
        </w:rPr>
        <w:t>ulangan harian</w:t>
      </w:r>
      <w:r w:rsidRPr="002B2E9E">
        <w:rPr>
          <w:sz w:val="22"/>
          <w:szCs w:val="22"/>
          <w:lang w:val="sv-SE"/>
        </w:rPr>
        <w:t xml:space="preserve"> siswa yaitu </w:t>
      </w:r>
      <w:r w:rsidRPr="002B2E9E">
        <w:rPr>
          <w:sz w:val="22"/>
          <w:szCs w:val="22"/>
        </w:rPr>
        <w:t xml:space="preserve">58,48 </w:t>
      </w:r>
      <w:r w:rsidRPr="002B2E9E">
        <w:rPr>
          <w:sz w:val="22"/>
          <w:szCs w:val="22"/>
          <w:lang w:val="sv-SE"/>
        </w:rPr>
        <w:t xml:space="preserve">berada pada kategori cukup dan prosentase ketuntasan belajar siswa adalah </w:t>
      </w:r>
      <w:r w:rsidRPr="002B2E9E">
        <w:rPr>
          <w:sz w:val="22"/>
          <w:szCs w:val="22"/>
        </w:rPr>
        <w:t>34.48</w:t>
      </w:r>
      <w:r w:rsidRPr="002B2E9E">
        <w:rPr>
          <w:sz w:val="22"/>
          <w:szCs w:val="22"/>
          <w:lang w:val="sv-SE"/>
        </w:rPr>
        <w:t xml:space="preserve">%. Nilai </w:t>
      </w:r>
      <w:r w:rsidRPr="002B2E9E">
        <w:rPr>
          <w:sz w:val="22"/>
          <w:szCs w:val="22"/>
        </w:rPr>
        <w:t>ulangan harian siswa</w:t>
      </w:r>
      <w:r w:rsidRPr="002B2E9E">
        <w:rPr>
          <w:sz w:val="22"/>
          <w:szCs w:val="22"/>
          <w:lang w:val="sv-SE"/>
        </w:rPr>
        <w:t xml:space="preserve"> ini digunakan sebagai pertimbangan dan informasi terhadap hasil es akhir pembelajaran siklus I dan siklus II. Dengan adanya pembelajaran dengan menggunakan m</w:t>
      </w:r>
      <w:r w:rsidRPr="002B2E9E">
        <w:rPr>
          <w:sz w:val="22"/>
          <w:szCs w:val="22"/>
        </w:rPr>
        <w:t>odel</w:t>
      </w:r>
      <w:r w:rsidRPr="002B2E9E">
        <w:rPr>
          <w:sz w:val="22"/>
          <w:szCs w:val="22"/>
          <w:lang w:val="sv-SE"/>
        </w:rPr>
        <w:t xml:space="preserve"> </w:t>
      </w:r>
      <w:r w:rsidRPr="002B2E9E">
        <w:rPr>
          <w:sz w:val="22"/>
          <w:szCs w:val="22"/>
        </w:rPr>
        <w:t>inkuiri terbimbing</w:t>
      </w:r>
      <w:r w:rsidRPr="002B2E9E">
        <w:rPr>
          <w:sz w:val="22"/>
          <w:szCs w:val="22"/>
          <w:lang w:val="sv-SE"/>
        </w:rPr>
        <w:t xml:space="preserve"> pada siklus I terdapat adanya peningkatan hasil belajar siswa yang diukur dari tes yang diperoleh.</w:t>
      </w:r>
      <w:r w:rsidRPr="002B2E9E">
        <w:rPr>
          <w:sz w:val="22"/>
          <w:szCs w:val="22"/>
        </w:rPr>
        <w:t xml:space="preserve"> Pada</w:t>
      </w:r>
      <w:r w:rsidRPr="002B2E9E">
        <w:rPr>
          <w:sz w:val="22"/>
          <w:szCs w:val="22"/>
          <w:lang w:val="sv-SE"/>
        </w:rPr>
        <w:t xml:space="preserve"> siklus I hasil</w:t>
      </w:r>
      <w:r w:rsidRPr="002B2E9E">
        <w:rPr>
          <w:sz w:val="22"/>
          <w:szCs w:val="22"/>
        </w:rPr>
        <w:t xml:space="preserve"> nilai</w:t>
      </w:r>
      <w:r w:rsidRPr="002B2E9E">
        <w:rPr>
          <w:sz w:val="22"/>
          <w:szCs w:val="22"/>
          <w:lang w:val="sv-SE"/>
        </w:rPr>
        <w:t xml:space="preserve"> rata-rata tes yang diperoleh siswa sebesar </w:t>
      </w:r>
      <w:r w:rsidRPr="002B2E9E">
        <w:rPr>
          <w:sz w:val="22"/>
          <w:szCs w:val="22"/>
        </w:rPr>
        <w:t>69</w:t>
      </w:r>
      <w:proofErr w:type="gramStart"/>
      <w:r w:rsidRPr="002B2E9E">
        <w:rPr>
          <w:sz w:val="22"/>
          <w:szCs w:val="22"/>
        </w:rPr>
        <w:t>,21</w:t>
      </w:r>
      <w:proofErr w:type="gramEnd"/>
      <w:r w:rsidRPr="002B2E9E">
        <w:rPr>
          <w:sz w:val="22"/>
          <w:szCs w:val="22"/>
          <w:lang w:val="sv-SE"/>
        </w:rPr>
        <w:t xml:space="preserve"> berada pada kategori cukup baik dan prosentase ketuntasan belajar siswa mencapai </w:t>
      </w:r>
      <w:r w:rsidRPr="002B2E9E">
        <w:rPr>
          <w:sz w:val="22"/>
          <w:szCs w:val="22"/>
        </w:rPr>
        <w:t>41,37</w:t>
      </w:r>
      <w:r w:rsidRPr="002B2E9E">
        <w:rPr>
          <w:sz w:val="22"/>
          <w:szCs w:val="22"/>
          <w:lang w:val="sv-SE"/>
        </w:rPr>
        <w:t xml:space="preserve">%. Pada tes akhir siklus II hasil rata-rata tes diperoleh siswa sebesar </w:t>
      </w:r>
      <w:r w:rsidRPr="002B2E9E">
        <w:rPr>
          <w:sz w:val="22"/>
          <w:szCs w:val="22"/>
        </w:rPr>
        <w:t xml:space="preserve">76,90 </w:t>
      </w:r>
      <w:r w:rsidRPr="002B2E9E">
        <w:rPr>
          <w:sz w:val="22"/>
          <w:szCs w:val="22"/>
          <w:lang w:val="sv-SE"/>
        </w:rPr>
        <w:t xml:space="preserve">berada pada kategori cukup baik dan prosentase ketuntasan belajar siswa mencapai </w:t>
      </w:r>
      <w:r w:rsidRPr="002B2E9E">
        <w:rPr>
          <w:sz w:val="22"/>
          <w:szCs w:val="22"/>
        </w:rPr>
        <w:t>86,20</w:t>
      </w:r>
      <w:r w:rsidRPr="002B2E9E">
        <w:rPr>
          <w:sz w:val="22"/>
          <w:szCs w:val="22"/>
          <w:lang w:val="sv-SE"/>
        </w:rPr>
        <w:t>%.</w:t>
      </w:r>
    </w:p>
    <w:p w:rsidR="00410AA9" w:rsidRPr="00410AA9" w:rsidRDefault="00410AA9" w:rsidP="00410AA9">
      <w:pPr>
        <w:ind w:firstLine="425"/>
        <w:jc w:val="both"/>
        <w:rPr>
          <w:sz w:val="22"/>
          <w:szCs w:val="22"/>
          <w:lang w:val="id-ID"/>
        </w:rPr>
      </w:pPr>
      <w:r w:rsidRPr="002B2E9E">
        <w:rPr>
          <w:sz w:val="22"/>
          <w:szCs w:val="22"/>
          <w:lang w:val="sv-SE"/>
        </w:rPr>
        <w:t xml:space="preserve">Dari data nilai rata-rata </w:t>
      </w:r>
      <w:r w:rsidRPr="002B2E9E">
        <w:rPr>
          <w:sz w:val="22"/>
          <w:szCs w:val="22"/>
        </w:rPr>
        <w:t xml:space="preserve">ulangan harian </w:t>
      </w:r>
      <w:r w:rsidRPr="002B2E9E">
        <w:rPr>
          <w:sz w:val="22"/>
          <w:szCs w:val="22"/>
          <w:lang w:val="sv-SE"/>
        </w:rPr>
        <w:t>siswa, tes akhir pembelajaran pada siklus I dan tes akhir pembelajaran siklus II bahwa hasil belajar siswa dari siklus I kesiklus II mengalami peningkatan sebesar 44.83%, hal ini karena guru sering memberi motivasi  dan mengajak siswa lebi</w:t>
      </w:r>
      <w:r w:rsidRPr="002B2E9E">
        <w:rPr>
          <w:sz w:val="22"/>
          <w:szCs w:val="22"/>
        </w:rPr>
        <w:t>h aktif dalam proses belajar mengajar di kelas dan sebelum memberikan soal- soal tes guru memberikan waktu kepada siswa untuk membaca kembali materi yang akan di uji.</w:t>
      </w:r>
      <w:r>
        <w:rPr>
          <w:sz w:val="22"/>
          <w:szCs w:val="22"/>
        </w:rPr>
        <w:t xml:space="preserve"> </w:t>
      </w:r>
      <w:r w:rsidRPr="002B2E9E">
        <w:rPr>
          <w:sz w:val="22"/>
          <w:szCs w:val="22"/>
          <w:lang w:val="sv-SE"/>
        </w:rPr>
        <w:t xml:space="preserve">Berdasarkan uraian diatas dapat disimpulkan bahwa hasil belajar yang diperoleh pada siklus II jauh lebih baik dari siklus I dan nilai rata-rata raport, hal ini dapat dilihat pada grafik  </w:t>
      </w:r>
      <w:r w:rsidRPr="002B2E9E">
        <w:rPr>
          <w:sz w:val="22"/>
          <w:szCs w:val="22"/>
        </w:rPr>
        <w:t>5.3.</w:t>
      </w:r>
    </w:p>
    <w:p w:rsidR="00410AA9" w:rsidRPr="002B2E9E" w:rsidRDefault="00410AA9" w:rsidP="00410AA9">
      <w:pPr>
        <w:jc w:val="both"/>
        <w:rPr>
          <w:b/>
          <w:sz w:val="22"/>
          <w:szCs w:val="22"/>
        </w:rPr>
      </w:pPr>
    </w:p>
    <w:p w:rsidR="009A220F" w:rsidRDefault="00410AA9" w:rsidP="00410AA9">
      <w:pPr>
        <w:tabs>
          <w:tab w:val="left" w:pos="7005"/>
        </w:tabs>
        <w:ind w:firstLine="567"/>
        <w:rPr>
          <w:rFonts w:eastAsia="Times New Roman"/>
          <w:color w:val="1F497D" w:themeColor="text2"/>
          <w:sz w:val="22"/>
          <w:szCs w:val="22"/>
        </w:rPr>
      </w:pPr>
      <w:r w:rsidRPr="002B2E9E">
        <w:rPr>
          <w:noProof/>
          <w:sz w:val="22"/>
          <w:szCs w:val="22"/>
          <w:lang w:val="id-ID" w:eastAsia="id-ID"/>
        </w:rPr>
        <w:drawing>
          <wp:inline distT="0" distB="0" distL="0" distR="0">
            <wp:extent cx="4436745" cy="1587500"/>
            <wp:effectExtent l="0" t="0" r="1905" b="1270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10AA9" w:rsidRPr="002B2E9E" w:rsidRDefault="00410AA9" w:rsidP="00410AA9">
      <w:pPr>
        <w:jc w:val="center"/>
        <w:rPr>
          <w:b/>
          <w:sz w:val="22"/>
          <w:szCs w:val="22"/>
        </w:rPr>
      </w:pPr>
      <w:proofErr w:type="gramStart"/>
      <w:r w:rsidRPr="002B2E9E">
        <w:rPr>
          <w:b/>
          <w:sz w:val="22"/>
          <w:szCs w:val="22"/>
        </w:rPr>
        <w:t>Grafik 5.3.</w:t>
      </w:r>
      <w:proofErr w:type="gramEnd"/>
      <w:r w:rsidRPr="002B2E9E">
        <w:rPr>
          <w:b/>
          <w:sz w:val="22"/>
          <w:szCs w:val="22"/>
        </w:rPr>
        <w:t xml:space="preserve"> Prestasi Belajar Siswa</w:t>
      </w:r>
    </w:p>
    <w:p w:rsidR="00410AA9" w:rsidRDefault="00410AA9" w:rsidP="00410AA9">
      <w:pPr>
        <w:tabs>
          <w:tab w:val="left" w:pos="7005"/>
        </w:tabs>
        <w:rPr>
          <w:rFonts w:eastAsia="Times New Roman"/>
          <w:color w:val="1F497D" w:themeColor="text2"/>
          <w:sz w:val="22"/>
          <w:szCs w:val="22"/>
        </w:rPr>
      </w:pPr>
    </w:p>
    <w:p w:rsidR="00410AA9" w:rsidRPr="002B2E9E" w:rsidRDefault="00410AA9" w:rsidP="00410AA9">
      <w:pPr>
        <w:ind w:firstLine="425"/>
        <w:jc w:val="both"/>
        <w:rPr>
          <w:rFonts w:eastAsia="Times New Roman"/>
          <w:sz w:val="22"/>
          <w:szCs w:val="22"/>
        </w:rPr>
      </w:pPr>
      <w:r w:rsidRPr="002B2E9E">
        <w:rPr>
          <w:rFonts w:eastAsia="Times New Roman"/>
          <w:sz w:val="22"/>
          <w:szCs w:val="22"/>
        </w:rPr>
        <w:t>Dengan adanya model pembelajaran menggunakan pendekatan pembelajaran berbasis inkuiri terbimbing</w:t>
      </w:r>
      <w:r w:rsidRPr="002B2E9E">
        <w:rPr>
          <w:rFonts w:eastAsia="Times New Roman"/>
          <w:i/>
          <w:sz w:val="22"/>
          <w:szCs w:val="22"/>
        </w:rPr>
        <w:t xml:space="preserve"> </w:t>
      </w:r>
      <w:r w:rsidRPr="002B2E9E">
        <w:rPr>
          <w:rFonts w:eastAsia="Times New Roman"/>
          <w:sz w:val="22"/>
          <w:szCs w:val="22"/>
        </w:rPr>
        <w:t xml:space="preserve">pada siklus I peningkatan hasil belajar siswa mencapai nilai rata-rata 69,21 dan 12 siswa menunjukkan ketuntasan lebih baik dari kondisi awal sebelum penelitian, yaitu 10 siswa atau 34,48% yang mencapai ketuntasan. </w:t>
      </w:r>
      <w:proofErr w:type="gramStart"/>
      <w:r w:rsidRPr="002B2E9E">
        <w:rPr>
          <w:rFonts w:eastAsia="Times New Roman"/>
          <w:sz w:val="22"/>
          <w:szCs w:val="22"/>
        </w:rPr>
        <w:t>Peningkatan ini terjadi karena metode pembelajaran yang diterapkan guru bisa diterima oleh siswa dan siswa merasakan suasana belajar yang nyaman dan hangat.</w:t>
      </w:r>
      <w:proofErr w:type="gramEnd"/>
      <w:r w:rsidRPr="002B2E9E">
        <w:rPr>
          <w:rFonts w:eastAsia="Times New Roman"/>
          <w:sz w:val="22"/>
          <w:szCs w:val="22"/>
        </w:rPr>
        <w:t xml:space="preserve"> Walaupun masih belum memenuhi KKM yang telah ditetapkan yaitu 75, peningkatan ini terasa signifikan karena dengan pembelajaran menggunakan berbasis inkuiri terbimbing siswa mampu</w:t>
      </w:r>
    </w:p>
    <w:p w:rsidR="00410AA9" w:rsidRPr="002B2E9E" w:rsidRDefault="00410AA9" w:rsidP="00410AA9">
      <w:pPr>
        <w:ind w:firstLine="425"/>
        <w:jc w:val="both"/>
        <w:rPr>
          <w:rFonts w:eastAsia="Calibri"/>
          <w:sz w:val="22"/>
          <w:szCs w:val="22"/>
          <w:lang w:val="sv-SE"/>
        </w:rPr>
      </w:pPr>
      <w:r w:rsidRPr="002B2E9E">
        <w:rPr>
          <w:rFonts w:eastAsia="Times New Roman"/>
          <w:sz w:val="22"/>
          <w:szCs w:val="22"/>
        </w:rPr>
        <w:t xml:space="preserve"> </w:t>
      </w:r>
      <w:proofErr w:type="gramStart"/>
      <w:r w:rsidRPr="002B2E9E">
        <w:rPr>
          <w:rFonts w:eastAsia="Times New Roman"/>
          <w:sz w:val="22"/>
          <w:szCs w:val="22"/>
        </w:rPr>
        <w:t>menemukan</w:t>
      </w:r>
      <w:proofErr w:type="gramEnd"/>
      <w:r w:rsidRPr="002B2E9E">
        <w:rPr>
          <w:rFonts w:eastAsia="Times New Roman"/>
          <w:sz w:val="22"/>
          <w:szCs w:val="22"/>
        </w:rPr>
        <w:t xml:space="preserve"> sendiri jawaban atas pertanyaan atau masalah yang diberikan siswa. Pada siklus II hasil belajar siswa semakin meningkat yaitu menjadi 76</w:t>
      </w:r>
      <w:proofErr w:type="gramStart"/>
      <w:r w:rsidRPr="002B2E9E">
        <w:rPr>
          <w:rFonts w:eastAsia="Times New Roman"/>
          <w:sz w:val="22"/>
          <w:szCs w:val="22"/>
        </w:rPr>
        <w:t>,90</w:t>
      </w:r>
      <w:proofErr w:type="gramEnd"/>
      <w:r w:rsidRPr="002B2E9E">
        <w:rPr>
          <w:rFonts w:eastAsia="Times New Roman"/>
          <w:sz w:val="22"/>
          <w:szCs w:val="22"/>
        </w:rPr>
        <w:t xml:space="preserve">. Merupakan hasil belajar yang memuaskan karena 25 siswa dari 29 siswa atau 86,20% menunjukkan tingkat ketuntasan siswa lebih baik dari siklus I yang hanya 12 siswa atau 41,37% yang mencapai ketuntasan belajar. </w:t>
      </w:r>
      <w:proofErr w:type="gramStart"/>
      <w:r w:rsidRPr="002B2E9E">
        <w:rPr>
          <w:rFonts w:eastAsia="Times New Roman"/>
          <w:sz w:val="22"/>
          <w:szCs w:val="22"/>
        </w:rPr>
        <w:t>Peningkatan prestasi ini dikarenakan kesiapan siswa pada saat pembelajaran semakin meningkat.</w:t>
      </w:r>
      <w:proofErr w:type="gramEnd"/>
      <w:r w:rsidRPr="002B2E9E">
        <w:rPr>
          <w:rFonts w:eastAsia="Times New Roman"/>
          <w:sz w:val="22"/>
          <w:szCs w:val="22"/>
        </w:rPr>
        <w:t xml:space="preserve"> </w:t>
      </w:r>
      <w:proofErr w:type="gramStart"/>
      <w:r w:rsidRPr="002B2E9E">
        <w:rPr>
          <w:rFonts w:eastAsia="Times New Roman"/>
          <w:sz w:val="22"/>
          <w:szCs w:val="22"/>
        </w:rPr>
        <w:t xml:space="preserve">Selain itu, penerapan pembelajaran berbasis inkuiri terbimbing lebih </w:t>
      </w:r>
      <w:r w:rsidRPr="002B2E9E">
        <w:rPr>
          <w:sz w:val="22"/>
          <w:szCs w:val="22"/>
          <w:lang w:val="sv-SE"/>
        </w:rPr>
        <w:t>mempermudah siswa dalam memahami konsep-konsep fisika yang sedang dipelajari.</w:t>
      </w:r>
      <w:proofErr w:type="gramEnd"/>
    </w:p>
    <w:p w:rsidR="00410AA9" w:rsidRPr="002B2E9E" w:rsidRDefault="00410AA9" w:rsidP="00410AA9">
      <w:pPr>
        <w:ind w:firstLine="425"/>
        <w:jc w:val="both"/>
        <w:rPr>
          <w:sz w:val="22"/>
          <w:szCs w:val="22"/>
          <w:lang w:val="id-ID"/>
        </w:rPr>
      </w:pPr>
      <w:proofErr w:type="gramStart"/>
      <w:r w:rsidRPr="002B2E9E">
        <w:rPr>
          <w:sz w:val="22"/>
          <w:szCs w:val="22"/>
        </w:rPr>
        <w:lastRenderedPageBreak/>
        <w:t>Peningkatan prestasi siswa dari siklus I ke siklus II dikarenakan pendekatan pembelajaran yang digunakan dapat meningkatkan pemahaman siswa, siswa merasa tertantang sehingga siswa menjadi aktif dan rasa keingintahuan siswa juga meningkat.</w:t>
      </w:r>
      <w:proofErr w:type="gramEnd"/>
      <w:r w:rsidRPr="002B2E9E">
        <w:rPr>
          <w:sz w:val="22"/>
          <w:szCs w:val="22"/>
        </w:rPr>
        <w:t xml:space="preserve"> Menurut Iroegbu, O.M. 1992. Prestasi merupakan “level of performance in school subject as exhibited by individual” (Iroegbu, 1992). </w:t>
      </w:r>
      <w:proofErr w:type="gramStart"/>
      <w:r w:rsidRPr="002B2E9E">
        <w:rPr>
          <w:sz w:val="22"/>
          <w:szCs w:val="22"/>
        </w:rPr>
        <w:t>Nilai-nilai yang dikeluarkan oleh guru merupakan indikator-indikator dari prestasi ini.</w:t>
      </w:r>
      <w:proofErr w:type="gramEnd"/>
      <w:r w:rsidRPr="002B2E9E">
        <w:rPr>
          <w:sz w:val="22"/>
          <w:szCs w:val="22"/>
        </w:rPr>
        <w:t xml:space="preserve"> Nilai-nilai yang dikeluarkan oleh sekolah ini bisa tinggi, sedang, dan rendah yang artinya bahwa prestasi </w:t>
      </w:r>
    </w:p>
    <w:p w:rsidR="00410AA9" w:rsidRPr="00DA0CC6" w:rsidRDefault="00DA0CC6" w:rsidP="00DA0CC6">
      <w:pPr>
        <w:shd w:val="clear" w:color="auto" w:fill="FFFFFF"/>
        <w:jc w:val="both"/>
        <w:rPr>
          <w:rFonts w:eastAsia="Times New Roman"/>
          <w:color w:val="000000"/>
          <w:sz w:val="22"/>
          <w:szCs w:val="22"/>
        </w:rPr>
      </w:pPr>
      <w:proofErr w:type="gramStart"/>
      <w:r>
        <w:rPr>
          <w:sz w:val="22"/>
          <w:szCs w:val="22"/>
        </w:rPr>
        <w:t xml:space="preserve">Belajar </w:t>
      </w:r>
      <w:r w:rsidR="00410AA9" w:rsidRPr="002B2E9E">
        <w:rPr>
          <w:sz w:val="22"/>
          <w:szCs w:val="22"/>
        </w:rPr>
        <w:t>bisa baik atau buruk.</w:t>
      </w:r>
      <w:proofErr w:type="gramEnd"/>
      <w:r w:rsidR="00410AA9" w:rsidRPr="002B2E9E">
        <w:rPr>
          <w:sz w:val="22"/>
          <w:szCs w:val="22"/>
        </w:rPr>
        <w:t xml:space="preserve"> </w:t>
      </w:r>
      <w:proofErr w:type="gramStart"/>
      <w:r w:rsidR="00410AA9" w:rsidRPr="002B2E9E">
        <w:rPr>
          <w:sz w:val="22"/>
          <w:szCs w:val="22"/>
        </w:rPr>
        <w:t>Hasil penelitian Wijayanti dkk.</w:t>
      </w:r>
      <w:proofErr w:type="gramEnd"/>
      <w:r w:rsidR="00410AA9" w:rsidRPr="002B2E9E">
        <w:rPr>
          <w:sz w:val="22"/>
          <w:szCs w:val="22"/>
        </w:rPr>
        <w:t xml:space="preserve"> (2010) mennyatakan bahwa pembelajaran inkuiri terbimbing dapat mengatasi kesulitan belajar siswa pada pokok bahasan kalor yang berdampak pada peningkatan hasil belajar siswa</w:t>
      </w:r>
      <w:proofErr w:type="gramStart"/>
      <w:r w:rsidR="00410AA9" w:rsidRPr="002B2E9E">
        <w:rPr>
          <w:sz w:val="22"/>
          <w:szCs w:val="22"/>
        </w:rPr>
        <w:t>..</w:t>
      </w:r>
      <w:proofErr w:type="gramEnd"/>
      <w:r w:rsidR="00410AA9" w:rsidRPr="002B2E9E">
        <w:rPr>
          <w:sz w:val="22"/>
          <w:szCs w:val="22"/>
        </w:rPr>
        <w:t xml:space="preserve"> </w:t>
      </w:r>
      <w:proofErr w:type="gramStart"/>
      <w:r w:rsidR="00410AA9" w:rsidRPr="002B2E9E">
        <w:rPr>
          <w:sz w:val="22"/>
          <w:szCs w:val="22"/>
        </w:rPr>
        <w:t>Sedangkan Gilakjani, Abbas Pourhosein (2011, hlm 113) mengemukakan bahwa “gaya belajar memberikan pengaruh yang cukup signifikan terhadap prestasi akademik siswa”.</w:t>
      </w:r>
      <w:proofErr w:type="gramEnd"/>
      <w:r w:rsidR="00410AA9" w:rsidRPr="002B2E9E">
        <w:rPr>
          <w:sz w:val="22"/>
          <w:szCs w:val="22"/>
        </w:rPr>
        <w:t xml:space="preserve"> Mappeasse, M. Y. (2009). </w:t>
      </w:r>
      <w:proofErr w:type="gramStart"/>
      <w:r w:rsidR="00410AA9" w:rsidRPr="002B2E9E">
        <w:rPr>
          <w:sz w:val="22"/>
          <w:szCs w:val="22"/>
        </w:rPr>
        <w:t xml:space="preserve">Menyatakan bahwa </w:t>
      </w:r>
      <w:r w:rsidR="00410AA9" w:rsidRPr="00DA0CC6">
        <w:rPr>
          <w:sz w:val="22"/>
          <w:szCs w:val="22"/>
        </w:rPr>
        <w:t>bahwa motivasi belajar berpengaruh signifikan terhadap hasil belajar siswa.</w:t>
      </w:r>
      <w:proofErr w:type="gramEnd"/>
      <w:r w:rsidRPr="00DA0CC6">
        <w:rPr>
          <w:sz w:val="22"/>
          <w:szCs w:val="22"/>
        </w:rPr>
        <w:t xml:space="preserve"> </w:t>
      </w:r>
      <w:r w:rsidRPr="00DA0CC6">
        <w:rPr>
          <w:sz w:val="22"/>
          <w:szCs w:val="22"/>
          <w:shd w:val="clear" w:color="auto" w:fill="FFFFFF"/>
        </w:rPr>
        <w:t xml:space="preserve">Endah Hendarwati (2010) </w:t>
      </w:r>
      <w:r w:rsidRPr="00DA0CC6">
        <w:rPr>
          <w:rFonts w:eastAsia="Times New Roman"/>
          <w:color w:val="000000"/>
          <w:sz w:val="22"/>
          <w:szCs w:val="22"/>
        </w:rPr>
        <w:t xml:space="preserve">Dari  berbagai  pendapat  yang telah  diuraikan diatas  dapat disimpulkan </w:t>
      </w:r>
      <w:r>
        <w:rPr>
          <w:rFonts w:eastAsia="Times New Roman"/>
          <w:color w:val="000000"/>
          <w:sz w:val="22"/>
          <w:szCs w:val="22"/>
        </w:rPr>
        <w:t xml:space="preserve"> </w:t>
      </w:r>
      <w:r w:rsidRPr="00DA0CC6">
        <w:rPr>
          <w:rFonts w:eastAsia="Times New Roman"/>
          <w:color w:val="000000"/>
          <w:sz w:val="22"/>
          <w:szCs w:val="22"/>
        </w:rPr>
        <w:t>bahwa  hasil  belajar  adalah  penilaian  yang  diperoleh  siswa  setelah  melakukan kegiatan  pembelajaran  dan  berkenaan  dengan  penguasaan  materi  yang  telah diterima selama pembelajaran berlangsung</w:t>
      </w:r>
    </w:p>
    <w:p w:rsidR="00410AA9" w:rsidRPr="00DA0CC6" w:rsidRDefault="00410AA9" w:rsidP="00410AA9">
      <w:pPr>
        <w:tabs>
          <w:tab w:val="left" w:pos="7005"/>
        </w:tabs>
        <w:rPr>
          <w:rFonts w:eastAsia="Times New Roman"/>
          <w:sz w:val="22"/>
          <w:szCs w:val="22"/>
        </w:rPr>
      </w:pPr>
    </w:p>
    <w:p w:rsidR="00410AA9" w:rsidRPr="002B2E9E" w:rsidRDefault="00410AA9" w:rsidP="00410AA9">
      <w:pPr>
        <w:autoSpaceDE w:val="0"/>
        <w:autoSpaceDN w:val="0"/>
        <w:adjustRightInd w:val="0"/>
        <w:rPr>
          <w:b/>
          <w:sz w:val="22"/>
          <w:szCs w:val="22"/>
        </w:rPr>
      </w:pPr>
      <w:r w:rsidRPr="002B2E9E">
        <w:rPr>
          <w:b/>
          <w:sz w:val="22"/>
          <w:szCs w:val="22"/>
        </w:rPr>
        <w:t>Kesimpulan dan saran</w:t>
      </w:r>
    </w:p>
    <w:p w:rsidR="00410AA9" w:rsidRPr="002B2E9E" w:rsidRDefault="00410AA9" w:rsidP="00410AA9">
      <w:pPr>
        <w:pStyle w:val="ListParagraph"/>
        <w:suppressAutoHyphens/>
        <w:ind w:left="426"/>
        <w:jc w:val="both"/>
        <w:rPr>
          <w:b/>
          <w:sz w:val="22"/>
          <w:szCs w:val="22"/>
          <w:lang w:val="sv-SE"/>
        </w:rPr>
      </w:pPr>
      <w:r w:rsidRPr="002B2E9E">
        <w:rPr>
          <w:b/>
          <w:sz w:val="22"/>
          <w:szCs w:val="22"/>
          <w:lang w:val="sv-SE"/>
        </w:rPr>
        <w:t>Kesimpulan</w:t>
      </w:r>
    </w:p>
    <w:p w:rsidR="00410AA9" w:rsidRPr="002B2E9E" w:rsidRDefault="00410AA9" w:rsidP="00410AA9">
      <w:pPr>
        <w:ind w:firstLine="425"/>
        <w:jc w:val="both"/>
        <w:rPr>
          <w:b/>
          <w:sz w:val="22"/>
          <w:szCs w:val="22"/>
          <w:lang w:val="sv-SE"/>
        </w:rPr>
      </w:pPr>
      <w:r w:rsidRPr="002B2E9E">
        <w:rPr>
          <w:sz w:val="22"/>
          <w:szCs w:val="22"/>
          <w:lang w:val="sv-SE"/>
        </w:rPr>
        <w:t>Berdasarkan paparan data dan pembahasan yang diperoleh dari hasil penelitian, maka kesimpulan yang dapat diambil dari penelitian ini adalah sebagai berikut:</w:t>
      </w:r>
    </w:p>
    <w:p w:rsidR="00410AA9" w:rsidRPr="002B2E9E" w:rsidRDefault="00410AA9" w:rsidP="00410AA9">
      <w:pPr>
        <w:pStyle w:val="ListParagraph"/>
        <w:numPr>
          <w:ilvl w:val="0"/>
          <w:numId w:val="5"/>
        </w:numPr>
        <w:tabs>
          <w:tab w:val="clear" w:pos="936"/>
          <w:tab w:val="num" w:pos="284"/>
        </w:tabs>
        <w:ind w:left="284" w:hanging="284"/>
        <w:jc w:val="both"/>
        <w:rPr>
          <w:sz w:val="22"/>
          <w:szCs w:val="22"/>
          <w:lang w:val="id-ID"/>
        </w:rPr>
      </w:pPr>
      <w:r w:rsidRPr="002B2E9E">
        <w:rPr>
          <w:sz w:val="22"/>
          <w:szCs w:val="22"/>
        </w:rPr>
        <w:t>Kualitas pembelajaran dengan menggunakan pendekatan inkuiri terbimbing yang dilaksanakan dik kelas VIIC SMP PGRI 6 Malang mencapai kriteria baik. Hal ini dapat dibuktikan dengan persentase keterlaksanaan pembelajaran pada siklus I 64,81% berada pada kategori baik dan pada siklus II meninngkat menjadi 94,44% berada pada kategori sangat baik.</w:t>
      </w:r>
    </w:p>
    <w:p w:rsidR="00410AA9" w:rsidRPr="002B2E9E" w:rsidRDefault="00410AA9" w:rsidP="00410AA9">
      <w:pPr>
        <w:pStyle w:val="ListParagraph"/>
        <w:numPr>
          <w:ilvl w:val="0"/>
          <w:numId w:val="5"/>
        </w:numPr>
        <w:tabs>
          <w:tab w:val="clear" w:pos="936"/>
          <w:tab w:val="num" w:pos="284"/>
        </w:tabs>
        <w:ind w:left="284" w:hanging="284"/>
        <w:jc w:val="both"/>
        <w:rPr>
          <w:sz w:val="22"/>
          <w:szCs w:val="22"/>
        </w:rPr>
      </w:pPr>
      <w:r w:rsidRPr="002B2E9E">
        <w:rPr>
          <w:sz w:val="22"/>
          <w:szCs w:val="22"/>
        </w:rPr>
        <w:t>Penerapan pembelajaran dengan menggunakan pendekatan inkuiri terbimbing dapat meningkatkan motivasi belajar fisika siswa kelas VIIC SMP PGRI 6 Malang. Hal ini dapat dilihat dari rata-rata ketercapaian aspek motivasi pada siklus I sebesar 64</w:t>
      </w:r>
      <w:proofErr w:type="gramStart"/>
      <w:r w:rsidRPr="002B2E9E">
        <w:rPr>
          <w:sz w:val="22"/>
          <w:szCs w:val="22"/>
        </w:rPr>
        <w:t>,99</w:t>
      </w:r>
      <w:proofErr w:type="gramEnd"/>
      <w:r w:rsidRPr="002B2E9E">
        <w:rPr>
          <w:sz w:val="22"/>
          <w:szCs w:val="22"/>
        </w:rPr>
        <w:t>% berada pada kategori baik dan pada siklus II meningkat menjadi 94,16% berada pada kategori sangat baik.</w:t>
      </w:r>
    </w:p>
    <w:p w:rsidR="00410AA9" w:rsidRDefault="00410AA9" w:rsidP="00410AA9">
      <w:pPr>
        <w:pStyle w:val="ListParagraph"/>
        <w:numPr>
          <w:ilvl w:val="0"/>
          <w:numId w:val="5"/>
        </w:numPr>
        <w:tabs>
          <w:tab w:val="clear" w:pos="936"/>
          <w:tab w:val="num" w:pos="284"/>
        </w:tabs>
        <w:ind w:left="284" w:hanging="284"/>
        <w:jc w:val="both"/>
        <w:rPr>
          <w:sz w:val="22"/>
          <w:szCs w:val="22"/>
        </w:rPr>
      </w:pPr>
      <w:r w:rsidRPr="002B2E9E">
        <w:rPr>
          <w:sz w:val="22"/>
          <w:szCs w:val="22"/>
        </w:rPr>
        <w:t>Penerapan pembelajaran dengan menggunakan pendekatan inkuiri terbimbing dapat meningkatkan prestasi belajar fisika siswa kelas VIIC SMP PGRI 6 Malang. Hal ini dapat dilihat rata-rata ketercapaian sebelum melakukan tidakan siklus I dan II sebesar 58</w:t>
      </w:r>
      <w:proofErr w:type="gramStart"/>
      <w:r w:rsidRPr="002B2E9E">
        <w:rPr>
          <w:sz w:val="22"/>
          <w:szCs w:val="22"/>
        </w:rPr>
        <w:t>,48</w:t>
      </w:r>
      <w:proofErr w:type="gramEnd"/>
      <w:r w:rsidRPr="002B2E9E">
        <w:rPr>
          <w:sz w:val="22"/>
          <w:szCs w:val="22"/>
        </w:rPr>
        <w:t>% berada pada kategori cukup baik dan pada siklus I mencapai rata-rata sebesr 69,21% berada pada kategori baik dan pada siklus II mencapai rata-rata sebesar 76,</w:t>
      </w:r>
      <w:r w:rsidR="0064717E">
        <w:rPr>
          <w:sz w:val="22"/>
          <w:szCs w:val="22"/>
        </w:rPr>
        <w:t xml:space="preserve">90% berada pada kategori baik. </w:t>
      </w:r>
    </w:p>
    <w:p w:rsidR="0064717E" w:rsidRPr="002B2E9E" w:rsidRDefault="0064717E" w:rsidP="0064717E">
      <w:pPr>
        <w:pStyle w:val="ListParagraph"/>
        <w:ind w:left="284"/>
        <w:jc w:val="both"/>
        <w:rPr>
          <w:sz w:val="22"/>
          <w:szCs w:val="22"/>
        </w:rPr>
      </w:pPr>
    </w:p>
    <w:p w:rsidR="00410AA9" w:rsidRPr="002B2E9E" w:rsidRDefault="00410AA9" w:rsidP="00410AA9">
      <w:pPr>
        <w:pStyle w:val="ListParagraph"/>
        <w:tabs>
          <w:tab w:val="left" w:pos="426"/>
        </w:tabs>
        <w:ind w:left="360"/>
        <w:jc w:val="both"/>
        <w:rPr>
          <w:b/>
          <w:sz w:val="22"/>
          <w:szCs w:val="22"/>
        </w:rPr>
      </w:pPr>
      <w:r w:rsidRPr="002B2E9E">
        <w:rPr>
          <w:b/>
          <w:sz w:val="22"/>
          <w:szCs w:val="22"/>
        </w:rPr>
        <w:t>Saran</w:t>
      </w:r>
    </w:p>
    <w:p w:rsidR="00410AA9" w:rsidRPr="002B2E9E" w:rsidRDefault="00410AA9" w:rsidP="00410AA9">
      <w:pPr>
        <w:pStyle w:val="ListParagraph"/>
        <w:ind w:left="284"/>
        <w:jc w:val="both"/>
        <w:rPr>
          <w:sz w:val="22"/>
          <w:szCs w:val="22"/>
        </w:rPr>
      </w:pPr>
      <w:proofErr w:type="gramStart"/>
      <w:r w:rsidRPr="002B2E9E">
        <w:rPr>
          <w:sz w:val="22"/>
          <w:szCs w:val="22"/>
        </w:rPr>
        <w:t>Berdasarkan hasil penelitian.</w:t>
      </w:r>
      <w:proofErr w:type="gramEnd"/>
      <w:r w:rsidRPr="002B2E9E">
        <w:rPr>
          <w:sz w:val="22"/>
          <w:szCs w:val="22"/>
        </w:rPr>
        <w:t xml:space="preserve"> </w:t>
      </w:r>
      <w:proofErr w:type="gramStart"/>
      <w:r w:rsidRPr="002B2E9E">
        <w:rPr>
          <w:sz w:val="22"/>
          <w:szCs w:val="22"/>
        </w:rPr>
        <w:t>Peneliti memberikan saran kepada guru Fisika untuk menerapkan pembelajaran Berbasis Inkuiri Terbimbing untuk materi kalor sebab terbukti bahwa metode pembelajaran ini dapat meningkatkan motivasi dan prestasi belajar siswa.</w:t>
      </w:r>
      <w:proofErr w:type="gramEnd"/>
    </w:p>
    <w:p w:rsidR="00410AA9" w:rsidRDefault="00410AA9" w:rsidP="00410AA9">
      <w:pPr>
        <w:pStyle w:val="ListParagraph"/>
        <w:spacing w:after="100" w:afterAutospacing="1"/>
        <w:ind w:left="284"/>
        <w:jc w:val="both"/>
        <w:rPr>
          <w:sz w:val="22"/>
          <w:szCs w:val="22"/>
        </w:rPr>
      </w:pPr>
      <w:proofErr w:type="gramStart"/>
      <w:r w:rsidRPr="002B2E9E">
        <w:rPr>
          <w:sz w:val="22"/>
          <w:szCs w:val="22"/>
        </w:rPr>
        <w:t>Kepada peneliti selanjutnya, penerapan pembelajaran berbasis inkuiri terbimbing ini hasilnya terbatas atau hanya berlaku dikelas VIIC SMP PGRI 6 Malang, untuk mengetahui spengujian terhadap pnerapan pembelajaran inkuiri terbimbing ini hendaknya juga dillakukan disekolah lainnya.</w:t>
      </w:r>
      <w:proofErr w:type="gramEnd"/>
    </w:p>
    <w:p w:rsidR="007A3A84" w:rsidRDefault="007A3A84" w:rsidP="00410AA9">
      <w:pPr>
        <w:pStyle w:val="ListParagraph"/>
        <w:spacing w:after="100" w:afterAutospacing="1"/>
        <w:ind w:left="284"/>
        <w:jc w:val="both"/>
        <w:rPr>
          <w:sz w:val="22"/>
          <w:szCs w:val="22"/>
        </w:rPr>
      </w:pPr>
    </w:p>
    <w:p w:rsidR="00DA0CC6" w:rsidRPr="0003551F" w:rsidRDefault="00DA0CC6" w:rsidP="00276761">
      <w:pPr>
        <w:tabs>
          <w:tab w:val="left" w:pos="1560"/>
        </w:tabs>
        <w:jc w:val="center"/>
        <w:rPr>
          <w:b/>
          <w:sz w:val="22"/>
          <w:szCs w:val="22"/>
          <w:lang w:val="id-ID"/>
        </w:rPr>
      </w:pPr>
      <w:r w:rsidRPr="0003551F">
        <w:rPr>
          <w:b/>
          <w:sz w:val="22"/>
          <w:szCs w:val="22"/>
          <w:lang w:val="id-ID"/>
        </w:rPr>
        <w:t>DAFTAR PUSTAKA</w:t>
      </w:r>
    </w:p>
    <w:p w:rsidR="00DA0CC6" w:rsidRPr="0003551F" w:rsidRDefault="00DA0CC6" w:rsidP="00276761">
      <w:pPr>
        <w:tabs>
          <w:tab w:val="left" w:pos="1560"/>
        </w:tabs>
        <w:spacing w:after="120"/>
        <w:ind w:left="529" w:hanging="544"/>
        <w:jc w:val="both"/>
        <w:rPr>
          <w:rFonts w:eastAsia="Times New Roman"/>
          <w:sz w:val="22"/>
          <w:szCs w:val="22"/>
        </w:rPr>
      </w:pPr>
      <w:r w:rsidRPr="0003551F">
        <w:rPr>
          <w:rFonts w:eastAsia="Times New Roman"/>
          <w:sz w:val="22"/>
          <w:szCs w:val="22"/>
        </w:rPr>
        <w:t xml:space="preserve">Arikunto, </w:t>
      </w:r>
      <w:proofErr w:type="gramStart"/>
      <w:r w:rsidRPr="0003551F">
        <w:rPr>
          <w:rFonts w:eastAsia="Times New Roman"/>
          <w:sz w:val="22"/>
          <w:szCs w:val="22"/>
        </w:rPr>
        <w:t>Suharsimi.,</w:t>
      </w:r>
      <w:proofErr w:type="gramEnd"/>
      <w:r w:rsidRPr="0003551F">
        <w:rPr>
          <w:rFonts w:eastAsia="Times New Roman"/>
          <w:sz w:val="22"/>
          <w:szCs w:val="22"/>
        </w:rPr>
        <w:t xml:space="preserve"> dkk. 2008. </w:t>
      </w:r>
      <w:r w:rsidRPr="0003551F">
        <w:rPr>
          <w:rFonts w:eastAsia="Times New Roman"/>
          <w:i/>
          <w:sz w:val="22"/>
          <w:szCs w:val="22"/>
        </w:rPr>
        <w:t>Penelitian Tindakan Kelas</w:t>
      </w:r>
      <w:r w:rsidRPr="0003551F">
        <w:rPr>
          <w:rFonts w:eastAsia="Times New Roman"/>
          <w:sz w:val="22"/>
          <w:szCs w:val="22"/>
        </w:rPr>
        <w:t>. Jakarta: Bumi Aksara</w:t>
      </w:r>
    </w:p>
    <w:p w:rsidR="00DA0CC6" w:rsidRPr="0003551F" w:rsidRDefault="00DA0CC6" w:rsidP="00276761">
      <w:pPr>
        <w:spacing w:after="100" w:afterAutospacing="1"/>
        <w:ind w:left="-15"/>
        <w:rPr>
          <w:sz w:val="22"/>
          <w:szCs w:val="22"/>
        </w:rPr>
      </w:pPr>
      <w:r w:rsidRPr="0003551F">
        <w:rPr>
          <w:sz w:val="22"/>
          <w:szCs w:val="22"/>
        </w:rPr>
        <w:t>Asra dan Sumiati.2010.</w:t>
      </w:r>
      <w:r w:rsidRPr="0003551F">
        <w:rPr>
          <w:rFonts w:eastAsia="Times New Roman"/>
          <w:i/>
          <w:sz w:val="22"/>
          <w:szCs w:val="22"/>
        </w:rPr>
        <w:t>Metode Pembelajaran</w:t>
      </w:r>
      <w:r w:rsidRPr="0003551F">
        <w:rPr>
          <w:sz w:val="22"/>
          <w:szCs w:val="22"/>
        </w:rPr>
        <w:t>.Bandung</w:t>
      </w:r>
      <w:proofErr w:type="gramStart"/>
      <w:r w:rsidRPr="0003551F">
        <w:rPr>
          <w:sz w:val="22"/>
          <w:szCs w:val="22"/>
        </w:rPr>
        <w:t>:CV</w:t>
      </w:r>
      <w:proofErr w:type="gramEnd"/>
      <w:r w:rsidRPr="0003551F">
        <w:rPr>
          <w:sz w:val="22"/>
          <w:szCs w:val="22"/>
        </w:rPr>
        <w:t xml:space="preserve"> Wacana Prima. </w:t>
      </w:r>
    </w:p>
    <w:p w:rsidR="00DA0CC6" w:rsidRPr="0003551F" w:rsidRDefault="00DA0CC6" w:rsidP="00276761">
      <w:pPr>
        <w:tabs>
          <w:tab w:val="left" w:pos="1560"/>
        </w:tabs>
        <w:spacing w:after="100" w:afterAutospacing="1"/>
        <w:ind w:left="847" w:hanging="862"/>
        <w:jc w:val="both"/>
        <w:rPr>
          <w:sz w:val="22"/>
          <w:szCs w:val="22"/>
        </w:rPr>
      </w:pPr>
      <w:proofErr w:type="gramStart"/>
      <w:r w:rsidRPr="0003551F">
        <w:rPr>
          <w:sz w:val="22"/>
          <w:szCs w:val="22"/>
        </w:rPr>
        <w:lastRenderedPageBreak/>
        <w:t>Bilgin.</w:t>
      </w:r>
      <w:proofErr w:type="gramEnd"/>
      <w:r w:rsidRPr="0003551F">
        <w:rPr>
          <w:sz w:val="22"/>
          <w:szCs w:val="22"/>
        </w:rPr>
        <w:t xml:space="preserve"> 2009. </w:t>
      </w:r>
      <w:r w:rsidRPr="0003551F">
        <w:rPr>
          <w:i/>
          <w:sz w:val="22"/>
          <w:szCs w:val="22"/>
        </w:rPr>
        <w:t xml:space="preserve">The Effects of guided inquiry instruction incorporating a cooperative learning approach on university </w:t>
      </w:r>
      <w:proofErr w:type="gramStart"/>
      <w:r w:rsidRPr="0003551F">
        <w:rPr>
          <w:i/>
          <w:sz w:val="22"/>
          <w:szCs w:val="22"/>
        </w:rPr>
        <w:t>students</w:t>
      </w:r>
      <w:proofErr w:type="gramEnd"/>
      <w:r w:rsidRPr="0003551F">
        <w:rPr>
          <w:i/>
          <w:sz w:val="22"/>
          <w:szCs w:val="22"/>
        </w:rPr>
        <w:t xml:space="preserve"> achievement of acid and bases concepts and attitude toward guided inquiry instruction</w:t>
      </w:r>
      <w:r w:rsidRPr="0003551F">
        <w:rPr>
          <w:sz w:val="22"/>
          <w:szCs w:val="22"/>
        </w:rPr>
        <w:t xml:space="preserve">. </w:t>
      </w:r>
      <w:r w:rsidRPr="0003551F">
        <w:rPr>
          <w:i/>
          <w:sz w:val="22"/>
          <w:szCs w:val="22"/>
        </w:rPr>
        <w:t>Scientific Research and Essay</w:t>
      </w:r>
      <w:r w:rsidRPr="0003551F">
        <w:rPr>
          <w:sz w:val="22"/>
          <w:szCs w:val="22"/>
        </w:rPr>
        <w:t xml:space="preserve">, 4(10): 1038-1046. </w:t>
      </w:r>
    </w:p>
    <w:p w:rsidR="00DA0CC6" w:rsidRPr="0003551F" w:rsidRDefault="00DA0CC6" w:rsidP="00276761">
      <w:pPr>
        <w:tabs>
          <w:tab w:val="left" w:pos="1560"/>
        </w:tabs>
        <w:spacing w:after="100" w:afterAutospacing="1"/>
        <w:ind w:left="847" w:hanging="862"/>
        <w:jc w:val="both"/>
        <w:rPr>
          <w:sz w:val="22"/>
          <w:szCs w:val="22"/>
        </w:rPr>
      </w:pPr>
      <w:proofErr w:type="gramStart"/>
      <w:r w:rsidRPr="0003551F">
        <w:rPr>
          <w:sz w:val="22"/>
          <w:szCs w:val="22"/>
        </w:rPr>
        <w:t>Clark D. 2009.</w:t>
      </w:r>
      <w:proofErr w:type="gramEnd"/>
      <w:r w:rsidRPr="0003551F">
        <w:rPr>
          <w:sz w:val="22"/>
          <w:szCs w:val="22"/>
        </w:rPr>
        <w:t xml:space="preserve"> </w:t>
      </w:r>
      <w:proofErr w:type="gramStart"/>
      <w:r w:rsidRPr="0003551F">
        <w:rPr>
          <w:rFonts w:eastAsia="Times New Roman"/>
          <w:i/>
          <w:sz w:val="22"/>
          <w:szCs w:val="22"/>
        </w:rPr>
        <w:t>Landfill Biodegradation An in-dept Look at Biodegradation in Landfill Environments</w:t>
      </w:r>
      <w:r w:rsidRPr="0003551F">
        <w:rPr>
          <w:sz w:val="22"/>
          <w:szCs w:val="22"/>
        </w:rPr>
        <w:t>.</w:t>
      </w:r>
      <w:proofErr w:type="gramEnd"/>
      <w:r w:rsidRPr="0003551F">
        <w:rPr>
          <w:sz w:val="22"/>
          <w:szCs w:val="22"/>
        </w:rPr>
        <w:t xml:space="preserve"> </w:t>
      </w:r>
      <w:proofErr w:type="gramStart"/>
      <w:r w:rsidRPr="0003551F">
        <w:rPr>
          <w:sz w:val="22"/>
          <w:szCs w:val="22"/>
        </w:rPr>
        <w:t>Bio-tec Environmental.</w:t>
      </w:r>
      <w:proofErr w:type="gramEnd"/>
      <w:r w:rsidRPr="0003551F">
        <w:rPr>
          <w:sz w:val="22"/>
          <w:szCs w:val="22"/>
        </w:rPr>
        <w:t xml:space="preserve"> Albuquerque &amp; ENSO Bottels, LLC, Phoenixp. 9-11 </w:t>
      </w:r>
    </w:p>
    <w:p w:rsidR="00DA0CC6" w:rsidRPr="0003551F" w:rsidRDefault="00DA0CC6" w:rsidP="00276761">
      <w:pPr>
        <w:tabs>
          <w:tab w:val="left" w:pos="1560"/>
        </w:tabs>
        <w:ind w:left="703" w:right="-15" w:hanging="718"/>
        <w:jc w:val="both"/>
        <w:rPr>
          <w:rFonts w:eastAsia="Times New Roman"/>
          <w:sz w:val="22"/>
          <w:szCs w:val="22"/>
        </w:rPr>
      </w:pPr>
      <w:proofErr w:type="gramStart"/>
      <w:r w:rsidRPr="0003551F">
        <w:rPr>
          <w:rFonts w:eastAsia="Times New Roman"/>
          <w:sz w:val="22"/>
          <w:szCs w:val="22"/>
        </w:rPr>
        <w:t>Dimyati dan Mudjiono.</w:t>
      </w:r>
      <w:proofErr w:type="gramEnd"/>
      <w:r w:rsidRPr="0003551F">
        <w:rPr>
          <w:rFonts w:eastAsia="Times New Roman"/>
          <w:sz w:val="22"/>
          <w:szCs w:val="22"/>
        </w:rPr>
        <w:t xml:space="preserve"> 2006. </w:t>
      </w:r>
      <w:r w:rsidRPr="0003551F">
        <w:rPr>
          <w:rFonts w:eastAsia="Times New Roman"/>
          <w:i/>
          <w:sz w:val="22"/>
          <w:szCs w:val="22"/>
        </w:rPr>
        <w:t>Belajar dan Pembelajaran</w:t>
      </w:r>
      <w:r w:rsidRPr="0003551F">
        <w:rPr>
          <w:rFonts w:eastAsia="Times New Roman"/>
          <w:sz w:val="22"/>
          <w:szCs w:val="22"/>
        </w:rPr>
        <w:t xml:space="preserve">. Jakarta: PT Rineke Cipta </w:t>
      </w:r>
    </w:p>
    <w:p w:rsidR="00DA0CC6" w:rsidRPr="0003551F" w:rsidRDefault="00DA0CC6" w:rsidP="00276761">
      <w:pPr>
        <w:tabs>
          <w:tab w:val="left" w:pos="1560"/>
        </w:tabs>
        <w:spacing w:after="100" w:afterAutospacing="1"/>
        <w:ind w:left="847" w:hanging="862"/>
        <w:jc w:val="both"/>
        <w:rPr>
          <w:sz w:val="22"/>
          <w:szCs w:val="22"/>
          <w:lang w:val="id-ID"/>
        </w:rPr>
      </w:pPr>
      <w:r w:rsidRPr="0003551F">
        <w:rPr>
          <w:sz w:val="22"/>
          <w:szCs w:val="22"/>
          <w:lang w:val="id-ID"/>
        </w:rPr>
        <w:t xml:space="preserve">Gagne, R.M, (1977). </w:t>
      </w:r>
      <w:r w:rsidRPr="0003551F">
        <w:rPr>
          <w:i/>
          <w:sz w:val="22"/>
          <w:szCs w:val="22"/>
          <w:lang w:val="id-ID"/>
        </w:rPr>
        <w:t>The conditions of learning</w:t>
      </w:r>
      <w:r w:rsidRPr="0003551F">
        <w:rPr>
          <w:sz w:val="22"/>
          <w:szCs w:val="22"/>
          <w:lang w:val="id-ID"/>
        </w:rPr>
        <w:t xml:space="preserve">, New York: Holt, Renehart and </w:t>
      </w:r>
    </w:p>
    <w:p w:rsidR="00DA0CC6" w:rsidRPr="0003551F" w:rsidRDefault="00DA0CC6" w:rsidP="00276761">
      <w:pPr>
        <w:tabs>
          <w:tab w:val="left" w:pos="1560"/>
        </w:tabs>
        <w:ind w:firstLine="720"/>
        <w:jc w:val="both"/>
        <w:rPr>
          <w:sz w:val="22"/>
          <w:szCs w:val="22"/>
          <w:lang w:val="id-ID"/>
        </w:rPr>
      </w:pPr>
      <w:r w:rsidRPr="0003551F">
        <w:rPr>
          <w:sz w:val="22"/>
          <w:szCs w:val="22"/>
          <w:lang w:val="id-ID"/>
        </w:rPr>
        <w:t xml:space="preserve">Winston </w:t>
      </w:r>
    </w:p>
    <w:p w:rsidR="00DA0CC6" w:rsidRPr="0003551F" w:rsidRDefault="00DA0CC6" w:rsidP="00276761">
      <w:pPr>
        <w:tabs>
          <w:tab w:val="left" w:pos="1560"/>
        </w:tabs>
        <w:spacing w:after="100" w:afterAutospacing="1"/>
        <w:ind w:left="847" w:hanging="862"/>
        <w:jc w:val="both"/>
        <w:rPr>
          <w:sz w:val="22"/>
          <w:szCs w:val="22"/>
        </w:rPr>
      </w:pPr>
      <w:r w:rsidRPr="0003551F">
        <w:rPr>
          <w:sz w:val="22"/>
          <w:szCs w:val="22"/>
        </w:rPr>
        <w:t xml:space="preserve">Gilakjani, Abbas Pourhosein. </w:t>
      </w:r>
      <w:proofErr w:type="gramStart"/>
      <w:r w:rsidRPr="0003551F">
        <w:rPr>
          <w:sz w:val="22"/>
          <w:szCs w:val="22"/>
        </w:rPr>
        <w:t>(2011). "</w:t>
      </w:r>
      <w:r w:rsidRPr="0003551F">
        <w:rPr>
          <w:i/>
          <w:sz w:val="22"/>
          <w:szCs w:val="22"/>
        </w:rPr>
        <w:t>Visual, auditory, kinaesthetic learning styles and their impacts on English language teaching."</w:t>
      </w:r>
      <w:proofErr w:type="gramEnd"/>
      <w:r w:rsidRPr="0003551F">
        <w:rPr>
          <w:i/>
          <w:sz w:val="22"/>
          <w:szCs w:val="22"/>
        </w:rPr>
        <w:t xml:space="preserve"> Journal of Studies in Education</w:t>
      </w:r>
      <w:r w:rsidRPr="0003551F">
        <w:rPr>
          <w:sz w:val="22"/>
          <w:szCs w:val="22"/>
        </w:rPr>
        <w:t xml:space="preserve"> 2(1): 104-113</w:t>
      </w:r>
    </w:p>
    <w:p w:rsidR="00DA0CC6" w:rsidRPr="0003551F" w:rsidRDefault="00DA0CC6" w:rsidP="00276761">
      <w:pPr>
        <w:tabs>
          <w:tab w:val="left" w:pos="1560"/>
        </w:tabs>
        <w:spacing w:after="100" w:afterAutospacing="1"/>
        <w:ind w:left="847" w:hanging="862"/>
        <w:jc w:val="both"/>
        <w:rPr>
          <w:sz w:val="22"/>
          <w:szCs w:val="22"/>
          <w:lang w:val="id-ID"/>
        </w:rPr>
      </w:pPr>
      <w:r w:rsidRPr="0003551F">
        <w:rPr>
          <w:sz w:val="22"/>
          <w:szCs w:val="22"/>
        </w:rPr>
        <w:t xml:space="preserve">Handika, J. 2010. </w:t>
      </w:r>
      <w:proofErr w:type="gramStart"/>
      <w:r w:rsidRPr="0003551F">
        <w:rPr>
          <w:sz w:val="22"/>
          <w:szCs w:val="22"/>
        </w:rPr>
        <w:t>Pembelajaran Fisika Melalui Inkuiri Terbimbing dengan Metode Eksperimen Dan Demonstrasi Di Tinjau Dari Aktivitas Dan Perhaatian Mahasiswa.</w:t>
      </w:r>
      <w:proofErr w:type="gramEnd"/>
      <w:r w:rsidRPr="0003551F">
        <w:rPr>
          <w:sz w:val="22"/>
          <w:szCs w:val="22"/>
        </w:rPr>
        <w:t xml:space="preserve"> JP2F</w:t>
      </w:r>
      <w:proofErr w:type="gramStart"/>
      <w:r w:rsidRPr="0003551F">
        <w:rPr>
          <w:sz w:val="22"/>
          <w:szCs w:val="22"/>
        </w:rPr>
        <w:t>,1</w:t>
      </w:r>
      <w:proofErr w:type="gramEnd"/>
      <w:r w:rsidRPr="0003551F">
        <w:rPr>
          <w:sz w:val="22"/>
          <w:szCs w:val="22"/>
        </w:rPr>
        <w:t xml:space="preserve">(1): 9-23 tersedia di </w:t>
      </w:r>
      <w:hyperlink r:id="rId11" w:history="1">
        <w:r w:rsidRPr="0003551F">
          <w:rPr>
            <w:rStyle w:val="Hyperlink"/>
            <w:sz w:val="22"/>
            <w:szCs w:val="22"/>
          </w:rPr>
          <w:t>http://e-</w:t>
        </w:r>
      </w:hyperlink>
      <w:r w:rsidRPr="0003551F">
        <w:rPr>
          <w:sz w:val="22"/>
          <w:szCs w:val="22"/>
        </w:rPr>
        <w:t xml:space="preserve"> jurnal.ikippgrismg.ac.id</w:t>
      </w:r>
    </w:p>
    <w:p w:rsidR="00DA0CC6" w:rsidRPr="0003551F" w:rsidRDefault="00DA0CC6" w:rsidP="00276761">
      <w:pPr>
        <w:tabs>
          <w:tab w:val="left" w:pos="1560"/>
        </w:tabs>
        <w:spacing w:after="100" w:afterAutospacing="1"/>
        <w:ind w:left="847" w:hanging="862"/>
        <w:jc w:val="both"/>
        <w:rPr>
          <w:sz w:val="22"/>
          <w:szCs w:val="22"/>
        </w:rPr>
      </w:pPr>
      <w:proofErr w:type="gramStart"/>
      <w:r w:rsidRPr="0003551F">
        <w:rPr>
          <w:sz w:val="22"/>
          <w:szCs w:val="22"/>
        </w:rPr>
        <w:t>Hamdu, Ghullam, and Agustina 2011.</w:t>
      </w:r>
      <w:proofErr w:type="gramEnd"/>
      <w:r w:rsidRPr="0003551F">
        <w:rPr>
          <w:sz w:val="22"/>
          <w:szCs w:val="22"/>
        </w:rPr>
        <w:t xml:space="preserve"> </w:t>
      </w:r>
      <w:proofErr w:type="gramStart"/>
      <w:r w:rsidRPr="0003551F">
        <w:rPr>
          <w:sz w:val="22"/>
          <w:szCs w:val="22"/>
        </w:rPr>
        <w:t>"Pengaruh motivasi belajar siswa terhadap prestasi belajar IPA di sekolah dasar."</w:t>
      </w:r>
      <w:proofErr w:type="gramEnd"/>
      <w:r w:rsidRPr="0003551F">
        <w:rPr>
          <w:sz w:val="22"/>
          <w:szCs w:val="22"/>
        </w:rPr>
        <w:t xml:space="preserve"> </w:t>
      </w:r>
      <w:proofErr w:type="gramStart"/>
      <w:r w:rsidRPr="0003551F">
        <w:rPr>
          <w:iCs/>
          <w:sz w:val="22"/>
          <w:szCs w:val="22"/>
        </w:rPr>
        <w:t>Jurnal penelitian pendidikan</w:t>
      </w:r>
      <w:r w:rsidRPr="0003551F">
        <w:rPr>
          <w:sz w:val="22"/>
          <w:szCs w:val="22"/>
        </w:rPr>
        <w:t xml:space="preserve"> 12 (1) halaman 90-96.</w:t>
      </w:r>
      <w:proofErr w:type="gramEnd"/>
    </w:p>
    <w:p w:rsidR="00DA0CC6" w:rsidRPr="0003551F" w:rsidRDefault="00DA0CC6" w:rsidP="00276761">
      <w:pPr>
        <w:tabs>
          <w:tab w:val="left" w:pos="1560"/>
        </w:tabs>
        <w:spacing w:after="100" w:afterAutospacing="1"/>
        <w:ind w:left="847" w:hanging="862"/>
        <w:jc w:val="both"/>
        <w:rPr>
          <w:bCs/>
          <w:sz w:val="22"/>
          <w:szCs w:val="22"/>
        </w:rPr>
      </w:pPr>
      <w:r w:rsidRPr="0003551F">
        <w:rPr>
          <w:bCs/>
          <w:sz w:val="22"/>
          <w:szCs w:val="22"/>
        </w:rPr>
        <w:t xml:space="preserve">Hendarwati, Endah. </w:t>
      </w:r>
      <w:proofErr w:type="gramStart"/>
      <w:r w:rsidRPr="0003551F">
        <w:rPr>
          <w:bCs/>
          <w:sz w:val="22"/>
          <w:szCs w:val="22"/>
        </w:rPr>
        <w:t>2013. Pengaruh Pemanfaatan Lingkungan Sebagai Sumber Belajar Melalui Metode Inkuiri Terhadap Hasil Belajar Siswa SDN I Sribit Delanggu Pada Pelajaran IPS.</w:t>
      </w:r>
      <w:proofErr w:type="gramEnd"/>
      <w:r w:rsidRPr="0003551F">
        <w:rPr>
          <w:bCs/>
          <w:sz w:val="22"/>
          <w:szCs w:val="22"/>
        </w:rPr>
        <w:t xml:space="preserve"> Jurnal </w:t>
      </w:r>
      <w:r w:rsidRPr="0003551F">
        <w:rPr>
          <w:sz w:val="22"/>
          <w:szCs w:val="22"/>
        </w:rPr>
        <w:t xml:space="preserve">Pedagogia 2 </w:t>
      </w:r>
      <w:proofErr w:type="gramStart"/>
      <w:r w:rsidRPr="0003551F">
        <w:rPr>
          <w:sz w:val="22"/>
          <w:szCs w:val="22"/>
        </w:rPr>
        <w:t>( 1</w:t>
      </w:r>
      <w:proofErr w:type="gramEnd"/>
      <w:r w:rsidRPr="0003551F">
        <w:rPr>
          <w:sz w:val="22"/>
          <w:szCs w:val="22"/>
        </w:rPr>
        <w:t>): halaman 59-70.</w:t>
      </w:r>
    </w:p>
    <w:p w:rsidR="00DA0CC6" w:rsidRPr="0003551F" w:rsidRDefault="00DA0CC6" w:rsidP="00276761">
      <w:pPr>
        <w:tabs>
          <w:tab w:val="left" w:pos="1560"/>
        </w:tabs>
        <w:spacing w:after="100" w:afterAutospacing="1"/>
        <w:ind w:left="847" w:hanging="862"/>
        <w:jc w:val="both"/>
        <w:rPr>
          <w:sz w:val="22"/>
          <w:szCs w:val="22"/>
        </w:rPr>
      </w:pPr>
      <w:r w:rsidRPr="0003551F">
        <w:rPr>
          <w:sz w:val="22"/>
          <w:szCs w:val="22"/>
        </w:rPr>
        <w:t xml:space="preserve">Iroegbu, O.M. 1992. The impact of family background factors on academic achievement. </w:t>
      </w:r>
      <w:r w:rsidRPr="0003551F">
        <w:rPr>
          <w:i/>
          <w:sz w:val="22"/>
          <w:szCs w:val="22"/>
        </w:rPr>
        <w:t xml:space="preserve">Journal </w:t>
      </w:r>
      <w:proofErr w:type="gramStart"/>
      <w:r w:rsidRPr="0003551F">
        <w:rPr>
          <w:i/>
          <w:sz w:val="22"/>
          <w:szCs w:val="22"/>
        </w:rPr>
        <w:t>of  Technical</w:t>
      </w:r>
      <w:proofErr w:type="gramEnd"/>
      <w:r w:rsidRPr="0003551F">
        <w:rPr>
          <w:i/>
          <w:sz w:val="22"/>
          <w:szCs w:val="22"/>
        </w:rPr>
        <w:t xml:space="preserve"> Education, 1, 87-92. </w:t>
      </w:r>
    </w:p>
    <w:p w:rsidR="00DA0CC6" w:rsidRPr="0003551F" w:rsidRDefault="00DA0CC6" w:rsidP="00276761">
      <w:pPr>
        <w:tabs>
          <w:tab w:val="left" w:pos="1560"/>
        </w:tabs>
        <w:spacing w:after="100" w:afterAutospacing="1"/>
        <w:ind w:left="847" w:hanging="862"/>
        <w:jc w:val="both"/>
        <w:rPr>
          <w:rFonts w:eastAsia="Times New Roman"/>
          <w:sz w:val="22"/>
          <w:szCs w:val="22"/>
        </w:rPr>
      </w:pPr>
      <w:r w:rsidRPr="0003551F">
        <w:rPr>
          <w:sz w:val="22"/>
          <w:szCs w:val="22"/>
        </w:rPr>
        <w:t>Khus</w:t>
      </w:r>
      <w:r w:rsidRPr="0003551F">
        <w:rPr>
          <w:rFonts w:eastAsia="Times New Roman"/>
          <w:sz w:val="22"/>
          <w:szCs w:val="22"/>
          <w:lang w:val="id-ID"/>
        </w:rPr>
        <w:t xml:space="preserve"> </w:t>
      </w:r>
      <w:r w:rsidRPr="0003551F">
        <w:rPr>
          <w:rFonts w:eastAsia="Times New Roman"/>
          <w:sz w:val="22"/>
          <w:szCs w:val="22"/>
        </w:rPr>
        <w:t xml:space="preserve">Kemmis, S &amp; Mc Taggart, R. 1992. </w:t>
      </w:r>
      <w:proofErr w:type="gramStart"/>
      <w:r w:rsidRPr="0003551F">
        <w:rPr>
          <w:rFonts w:eastAsia="Times New Roman"/>
          <w:sz w:val="22"/>
          <w:szCs w:val="22"/>
        </w:rPr>
        <w:t>The Action Research Planner.</w:t>
      </w:r>
      <w:proofErr w:type="gramEnd"/>
      <w:r w:rsidRPr="0003551F">
        <w:rPr>
          <w:rFonts w:eastAsia="Times New Roman"/>
          <w:sz w:val="22"/>
          <w:szCs w:val="22"/>
        </w:rPr>
        <w:t xml:space="preserve"> Australia: Deakin University </w:t>
      </w:r>
      <w:r w:rsidRPr="0003551F">
        <w:rPr>
          <w:rFonts w:eastAsia="Times New Roman"/>
          <w:sz w:val="22"/>
          <w:szCs w:val="22"/>
          <w:lang w:val="id-ID"/>
        </w:rPr>
        <w:t xml:space="preserve">  </w:t>
      </w:r>
      <w:r w:rsidRPr="0003551F">
        <w:rPr>
          <w:rFonts w:eastAsia="Times New Roman"/>
          <w:sz w:val="22"/>
          <w:szCs w:val="22"/>
        </w:rPr>
        <w:t>Press.</w:t>
      </w:r>
    </w:p>
    <w:p w:rsidR="00DA0CC6" w:rsidRPr="0003551F" w:rsidRDefault="00DA0CC6" w:rsidP="00276761">
      <w:pPr>
        <w:tabs>
          <w:tab w:val="left" w:pos="1560"/>
        </w:tabs>
        <w:spacing w:after="100" w:afterAutospacing="1"/>
        <w:ind w:left="847" w:hanging="862"/>
        <w:jc w:val="both"/>
        <w:rPr>
          <w:color w:val="222222"/>
          <w:sz w:val="22"/>
          <w:szCs w:val="22"/>
          <w:shd w:val="clear" w:color="auto" w:fill="FFFFFF"/>
        </w:rPr>
      </w:pPr>
      <w:proofErr w:type="gramStart"/>
      <w:r w:rsidRPr="0003551F">
        <w:rPr>
          <w:color w:val="222222"/>
          <w:sz w:val="22"/>
          <w:szCs w:val="22"/>
          <w:shd w:val="clear" w:color="auto" w:fill="FFFFFF"/>
        </w:rPr>
        <w:t>Muhamad.</w:t>
      </w:r>
      <w:proofErr w:type="gramEnd"/>
      <w:r w:rsidRPr="0003551F">
        <w:rPr>
          <w:color w:val="222222"/>
          <w:sz w:val="22"/>
          <w:szCs w:val="22"/>
          <w:shd w:val="clear" w:color="auto" w:fill="FFFFFF"/>
        </w:rPr>
        <w:t xml:space="preserve"> 2015. Pengaruh Pembelajaran Inkuiri Terbimbing dan Inkuiri Bebas Termodifikasi Terhadap Prestasi Belajar Ditinjau Dari Berpikir Kritis dan Kedisiplinan Belajar Siswa Kel</w:t>
      </w:r>
      <w:r w:rsidR="00E815B3" w:rsidRPr="0003551F">
        <w:rPr>
          <w:color w:val="222222"/>
          <w:sz w:val="22"/>
          <w:szCs w:val="22"/>
          <w:shd w:val="clear" w:color="auto" w:fill="FFFFFF"/>
        </w:rPr>
        <w:t xml:space="preserve">as X MIA SMA Negeri 8 Surakarta </w:t>
      </w:r>
      <w:r w:rsidRPr="0003551F">
        <w:rPr>
          <w:color w:val="222222"/>
          <w:sz w:val="22"/>
          <w:szCs w:val="22"/>
          <w:shd w:val="clear" w:color="auto" w:fill="FFFFFF"/>
        </w:rPr>
        <w:t>4 (3): 127-135.</w:t>
      </w:r>
    </w:p>
    <w:p w:rsidR="00DA0CC6" w:rsidRPr="0003551F" w:rsidRDefault="00DA0CC6" w:rsidP="00276761">
      <w:pPr>
        <w:tabs>
          <w:tab w:val="left" w:pos="1560"/>
        </w:tabs>
        <w:spacing w:after="100" w:afterAutospacing="1"/>
        <w:ind w:left="847" w:hanging="862"/>
        <w:jc w:val="both"/>
        <w:rPr>
          <w:sz w:val="22"/>
          <w:szCs w:val="22"/>
        </w:rPr>
      </w:pPr>
      <w:proofErr w:type="gramStart"/>
      <w:r w:rsidRPr="0003551F">
        <w:rPr>
          <w:rFonts w:eastAsia="Times New Roman"/>
          <w:sz w:val="22"/>
          <w:szCs w:val="22"/>
        </w:rPr>
        <w:t>Mulyasa, E. 2007.</w:t>
      </w:r>
      <w:proofErr w:type="gramEnd"/>
      <w:r w:rsidRPr="0003551F">
        <w:rPr>
          <w:rFonts w:eastAsia="Times New Roman"/>
          <w:sz w:val="22"/>
          <w:szCs w:val="22"/>
        </w:rPr>
        <w:t xml:space="preserve"> </w:t>
      </w:r>
      <w:r w:rsidRPr="0003551F">
        <w:rPr>
          <w:rFonts w:eastAsia="Times New Roman"/>
          <w:i/>
          <w:sz w:val="22"/>
          <w:szCs w:val="22"/>
        </w:rPr>
        <w:t xml:space="preserve">Menjadi Guru Profesional menciptakan Pembelajaran </w:t>
      </w:r>
    </w:p>
    <w:p w:rsidR="00DA0CC6" w:rsidRPr="0003551F" w:rsidRDefault="00DA0CC6" w:rsidP="00276761">
      <w:pPr>
        <w:tabs>
          <w:tab w:val="left" w:pos="1560"/>
        </w:tabs>
        <w:spacing w:after="100" w:afterAutospacing="1"/>
        <w:ind w:left="847" w:hanging="862"/>
        <w:jc w:val="both"/>
        <w:rPr>
          <w:rFonts w:eastAsia="Times New Roman"/>
          <w:sz w:val="22"/>
          <w:szCs w:val="22"/>
        </w:rPr>
      </w:pPr>
      <w:r w:rsidRPr="0003551F">
        <w:rPr>
          <w:rFonts w:eastAsia="Times New Roman"/>
          <w:i/>
          <w:sz w:val="22"/>
          <w:szCs w:val="22"/>
        </w:rPr>
        <w:tab/>
      </w:r>
      <w:proofErr w:type="gramStart"/>
      <w:r w:rsidRPr="0003551F">
        <w:rPr>
          <w:rFonts w:eastAsia="Times New Roman"/>
          <w:i/>
          <w:sz w:val="22"/>
          <w:szCs w:val="22"/>
        </w:rPr>
        <w:t>Kreatif dan Menyenangkan</w:t>
      </w:r>
      <w:r w:rsidR="00E815B3" w:rsidRPr="0003551F">
        <w:rPr>
          <w:rFonts w:eastAsia="Times New Roman"/>
          <w:sz w:val="22"/>
          <w:szCs w:val="22"/>
        </w:rPr>
        <w:t>.</w:t>
      </w:r>
      <w:proofErr w:type="gramEnd"/>
      <w:r w:rsidR="00E815B3" w:rsidRPr="0003551F">
        <w:rPr>
          <w:rFonts w:eastAsia="Times New Roman"/>
          <w:sz w:val="22"/>
          <w:szCs w:val="22"/>
        </w:rPr>
        <w:t xml:space="preserve"> Bandung</w:t>
      </w:r>
      <w:r w:rsidRPr="0003551F">
        <w:rPr>
          <w:rFonts w:eastAsia="Times New Roman"/>
          <w:sz w:val="22"/>
          <w:szCs w:val="22"/>
        </w:rPr>
        <w:t xml:space="preserve">: Rosdakarya </w:t>
      </w:r>
    </w:p>
    <w:p w:rsidR="00DA0CC6" w:rsidRPr="0003551F" w:rsidRDefault="00DA0CC6" w:rsidP="00276761">
      <w:pPr>
        <w:tabs>
          <w:tab w:val="left" w:pos="1560"/>
        </w:tabs>
        <w:spacing w:after="100" w:afterAutospacing="1"/>
        <w:ind w:left="847" w:hanging="862"/>
        <w:jc w:val="both"/>
        <w:rPr>
          <w:rFonts w:eastAsia="Times New Roman"/>
          <w:sz w:val="22"/>
          <w:szCs w:val="22"/>
        </w:rPr>
      </w:pPr>
      <w:r w:rsidRPr="0003551F">
        <w:rPr>
          <w:sz w:val="22"/>
          <w:szCs w:val="22"/>
        </w:rPr>
        <w:t xml:space="preserve">Mappeasse, M. Y. (2009). </w:t>
      </w:r>
      <w:proofErr w:type="gramStart"/>
      <w:r w:rsidRPr="0003551F">
        <w:rPr>
          <w:sz w:val="22"/>
          <w:szCs w:val="22"/>
        </w:rPr>
        <w:t>Pengaruh Cara dan Motivasi Belajar Terhadap Hasil Belajar Programmable Logic Controller (PLC) Siswa Kelas III Jurusan Listrik SMK Negeri 5 Makassar.</w:t>
      </w:r>
      <w:proofErr w:type="gramEnd"/>
      <w:r w:rsidRPr="0003551F">
        <w:rPr>
          <w:sz w:val="22"/>
          <w:szCs w:val="22"/>
        </w:rPr>
        <w:t xml:space="preserve"> Jurnal Medtek, 1(2): halaman 7-12.  </w:t>
      </w:r>
    </w:p>
    <w:p w:rsidR="00DA0CC6" w:rsidRPr="0003551F" w:rsidRDefault="00DA0CC6" w:rsidP="00276761">
      <w:pPr>
        <w:tabs>
          <w:tab w:val="left" w:pos="1560"/>
        </w:tabs>
        <w:spacing w:after="100" w:afterAutospacing="1"/>
        <w:ind w:left="847" w:hanging="862"/>
        <w:jc w:val="both"/>
        <w:rPr>
          <w:sz w:val="22"/>
          <w:szCs w:val="22"/>
        </w:rPr>
      </w:pPr>
      <w:r w:rsidRPr="0003551F">
        <w:rPr>
          <w:sz w:val="22"/>
          <w:szCs w:val="22"/>
        </w:rPr>
        <w:t xml:space="preserve">Moleong, L.J. (2011). </w:t>
      </w:r>
      <w:r w:rsidRPr="0003551F">
        <w:rPr>
          <w:rFonts w:eastAsia="Times New Roman"/>
          <w:i/>
          <w:sz w:val="22"/>
          <w:szCs w:val="22"/>
        </w:rPr>
        <w:t>Metodologi Penelitian Kualitatif Edisi Revisi</w:t>
      </w:r>
      <w:r w:rsidRPr="0003551F">
        <w:rPr>
          <w:sz w:val="22"/>
          <w:szCs w:val="22"/>
        </w:rPr>
        <w:t xml:space="preserve">. Bandung: PT. Remaja Rosdakarya.  </w:t>
      </w:r>
    </w:p>
    <w:p w:rsidR="00DA0CC6" w:rsidRPr="0003551F" w:rsidRDefault="00DA0CC6" w:rsidP="00276761">
      <w:pPr>
        <w:tabs>
          <w:tab w:val="left" w:pos="1560"/>
        </w:tabs>
        <w:spacing w:after="100" w:afterAutospacing="1"/>
        <w:ind w:left="847" w:hanging="862"/>
        <w:jc w:val="both"/>
        <w:rPr>
          <w:sz w:val="22"/>
          <w:szCs w:val="22"/>
        </w:rPr>
      </w:pPr>
      <w:r w:rsidRPr="0003551F">
        <w:rPr>
          <w:sz w:val="22"/>
          <w:szCs w:val="22"/>
        </w:rPr>
        <w:t xml:space="preserve">Sadia, I.W. 2013. </w:t>
      </w:r>
      <w:proofErr w:type="gramStart"/>
      <w:r w:rsidRPr="0003551F">
        <w:rPr>
          <w:sz w:val="22"/>
          <w:szCs w:val="22"/>
        </w:rPr>
        <w:t xml:space="preserve">Penerapan Pendekatan </w:t>
      </w:r>
      <w:r w:rsidRPr="0003551F">
        <w:rPr>
          <w:i/>
          <w:sz w:val="22"/>
          <w:szCs w:val="22"/>
        </w:rPr>
        <w:t>(Contektual Teaching Learning)</w:t>
      </w:r>
      <w:r w:rsidRPr="0003551F">
        <w:rPr>
          <w:sz w:val="22"/>
          <w:szCs w:val="22"/>
        </w:rPr>
        <w:t xml:space="preserve"> untuk Meningkatkan Keaktifan dan Prestasi Belajar IPA pada Kelas IV.</w:t>
      </w:r>
      <w:proofErr w:type="gramEnd"/>
      <w:r w:rsidRPr="0003551F">
        <w:rPr>
          <w:sz w:val="22"/>
          <w:szCs w:val="22"/>
        </w:rPr>
        <w:t xml:space="preserve"> Singaraja: e-Journal Program Pasca Sarjana Universias Pendidikan Ganesha. </w:t>
      </w:r>
    </w:p>
    <w:p w:rsidR="00DA0CC6" w:rsidRPr="0003551F" w:rsidRDefault="00DA0CC6" w:rsidP="00276761">
      <w:pPr>
        <w:tabs>
          <w:tab w:val="left" w:pos="1560"/>
        </w:tabs>
        <w:spacing w:after="100" w:afterAutospacing="1"/>
        <w:ind w:left="847" w:hanging="862"/>
        <w:jc w:val="both"/>
        <w:rPr>
          <w:sz w:val="22"/>
          <w:szCs w:val="22"/>
        </w:rPr>
      </w:pPr>
      <w:r w:rsidRPr="0003551F">
        <w:rPr>
          <w:bCs/>
          <w:sz w:val="22"/>
          <w:szCs w:val="22"/>
        </w:rPr>
        <w:t xml:space="preserve">Suprihatin, Siti. 2015. </w:t>
      </w:r>
      <w:r w:rsidRPr="0003551F">
        <w:rPr>
          <w:bCs/>
          <w:i/>
          <w:sz w:val="22"/>
          <w:szCs w:val="22"/>
        </w:rPr>
        <w:t>Upaya Guru Dalam Meningkatkan Motivasi Belajar Siswa</w:t>
      </w:r>
      <w:r w:rsidRPr="0003551F">
        <w:rPr>
          <w:bCs/>
          <w:sz w:val="22"/>
          <w:szCs w:val="22"/>
        </w:rPr>
        <w:t>.</w:t>
      </w:r>
      <w:r w:rsidRPr="0003551F">
        <w:rPr>
          <w:sz w:val="22"/>
          <w:szCs w:val="22"/>
        </w:rPr>
        <w:t xml:space="preserve">Jurnal Pendidikan 3(1): 73-82. </w:t>
      </w:r>
    </w:p>
    <w:p w:rsidR="00DA0CC6" w:rsidRPr="0003551F" w:rsidRDefault="00DA0CC6" w:rsidP="00276761">
      <w:pPr>
        <w:tabs>
          <w:tab w:val="left" w:pos="1560"/>
        </w:tabs>
        <w:spacing w:after="100" w:afterAutospacing="1"/>
        <w:ind w:left="847" w:hanging="862"/>
        <w:jc w:val="both"/>
        <w:rPr>
          <w:sz w:val="22"/>
          <w:szCs w:val="22"/>
        </w:rPr>
      </w:pPr>
      <w:r w:rsidRPr="0003551F">
        <w:rPr>
          <w:sz w:val="22"/>
          <w:szCs w:val="22"/>
        </w:rPr>
        <w:lastRenderedPageBreak/>
        <w:t xml:space="preserve">Sudjana, Nana. 2005. </w:t>
      </w:r>
      <w:r w:rsidRPr="0003551F">
        <w:rPr>
          <w:rFonts w:eastAsia="Times New Roman"/>
          <w:i/>
          <w:sz w:val="22"/>
          <w:szCs w:val="22"/>
        </w:rPr>
        <w:t>Dasar-dasar Proses\Belajar Mengajar</w:t>
      </w:r>
      <w:r w:rsidRPr="0003551F">
        <w:rPr>
          <w:sz w:val="22"/>
          <w:szCs w:val="22"/>
        </w:rPr>
        <w:t xml:space="preserve">. Bandung. Sinar Baru Algensindo. </w:t>
      </w:r>
    </w:p>
    <w:p w:rsidR="00DA0CC6" w:rsidRPr="0003551F" w:rsidRDefault="00DA0CC6" w:rsidP="00276761">
      <w:pPr>
        <w:tabs>
          <w:tab w:val="left" w:pos="1560"/>
        </w:tabs>
        <w:ind w:left="847" w:hanging="862"/>
        <w:jc w:val="both"/>
        <w:rPr>
          <w:sz w:val="22"/>
          <w:szCs w:val="22"/>
        </w:rPr>
      </w:pPr>
      <w:proofErr w:type="gramStart"/>
      <w:r w:rsidRPr="0003551F">
        <w:rPr>
          <w:sz w:val="22"/>
          <w:szCs w:val="22"/>
        </w:rPr>
        <w:t>Suparno.</w:t>
      </w:r>
      <w:proofErr w:type="gramEnd"/>
      <w:r w:rsidRPr="0003551F">
        <w:rPr>
          <w:sz w:val="22"/>
          <w:szCs w:val="22"/>
        </w:rPr>
        <w:t xml:space="preserve"> 2007. </w:t>
      </w:r>
      <w:r w:rsidRPr="0003551F">
        <w:rPr>
          <w:rFonts w:eastAsia="Times New Roman"/>
          <w:i/>
          <w:sz w:val="22"/>
          <w:szCs w:val="22"/>
        </w:rPr>
        <w:t>Filsafat Penelitian Kuantitatif Kualitatif dan R &amp; D</w:t>
      </w:r>
      <w:r w:rsidRPr="0003551F">
        <w:rPr>
          <w:sz w:val="22"/>
          <w:szCs w:val="22"/>
        </w:rPr>
        <w:t>. Bandung: Alfabeta</w:t>
      </w:r>
    </w:p>
    <w:p w:rsidR="00DA0CC6" w:rsidRPr="0003551F" w:rsidRDefault="00DA0CC6" w:rsidP="00276761">
      <w:pPr>
        <w:tabs>
          <w:tab w:val="left" w:pos="1560"/>
        </w:tabs>
        <w:ind w:left="847" w:hanging="862"/>
        <w:jc w:val="both"/>
        <w:rPr>
          <w:sz w:val="22"/>
          <w:szCs w:val="22"/>
        </w:rPr>
      </w:pPr>
      <w:r w:rsidRPr="0003551F">
        <w:rPr>
          <w:sz w:val="22"/>
          <w:szCs w:val="22"/>
        </w:rPr>
        <w:t xml:space="preserve"> </w:t>
      </w:r>
    </w:p>
    <w:p w:rsidR="00DA0CC6" w:rsidRPr="0003551F" w:rsidRDefault="00DA0CC6" w:rsidP="00276761">
      <w:pPr>
        <w:tabs>
          <w:tab w:val="left" w:pos="1560"/>
        </w:tabs>
        <w:ind w:left="847" w:hanging="862"/>
        <w:jc w:val="both"/>
        <w:rPr>
          <w:sz w:val="22"/>
          <w:szCs w:val="22"/>
        </w:rPr>
      </w:pPr>
      <w:proofErr w:type="gramStart"/>
      <w:r w:rsidRPr="0003551F">
        <w:rPr>
          <w:sz w:val="22"/>
          <w:szCs w:val="22"/>
        </w:rPr>
        <w:t>Wartono.</w:t>
      </w:r>
      <w:proofErr w:type="gramEnd"/>
      <w:r w:rsidRPr="0003551F">
        <w:rPr>
          <w:sz w:val="22"/>
          <w:szCs w:val="22"/>
        </w:rPr>
        <w:t xml:space="preserve"> 2003. </w:t>
      </w:r>
      <w:r w:rsidRPr="0003551F">
        <w:rPr>
          <w:i/>
          <w:sz w:val="22"/>
          <w:szCs w:val="22"/>
        </w:rPr>
        <w:t>Strategi Belajar Mengajar Fisika.</w:t>
      </w:r>
      <w:r w:rsidRPr="0003551F">
        <w:rPr>
          <w:sz w:val="22"/>
          <w:szCs w:val="22"/>
        </w:rPr>
        <w:t xml:space="preserve"> Malang: JICA </w:t>
      </w:r>
    </w:p>
    <w:p w:rsidR="00DA0CC6" w:rsidRPr="0003551F" w:rsidRDefault="00DA0CC6" w:rsidP="00276761">
      <w:pPr>
        <w:tabs>
          <w:tab w:val="left" w:pos="1560"/>
        </w:tabs>
        <w:ind w:left="847" w:hanging="862"/>
        <w:jc w:val="both"/>
        <w:rPr>
          <w:sz w:val="22"/>
          <w:szCs w:val="22"/>
        </w:rPr>
      </w:pPr>
    </w:p>
    <w:p w:rsidR="00DA0CC6" w:rsidRPr="0003551F" w:rsidRDefault="00DA0CC6" w:rsidP="00276761">
      <w:pPr>
        <w:tabs>
          <w:tab w:val="left" w:pos="1560"/>
        </w:tabs>
        <w:spacing w:after="100" w:afterAutospacing="1"/>
        <w:ind w:left="847" w:hanging="862"/>
        <w:jc w:val="both"/>
        <w:rPr>
          <w:sz w:val="22"/>
          <w:szCs w:val="22"/>
        </w:rPr>
      </w:pPr>
      <w:proofErr w:type="gramStart"/>
      <w:r w:rsidRPr="0003551F">
        <w:rPr>
          <w:sz w:val="22"/>
          <w:szCs w:val="22"/>
        </w:rPr>
        <w:t>Wijayanti, Mosik &amp; N. Hindarto.</w:t>
      </w:r>
      <w:proofErr w:type="gramEnd"/>
      <w:r w:rsidRPr="0003551F">
        <w:rPr>
          <w:sz w:val="22"/>
          <w:szCs w:val="22"/>
        </w:rPr>
        <w:t xml:space="preserve"> </w:t>
      </w:r>
      <w:proofErr w:type="gramStart"/>
      <w:r w:rsidRPr="0003551F">
        <w:rPr>
          <w:sz w:val="22"/>
          <w:szCs w:val="22"/>
        </w:rPr>
        <w:t>2010. Eksplorasi Kesulitan Belajar Siswa pada Pokok Bahasan Cahaya dan Upaya Peningkatan Hasil Belajar Melalui Pembelajaran Inkuiri Terbimbing.</w:t>
      </w:r>
      <w:proofErr w:type="gramEnd"/>
      <w:r w:rsidRPr="0003551F">
        <w:rPr>
          <w:sz w:val="22"/>
          <w:szCs w:val="22"/>
        </w:rPr>
        <w:t xml:space="preserve"> Jurnal Pendidikan Fisika Indonesia, 6</w:t>
      </w:r>
      <w:r w:rsidR="00F72172" w:rsidRPr="0003551F">
        <w:rPr>
          <w:sz w:val="22"/>
          <w:szCs w:val="22"/>
        </w:rPr>
        <w:t xml:space="preserve"> </w:t>
      </w:r>
      <w:r w:rsidRPr="0003551F">
        <w:rPr>
          <w:sz w:val="22"/>
          <w:szCs w:val="22"/>
        </w:rPr>
        <w:t xml:space="preserve">2010): 1-5. </w:t>
      </w:r>
    </w:p>
    <w:p w:rsidR="00DA0CC6" w:rsidRPr="0003551F" w:rsidRDefault="00DA0CC6" w:rsidP="00032BB7">
      <w:pPr>
        <w:shd w:val="clear" w:color="auto" w:fill="FFFFFF" w:themeFill="background1"/>
        <w:tabs>
          <w:tab w:val="left" w:pos="851"/>
        </w:tabs>
        <w:spacing w:after="120"/>
        <w:ind w:right="282"/>
        <w:jc w:val="both"/>
        <w:rPr>
          <w:sz w:val="22"/>
          <w:szCs w:val="22"/>
        </w:rPr>
      </w:pPr>
    </w:p>
    <w:p w:rsidR="007A3A84" w:rsidRPr="00DA0CC6" w:rsidRDefault="007A3A84" w:rsidP="00DA0CC6">
      <w:pPr>
        <w:spacing w:after="100" w:afterAutospacing="1"/>
        <w:jc w:val="both"/>
        <w:rPr>
          <w:sz w:val="22"/>
          <w:szCs w:val="22"/>
        </w:rPr>
      </w:pPr>
    </w:p>
    <w:p w:rsidR="007A3A84" w:rsidRDefault="007A3A84" w:rsidP="00410AA9">
      <w:pPr>
        <w:pStyle w:val="ListParagraph"/>
        <w:spacing w:after="100" w:afterAutospacing="1"/>
        <w:ind w:left="284"/>
        <w:jc w:val="both"/>
        <w:rPr>
          <w:sz w:val="22"/>
          <w:szCs w:val="22"/>
        </w:rPr>
      </w:pPr>
    </w:p>
    <w:p w:rsidR="007A3A84" w:rsidRDefault="007A3A84" w:rsidP="00410AA9">
      <w:pPr>
        <w:pStyle w:val="ListParagraph"/>
        <w:spacing w:after="100" w:afterAutospacing="1"/>
        <w:ind w:left="284"/>
        <w:jc w:val="both"/>
        <w:rPr>
          <w:sz w:val="22"/>
          <w:szCs w:val="22"/>
        </w:rPr>
      </w:pPr>
    </w:p>
    <w:p w:rsidR="007A3A84" w:rsidRDefault="007A3A84" w:rsidP="00410AA9">
      <w:pPr>
        <w:pStyle w:val="ListParagraph"/>
        <w:spacing w:after="100" w:afterAutospacing="1"/>
        <w:ind w:left="284"/>
        <w:jc w:val="both"/>
        <w:rPr>
          <w:sz w:val="22"/>
          <w:szCs w:val="22"/>
        </w:rPr>
      </w:pPr>
    </w:p>
    <w:p w:rsidR="007A3A84" w:rsidRDefault="007A3A84" w:rsidP="00410AA9">
      <w:pPr>
        <w:pStyle w:val="ListParagraph"/>
        <w:spacing w:after="100" w:afterAutospacing="1"/>
        <w:ind w:left="284"/>
        <w:jc w:val="both"/>
        <w:rPr>
          <w:sz w:val="22"/>
          <w:szCs w:val="22"/>
        </w:rPr>
      </w:pPr>
    </w:p>
    <w:p w:rsidR="007A3A84" w:rsidRDefault="007A3A84" w:rsidP="00410AA9">
      <w:pPr>
        <w:pStyle w:val="ListParagraph"/>
        <w:spacing w:after="100" w:afterAutospacing="1"/>
        <w:ind w:left="284"/>
        <w:jc w:val="both"/>
        <w:rPr>
          <w:sz w:val="22"/>
          <w:szCs w:val="22"/>
        </w:rPr>
      </w:pPr>
    </w:p>
    <w:p w:rsidR="007A3A84" w:rsidRDefault="007A3A84" w:rsidP="00410AA9">
      <w:pPr>
        <w:pStyle w:val="ListParagraph"/>
        <w:spacing w:after="100" w:afterAutospacing="1"/>
        <w:ind w:left="284"/>
        <w:jc w:val="both"/>
        <w:rPr>
          <w:sz w:val="22"/>
          <w:szCs w:val="22"/>
        </w:rPr>
      </w:pPr>
    </w:p>
    <w:p w:rsidR="007A3A84" w:rsidRDefault="007A3A84" w:rsidP="00410AA9">
      <w:pPr>
        <w:pStyle w:val="ListParagraph"/>
        <w:spacing w:after="100" w:afterAutospacing="1"/>
        <w:ind w:left="284"/>
        <w:jc w:val="both"/>
        <w:rPr>
          <w:sz w:val="22"/>
          <w:szCs w:val="22"/>
        </w:rPr>
      </w:pPr>
    </w:p>
    <w:p w:rsidR="007A3A84" w:rsidRPr="002B2E9E" w:rsidRDefault="007A3A84" w:rsidP="00410AA9">
      <w:pPr>
        <w:pStyle w:val="ListParagraph"/>
        <w:spacing w:after="100" w:afterAutospacing="1"/>
        <w:ind w:left="284"/>
        <w:jc w:val="both"/>
        <w:rPr>
          <w:sz w:val="22"/>
          <w:szCs w:val="22"/>
        </w:rPr>
      </w:pPr>
    </w:p>
    <w:p w:rsidR="00410AA9" w:rsidRPr="00410AA9" w:rsidRDefault="00410AA9" w:rsidP="00410AA9">
      <w:pPr>
        <w:tabs>
          <w:tab w:val="left" w:pos="7005"/>
        </w:tabs>
        <w:rPr>
          <w:rFonts w:eastAsia="Times New Roman"/>
          <w:color w:val="1F497D" w:themeColor="text2"/>
          <w:sz w:val="22"/>
          <w:szCs w:val="22"/>
        </w:rPr>
      </w:pPr>
    </w:p>
    <w:sectPr w:rsidR="00410AA9" w:rsidRPr="00410AA9" w:rsidSect="004F1698">
      <w:headerReference w:type="even" r:id="rId12"/>
      <w:headerReference w:type="default" r:id="rId13"/>
      <w:footerReference w:type="even" r:id="rId14"/>
      <w:footerReference w:type="default" r:id="rId15"/>
      <w:headerReference w:type="first" r:id="rId16"/>
      <w:footerReference w:type="first" r:id="rId17"/>
      <w:pgSz w:w="11907" w:h="16840" w:code="9"/>
      <w:pgMar w:top="1701" w:right="1701" w:bottom="1134" w:left="1701" w:header="567" w:footer="33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9BA" w:rsidRDefault="008019BA">
      <w:r>
        <w:separator/>
      </w:r>
    </w:p>
  </w:endnote>
  <w:endnote w:type="continuationSeparator" w:id="0">
    <w:p w:rsidR="008019BA" w:rsidRDefault="0080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98" w:rsidRPr="00B44419" w:rsidRDefault="004F1698" w:rsidP="004F1698">
    <w:pPr>
      <w:pStyle w:val="Footer"/>
      <w:pBdr>
        <w:top w:val="thinThickSmallGap" w:sz="24" w:space="1" w:color="622423"/>
      </w:pBdr>
      <w:tabs>
        <w:tab w:val="clear" w:pos="4320"/>
        <w:tab w:val="clear" w:pos="8640"/>
        <w:tab w:val="right" w:pos="8505"/>
      </w:tabs>
      <w:rPr>
        <w:rFonts w:ascii="Cambria" w:hAnsi="Cambria"/>
        <w:sz w:val="20"/>
        <w:szCs w:val="20"/>
      </w:rPr>
    </w:pPr>
    <w:r w:rsidRPr="00B44419">
      <w:rPr>
        <w:rFonts w:ascii="Cambria" w:hAnsi="Cambria"/>
        <w:sz w:val="20"/>
        <w:szCs w:val="20"/>
        <w:lang w:val="da-DK"/>
      </w:rPr>
      <w:t>Nama Penulis Makalah</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Pr>
        <w:rFonts w:ascii="Cambria" w:hAnsi="Cambria"/>
        <w:noProof/>
        <w:sz w:val="20"/>
        <w:szCs w:val="20"/>
      </w:rPr>
      <w:t>10</w:t>
    </w:r>
    <w:r w:rsidRPr="00B44419">
      <w:rPr>
        <w:rFonts w:ascii="Cambria" w:hAnsi="Cambria"/>
        <w:noProof/>
        <w:sz w:val="20"/>
        <w:szCs w:val="20"/>
      </w:rPr>
      <w:fldChar w:fldCharType="end"/>
    </w:r>
  </w:p>
  <w:p w:rsidR="004F1698" w:rsidRPr="00911223" w:rsidRDefault="004F1698" w:rsidP="004F1698">
    <w:pPr>
      <w:pStyle w:val="Footer"/>
      <w:rPr>
        <w:sz w:val="20"/>
        <w:szCs w:val="20"/>
      </w:rPr>
    </w:pPr>
  </w:p>
  <w:p w:rsidR="004F1698" w:rsidRDefault="004F16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98" w:rsidRPr="00B44419" w:rsidRDefault="004F1698" w:rsidP="004F1698">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da-DK"/>
      </w:rPr>
      <w:t>Matheus Malo</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sidR="00F30E0A">
      <w:rPr>
        <w:rFonts w:ascii="Cambria" w:hAnsi="Cambria"/>
        <w:noProof/>
        <w:sz w:val="20"/>
        <w:szCs w:val="20"/>
      </w:rPr>
      <w:t>2</w:t>
    </w:r>
    <w:r w:rsidRPr="00B44419">
      <w:rPr>
        <w:rFonts w:ascii="Cambria" w:hAnsi="Cambria"/>
        <w:noProof/>
        <w:sz w:val="20"/>
        <w:szCs w:val="20"/>
      </w:rPr>
      <w:fldChar w:fldCharType="end"/>
    </w:r>
  </w:p>
  <w:p w:rsidR="004F1698" w:rsidRPr="008D3AF5" w:rsidRDefault="004F1698" w:rsidP="004F1698">
    <w:pPr>
      <w:pStyle w:val="Footer"/>
      <w:rPr>
        <w:sz w:val="20"/>
        <w:szCs w:val="20"/>
      </w:rPr>
    </w:pPr>
  </w:p>
  <w:p w:rsidR="004F1698" w:rsidRDefault="004F169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98" w:rsidRPr="00B44419" w:rsidRDefault="004F1698" w:rsidP="004F1698">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da-DK"/>
      </w:rPr>
      <w:t>Matheus Malo</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sidR="00F30E0A">
      <w:rPr>
        <w:rFonts w:ascii="Cambria" w:hAnsi="Cambria"/>
        <w:noProof/>
        <w:sz w:val="20"/>
        <w:szCs w:val="20"/>
      </w:rPr>
      <w:t>1</w:t>
    </w:r>
    <w:r w:rsidRPr="00B44419">
      <w:rPr>
        <w:rFonts w:ascii="Cambria" w:hAnsi="Cambria"/>
        <w:noProof/>
        <w:sz w:val="20"/>
        <w:szCs w:val="20"/>
      </w:rPr>
      <w:fldChar w:fldCharType="end"/>
    </w:r>
  </w:p>
  <w:p w:rsidR="004F1698" w:rsidRPr="00365F62" w:rsidRDefault="004F1698" w:rsidP="004F1698">
    <w:pPr>
      <w:pStyle w:val="Footer"/>
      <w:rPr>
        <w:i/>
        <w:sz w:val="20"/>
        <w:szCs w:val="20"/>
      </w:rPr>
    </w:pPr>
  </w:p>
  <w:p w:rsidR="004F1698" w:rsidRDefault="004F16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9BA" w:rsidRDefault="008019BA">
      <w:r>
        <w:separator/>
      </w:r>
    </w:p>
  </w:footnote>
  <w:footnote w:type="continuationSeparator" w:id="0">
    <w:p w:rsidR="008019BA" w:rsidRDefault="00801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98" w:rsidRPr="00911223" w:rsidRDefault="004F1698" w:rsidP="004F1698">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p w:rsidR="004F1698" w:rsidRPr="00911223" w:rsidRDefault="004F1698" w:rsidP="004F1698">
    <w:pPr>
      <w:pStyle w:val="Header"/>
      <w:rPr>
        <w:sz w:val="20"/>
        <w:szCs w:val="20"/>
      </w:rPr>
    </w:pPr>
  </w:p>
  <w:p w:rsidR="004F1698" w:rsidRDefault="004F16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98" w:rsidRPr="008D3AF5" w:rsidRDefault="004F1698" w:rsidP="004F1698">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p w:rsidR="004F1698" w:rsidRDefault="004F16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98" w:rsidRPr="00B44419" w:rsidRDefault="004F1698" w:rsidP="004F1698">
    <w:pPr>
      <w:pStyle w:val="Header"/>
      <w:tabs>
        <w:tab w:val="clear" w:pos="4320"/>
        <w:tab w:val="clear" w:pos="8640"/>
      </w:tabs>
      <w:jc w:val="both"/>
      <w:rPr>
        <w:rFonts w:ascii="Cambria" w:hAnsi="Cambria"/>
        <w:sz w:val="20"/>
        <w:szCs w:val="20"/>
      </w:rPr>
    </w:pPr>
    <w:r w:rsidRPr="00B44419">
      <w:rPr>
        <w:rFonts w:ascii="Cambria" w:hAnsi="Cambria"/>
        <w:sz w:val="20"/>
        <w:szCs w:val="20"/>
      </w:rPr>
      <w:t>ISSN:</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   </w:t>
    </w:r>
    <w:r w:rsidRPr="00B44419">
      <w:rPr>
        <w:rFonts w:ascii="Cambria" w:hAnsi="Cambria"/>
        <w:sz w:val="20"/>
        <w:szCs w:val="20"/>
      </w:rPr>
      <w:t xml:space="preserve">Seminar Nasional </w:t>
    </w:r>
    <w:r>
      <w:rPr>
        <w:rFonts w:ascii="Cambria" w:hAnsi="Cambria"/>
        <w:sz w:val="20"/>
        <w:szCs w:val="20"/>
      </w:rPr>
      <w:t>FST</w:t>
    </w:r>
    <w:r w:rsidRPr="00B44419">
      <w:rPr>
        <w:rFonts w:ascii="Cambria" w:hAnsi="Cambria"/>
        <w:sz w:val="20"/>
        <w:szCs w:val="20"/>
      </w:rPr>
      <w:t xml:space="preserve"> 201</w:t>
    </w:r>
    <w:r>
      <w:rPr>
        <w:rFonts w:ascii="Cambria" w:hAnsi="Cambria"/>
        <w:sz w:val="20"/>
        <w:szCs w:val="20"/>
      </w:rPr>
      <w:t>9</w:t>
    </w:r>
  </w:p>
  <w:p w:rsidR="004F1698" w:rsidRPr="00B44419" w:rsidRDefault="004F1698" w:rsidP="004F1698">
    <w:pPr>
      <w:pStyle w:val="Header"/>
      <w:tabs>
        <w:tab w:val="clear" w:pos="8640"/>
      </w:tabs>
      <w:jc w:val="both"/>
      <w:rPr>
        <w:rFonts w:ascii="Cambria" w:hAnsi="Cambria"/>
        <w:sz w:val="20"/>
        <w:szCs w:val="20"/>
      </w:rPr>
    </w:pPr>
    <w:r w:rsidRPr="00B44419">
      <w:rPr>
        <w:rFonts w:ascii="Cambria" w:hAnsi="Cambria"/>
        <w:sz w:val="20"/>
        <w:szCs w:val="20"/>
      </w:rPr>
      <w:t xml:space="preserve">Volume </w:t>
    </w:r>
    <w:r>
      <w:rPr>
        <w:rFonts w:ascii="Cambria" w:hAnsi="Cambria"/>
        <w:sz w:val="20"/>
        <w:szCs w:val="20"/>
      </w:rPr>
      <w:t>1</w:t>
    </w:r>
    <w:r w:rsidRPr="00B44419">
      <w:rPr>
        <w:rFonts w:ascii="Cambria" w:hAnsi="Cambria"/>
        <w:sz w:val="20"/>
        <w:szCs w:val="20"/>
      </w:rPr>
      <w:t>, Tahun 201</w:t>
    </w:r>
    <w:r>
      <w:rPr>
        <w:rFonts w:ascii="Cambria" w:hAnsi="Cambria"/>
        <w:sz w:val="20"/>
        <w:szCs w:val="20"/>
      </w:rPr>
      <w:t>9</w:t>
    </w:r>
    <w:r w:rsidRPr="00B44419">
      <w:rPr>
        <w:rFonts w:ascii="Cambria" w:hAnsi="Cambria"/>
        <w:sz w:val="20"/>
        <w:szCs w:val="20"/>
      </w:rPr>
      <w:tab/>
    </w:r>
    <w:r w:rsidRPr="00B44419">
      <w:rPr>
        <w:rFonts w:ascii="Cambria" w:hAnsi="Cambria"/>
        <w:sz w:val="20"/>
        <w:szCs w:val="20"/>
      </w:rPr>
      <w:tab/>
    </w:r>
    <w:r>
      <w:rPr>
        <w:rFonts w:ascii="Cambria" w:hAnsi="Cambria"/>
        <w:sz w:val="20"/>
        <w:szCs w:val="20"/>
      </w:rPr>
      <w:t xml:space="preserve">  </w:t>
    </w:r>
    <w:r w:rsidRPr="00B44419">
      <w:rPr>
        <w:rFonts w:ascii="Cambria" w:hAnsi="Cambria"/>
        <w:sz w:val="20"/>
        <w:szCs w:val="20"/>
      </w:rPr>
      <w:t>Universitas Kanjuruhan Malang</w:t>
    </w:r>
  </w:p>
  <w:p w:rsidR="004F1698" w:rsidRPr="006023F8" w:rsidRDefault="004F1698" w:rsidP="004F1698">
    <w:pPr>
      <w:pStyle w:val="Header"/>
      <w:rPr>
        <w:sz w:val="22"/>
        <w:szCs w:val="22"/>
      </w:rPr>
    </w:pPr>
  </w:p>
  <w:p w:rsidR="004F1698" w:rsidRDefault="004F16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B40"/>
    <w:multiLevelType w:val="hybridMultilevel"/>
    <w:tmpl w:val="CB4827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D1B53D2"/>
    <w:multiLevelType w:val="hybridMultilevel"/>
    <w:tmpl w:val="51AEFDDA"/>
    <w:lvl w:ilvl="0" w:tplc="46769684">
      <w:start w:val="1"/>
      <w:numFmt w:val="decimal"/>
      <w:pStyle w:val="SubJudu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781C57"/>
    <w:multiLevelType w:val="multilevel"/>
    <w:tmpl w:val="036C84F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
    <w:nsid w:val="5BD42BCD"/>
    <w:multiLevelType w:val="hybridMultilevel"/>
    <w:tmpl w:val="CAEC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466770"/>
    <w:multiLevelType w:val="hybridMultilevel"/>
    <w:tmpl w:val="33A82BD8"/>
    <w:lvl w:ilvl="0" w:tplc="85604B16">
      <w:start w:val="1"/>
      <w:numFmt w:val="decimal"/>
      <w:lvlText w:val="%1."/>
      <w:lvlJc w:val="left"/>
      <w:pPr>
        <w:tabs>
          <w:tab w:val="num" w:pos="936"/>
        </w:tabs>
        <w:ind w:left="936" w:hanging="360"/>
      </w:pPr>
      <w:rPr>
        <w:rFonts w:ascii="Times New Roman" w:eastAsia="SimSun" w:hAnsi="Times New Roman" w:cs="Times New Roman"/>
        <w:b w:val="0"/>
      </w:rPr>
    </w:lvl>
    <w:lvl w:ilvl="1" w:tplc="FEFCB108">
      <w:start w:val="1"/>
      <w:numFmt w:val="lowerLetter"/>
      <w:lvlText w:val="%2."/>
      <w:lvlJc w:val="left"/>
      <w:pPr>
        <w:tabs>
          <w:tab w:val="num" w:pos="1584"/>
        </w:tabs>
        <w:ind w:left="1584" w:hanging="288"/>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DB6"/>
    <w:rsid w:val="00032BB7"/>
    <w:rsid w:val="0003551F"/>
    <w:rsid w:val="000A0B8D"/>
    <w:rsid w:val="00121E99"/>
    <w:rsid w:val="001450E9"/>
    <w:rsid w:val="001F1120"/>
    <w:rsid w:val="00276761"/>
    <w:rsid w:val="00410AA9"/>
    <w:rsid w:val="004F1698"/>
    <w:rsid w:val="006278F1"/>
    <w:rsid w:val="0064717E"/>
    <w:rsid w:val="006E6CCC"/>
    <w:rsid w:val="007A3A84"/>
    <w:rsid w:val="007D532A"/>
    <w:rsid w:val="008019BA"/>
    <w:rsid w:val="0083781A"/>
    <w:rsid w:val="00945938"/>
    <w:rsid w:val="00953CE8"/>
    <w:rsid w:val="0097323A"/>
    <w:rsid w:val="009A220F"/>
    <w:rsid w:val="00D05F67"/>
    <w:rsid w:val="00D47594"/>
    <w:rsid w:val="00DA0CC6"/>
    <w:rsid w:val="00E42C0F"/>
    <w:rsid w:val="00E815B3"/>
    <w:rsid w:val="00EB490B"/>
    <w:rsid w:val="00F30E0A"/>
    <w:rsid w:val="00F54DB6"/>
    <w:rsid w:val="00F72172"/>
    <w:rsid w:val="00F972D7"/>
    <w:rsid w:val="00FB33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DB6"/>
    <w:pPr>
      <w:spacing w:after="0" w:line="240" w:lineRule="auto"/>
    </w:pPr>
    <w:rPr>
      <w:rFonts w:ascii="Times New Roman" w:eastAsia="SimSun" w:hAnsi="Times New Roman" w:cs="Times New Roman"/>
      <w:sz w:val="24"/>
      <w:szCs w:val="24"/>
      <w:lang w:val="en-US"/>
    </w:rPr>
  </w:style>
  <w:style w:type="paragraph" w:styleId="Heading3">
    <w:name w:val="heading 3"/>
    <w:basedOn w:val="Normal"/>
    <w:link w:val="Heading3Char"/>
    <w:uiPriority w:val="9"/>
    <w:qFormat/>
    <w:rsid w:val="00D47594"/>
    <w:pPr>
      <w:spacing w:before="100" w:beforeAutospacing="1" w:after="100" w:afterAutospacing="1"/>
      <w:outlineLvl w:val="2"/>
    </w:pPr>
    <w:rPr>
      <w:rFonts w:eastAsia="Times New Roman"/>
      <w:b/>
      <w:bCs/>
      <w:sz w:val="27"/>
      <w:szCs w:val="27"/>
      <w:lang w:eastAsia="id-ID"/>
    </w:rPr>
  </w:style>
  <w:style w:type="paragraph" w:styleId="Heading4">
    <w:name w:val="heading 4"/>
    <w:basedOn w:val="Normal"/>
    <w:next w:val="Normal"/>
    <w:link w:val="Heading4Char"/>
    <w:uiPriority w:val="9"/>
    <w:semiHidden/>
    <w:unhideWhenUsed/>
    <w:qFormat/>
    <w:rsid w:val="00D475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7594"/>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semiHidden/>
    <w:rsid w:val="00D47594"/>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D47594"/>
    <w:rPr>
      <w:b/>
      <w:bCs/>
    </w:rPr>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D47594"/>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basedOn w:val="DefaultParagraphFont"/>
    <w:link w:val="ListParagraph"/>
    <w:uiPriority w:val="34"/>
    <w:locked/>
    <w:rsid w:val="00D47594"/>
  </w:style>
  <w:style w:type="character" w:customStyle="1" w:styleId="FooterChar">
    <w:name w:val="Footer Char"/>
    <w:link w:val="Footer"/>
    <w:uiPriority w:val="99"/>
    <w:rsid w:val="00F54DB6"/>
    <w:rPr>
      <w:rFonts w:eastAsia="Times New Roman" w:cs="Times New Roman"/>
      <w:sz w:val="24"/>
      <w:szCs w:val="24"/>
      <w:lang w:val="en-US"/>
    </w:rPr>
  </w:style>
  <w:style w:type="character" w:customStyle="1" w:styleId="HeaderChar">
    <w:name w:val="Header Char"/>
    <w:link w:val="Header"/>
    <w:uiPriority w:val="99"/>
    <w:rsid w:val="00F54DB6"/>
    <w:rPr>
      <w:rFonts w:cs="Times New Roman"/>
      <w:sz w:val="24"/>
      <w:szCs w:val="24"/>
      <w:lang w:val="en-US"/>
    </w:rPr>
  </w:style>
  <w:style w:type="character" w:styleId="Hyperlink">
    <w:name w:val="Hyperlink"/>
    <w:rsid w:val="00F54DB6"/>
    <w:rPr>
      <w:rFonts w:cs="Times New Roman"/>
      <w:color w:val="0000FF"/>
      <w:u w:val="single"/>
    </w:rPr>
  </w:style>
  <w:style w:type="paragraph" w:customStyle="1" w:styleId="SemnasPenulis">
    <w:name w:val="Semnas_Penulis"/>
    <w:basedOn w:val="Normal"/>
    <w:rsid w:val="00F54DB6"/>
    <w:pPr>
      <w:jc w:val="center"/>
    </w:pPr>
    <w:rPr>
      <w:b/>
      <w:sz w:val="22"/>
      <w:szCs w:val="22"/>
    </w:rPr>
  </w:style>
  <w:style w:type="paragraph" w:styleId="Title">
    <w:name w:val="Title"/>
    <w:basedOn w:val="Normal"/>
    <w:link w:val="TitleChar"/>
    <w:qFormat/>
    <w:rsid w:val="00F54DB6"/>
    <w:pPr>
      <w:spacing w:before="120" w:line="360" w:lineRule="auto"/>
      <w:ind w:firstLine="720"/>
      <w:jc w:val="center"/>
    </w:pPr>
    <w:rPr>
      <w:b/>
      <w:bCs/>
      <w:sz w:val="28"/>
      <w:szCs w:val="28"/>
    </w:rPr>
  </w:style>
  <w:style w:type="character" w:customStyle="1" w:styleId="TitleChar">
    <w:name w:val="Title Char"/>
    <w:basedOn w:val="DefaultParagraphFont"/>
    <w:link w:val="Title"/>
    <w:rsid w:val="00F54DB6"/>
    <w:rPr>
      <w:rFonts w:ascii="Times New Roman" w:eastAsia="SimSun" w:hAnsi="Times New Roman" w:cs="Times New Roman"/>
      <w:b/>
      <w:bCs/>
      <w:sz w:val="28"/>
      <w:szCs w:val="28"/>
      <w:lang w:val="en-US"/>
    </w:rPr>
  </w:style>
  <w:style w:type="paragraph" w:styleId="Header">
    <w:name w:val="header"/>
    <w:basedOn w:val="Normal"/>
    <w:link w:val="HeaderChar"/>
    <w:uiPriority w:val="99"/>
    <w:rsid w:val="00F54DB6"/>
    <w:pPr>
      <w:tabs>
        <w:tab w:val="center" w:pos="4320"/>
        <w:tab w:val="right" w:pos="8640"/>
      </w:tabs>
    </w:pPr>
    <w:rPr>
      <w:rFonts w:asciiTheme="minorHAnsi" w:eastAsiaTheme="minorHAnsi" w:hAnsiTheme="minorHAnsi"/>
    </w:rPr>
  </w:style>
  <w:style w:type="character" w:customStyle="1" w:styleId="HeaderChar1">
    <w:name w:val="Header Char1"/>
    <w:basedOn w:val="DefaultParagraphFont"/>
    <w:uiPriority w:val="99"/>
    <w:semiHidden/>
    <w:rsid w:val="00F54DB6"/>
    <w:rPr>
      <w:rFonts w:ascii="Times New Roman" w:eastAsia="SimSun" w:hAnsi="Times New Roman" w:cs="Times New Roman"/>
      <w:sz w:val="24"/>
      <w:szCs w:val="24"/>
      <w:lang w:val="en-US"/>
    </w:rPr>
  </w:style>
  <w:style w:type="paragraph" w:styleId="Footer">
    <w:name w:val="footer"/>
    <w:basedOn w:val="Normal"/>
    <w:link w:val="FooterChar"/>
    <w:uiPriority w:val="99"/>
    <w:rsid w:val="00F54DB6"/>
    <w:pPr>
      <w:tabs>
        <w:tab w:val="center" w:pos="4320"/>
        <w:tab w:val="right" w:pos="8640"/>
      </w:tabs>
    </w:pPr>
    <w:rPr>
      <w:rFonts w:asciiTheme="minorHAnsi" w:eastAsia="Times New Roman" w:hAnsiTheme="minorHAnsi"/>
    </w:rPr>
  </w:style>
  <w:style w:type="character" w:customStyle="1" w:styleId="FooterChar1">
    <w:name w:val="Footer Char1"/>
    <w:basedOn w:val="DefaultParagraphFont"/>
    <w:uiPriority w:val="99"/>
    <w:semiHidden/>
    <w:rsid w:val="00F54DB6"/>
    <w:rPr>
      <w:rFonts w:ascii="Times New Roman" w:eastAsia="SimSun" w:hAnsi="Times New Roman" w:cs="Times New Roman"/>
      <w:sz w:val="24"/>
      <w:szCs w:val="24"/>
      <w:lang w:val="en-US"/>
    </w:rPr>
  </w:style>
  <w:style w:type="paragraph" w:customStyle="1" w:styleId="penulis">
    <w:name w:val="penulis"/>
    <w:basedOn w:val="Normal"/>
    <w:link w:val="penulisChar"/>
    <w:qFormat/>
    <w:rsid w:val="00F54DB6"/>
    <w:pPr>
      <w:spacing w:before="360" w:after="40"/>
      <w:jc w:val="center"/>
    </w:pPr>
    <w:rPr>
      <w:noProof/>
      <w:sz w:val="22"/>
      <w:szCs w:val="22"/>
      <w:lang/>
    </w:rPr>
  </w:style>
  <w:style w:type="character" w:customStyle="1" w:styleId="penulisChar">
    <w:name w:val="penulis Char"/>
    <w:link w:val="penulis"/>
    <w:rsid w:val="00F54DB6"/>
    <w:rPr>
      <w:rFonts w:ascii="Times New Roman" w:eastAsia="SimSun" w:hAnsi="Times New Roman" w:cs="Times New Roman"/>
      <w:noProof/>
      <w:lang/>
    </w:rPr>
  </w:style>
  <w:style w:type="paragraph" w:customStyle="1" w:styleId="SUBBAGIAN">
    <w:name w:val="SUB_BAGIAN"/>
    <w:basedOn w:val="Normal"/>
    <w:rsid w:val="00F54DB6"/>
    <w:pPr>
      <w:spacing w:before="120" w:after="120"/>
      <w:jc w:val="both"/>
    </w:pPr>
    <w:rPr>
      <w:rFonts w:eastAsia="Times New Roman"/>
      <w:b/>
      <w:bCs/>
      <w:sz w:val="22"/>
      <w:szCs w:val="20"/>
      <w:lang w:val="en-GB"/>
    </w:rPr>
  </w:style>
  <w:style w:type="paragraph" w:customStyle="1" w:styleId="IEEEAbstractHeading">
    <w:name w:val="IEEE Abstract Heading"/>
    <w:basedOn w:val="Normal"/>
    <w:link w:val="IEEEAbstractHeadingChar"/>
    <w:rsid w:val="00F54DB6"/>
    <w:rPr>
      <w:noProof/>
      <w:lang w:val="id-ID" w:eastAsia="zh-CN"/>
    </w:rPr>
  </w:style>
  <w:style w:type="character" w:customStyle="1" w:styleId="IEEEAbstractHeadingChar">
    <w:name w:val="IEEE Abstract Heading Char"/>
    <w:link w:val="IEEEAbstractHeading"/>
    <w:locked/>
    <w:rsid w:val="00F54DB6"/>
    <w:rPr>
      <w:rFonts w:ascii="Times New Roman" w:eastAsia="SimSun" w:hAnsi="Times New Roman" w:cs="Times New Roman"/>
      <w:noProof/>
      <w:sz w:val="24"/>
      <w:szCs w:val="24"/>
      <w:lang w:eastAsia="zh-CN"/>
    </w:rPr>
  </w:style>
  <w:style w:type="paragraph" w:customStyle="1" w:styleId="Abstrak">
    <w:name w:val="Abstrak"/>
    <w:basedOn w:val="Normal"/>
    <w:link w:val="AbstrakChar"/>
    <w:qFormat/>
    <w:rsid w:val="00F54DB6"/>
    <w:pPr>
      <w:tabs>
        <w:tab w:val="left" w:pos="8505"/>
      </w:tabs>
      <w:autoSpaceDE w:val="0"/>
      <w:autoSpaceDN w:val="0"/>
      <w:ind w:left="851" w:right="849"/>
      <w:jc w:val="both"/>
    </w:pPr>
    <w:rPr>
      <w:rFonts w:ascii="Calibri" w:eastAsia="Times New Roman" w:hAnsi="Calibri"/>
      <w:bCs/>
      <w:noProof/>
      <w:sz w:val="20"/>
      <w:szCs w:val="20"/>
      <w:lang w:val="id-ID"/>
    </w:rPr>
  </w:style>
  <w:style w:type="character" w:customStyle="1" w:styleId="AbstrakChar">
    <w:name w:val="Abstrak Char"/>
    <w:link w:val="Abstrak"/>
    <w:rsid w:val="00F54DB6"/>
    <w:rPr>
      <w:rFonts w:ascii="Calibri" w:eastAsia="Times New Roman" w:hAnsi="Calibri" w:cs="Times New Roman"/>
      <w:bCs/>
      <w:noProof/>
      <w:sz w:val="20"/>
      <w:szCs w:val="20"/>
    </w:rPr>
  </w:style>
  <w:style w:type="paragraph" w:customStyle="1" w:styleId="SubJudul1">
    <w:name w:val="Sub Judul 1"/>
    <w:basedOn w:val="ListParagraph"/>
    <w:link w:val="SubJudul1Char1"/>
    <w:qFormat/>
    <w:rsid w:val="00F54DB6"/>
    <w:pPr>
      <w:numPr>
        <w:numId w:val="1"/>
      </w:numPr>
      <w:ind w:left="284" w:hanging="284"/>
    </w:pPr>
    <w:rPr>
      <w:rFonts w:ascii="Calibri" w:eastAsia="Calibri" w:hAnsi="Calibri"/>
      <w:b/>
    </w:rPr>
  </w:style>
  <w:style w:type="character" w:customStyle="1" w:styleId="SubJudul1Char1">
    <w:name w:val="Sub Judul 1 Char1"/>
    <w:link w:val="SubJudul1"/>
    <w:rsid w:val="00F54DB6"/>
    <w:rPr>
      <w:rFonts w:ascii="Calibri" w:eastAsia="Calibri" w:hAnsi="Calibri" w:cs="Times New Roman"/>
      <w:b/>
      <w:lang w:val="en-US"/>
    </w:rPr>
  </w:style>
  <w:style w:type="paragraph" w:customStyle="1" w:styleId="Teks">
    <w:name w:val="Teks"/>
    <w:basedOn w:val="SubJudul1"/>
    <w:link w:val="TeksChar"/>
    <w:qFormat/>
    <w:rsid w:val="00F54DB6"/>
    <w:pPr>
      <w:numPr>
        <w:numId w:val="0"/>
      </w:numPr>
      <w:spacing w:after="240" w:line="276" w:lineRule="auto"/>
      <w:ind w:firstLine="567"/>
      <w:jc w:val="both"/>
    </w:pPr>
    <w:rPr>
      <w:b w:val="0"/>
      <w:shd w:val="clear" w:color="auto" w:fill="FFFFFF"/>
    </w:rPr>
  </w:style>
  <w:style w:type="character" w:customStyle="1" w:styleId="TeksChar">
    <w:name w:val="Teks Char"/>
    <w:link w:val="Teks"/>
    <w:rsid w:val="00F54DB6"/>
    <w:rPr>
      <w:rFonts w:ascii="Calibri" w:eastAsia="Calibri" w:hAnsi="Calibri" w:cs="Times New Roman"/>
      <w:lang w:val="en-US"/>
    </w:rPr>
  </w:style>
  <w:style w:type="character" w:customStyle="1" w:styleId="mediumtext">
    <w:name w:val="medium_text"/>
    <w:rsid w:val="00F54DB6"/>
  </w:style>
  <w:style w:type="character" w:styleId="SubtleEmphasis">
    <w:name w:val="Subtle Emphasis"/>
    <w:uiPriority w:val="19"/>
    <w:qFormat/>
    <w:rsid w:val="00F54DB6"/>
    <w:rPr>
      <w:i/>
      <w:iCs/>
      <w:color w:val="808080"/>
    </w:rPr>
  </w:style>
  <w:style w:type="paragraph" w:customStyle="1" w:styleId="DaftarRujukan">
    <w:name w:val="Daftar Rujukan"/>
    <w:link w:val="DaftarRujukanChar1"/>
    <w:qFormat/>
    <w:rsid w:val="00F54DB6"/>
    <w:pPr>
      <w:spacing w:after="0" w:line="360" w:lineRule="auto"/>
    </w:pPr>
    <w:rPr>
      <w:rFonts w:ascii="Calibri" w:eastAsia="Calibri" w:hAnsi="Calibri" w:cs="Times New Roman"/>
      <w:b/>
      <w:lang w:val="en-US"/>
    </w:rPr>
  </w:style>
  <w:style w:type="character" w:customStyle="1" w:styleId="DaftarRujukanChar1">
    <w:name w:val="Daftar Rujukan Char1"/>
    <w:link w:val="DaftarRujukan"/>
    <w:rsid w:val="00F54DB6"/>
    <w:rPr>
      <w:rFonts w:ascii="Calibri" w:eastAsia="Calibri" w:hAnsi="Calibri" w:cs="Times New Roman"/>
      <w:b/>
      <w:lang w:val="en-US"/>
    </w:rPr>
  </w:style>
  <w:style w:type="paragraph" w:styleId="BalloonText">
    <w:name w:val="Balloon Text"/>
    <w:basedOn w:val="Normal"/>
    <w:link w:val="BalloonTextChar"/>
    <w:uiPriority w:val="99"/>
    <w:semiHidden/>
    <w:unhideWhenUsed/>
    <w:rsid w:val="000A0B8D"/>
    <w:rPr>
      <w:rFonts w:ascii="Tahoma" w:hAnsi="Tahoma" w:cs="Tahoma"/>
      <w:sz w:val="16"/>
      <w:szCs w:val="16"/>
    </w:rPr>
  </w:style>
  <w:style w:type="character" w:customStyle="1" w:styleId="BalloonTextChar">
    <w:name w:val="Balloon Text Char"/>
    <w:basedOn w:val="DefaultParagraphFont"/>
    <w:link w:val="BalloonText"/>
    <w:uiPriority w:val="99"/>
    <w:semiHidden/>
    <w:rsid w:val="000A0B8D"/>
    <w:rPr>
      <w:rFonts w:ascii="Tahoma" w:eastAsia="SimSun" w:hAnsi="Tahoma" w:cs="Tahoma"/>
      <w:sz w:val="16"/>
      <w:szCs w:val="16"/>
      <w:lang w:val="en-US"/>
    </w:rPr>
  </w:style>
  <w:style w:type="paragraph" w:customStyle="1" w:styleId="ISI">
    <w:name w:val="ISI"/>
    <w:basedOn w:val="Normal"/>
    <w:rsid w:val="009A220F"/>
    <w:pPr>
      <w:spacing w:after="120"/>
      <w:jc w:val="both"/>
    </w:pPr>
    <w:rPr>
      <w:rFonts w:eastAsia="Times New Roman"/>
      <w:sz w:val="20"/>
      <w:szCs w:val="20"/>
      <w:lang w:val="en-GB"/>
    </w:rPr>
  </w:style>
  <w:style w:type="paragraph" w:customStyle="1" w:styleId="SemnasJudul">
    <w:name w:val="Semnas_Judul"/>
    <w:basedOn w:val="Normal"/>
    <w:rsid w:val="00F30E0A"/>
    <w:pPr>
      <w:spacing w:line="360" w:lineRule="auto"/>
      <w:jc w:val="center"/>
    </w:pPr>
    <w:rPr>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DB6"/>
    <w:pPr>
      <w:spacing w:after="0" w:line="240" w:lineRule="auto"/>
    </w:pPr>
    <w:rPr>
      <w:rFonts w:ascii="Times New Roman" w:eastAsia="SimSun" w:hAnsi="Times New Roman" w:cs="Times New Roman"/>
      <w:sz w:val="24"/>
      <w:szCs w:val="24"/>
      <w:lang w:val="en-US"/>
    </w:rPr>
  </w:style>
  <w:style w:type="paragraph" w:styleId="Heading3">
    <w:name w:val="heading 3"/>
    <w:basedOn w:val="Normal"/>
    <w:link w:val="Heading3Char"/>
    <w:uiPriority w:val="9"/>
    <w:qFormat/>
    <w:rsid w:val="00D47594"/>
    <w:pPr>
      <w:spacing w:before="100" w:beforeAutospacing="1" w:after="100" w:afterAutospacing="1"/>
      <w:outlineLvl w:val="2"/>
    </w:pPr>
    <w:rPr>
      <w:rFonts w:eastAsia="Times New Roman"/>
      <w:b/>
      <w:bCs/>
      <w:sz w:val="27"/>
      <w:szCs w:val="27"/>
      <w:lang w:eastAsia="id-ID"/>
    </w:rPr>
  </w:style>
  <w:style w:type="paragraph" w:styleId="Heading4">
    <w:name w:val="heading 4"/>
    <w:basedOn w:val="Normal"/>
    <w:next w:val="Normal"/>
    <w:link w:val="Heading4Char"/>
    <w:uiPriority w:val="9"/>
    <w:semiHidden/>
    <w:unhideWhenUsed/>
    <w:qFormat/>
    <w:rsid w:val="00D475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7594"/>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semiHidden/>
    <w:rsid w:val="00D47594"/>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D47594"/>
    <w:rPr>
      <w:b/>
      <w:bCs/>
    </w:rPr>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D47594"/>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basedOn w:val="DefaultParagraphFont"/>
    <w:link w:val="ListParagraph"/>
    <w:uiPriority w:val="34"/>
    <w:locked/>
    <w:rsid w:val="00D47594"/>
  </w:style>
  <w:style w:type="character" w:customStyle="1" w:styleId="FooterChar">
    <w:name w:val="Footer Char"/>
    <w:link w:val="Footer"/>
    <w:uiPriority w:val="99"/>
    <w:rsid w:val="00F54DB6"/>
    <w:rPr>
      <w:rFonts w:eastAsia="Times New Roman" w:cs="Times New Roman"/>
      <w:sz w:val="24"/>
      <w:szCs w:val="24"/>
      <w:lang w:val="en-US"/>
    </w:rPr>
  </w:style>
  <w:style w:type="character" w:customStyle="1" w:styleId="HeaderChar">
    <w:name w:val="Header Char"/>
    <w:link w:val="Header"/>
    <w:uiPriority w:val="99"/>
    <w:rsid w:val="00F54DB6"/>
    <w:rPr>
      <w:rFonts w:cs="Times New Roman"/>
      <w:sz w:val="24"/>
      <w:szCs w:val="24"/>
      <w:lang w:val="en-US"/>
    </w:rPr>
  </w:style>
  <w:style w:type="character" w:styleId="Hyperlink">
    <w:name w:val="Hyperlink"/>
    <w:rsid w:val="00F54DB6"/>
    <w:rPr>
      <w:rFonts w:cs="Times New Roman"/>
      <w:color w:val="0000FF"/>
      <w:u w:val="single"/>
    </w:rPr>
  </w:style>
  <w:style w:type="paragraph" w:customStyle="1" w:styleId="SemnasPenulis">
    <w:name w:val="Semnas_Penulis"/>
    <w:basedOn w:val="Normal"/>
    <w:rsid w:val="00F54DB6"/>
    <w:pPr>
      <w:jc w:val="center"/>
    </w:pPr>
    <w:rPr>
      <w:b/>
      <w:sz w:val="22"/>
      <w:szCs w:val="22"/>
    </w:rPr>
  </w:style>
  <w:style w:type="paragraph" w:styleId="Title">
    <w:name w:val="Title"/>
    <w:basedOn w:val="Normal"/>
    <w:link w:val="TitleChar"/>
    <w:qFormat/>
    <w:rsid w:val="00F54DB6"/>
    <w:pPr>
      <w:spacing w:before="120" w:line="360" w:lineRule="auto"/>
      <w:ind w:firstLine="720"/>
      <w:jc w:val="center"/>
    </w:pPr>
    <w:rPr>
      <w:b/>
      <w:bCs/>
      <w:sz w:val="28"/>
      <w:szCs w:val="28"/>
    </w:rPr>
  </w:style>
  <w:style w:type="character" w:customStyle="1" w:styleId="TitleChar">
    <w:name w:val="Title Char"/>
    <w:basedOn w:val="DefaultParagraphFont"/>
    <w:link w:val="Title"/>
    <w:rsid w:val="00F54DB6"/>
    <w:rPr>
      <w:rFonts w:ascii="Times New Roman" w:eastAsia="SimSun" w:hAnsi="Times New Roman" w:cs="Times New Roman"/>
      <w:b/>
      <w:bCs/>
      <w:sz w:val="28"/>
      <w:szCs w:val="28"/>
      <w:lang w:val="en-US"/>
    </w:rPr>
  </w:style>
  <w:style w:type="paragraph" w:styleId="Header">
    <w:name w:val="header"/>
    <w:basedOn w:val="Normal"/>
    <w:link w:val="HeaderChar"/>
    <w:uiPriority w:val="99"/>
    <w:rsid w:val="00F54DB6"/>
    <w:pPr>
      <w:tabs>
        <w:tab w:val="center" w:pos="4320"/>
        <w:tab w:val="right" w:pos="8640"/>
      </w:tabs>
    </w:pPr>
    <w:rPr>
      <w:rFonts w:asciiTheme="minorHAnsi" w:eastAsiaTheme="minorHAnsi" w:hAnsiTheme="minorHAnsi"/>
    </w:rPr>
  </w:style>
  <w:style w:type="character" w:customStyle="1" w:styleId="HeaderChar1">
    <w:name w:val="Header Char1"/>
    <w:basedOn w:val="DefaultParagraphFont"/>
    <w:uiPriority w:val="99"/>
    <w:semiHidden/>
    <w:rsid w:val="00F54DB6"/>
    <w:rPr>
      <w:rFonts w:ascii="Times New Roman" w:eastAsia="SimSun" w:hAnsi="Times New Roman" w:cs="Times New Roman"/>
      <w:sz w:val="24"/>
      <w:szCs w:val="24"/>
      <w:lang w:val="en-US"/>
    </w:rPr>
  </w:style>
  <w:style w:type="paragraph" w:styleId="Footer">
    <w:name w:val="footer"/>
    <w:basedOn w:val="Normal"/>
    <w:link w:val="FooterChar"/>
    <w:uiPriority w:val="99"/>
    <w:rsid w:val="00F54DB6"/>
    <w:pPr>
      <w:tabs>
        <w:tab w:val="center" w:pos="4320"/>
        <w:tab w:val="right" w:pos="8640"/>
      </w:tabs>
    </w:pPr>
    <w:rPr>
      <w:rFonts w:asciiTheme="minorHAnsi" w:eastAsia="Times New Roman" w:hAnsiTheme="minorHAnsi"/>
    </w:rPr>
  </w:style>
  <w:style w:type="character" w:customStyle="1" w:styleId="FooterChar1">
    <w:name w:val="Footer Char1"/>
    <w:basedOn w:val="DefaultParagraphFont"/>
    <w:uiPriority w:val="99"/>
    <w:semiHidden/>
    <w:rsid w:val="00F54DB6"/>
    <w:rPr>
      <w:rFonts w:ascii="Times New Roman" w:eastAsia="SimSun" w:hAnsi="Times New Roman" w:cs="Times New Roman"/>
      <w:sz w:val="24"/>
      <w:szCs w:val="24"/>
      <w:lang w:val="en-US"/>
    </w:rPr>
  </w:style>
  <w:style w:type="paragraph" w:customStyle="1" w:styleId="penulis">
    <w:name w:val="penulis"/>
    <w:basedOn w:val="Normal"/>
    <w:link w:val="penulisChar"/>
    <w:qFormat/>
    <w:rsid w:val="00F54DB6"/>
    <w:pPr>
      <w:spacing w:before="360" w:after="40"/>
      <w:jc w:val="center"/>
    </w:pPr>
    <w:rPr>
      <w:noProof/>
      <w:sz w:val="22"/>
      <w:szCs w:val="22"/>
      <w:lang/>
    </w:rPr>
  </w:style>
  <w:style w:type="character" w:customStyle="1" w:styleId="penulisChar">
    <w:name w:val="penulis Char"/>
    <w:link w:val="penulis"/>
    <w:rsid w:val="00F54DB6"/>
    <w:rPr>
      <w:rFonts w:ascii="Times New Roman" w:eastAsia="SimSun" w:hAnsi="Times New Roman" w:cs="Times New Roman"/>
      <w:noProof/>
      <w:lang/>
    </w:rPr>
  </w:style>
  <w:style w:type="paragraph" w:customStyle="1" w:styleId="SUBBAGIAN">
    <w:name w:val="SUB_BAGIAN"/>
    <w:basedOn w:val="Normal"/>
    <w:rsid w:val="00F54DB6"/>
    <w:pPr>
      <w:spacing w:before="120" w:after="120"/>
      <w:jc w:val="both"/>
    </w:pPr>
    <w:rPr>
      <w:rFonts w:eastAsia="Times New Roman"/>
      <w:b/>
      <w:bCs/>
      <w:sz w:val="22"/>
      <w:szCs w:val="20"/>
      <w:lang w:val="en-GB"/>
    </w:rPr>
  </w:style>
  <w:style w:type="paragraph" w:customStyle="1" w:styleId="IEEEAbstractHeading">
    <w:name w:val="IEEE Abstract Heading"/>
    <w:basedOn w:val="Normal"/>
    <w:link w:val="IEEEAbstractHeadingChar"/>
    <w:rsid w:val="00F54DB6"/>
    <w:rPr>
      <w:noProof/>
      <w:lang w:val="id-ID" w:eastAsia="zh-CN"/>
    </w:rPr>
  </w:style>
  <w:style w:type="character" w:customStyle="1" w:styleId="IEEEAbstractHeadingChar">
    <w:name w:val="IEEE Abstract Heading Char"/>
    <w:link w:val="IEEEAbstractHeading"/>
    <w:locked/>
    <w:rsid w:val="00F54DB6"/>
    <w:rPr>
      <w:rFonts w:ascii="Times New Roman" w:eastAsia="SimSun" w:hAnsi="Times New Roman" w:cs="Times New Roman"/>
      <w:noProof/>
      <w:sz w:val="24"/>
      <w:szCs w:val="24"/>
      <w:lang w:eastAsia="zh-CN"/>
    </w:rPr>
  </w:style>
  <w:style w:type="paragraph" w:customStyle="1" w:styleId="Abstrak">
    <w:name w:val="Abstrak"/>
    <w:basedOn w:val="Normal"/>
    <w:link w:val="AbstrakChar"/>
    <w:qFormat/>
    <w:rsid w:val="00F54DB6"/>
    <w:pPr>
      <w:tabs>
        <w:tab w:val="left" w:pos="8505"/>
      </w:tabs>
      <w:autoSpaceDE w:val="0"/>
      <w:autoSpaceDN w:val="0"/>
      <w:ind w:left="851" w:right="849"/>
      <w:jc w:val="both"/>
    </w:pPr>
    <w:rPr>
      <w:rFonts w:ascii="Calibri" w:eastAsia="Times New Roman" w:hAnsi="Calibri"/>
      <w:bCs/>
      <w:noProof/>
      <w:sz w:val="20"/>
      <w:szCs w:val="20"/>
      <w:lang w:val="id-ID"/>
    </w:rPr>
  </w:style>
  <w:style w:type="character" w:customStyle="1" w:styleId="AbstrakChar">
    <w:name w:val="Abstrak Char"/>
    <w:link w:val="Abstrak"/>
    <w:rsid w:val="00F54DB6"/>
    <w:rPr>
      <w:rFonts w:ascii="Calibri" w:eastAsia="Times New Roman" w:hAnsi="Calibri" w:cs="Times New Roman"/>
      <w:bCs/>
      <w:noProof/>
      <w:sz w:val="20"/>
      <w:szCs w:val="20"/>
    </w:rPr>
  </w:style>
  <w:style w:type="paragraph" w:customStyle="1" w:styleId="SubJudul1">
    <w:name w:val="Sub Judul 1"/>
    <w:basedOn w:val="ListParagraph"/>
    <w:link w:val="SubJudul1Char1"/>
    <w:qFormat/>
    <w:rsid w:val="00F54DB6"/>
    <w:pPr>
      <w:numPr>
        <w:numId w:val="1"/>
      </w:numPr>
      <w:ind w:left="284" w:hanging="284"/>
    </w:pPr>
    <w:rPr>
      <w:rFonts w:ascii="Calibri" w:eastAsia="Calibri" w:hAnsi="Calibri"/>
      <w:b/>
    </w:rPr>
  </w:style>
  <w:style w:type="character" w:customStyle="1" w:styleId="SubJudul1Char1">
    <w:name w:val="Sub Judul 1 Char1"/>
    <w:link w:val="SubJudul1"/>
    <w:rsid w:val="00F54DB6"/>
    <w:rPr>
      <w:rFonts w:ascii="Calibri" w:eastAsia="Calibri" w:hAnsi="Calibri" w:cs="Times New Roman"/>
      <w:b/>
      <w:lang w:val="en-US"/>
    </w:rPr>
  </w:style>
  <w:style w:type="paragraph" w:customStyle="1" w:styleId="Teks">
    <w:name w:val="Teks"/>
    <w:basedOn w:val="SubJudul1"/>
    <w:link w:val="TeksChar"/>
    <w:qFormat/>
    <w:rsid w:val="00F54DB6"/>
    <w:pPr>
      <w:numPr>
        <w:numId w:val="0"/>
      </w:numPr>
      <w:spacing w:after="240" w:line="276" w:lineRule="auto"/>
      <w:ind w:firstLine="567"/>
      <w:jc w:val="both"/>
    </w:pPr>
    <w:rPr>
      <w:b w:val="0"/>
      <w:shd w:val="clear" w:color="auto" w:fill="FFFFFF"/>
    </w:rPr>
  </w:style>
  <w:style w:type="character" w:customStyle="1" w:styleId="TeksChar">
    <w:name w:val="Teks Char"/>
    <w:link w:val="Teks"/>
    <w:rsid w:val="00F54DB6"/>
    <w:rPr>
      <w:rFonts w:ascii="Calibri" w:eastAsia="Calibri" w:hAnsi="Calibri" w:cs="Times New Roman"/>
      <w:lang w:val="en-US"/>
    </w:rPr>
  </w:style>
  <w:style w:type="character" w:customStyle="1" w:styleId="mediumtext">
    <w:name w:val="medium_text"/>
    <w:rsid w:val="00F54DB6"/>
  </w:style>
  <w:style w:type="character" w:styleId="SubtleEmphasis">
    <w:name w:val="Subtle Emphasis"/>
    <w:uiPriority w:val="19"/>
    <w:qFormat/>
    <w:rsid w:val="00F54DB6"/>
    <w:rPr>
      <w:i/>
      <w:iCs/>
      <w:color w:val="808080"/>
    </w:rPr>
  </w:style>
  <w:style w:type="paragraph" w:customStyle="1" w:styleId="DaftarRujukan">
    <w:name w:val="Daftar Rujukan"/>
    <w:link w:val="DaftarRujukanChar1"/>
    <w:qFormat/>
    <w:rsid w:val="00F54DB6"/>
    <w:pPr>
      <w:spacing w:after="0" w:line="360" w:lineRule="auto"/>
    </w:pPr>
    <w:rPr>
      <w:rFonts w:ascii="Calibri" w:eastAsia="Calibri" w:hAnsi="Calibri" w:cs="Times New Roman"/>
      <w:b/>
      <w:lang w:val="en-US"/>
    </w:rPr>
  </w:style>
  <w:style w:type="character" w:customStyle="1" w:styleId="DaftarRujukanChar1">
    <w:name w:val="Daftar Rujukan Char1"/>
    <w:link w:val="DaftarRujukan"/>
    <w:rsid w:val="00F54DB6"/>
    <w:rPr>
      <w:rFonts w:ascii="Calibri" w:eastAsia="Calibri" w:hAnsi="Calibri" w:cs="Times New Roman"/>
      <w:b/>
      <w:lang w:val="en-US"/>
    </w:rPr>
  </w:style>
  <w:style w:type="paragraph" w:styleId="BalloonText">
    <w:name w:val="Balloon Text"/>
    <w:basedOn w:val="Normal"/>
    <w:link w:val="BalloonTextChar"/>
    <w:uiPriority w:val="99"/>
    <w:semiHidden/>
    <w:unhideWhenUsed/>
    <w:rsid w:val="000A0B8D"/>
    <w:rPr>
      <w:rFonts w:ascii="Tahoma" w:hAnsi="Tahoma" w:cs="Tahoma"/>
      <w:sz w:val="16"/>
      <w:szCs w:val="16"/>
    </w:rPr>
  </w:style>
  <w:style w:type="character" w:customStyle="1" w:styleId="BalloonTextChar">
    <w:name w:val="Balloon Text Char"/>
    <w:basedOn w:val="DefaultParagraphFont"/>
    <w:link w:val="BalloonText"/>
    <w:uiPriority w:val="99"/>
    <w:semiHidden/>
    <w:rsid w:val="000A0B8D"/>
    <w:rPr>
      <w:rFonts w:ascii="Tahoma" w:eastAsia="SimSun" w:hAnsi="Tahoma" w:cs="Tahoma"/>
      <w:sz w:val="16"/>
      <w:szCs w:val="16"/>
      <w:lang w:val="en-US"/>
    </w:rPr>
  </w:style>
  <w:style w:type="paragraph" w:customStyle="1" w:styleId="ISI">
    <w:name w:val="ISI"/>
    <w:basedOn w:val="Normal"/>
    <w:rsid w:val="009A220F"/>
    <w:pPr>
      <w:spacing w:after="120"/>
      <w:jc w:val="both"/>
    </w:pPr>
    <w:rPr>
      <w:rFonts w:eastAsia="Times New Roman"/>
      <w:sz w:val="20"/>
      <w:szCs w:val="20"/>
      <w:lang w:val="en-GB"/>
    </w:rPr>
  </w:style>
  <w:style w:type="paragraph" w:customStyle="1" w:styleId="SemnasJudul">
    <w:name w:val="Semnas_Judul"/>
    <w:basedOn w:val="Normal"/>
    <w:rsid w:val="00F30E0A"/>
    <w:pPr>
      <w:spacing w:line="360" w:lineRule="auto"/>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oleObject" Target="file:///D:\skripsi%20theus\skripsi%20jadiiiii%20revisi\prestasi%20siklus%201-2\NILAI%20PRESTASI%20BELAJAR%20SIKLUS%20I.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Keterlaksanaan Pembelajaran</a:t>
            </a:r>
          </a:p>
        </c:rich>
      </c:tx>
      <c:layout>
        <c:manualLayout>
          <c:xMode val="edge"/>
          <c:yMode val="edge"/>
          <c:x val="0.22122286438333139"/>
          <c:y val="0"/>
        </c:manualLayout>
      </c:layout>
      <c:overlay val="0"/>
      <c:spPr>
        <a:noFill/>
        <a:ln>
          <a:noFill/>
        </a:ln>
        <a:effectLst/>
      </c:spPr>
    </c:title>
    <c:autoTitleDeleted val="0"/>
    <c:plotArea>
      <c:layout>
        <c:manualLayout>
          <c:layoutTarget val="inner"/>
          <c:xMode val="edge"/>
          <c:yMode val="edge"/>
          <c:x val="7.3718692140226652E-2"/>
          <c:y val="0.18384138785625775"/>
          <c:w val="0.90044151457811961"/>
          <c:h val="0.58778990916098317"/>
        </c:manualLayout>
      </c:layout>
      <c:barChart>
        <c:barDir val="col"/>
        <c:grouping val="clustered"/>
        <c:varyColors val="0"/>
        <c:ser>
          <c:idx val="0"/>
          <c:order val="0"/>
          <c:tx>
            <c:strRef>
              <c:f>Sheet1!$B$1</c:f>
              <c:strCache>
                <c:ptCount val="1"/>
                <c:pt idx="0">
                  <c:v>Siklus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Sheet1!$A$3:$A$5</c:f>
              <c:strCache>
                <c:ptCount val="3"/>
                <c:pt idx="0">
                  <c:v>Pendahuluan</c:v>
                </c:pt>
                <c:pt idx="1">
                  <c:v>Inti</c:v>
                </c:pt>
                <c:pt idx="2">
                  <c:v>Penutup</c:v>
                </c:pt>
              </c:strCache>
            </c:strRef>
          </c:cat>
          <c:val>
            <c:numRef>
              <c:f>Sheet1!$B$3:$B$5</c:f>
              <c:numCache>
                <c:formatCode>General</c:formatCode>
                <c:ptCount val="3"/>
                <c:pt idx="0">
                  <c:v>66.67</c:v>
                </c:pt>
                <c:pt idx="1">
                  <c:v>61.11</c:v>
                </c:pt>
                <c:pt idx="2">
                  <c:v>66.67</c:v>
                </c:pt>
              </c:numCache>
            </c:numRef>
          </c:val>
        </c:ser>
        <c:ser>
          <c:idx val="1"/>
          <c:order val="1"/>
          <c:tx>
            <c:strRef>
              <c:f>Sheet1!$C$1</c:f>
              <c:strCache>
                <c:ptCount val="1"/>
                <c:pt idx="0">
                  <c:v>siklus 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Sheet1!$A$3:$A$5</c:f>
              <c:strCache>
                <c:ptCount val="3"/>
                <c:pt idx="0">
                  <c:v>Pendahuluan</c:v>
                </c:pt>
                <c:pt idx="1">
                  <c:v>Inti</c:v>
                </c:pt>
                <c:pt idx="2">
                  <c:v>Penutup</c:v>
                </c:pt>
              </c:strCache>
            </c:strRef>
          </c:cat>
          <c:val>
            <c:numRef>
              <c:f>Sheet1!$C$3:$C$5</c:f>
              <c:numCache>
                <c:formatCode>General</c:formatCode>
                <c:ptCount val="3"/>
                <c:pt idx="0">
                  <c:v>100</c:v>
                </c:pt>
                <c:pt idx="1">
                  <c:v>88.89</c:v>
                </c:pt>
                <c:pt idx="2">
                  <c:v>83.34</c:v>
                </c:pt>
              </c:numCache>
            </c:numRef>
          </c:val>
        </c:ser>
        <c:ser>
          <c:idx val="2"/>
          <c:order val="2"/>
          <c:tx>
            <c:strRef>
              <c:f>Sheet1!$D$1</c:f>
              <c:strCache>
                <c:ptCount val="1"/>
                <c:pt idx="0">
                  <c:v>Column1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Sheet1!$A$3:$A$5</c:f>
              <c:strCache>
                <c:ptCount val="3"/>
                <c:pt idx="0">
                  <c:v>Pendahuluan</c:v>
                </c:pt>
                <c:pt idx="1">
                  <c:v>Inti</c:v>
                </c:pt>
                <c:pt idx="2">
                  <c:v>Penutup</c:v>
                </c:pt>
              </c:strCache>
            </c:strRef>
          </c:cat>
          <c:val>
            <c:numRef>
              <c:f>Sheet1!$D$3:$D$5</c:f>
              <c:numCache>
                <c:formatCode>General</c:formatCode>
                <c:ptCount val="3"/>
              </c:numCache>
            </c:numRef>
          </c:val>
        </c:ser>
        <c:dLbls>
          <c:showLegendKey val="0"/>
          <c:showVal val="0"/>
          <c:showCatName val="0"/>
          <c:showSerName val="0"/>
          <c:showPercent val="0"/>
          <c:showBubbleSize val="0"/>
        </c:dLbls>
        <c:gapWidth val="100"/>
        <c:overlap val="-24"/>
        <c:axId val="177842816"/>
        <c:axId val="177848704"/>
      </c:barChart>
      <c:catAx>
        <c:axId val="1778428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77848704"/>
        <c:crosses val="autoZero"/>
        <c:auto val="1"/>
        <c:lblAlgn val="ctr"/>
        <c:lblOffset val="100"/>
        <c:noMultiLvlLbl val="0"/>
      </c:catAx>
      <c:valAx>
        <c:axId val="17784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77842816"/>
        <c:crosses val="autoZero"/>
        <c:crossBetween val="between"/>
      </c:valAx>
      <c:spPr>
        <a:noFill/>
        <a:ln>
          <a:noFill/>
        </a:ln>
        <a:effectLst/>
      </c:spPr>
    </c:plotArea>
    <c:legend>
      <c:legendPos val="b"/>
      <c:legendEntry>
        <c:idx val="2"/>
        <c:delete val="1"/>
      </c:legendEntry>
      <c:layout>
        <c:manualLayout>
          <c:xMode val="edge"/>
          <c:yMode val="edge"/>
          <c:x val="0.35854154048051684"/>
          <c:y val="0.87704831977969966"/>
          <c:w val="0.27564871632425259"/>
          <c:h val="0.122952951776550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Motivasi Belajar</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Siklus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Minat</c:v>
                </c:pt>
                <c:pt idx="1">
                  <c:v>Ketekunan</c:v>
                </c:pt>
                <c:pt idx="2">
                  <c:v>Perhatian</c:v>
                </c:pt>
                <c:pt idx="3">
                  <c:v>Konsentrasi</c:v>
                </c:pt>
              </c:strCache>
            </c:strRef>
          </c:cat>
          <c:val>
            <c:numRef>
              <c:f>Sheet1!$B$2:$B$5</c:f>
              <c:numCache>
                <c:formatCode>General</c:formatCode>
                <c:ptCount val="4"/>
                <c:pt idx="0">
                  <c:v>63.33</c:v>
                </c:pt>
                <c:pt idx="1">
                  <c:v>63.33</c:v>
                </c:pt>
                <c:pt idx="2">
                  <c:v>66.67</c:v>
                </c:pt>
                <c:pt idx="3">
                  <c:v>66.67</c:v>
                </c:pt>
              </c:numCache>
            </c:numRef>
          </c:val>
        </c:ser>
        <c:ser>
          <c:idx val="1"/>
          <c:order val="1"/>
          <c:tx>
            <c:strRef>
              <c:f>Sheet1!$C$1</c:f>
              <c:strCache>
                <c:ptCount val="1"/>
                <c:pt idx="0">
                  <c:v>Siklus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Minat</c:v>
                </c:pt>
                <c:pt idx="1">
                  <c:v>Ketekunan</c:v>
                </c:pt>
                <c:pt idx="2">
                  <c:v>Perhatian</c:v>
                </c:pt>
                <c:pt idx="3">
                  <c:v>Konsentrasi</c:v>
                </c:pt>
              </c:strCache>
            </c:strRef>
          </c:cat>
          <c:val>
            <c:numRef>
              <c:f>Sheet1!$C$2:$C$5</c:f>
              <c:numCache>
                <c:formatCode>General</c:formatCode>
                <c:ptCount val="4"/>
                <c:pt idx="0">
                  <c:v>94.99</c:v>
                </c:pt>
                <c:pt idx="1">
                  <c:v>78.33</c:v>
                </c:pt>
                <c:pt idx="2">
                  <c:v>96.66</c:v>
                </c:pt>
                <c:pt idx="3">
                  <c:v>98.33</c:v>
                </c:pt>
              </c:numCache>
            </c:numRef>
          </c:val>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Minat</c:v>
                </c:pt>
                <c:pt idx="1">
                  <c:v>Ketekunan</c:v>
                </c:pt>
                <c:pt idx="2">
                  <c:v>Perhatian</c:v>
                </c:pt>
                <c:pt idx="3">
                  <c:v>Konsentrasi</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187825536"/>
        <c:axId val="157619328"/>
      </c:barChart>
      <c:catAx>
        <c:axId val="18782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57619328"/>
        <c:crosses val="autoZero"/>
        <c:auto val="1"/>
        <c:lblAlgn val="ctr"/>
        <c:lblOffset val="100"/>
        <c:noMultiLvlLbl val="0"/>
      </c:catAx>
      <c:valAx>
        <c:axId val="157619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782553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id-ID" sz="1100"/>
              <a:t>prestasi belajar</a:t>
            </a:r>
            <a:endParaRPr lang="en-US" sz="11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Pt>
            <c:idx val="0"/>
            <c:invertIfNegative val="0"/>
            <c:bubble3D val="0"/>
            <c:spPr>
              <a:solidFill>
                <a:schemeClr val="accent1">
                  <a:lumMod val="40000"/>
                  <a:lumOff val="60000"/>
                </a:schemeClr>
              </a:solidFill>
              <a:ln>
                <a:noFill/>
              </a:ln>
              <a:effectLst/>
              <a:sp3d/>
            </c:spPr>
          </c:dPt>
          <c:dPt>
            <c:idx val="1"/>
            <c:invertIfNegative val="0"/>
            <c:bubble3D val="0"/>
            <c:spPr>
              <a:solidFill>
                <a:schemeClr val="accent3">
                  <a:lumMod val="40000"/>
                  <a:lumOff val="60000"/>
                </a:schemeClr>
              </a:soli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 PRESTASI'!$G$3:$I$3</c:f>
              <c:strCache>
                <c:ptCount val="3"/>
                <c:pt idx="0">
                  <c:v>PRATINDAKAN</c:v>
                </c:pt>
                <c:pt idx="1">
                  <c:v>SIKLUS I</c:v>
                </c:pt>
                <c:pt idx="2">
                  <c:v>SIKLUS II</c:v>
                </c:pt>
              </c:strCache>
            </c:strRef>
          </c:cat>
          <c:val>
            <c:numRef>
              <c:f>'GRAFIK PRESTASI'!$G$4:$I$4</c:f>
              <c:numCache>
                <c:formatCode>0.00</c:formatCode>
                <c:ptCount val="3"/>
                <c:pt idx="0">
                  <c:v>58.482758620689658</c:v>
                </c:pt>
                <c:pt idx="1">
                  <c:v>69.206896551724142</c:v>
                </c:pt>
                <c:pt idx="2">
                  <c:v>76.896551724137936</c:v>
                </c:pt>
              </c:numCache>
            </c:numRef>
          </c:val>
        </c:ser>
        <c:dLbls>
          <c:showLegendKey val="0"/>
          <c:showVal val="0"/>
          <c:showCatName val="0"/>
          <c:showSerName val="0"/>
          <c:showPercent val="0"/>
          <c:showBubbleSize val="0"/>
        </c:dLbls>
        <c:gapWidth val="150"/>
        <c:shape val="box"/>
        <c:axId val="157659136"/>
        <c:axId val="157660672"/>
        <c:axId val="0"/>
      </c:bar3DChart>
      <c:catAx>
        <c:axId val="1576591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57660672"/>
        <c:crosses val="autoZero"/>
        <c:auto val="1"/>
        <c:lblAlgn val="ctr"/>
        <c:lblOffset val="100"/>
        <c:noMultiLvlLbl val="0"/>
      </c:catAx>
      <c:valAx>
        <c:axId val="1576606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57659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8</Pages>
  <Words>3604</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JENY</cp:lastModifiedBy>
  <cp:revision>3</cp:revision>
  <dcterms:created xsi:type="dcterms:W3CDTF">2019-10-04T04:37:00Z</dcterms:created>
  <dcterms:modified xsi:type="dcterms:W3CDTF">2019-10-04T04:37:00Z</dcterms:modified>
</cp:coreProperties>
</file>