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3B2E10" w:rsidRDefault="001658A3">
      <w:pPr>
        <w:pStyle w:val="papertitle"/>
        <w:rPr>
          <w:rFonts w:eastAsia="MS Mincho"/>
          <w:noProof w:val="0"/>
        </w:rPr>
      </w:pPr>
      <w:r w:rsidRPr="003B2E10">
        <w:rPr>
          <w:noProof w:val="0"/>
          <w:szCs w:val="20"/>
        </w:rPr>
        <w:t>The Role of Leadership Styles and Motivation on Teacher Performance</w:t>
      </w:r>
    </w:p>
    <w:p w:rsidR="008A55B5" w:rsidRPr="003B2E10" w:rsidRDefault="008A55B5">
      <w:pPr>
        <w:rPr>
          <w:rFonts w:eastAsia="MS Mincho"/>
        </w:rPr>
      </w:pPr>
    </w:p>
    <w:p w:rsidR="008A55B5" w:rsidRPr="003B2E10" w:rsidRDefault="008A55B5">
      <w:pPr>
        <w:pStyle w:val="Author"/>
        <w:rPr>
          <w:rFonts w:eastAsia="MS Mincho"/>
          <w:noProof w:val="0"/>
        </w:rPr>
        <w:sectPr w:rsidR="008A55B5" w:rsidRPr="003B2E10" w:rsidSect="006C4648">
          <w:pgSz w:w="11909" w:h="16834" w:code="9"/>
          <w:pgMar w:top="1080" w:right="734" w:bottom="2434" w:left="734" w:header="720" w:footer="720" w:gutter="0"/>
          <w:cols w:space="720"/>
          <w:docGrid w:linePitch="360"/>
        </w:sectPr>
      </w:pPr>
    </w:p>
    <w:p w:rsidR="00AB7C13" w:rsidRPr="003B2E10" w:rsidRDefault="00AB7C13">
      <w:pPr>
        <w:pStyle w:val="Affiliation"/>
        <w:rPr>
          <w:rFonts w:eastAsia="MS Mincho"/>
          <w:sz w:val="22"/>
          <w:szCs w:val="22"/>
        </w:rPr>
      </w:pPr>
    </w:p>
    <w:p w:rsidR="00C72505" w:rsidRPr="003B2E10" w:rsidRDefault="001658A3">
      <w:pPr>
        <w:pStyle w:val="Affiliation"/>
        <w:rPr>
          <w:rFonts w:eastAsia="MS Mincho"/>
          <w:sz w:val="22"/>
          <w:szCs w:val="22"/>
        </w:rPr>
      </w:pPr>
      <w:r w:rsidRPr="003B2E10">
        <w:rPr>
          <w:rFonts w:eastAsia="MS Mincho"/>
          <w:sz w:val="22"/>
          <w:szCs w:val="22"/>
        </w:rPr>
        <w:t xml:space="preserve">Sahara Indah Sutrisni </w:t>
      </w:r>
    </w:p>
    <w:p w:rsidR="00EF03BE" w:rsidRPr="003B2E10" w:rsidRDefault="001658A3">
      <w:pPr>
        <w:pStyle w:val="Affiliation"/>
        <w:rPr>
          <w:rFonts w:eastAsia="MS Mincho"/>
        </w:rPr>
      </w:pPr>
      <w:r w:rsidRPr="003B2E10">
        <w:rPr>
          <w:rFonts w:eastAsia="MS Mincho"/>
        </w:rPr>
        <w:t>Ma</w:t>
      </w:r>
      <w:r w:rsidR="00F1342A">
        <w:rPr>
          <w:rFonts w:eastAsia="MS Mincho"/>
        </w:rPr>
        <w:t>gi</w:t>
      </w:r>
      <w:r w:rsidRPr="003B2E10">
        <w:rPr>
          <w:rFonts w:eastAsia="MS Mincho"/>
        </w:rPr>
        <w:t>ster Management</w:t>
      </w:r>
      <w:r w:rsidR="00341067">
        <w:rPr>
          <w:rFonts w:eastAsia="MS Mincho"/>
        </w:rPr>
        <w:t xml:space="preserve"> Study Program</w:t>
      </w:r>
    </w:p>
    <w:p w:rsidR="00EF03BE" w:rsidRPr="003B2E10" w:rsidRDefault="001658A3">
      <w:pPr>
        <w:pStyle w:val="Affiliation"/>
        <w:rPr>
          <w:rFonts w:eastAsia="MS Mincho"/>
        </w:rPr>
      </w:pPr>
      <w:r w:rsidRPr="003B2E10">
        <w:rPr>
          <w:rFonts w:eastAsia="MS Mincho"/>
        </w:rPr>
        <w:t>Universitas Kanjuruhan</w:t>
      </w:r>
      <w:r w:rsidR="00EC0CEA">
        <w:rPr>
          <w:rFonts w:eastAsia="MS Mincho"/>
        </w:rPr>
        <w:t xml:space="preserve"> Malang</w:t>
      </w:r>
    </w:p>
    <w:p w:rsidR="008A55B5" w:rsidRPr="003B2E10" w:rsidRDefault="001658A3">
      <w:pPr>
        <w:pStyle w:val="Affiliation"/>
        <w:rPr>
          <w:rFonts w:eastAsia="MS Mincho"/>
        </w:rPr>
      </w:pPr>
      <w:r w:rsidRPr="003B2E10">
        <w:rPr>
          <w:rFonts w:eastAsia="MS Mincho"/>
        </w:rPr>
        <w:t>Malang</w:t>
      </w:r>
      <w:r w:rsidR="003B2E10" w:rsidRPr="003B2E10">
        <w:rPr>
          <w:rFonts w:eastAsia="MS Mincho"/>
        </w:rPr>
        <w:t>, Indonesia</w:t>
      </w:r>
    </w:p>
    <w:p w:rsidR="008A55B5" w:rsidRPr="003B2E10" w:rsidRDefault="005A1F51">
      <w:pPr>
        <w:pStyle w:val="Affiliation"/>
        <w:rPr>
          <w:rFonts w:eastAsia="MS Mincho"/>
        </w:rPr>
      </w:pPr>
      <w:hyperlink r:id="rId7" w:history="1">
        <w:r w:rsidR="00EF03BE" w:rsidRPr="003B2E10">
          <w:rPr>
            <w:rStyle w:val="Hyperlink"/>
            <w:rFonts w:eastAsia="MS Mincho"/>
          </w:rPr>
          <w:t>sahararais.scout72@gmail.com</w:t>
        </w:r>
      </w:hyperlink>
    </w:p>
    <w:p w:rsidR="00EF03BE" w:rsidRPr="003B2E10" w:rsidRDefault="00EF03BE">
      <w:pPr>
        <w:pStyle w:val="Affiliation"/>
        <w:rPr>
          <w:rFonts w:eastAsia="MS Mincho"/>
        </w:rPr>
      </w:pPr>
    </w:p>
    <w:p w:rsidR="00EF03BE" w:rsidRPr="003B2E10" w:rsidRDefault="00EF03BE">
      <w:pPr>
        <w:pStyle w:val="Affiliation"/>
        <w:rPr>
          <w:rFonts w:eastAsia="MS Mincho"/>
        </w:rPr>
      </w:pPr>
    </w:p>
    <w:p w:rsidR="008A55B5" w:rsidRPr="003B2E10" w:rsidRDefault="001658A3" w:rsidP="00AB7C13">
      <w:pPr>
        <w:pStyle w:val="Author"/>
        <w:spacing w:before="0" w:after="0"/>
        <w:rPr>
          <w:rFonts w:eastAsia="MS Mincho"/>
          <w:noProof w:val="0"/>
        </w:rPr>
      </w:pPr>
      <w:r w:rsidRPr="003B2E10">
        <w:rPr>
          <w:rFonts w:eastAsia="MS Mincho"/>
          <w:noProof w:val="0"/>
        </w:rPr>
        <w:t>Endi Sarwoko</w:t>
      </w:r>
    </w:p>
    <w:p w:rsidR="00AB7C13" w:rsidRPr="003B2E10" w:rsidRDefault="001658A3" w:rsidP="00AB7C13">
      <w:pPr>
        <w:pStyle w:val="Affiliation"/>
        <w:rPr>
          <w:rFonts w:eastAsia="MS Mincho"/>
        </w:rPr>
      </w:pPr>
      <w:r w:rsidRPr="003B2E10">
        <w:rPr>
          <w:rFonts w:eastAsia="MS Mincho"/>
        </w:rPr>
        <w:t>Ma</w:t>
      </w:r>
      <w:r w:rsidR="00F1342A">
        <w:rPr>
          <w:rFonts w:eastAsia="MS Mincho"/>
        </w:rPr>
        <w:t>gister</w:t>
      </w:r>
      <w:r w:rsidRPr="003B2E10">
        <w:rPr>
          <w:rFonts w:eastAsia="MS Mincho"/>
        </w:rPr>
        <w:t xml:space="preserve"> Management</w:t>
      </w:r>
      <w:r w:rsidR="00341067">
        <w:rPr>
          <w:rFonts w:eastAsia="MS Mincho"/>
        </w:rPr>
        <w:t xml:space="preserve"> </w:t>
      </w:r>
      <w:r w:rsidR="00341067">
        <w:rPr>
          <w:rFonts w:eastAsia="MS Mincho"/>
        </w:rPr>
        <w:t>Study Program</w:t>
      </w:r>
    </w:p>
    <w:p w:rsidR="008A55B5" w:rsidRPr="003B2E10" w:rsidRDefault="001658A3" w:rsidP="00AB7C13">
      <w:pPr>
        <w:pStyle w:val="Affiliation"/>
        <w:rPr>
          <w:rFonts w:eastAsia="MS Mincho"/>
        </w:rPr>
      </w:pPr>
      <w:r w:rsidRPr="003B2E10">
        <w:rPr>
          <w:rFonts w:eastAsia="MS Mincho"/>
        </w:rPr>
        <w:t>Universitas Kanjuruhan</w:t>
      </w:r>
      <w:r w:rsidR="00EC0CEA">
        <w:rPr>
          <w:rFonts w:eastAsia="MS Mincho"/>
        </w:rPr>
        <w:t xml:space="preserve"> Malang</w:t>
      </w:r>
    </w:p>
    <w:p w:rsidR="008A55B5" w:rsidRPr="003B2E10" w:rsidRDefault="001658A3">
      <w:pPr>
        <w:pStyle w:val="Affiliation"/>
        <w:rPr>
          <w:rFonts w:eastAsia="MS Mincho"/>
        </w:rPr>
      </w:pPr>
      <w:r w:rsidRPr="003B2E10">
        <w:rPr>
          <w:rFonts w:eastAsia="MS Mincho"/>
        </w:rPr>
        <w:t>Malang, Indonesia</w:t>
      </w:r>
    </w:p>
    <w:p w:rsidR="00AB7C13" w:rsidRPr="003B2E10" w:rsidRDefault="005A1F51" w:rsidP="00AB7C13">
      <w:pPr>
        <w:pStyle w:val="Affiliation"/>
        <w:rPr>
          <w:rFonts w:eastAsia="MS Mincho"/>
        </w:rPr>
      </w:pPr>
      <w:hyperlink r:id="rId8" w:history="1">
        <w:r w:rsidR="001658A3" w:rsidRPr="003B2E10">
          <w:rPr>
            <w:rStyle w:val="Hyperlink"/>
            <w:rFonts w:eastAsia="MS Mincho"/>
          </w:rPr>
          <w:t>endiswk@unikama.ac.id</w:t>
        </w:r>
      </w:hyperlink>
    </w:p>
    <w:p w:rsidR="00AB7C13" w:rsidRPr="003B2E10" w:rsidRDefault="00AB7C13" w:rsidP="00AB7C13">
      <w:pPr>
        <w:pStyle w:val="Affiliation"/>
        <w:rPr>
          <w:rFonts w:eastAsia="MS Mincho"/>
        </w:rPr>
      </w:pPr>
    </w:p>
    <w:p w:rsidR="00AB7C13" w:rsidRPr="003B2E10" w:rsidRDefault="00AB7C13" w:rsidP="00AB7C13">
      <w:pPr>
        <w:pStyle w:val="Affiliation"/>
        <w:rPr>
          <w:rFonts w:eastAsia="MS Mincho"/>
        </w:rPr>
        <w:sectPr w:rsidR="00AB7C13" w:rsidRPr="003B2E10"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Pr="003B2E10" w:rsidRDefault="008A55B5">
      <w:pPr>
        <w:pStyle w:val="Affiliation"/>
        <w:rPr>
          <w:rFonts w:eastAsia="MS Mincho"/>
        </w:rPr>
      </w:pPr>
    </w:p>
    <w:p w:rsidR="008A55B5" w:rsidRPr="003B2E10" w:rsidRDefault="008A55B5">
      <w:pPr>
        <w:rPr>
          <w:rFonts w:eastAsia="MS Mincho"/>
        </w:rPr>
      </w:pPr>
    </w:p>
    <w:p w:rsidR="008A55B5" w:rsidRPr="003B2E10" w:rsidRDefault="008A55B5">
      <w:pPr>
        <w:rPr>
          <w:rFonts w:eastAsia="MS Mincho"/>
        </w:rPr>
        <w:sectPr w:rsidR="008A55B5" w:rsidRPr="003B2E10" w:rsidSect="006C4648">
          <w:type w:val="continuous"/>
          <w:pgSz w:w="11909" w:h="16834" w:code="9"/>
          <w:pgMar w:top="1080" w:right="734" w:bottom="2434" w:left="734" w:header="720" w:footer="720" w:gutter="0"/>
          <w:cols w:space="720"/>
          <w:docGrid w:linePitch="360"/>
        </w:sectPr>
      </w:pPr>
    </w:p>
    <w:p w:rsidR="008A55B5" w:rsidRPr="00031803" w:rsidRDefault="001658A3">
      <w:pPr>
        <w:pStyle w:val="Abstract"/>
        <w:rPr>
          <w:rFonts w:eastAsia="MS Mincho"/>
          <w:b w:val="0"/>
        </w:rPr>
      </w:pPr>
      <w:r w:rsidRPr="003B2E10">
        <w:rPr>
          <w:rFonts w:eastAsia="MS Mincho"/>
          <w:i/>
          <w:iCs/>
        </w:rPr>
        <w:lastRenderedPageBreak/>
        <w:t>Abstract</w:t>
      </w:r>
      <w:r w:rsidRPr="003B2E10">
        <w:rPr>
          <w:rFonts w:eastAsia="MS Mincho"/>
        </w:rPr>
        <w:t>—</w:t>
      </w:r>
      <w:r w:rsidR="005446C2" w:rsidRPr="00031803">
        <w:rPr>
          <w:rFonts w:eastAsia="MS Mincho"/>
          <w:b w:val="0"/>
        </w:rPr>
        <w:t>Teacher performance is an important factor in improving the quality of education in general. Therefore, teacher performance needs to receive attention from schools, by paying attention to factors related to teacher performance such as principal leadership and work motivation. This study aims to investigate the role of leadership style and work motivation on teacher performance</w:t>
      </w:r>
      <w:r w:rsidR="00581F02" w:rsidRPr="00031803">
        <w:rPr>
          <w:b w:val="0"/>
        </w:rPr>
        <w:t xml:space="preserve">. </w:t>
      </w:r>
      <w:r w:rsidR="000121C9" w:rsidRPr="00031803">
        <w:rPr>
          <w:b w:val="0"/>
        </w:rPr>
        <w:t xml:space="preserve">This study used a quantitative approach, using a questionnaire to collect data. The sample of the study was 180 Islamic </w:t>
      </w:r>
      <w:r w:rsidR="00031803">
        <w:rPr>
          <w:b w:val="0"/>
        </w:rPr>
        <w:t xml:space="preserve">Senior </w:t>
      </w:r>
      <w:r w:rsidR="000121C9" w:rsidRPr="00031803">
        <w:rPr>
          <w:b w:val="0"/>
        </w:rPr>
        <w:t xml:space="preserve">High School teachers in Malang Regency, taken using a proportional random sampling technique. The data analysis technique used was the Multiple </w:t>
      </w:r>
      <w:r w:rsidR="00725A4B" w:rsidRPr="00031803">
        <w:rPr>
          <w:b w:val="0"/>
        </w:rPr>
        <w:t>Linear Regression</w:t>
      </w:r>
      <w:r w:rsidR="00581F02" w:rsidRPr="00031803">
        <w:rPr>
          <w:b w:val="0"/>
        </w:rPr>
        <w:t xml:space="preserve">. </w:t>
      </w:r>
      <w:r w:rsidR="00725A4B" w:rsidRPr="00031803">
        <w:rPr>
          <w:b w:val="0"/>
        </w:rPr>
        <w:t>The results showed that teacher motivation had a positive and significant effect on teacher performance, the higher the teacher’s motivation might increase their performance</w:t>
      </w:r>
      <w:r w:rsidR="00581F02" w:rsidRPr="00031803">
        <w:rPr>
          <w:b w:val="0"/>
        </w:rPr>
        <w:t xml:space="preserve">. </w:t>
      </w:r>
      <w:r w:rsidR="00D74A30" w:rsidRPr="00031803">
        <w:rPr>
          <w:b w:val="0"/>
        </w:rPr>
        <w:t>This study also found that leadership style had a positive and significant effect on teacher performance. Strong leadership was able to direct member behavior to achieve performance improvement. However, this study cannot be generalized since this study was only conducted at private schools in Malang Regency.  Further studies are recommended to use a wider sample</w:t>
      </w:r>
      <w:r w:rsidR="00581F02" w:rsidRPr="00031803">
        <w:rPr>
          <w:b w:val="0"/>
        </w:rPr>
        <w:t xml:space="preserve">. </w:t>
      </w:r>
      <w:r w:rsidR="00D74A30" w:rsidRPr="00031803">
        <w:rPr>
          <w:b w:val="0"/>
        </w:rPr>
        <w:t>Besides, the performance appraisal was based on the subjective measurement of the respondent. Thus, there is a possibility of bias.</w:t>
      </w:r>
    </w:p>
    <w:p w:rsidR="008A55B5" w:rsidRPr="00F91D2D" w:rsidRDefault="001658A3" w:rsidP="00605675">
      <w:pPr>
        <w:pStyle w:val="keywords"/>
        <w:ind w:firstLine="272"/>
        <w:rPr>
          <w:rFonts w:eastAsia="MS Mincho"/>
          <w:b w:val="0"/>
          <w:noProof w:val="0"/>
        </w:rPr>
      </w:pPr>
      <w:r w:rsidRPr="00F91D2D">
        <w:rPr>
          <w:rFonts w:eastAsia="MS Mincho"/>
          <w:b w:val="0"/>
          <w:noProof w:val="0"/>
        </w:rPr>
        <w:t>Keywords—</w:t>
      </w:r>
      <w:r w:rsidR="00B43E4A" w:rsidRPr="00F91D2D">
        <w:rPr>
          <w:b w:val="0"/>
          <w:noProof w:val="0"/>
          <w:szCs w:val="20"/>
        </w:rPr>
        <w:t>leadership, work motivation, teacher performance</w:t>
      </w:r>
    </w:p>
    <w:p w:rsidR="008A55B5" w:rsidRPr="003B2E10" w:rsidRDefault="001658A3" w:rsidP="00B668E1">
      <w:pPr>
        <w:pStyle w:val="Heading1"/>
        <w:numPr>
          <w:ilvl w:val="0"/>
          <w:numId w:val="13"/>
        </w:numPr>
        <w:tabs>
          <w:tab w:val="num" w:pos="576"/>
        </w:tabs>
        <w:ind w:left="0" w:firstLine="0"/>
        <w:rPr>
          <w:noProof w:val="0"/>
        </w:rPr>
      </w:pPr>
      <w:r w:rsidRPr="003B2E10">
        <w:rPr>
          <w:noProof w:val="0"/>
        </w:rPr>
        <w:t>I</w:t>
      </w:r>
      <w:r w:rsidR="00B668E1" w:rsidRPr="003B2E10">
        <w:rPr>
          <w:noProof w:val="0"/>
        </w:rPr>
        <w:t>ntroduction</w:t>
      </w:r>
      <w:r w:rsidRPr="003B2E10">
        <w:rPr>
          <w:noProof w:val="0"/>
        </w:rPr>
        <w:t xml:space="preserve"> </w:t>
      </w:r>
    </w:p>
    <w:p w:rsidR="00B43E4A" w:rsidRPr="003B2E10" w:rsidRDefault="001658A3" w:rsidP="00B43E4A">
      <w:pPr>
        <w:pStyle w:val="BodyText"/>
      </w:pPr>
      <w:r w:rsidRPr="003B2E10">
        <w:t xml:space="preserve">In recent years, public interest in and recognition of schools based on Islamic religious education has increased </w:t>
      </w:r>
      <w:r w:rsidR="00713700" w:rsidRPr="003B2E10">
        <w:fldChar w:fldCharType="begin" w:fldLock="1"/>
      </w:r>
      <w:r w:rsidR="00CC4BBF" w:rsidRPr="003B2E10">
        <w:instrText>ADDIN CSL_CITATION {"citationItems":[{"id":"ITEM-1","itemData":{"author":[{"dropping-particle":"","family":"Suyatno","given":"Sekolah Islam Terpadu","non-dropping-particle":"","parse-names":false,"suffix":""},{"dropping-particle":"","family":"Filsafat","given":"Ideologi","non-dropping-particle":"","parse-names":false,"suffix":""}],"container-title":"Jurnal Pendidikan Islam","id":"ITEM-1","issued":{"date-parts":[["2013"]]},"title":"Tren Baru Pendidikan Islam di Indonesia","type":"article-journal","volume":"2"},"uris":["http://www.mendeley.com/documents/?uuid=e00df7d0-dd59-476d-819c-b5bbed6cbb3f"]}],"mendeley":{"formattedCitation":"[1]","plainTextFormattedCitation":"[1]","previouslyFormattedCitation":"[1]"},"properties":{"noteIndex":0},"schema":"https://github.com/citation-style-language/schema/raw/master/csl-citation.json"}</w:instrText>
      </w:r>
      <w:r w:rsidR="00713700" w:rsidRPr="003B2E10">
        <w:fldChar w:fldCharType="separate"/>
      </w:r>
      <w:r w:rsidR="00D92428" w:rsidRPr="003B2E10">
        <w:rPr>
          <w:noProof/>
        </w:rPr>
        <w:t>[1]</w:t>
      </w:r>
      <w:r w:rsidR="00713700" w:rsidRPr="003B2E10">
        <w:fldChar w:fldCharType="end"/>
      </w:r>
      <w:r w:rsidR="004577E1" w:rsidRPr="003B2E10">
        <w:t xml:space="preserve">. Thus, schools based on Islamic religious education are no longer the second option for parents in admitting their children. Parents have set their children's preferences or priorities to be able to enter Islamic-based education schools to continue their studies indicating that Islamic-based schools are not inferior to public schools </w:t>
      </w:r>
      <w:r w:rsidR="00F64104" w:rsidRPr="003B2E10">
        <w:fldChar w:fldCharType="begin" w:fldLock="1"/>
      </w:r>
      <w:r w:rsidR="00CC4BBF" w:rsidRPr="003B2E10">
        <w:instrText>ADDIN CSL_CITATION {"citationItems":[{"id":"ITEM-1","itemData":{"ISSN":"2541-4224","author":[{"dropping-particle":"","family":"Solihin","given":"Riyadus","non-dropping-particle":"","parse-names":false,"suffix":""},{"dropping-particle":"","family":"Fauzi","given":"Achmad Ryan","non-dropping-particle":"","parse-names":false,"suffix":""}],"container-title":"Briliant: Jurnal Riset dan Konseptual","id":"ITEM-1","issue":"3","issued":{"date-parts":[["2017"]]},"page":"392-401","title":"Penurunan Minat bersekolah di SD Negeri dibandingkan SD Islam: Studi Kasus di Kecamatan Garum Kabupaten Blitar","type":"article-journal","volume":"2"},"uris":["http://www.mendeley.com/documents/?uuid=f56cab48-7d13-4a25-9e7e-fbaef9c7d279"]}],"mendeley":{"formattedCitation":"[2]","plainTextFormattedCitation":"[2]","previouslyFormattedCitation":"[2]"},"properties":{"noteIndex":0},"schema":"https://github.com/citation-style-language/schema/raw/master/csl-citation.json"}</w:instrText>
      </w:r>
      <w:r w:rsidR="00F64104" w:rsidRPr="003B2E10">
        <w:fldChar w:fldCharType="separate"/>
      </w:r>
      <w:r w:rsidR="00D92428" w:rsidRPr="003B2E10">
        <w:rPr>
          <w:noProof/>
        </w:rPr>
        <w:t>[2]</w:t>
      </w:r>
      <w:r w:rsidR="00F64104" w:rsidRPr="003B2E10">
        <w:fldChar w:fldCharType="end"/>
      </w:r>
      <w:r w:rsidRPr="003B2E10">
        <w:t xml:space="preserve">. </w:t>
      </w:r>
      <w:r w:rsidR="003151B0" w:rsidRPr="003B2E10">
        <w:t>One of the factors that determine the quality of school education is the leadership and performance of human resources. The teacher as an important resource in schools will determine the achievement of learning objectives. Therefore, teacher performance might be the key to the successful management of education in schools</w:t>
      </w:r>
      <w:r w:rsidR="006136DD" w:rsidRPr="003B2E10">
        <w:t xml:space="preserve">. </w:t>
      </w:r>
      <w:r w:rsidR="003151B0" w:rsidRPr="003B2E10">
        <w:t xml:space="preserve">Leadership in an organization can increase satisfaction and positively affect the performance of subordinates </w:t>
      </w:r>
      <w:r w:rsidR="00F77130" w:rsidRPr="003B2E10">
        <w:fldChar w:fldCharType="begin" w:fldLock="1"/>
      </w:r>
      <w:r w:rsidR="00CC4BBF" w:rsidRPr="003B2E10">
        <w:instrText>ADDIN CSL_CITATION {"citationItems":[{"id":"ITEM-1","itemData":{"ISSN":"2360-2554","author":[{"dropping-particle":"","family":"Hurduzeu","given":"Raluca-Elena","non-dropping-particle":"","parse-names":false,"suffix":""}],"container-title":"SEA–Practical Application of Science","id":"ITEM-1","issue":"07","issued":{"date-parts":[["2015"]]},"page":"289-293","publisher":"Fundatia Română pentru Inteligenta Afacerii","title":"The impact of leadership on organizational performance","type":"article-journal","volume":"3"},"uris":["http://www.mendeley.com/documents/?uuid=4353710d-ae53-4094-bad8-aa165a3deb3c"]}],"mendeley":{"formattedCitation":"[3]","plainTextFormattedCitation":"[3]","previouslyFormattedCitation":"[3]"},"properties":{"noteIndex":0},"schema":"https://github.com/citation-style-language/schema/raw/master/csl-citation.json"}</w:instrText>
      </w:r>
      <w:r w:rsidR="00F77130" w:rsidRPr="003B2E10">
        <w:fldChar w:fldCharType="separate"/>
      </w:r>
      <w:r w:rsidR="00D92428" w:rsidRPr="003B2E10">
        <w:rPr>
          <w:noProof/>
        </w:rPr>
        <w:t>[3]</w:t>
      </w:r>
      <w:r w:rsidR="00F77130" w:rsidRPr="003B2E10">
        <w:fldChar w:fldCharType="end"/>
      </w:r>
      <w:r w:rsidR="00D04CED" w:rsidRPr="003B2E10">
        <w:t xml:space="preserve">. Accordingly, leadership will motivate subordinates, build trust in a relationship, and encourage creativity </w:t>
      </w:r>
      <w:r w:rsidR="00647DF7" w:rsidRPr="003B2E10">
        <w:fldChar w:fldCharType="begin" w:fldLock="1"/>
      </w:r>
      <w:r w:rsidR="00CC4BBF" w:rsidRPr="003B2E10">
        <w:instrText>ADDIN CSL_CITATION {"citationItems":[{"id":"ITEM-1","itemData":{"DOI":"10.5901/mjss.2014.v5n3p175","ISSN":"20392117","abstract":"While this study is to draw from the autocratic and transformational leadership styles to advance further understanding on the underlying mechanisms that enable leaders to behave in an autocratic or transformational manner; and to affect employee motivation, their behaviour and consequently, their organisational oriented ventures. The paper intends to establish the role of leadership style in motivating the teaching staff to be committed to their work. From these 13 high schools, 184 teaching staff were selected to participate. It should be noted that these 'high schools were not performing above the provincial benchmark. In order to obtain a holistic view of the overall leadership style present in the school system, a Multifactor Leadership Questionnaire (MLQ) was used. The researchers administered the questionnaires with the assistance of schools' administrative clerks and the completed questionnaires were collected by the research support group. Data were analysed by descriptive statistics, such as percentages, frequency and the Cronbach-alpha coefficient to test among other things, the reliability of describing the impact and the leadership style in these schools. The study reveals that there strong relationship between transformational leadership behaviours and commitment (affective commitment; continuance commitment; and normative commitment). The findings further highlighted the relationship trust, inspiring a shared vision, encouraging creativity and emphasising development as positive aspect that motivate staff. While it can be argued that transformational leadership cannot raise job satisfaction, however the commitment of teachers to their job can raise job satisfaction and ultimately improve the school's academic performance.","author":[{"dropping-particle":"","family":"Naile","given":"Idah","non-dropping-particle":"","parse-names":false,"suffix":""},{"dropping-particle":"","family":"Selesho","given":"Jacob M.","non-dropping-particle":"","parse-names":false,"suffix":""}],"container-title":"Mediterranean Journal of Social Sciences","id":"ITEM-1","issue":"3","issued":{"date-parts":[["2014"]]},"page":"175-182","title":"The role of leadership in employee motivation","type":"article-journal","volume":"5"},"uris":["http://www.mendeley.com/documents/?uuid=2cb14359-a36c-49df-903c-92aa6ecd803a"]}],"mendeley":{"formattedCitation":"[4]","plainTextFormattedCitation":"[4]","previouslyFormattedCitation":"[4]"},"properties":{"noteIndex":0},"schema":"https://github.com/citation-style-language/schema/raw/master/csl-citation.json"}</w:instrText>
      </w:r>
      <w:r w:rsidR="00647DF7" w:rsidRPr="003B2E10">
        <w:fldChar w:fldCharType="separate"/>
      </w:r>
      <w:r w:rsidR="00D92428" w:rsidRPr="003B2E10">
        <w:rPr>
          <w:noProof/>
        </w:rPr>
        <w:t>[4]</w:t>
      </w:r>
      <w:r w:rsidR="00647DF7" w:rsidRPr="003B2E10">
        <w:fldChar w:fldCharType="end"/>
      </w:r>
      <w:r w:rsidR="00D04CED" w:rsidRPr="003B2E10">
        <w:t xml:space="preserve"> since employee performance is influenced by employee work motivation </w:t>
      </w:r>
      <w:r w:rsidR="00647DF7" w:rsidRPr="003B2E10">
        <w:fldChar w:fldCharType="begin" w:fldLock="1"/>
      </w:r>
      <w:r w:rsidR="00CC4BBF" w:rsidRPr="003B2E10">
        <w:instrText>ADDIN CSL_CITATION {"citationItems":[{"id":"ITEM-1","itemData":{"author":[{"dropping-particle":"","family":"Barbuto","given":"J E","non-dropping-particle":"","parse-names":false,"suffix":""},{"dropping-particle":"","family":"Gifford","given":"Gregory T","non-dropping-particle":"","parse-names":false,"suffix":""}],"container-title":"International Journal of Leadership Studies","id":"ITEM-1","issue":"1","issued":{"date-parts":[["2012"]]},"page":"18-28","title":"Motivation and leader-member exchange: Evidence counter to similarity attraction theory","type":"article-journal","volume":"7"},"uris":["http://www.mendeley.com/documents/?uuid=5d8c285e-7c89-4441-ba52-e881ce910b07"]}],"mendeley":{"formattedCitation":"[5]","plainTextFormattedCitation":"[5]","previouslyFormattedCitation":"[5]"},"properties":{"noteIndex":0},"schema":"https://github.com/citation-style-language/schema/raw/master/csl-citation.json"}</w:instrText>
      </w:r>
      <w:r w:rsidR="00647DF7" w:rsidRPr="003B2E10">
        <w:fldChar w:fldCharType="separate"/>
      </w:r>
      <w:r w:rsidR="00D92428" w:rsidRPr="003B2E10">
        <w:rPr>
          <w:noProof/>
        </w:rPr>
        <w:t>[5]</w:t>
      </w:r>
      <w:r w:rsidR="00647DF7" w:rsidRPr="003B2E10">
        <w:fldChar w:fldCharType="end"/>
      </w:r>
      <w:r w:rsidRPr="003B2E10">
        <w:t>.</w:t>
      </w:r>
    </w:p>
    <w:p w:rsidR="00A2385A" w:rsidRPr="003B2E10" w:rsidRDefault="001658A3" w:rsidP="00024696">
      <w:pPr>
        <w:pStyle w:val="BodyText"/>
      </w:pPr>
      <w:r w:rsidRPr="003B2E10">
        <w:lastRenderedPageBreak/>
        <w:t xml:space="preserve">Previous studies have explained that leadership has a positive effect on performance </w:t>
      </w:r>
      <w:r w:rsidR="0004227A" w:rsidRPr="003B2E10">
        <w:fldChar w:fldCharType="begin" w:fldLock="1"/>
      </w:r>
      <w:r w:rsidR="00CC4BBF" w:rsidRPr="003B2E10">
        <w:instrText>ADDIN CSL_CITATION {"citationItems":[{"id":"ITEM-1","itemData":{"author":[{"dropping-particle":"","family":"Nuraisyah","given":"Siti","non-dropping-particle":"","parse-names":false,"suffix":""}],"container-title":"Jurnal Bisnis dan Manajemen","id":"ITEM-1","issue":"1","issued":{"date-parts":[["2014"]]},"title":"Pengaruh Kepemimpinan Kepala Sekolah, Budaya Organisasi Dan Motivasi Kerja Guru Terhadap Kinerja Guru Pada SMP Negeri Di Kecamatan Pandan Kabupaten Tapanuli Tengah Sumatera Utara","type":"article-journal","volume":"1"},"uris":["http://www.mendeley.com/documents/?uuid=0963a78a-1805-421e-9176-895681f0efd2"]}],"mendeley":{"formattedCitation":"[6]","plainTextFormattedCitation":"[6]","previouslyFormattedCitation":"[6]"},"properties":{"noteIndex":0},"schema":"https://github.com/citation-style-language/schema/raw/master/csl-citation.json"}</w:instrText>
      </w:r>
      <w:r w:rsidR="0004227A" w:rsidRPr="003B2E10">
        <w:fldChar w:fldCharType="separate"/>
      </w:r>
      <w:r w:rsidR="00D92428" w:rsidRPr="003B2E10">
        <w:rPr>
          <w:noProof/>
        </w:rPr>
        <w:t>[6]</w:t>
      </w:r>
      <w:r w:rsidR="0004227A" w:rsidRPr="003B2E10">
        <w:fldChar w:fldCharType="end"/>
      </w:r>
      <w:r w:rsidR="00B05988" w:rsidRPr="003B2E10">
        <w:fldChar w:fldCharType="begin" w:fldLock="1"/>
      </w:r>
      <w:r w:rsidR="00CC4BBF" w:rsidRPr="003B2E10">
        <w:instrText>ADDIN CSL_CITATION {"citationItems":[{"id":"ITEM-1","itemData":{"ISSN":"2442-9619","author":[{"dropping-particle":"","family":"Sawitri","given":"Hunik Sri Runing","non-dropping-particle":"","parse-names":false,"suffix":""}],"container-title":"Jurnal Bisnis dan Manajemen (Journal of Business and Management)","id":"ITEM-1","issue":"1","issued":{"date-parts":[["2017"]]},"page":"43-54","title":"Pengaruh Gaya Kepemimpinan dan Budaya Organisasi pada Kinerja Guru dengan Motivasi Sebagai Variabel Intervening","type":"article-journal","volume":"16"},"uris":["http://www.mendeley.com/documents/?uuid=bae8955a-b0fd-482f-9782-557a9946cdb5"]}],"mendeley":{"formattedCitation":"[7]","plainTextFormattedCitation":"[7]","previouslyFormattedCitation":"[7]"},"properties":{"noteIndex":0},"schema":"https://github.com/citation-style-language/schema/raw/master/csl-citation.json"}</w:instrText>
      </w:r>
      <w:r w:rsidR="00B05988" w:rsidRPr="003B2E10">
        <w:fldChar w:fldCharType="separate"/>
      </w:r>
      <w:r w:rsidR="00D92428" w:rsidRPr="003B2E10">
        <w:rPr>
          <w:noProof/>
        </w:rPr>
        <w:t>[7]</w:t>
      </w:r>
      <w:r w:rsidR="00B05988" w:rsidRPr="003B2E10">
        <w:fldChar w:fldCharType="end"/>
      </w:r>
      <w:r w:rsidR="00B05988" w:rsidRPr="003B2E10">
        <w:fldChar w:fldCharType="begin" w:fldLock="1"/>
      </w:r>
      <w:r w:rsidR="00CC4BBF" w:rsidRPr="003B2E10">
        <w:instrText>ADDIN CSL_CITATION {"citationItems":[{"id":"ITEM-1","itemData":{"abstract":"Dunia pendidikan dewasa ini menghadapi tantangan berat khususnya dalam menghasilkan sumber daya manusia yang berkualitas dan memiliki daya saing yang tinggi dalam pasar tenaga kerja global. kinerja guru sangat penting dalam mensukseskan program pendidikan nasional. diantara faktor-faktorv yang mempengaruhi kinerja guru adalah kepemimpinan kepala sekolah dan budaya organisasi terhadap kinerja guru pada SMA N 1 Simpang Empat. populasinya adalah para guru di sekolah ini yang berjumlah 82 orang karna jumlah populasi dibawah 100 maka semua populasi dijadikan responden. Pengkuran variabel dilakukan dengan seperangkat instrumen yang dikuantifisir dengan skala likert. Hasil analisis dengan regresi linier berganda menunjukkan hasil bahwa kepemimpinan kepala sekolah berpengaruh positif dan signifikan terhadap kinerja guru SMA Negeri 1 Simpang Empat. Begitu juga budaya organisasi berpengaruh positif dan dignifikan terhadap kinerja guru SMA N 1 Simpang Empat. Pergaruh Kepemimpinan kepala sekolah dan budaya organisasi memberikan kontribusi sebesar 50,1% terhadap kinerja guru SMAN 1 Simpang Empat dan sisanya sebesar 49,9% dipengaruhi oleh variabel lain. Hasil peneliti ini memberikan implikasi praktis kepaad pihak SMAN 1 Simpang Empat agar kinerja guru dapat ditingkatkan, perlu dilakukan peningkatan pada kepemimpinan kepala sekolah dan budaya organisasi","author":[{"dropping-particle":"","family":"Putra","given":"Endang Tirta","non-dropping-particle":"","parse-names":false,"suffix":""},{"dropping-particle":"","family":"Yunita","given":"Yelvia","non-dropping-particle":"","parse-names":false,"suffix":""}],"container-title":"Jurnal Apresiasi Ekonomi","id":"ITEM-1","issue":"3","issued":{"date-parts":[["2014"]]},"page":"143-152","title":"Pengaruh Kepemimpinan Kepala Sekolah dan Budaya Organisasi terhadap Kinerja Guru SMA Negeri 1 Simpang Empat","type":"article-journal","volume":"2"},"uris":["http://www.mendeley.com/documents/?uuid=3e01aed6-b3ef-4af8-9208-19d3581be3da"]}],"mendeley":{"formattedCitation":"[8]","plainTextFormattedCitation":"[8]","previouslyFormattedCitation":"[8]"},"properties":{"noteIndex":0},"schema":"https://github.com/citation-style-language/schema/raw/master/csl-citation.json"}</w:instrText>
      </w:r>
      <w:r w:rsidR="00B05988" w:rsidRPr="003B2E10">
        <w:fldChar w:fldCharType="separate"/>
      </w:r>
      <w:r w:rsidR="00D92428" w:rsidRPr="003B2E10">
        <w:rPr>
          <w:noProof/>
        </w:rPr>
        <w:t>[8]</w:t>
      </w:r>
      <w:r w:rsidR="00B05988" w:rsidRPr="003B2E10">
        <w:fldChar w:fldCharType="end"/>
      </w:r>
      <w:r w:rsidR="00B43E4A" w:rsidRPr="003B2E10">
        <w:t xml:space="preserve">. </w:t>
      </w:r>
      <w:r w:rsidRPr="003B2E10">
        <w:t xml:space="preserve">Leadership needs attention for it might improve performance </w:t>
      </w:r>
      <w:r w:rsidR="00FA37A7" w:rsidRPr="003B2E10">
        <w:fldChar w:fldCharType="begin" w:fldLock="1"/>
      </w:r>
      <w:r w:rsidR="00CC4BBF" w:rsidRPr="003B2E10">
        <w:instrText>ADDIN CSL_CITATION {"citationItems":[{"id":"ITEM-1","itemData":{"abstract":"The objective of this research is to analyze the influence of leadership, organizational culture and work discipline on teacher performance regarding work motivation as an intervening variable. The method applied is quantitative method. The data were collected through observation, interview, documentation, book review, and questionnaire. The data were analyzed using SPSS version 22. The population was 173 participants, all teachers of YPPPI. Of 121 selected participants, 30 participants were chosen using random proportional sampling for the test instrument. Likert-scale model was used to analyze all variables which are teacher performance, leadership, organizational culture, work discipline, and work motivation. The formula of product moment was used to calculate the test validity, while Cronbach’s Alpha was used for reliability. Descriptive and inferential statistics were applied for data analysis; correlation, simple regression, and path analysis were used for hypothesis test. The results of the research showed structural Model-1: Y = ρyx1 X1 + ρyx2 X2 + ρyx3 X3 + ρy Ɛ1, correlation coefficient r12=0,485, r23=0,401, r13=0,657, and path coefficient pyx1=0,801, pyx2=0,797, pyx3 = 0,241, pyx1 = R-squared =0,423, with structural regression Model-1 : Y = 0,801 X1 + 0,797 X2 + 0,241X3 + 0,281 Ɛ1. Moreover, the results show structural Model-2 : Z = ρzx1 X1 + ρzx3 X3 + ρzy Y + ρz Ɛ2, correlation coefficient r13 = 0,657, and path coefficient pzx1= 0,253, pzx3=0,1991, pzy=0,730, R-squared 0,483 and 0,89 for α = 0,05, with structural regression Model-2: Z = 0,416 X1 + 0,175 X3 + 2933 Y + 0,476Ɛ2. The findings showed that the quality of teacher performance increase through the improvement of leadership, organizational culture, work discipline and work motivation","author":[{"dropping-particle":"","family":"Hartono","given":"Bambang Dwi","non-dropping-particle":"","parse-names":false,"suffix":""},{"dropping-particle":"","family":"Zubaidah","given":"","non-dropping-particle":"","parse-names":false,"suffix":""}],"container-title":"International Journal of Economics, Business and Management Research","id":"ITEM-1","issue":"01","issued":{"date-parts":[["2017"]]},"page":"69-95","title":"The Influence Of Leadership, Organizational Culture And Work Discipline On Teacher Performance Regarding Work Motivation As Interverning Variable (A Case Study Of Yayasan Pendidikan Pondok Pesantren Al Kholidin)","type":"article-journal","volume":"1"},"uris":["http://www.mendeley.com/documents/?uuid=02ce07b7-135a-41a3-b35c-c5d82fe655e7"]}],"mendeley":{"formattedCitation":"[9]","plainTextFormattedCitation":"[9]","previouslyFormattedCitation":"[9]"},"properties":{"noteIndex":0},"schema":"https://github.com/citation-style-language/schema/raw/master/csl-citation.json"}</w:instrText>
      </w:r>
      <w:r w:rsidR="00FA37A7" w:rsidRPr="003B2E10">
        <w:fldChar w:fldCharType="separate"/>
      </w:r>
      <w:r w:rsidR="00D92428" w:rsidRPr="003B2E10">
        <w:rPr>
          <w:noProof/>
        </w:rPr>
        <w:t>[9]</w:t>
      </w:r>
      <w:r w:rsidR="00FA37A7" w:rsidRPr="003B2E10">
        <w:fldChar w:fldCharType="end"/>
      </w:r>
      <w:r w:rsidR="00B43E4A" w:rsidRPr="003B2E10">
        <w:t xml:space="preserve">. </w:t>
      </w:r>
      <w:r w:rsidRPr="003B2E10">
        <w:t xml:space="preserve">Specifically, transformational leadership is a style that affects performance </w:t>
      </w:r>
      <w:r w:rsidR="00EC442D" w:rsidRPr="003B2E10">
        <w:fldChar w:fldCharType="begin" w:fldLock="1"/>
      </w:r>
      <w:r w:rsidR="00CC4BBF" w:rsidRPr="003B2E10">
        <w:instrText>ADDIN CSL_CITATION {"citationItems":[{"id":"ITEM-1","itemData":{"DOI":"10.1016/j.fbj.2016.05.002","ISSN":"23147210","abstract":"This paper reports the findings of a study examining the impact of managers’ leadership styles on subordinates’ performance. The impact of leadership styles on employee performance outcomes is explored theoretically and tested empirically in the Pakistani banking sector. The sample of the study consisted of 224 full-time employees in the banking sector of Pakistan. Findings of this study reveal that there exists a significant relationship between transformational leadership and employee performance outcomes. However, laissez-faire leadership style showed negative relationship with employee performance outcomes in terms of effectiveness, and employee satisfaction. Banking industry in Pakistan is prone to numerous challenges including employee turnover. Model presented in the study will be helpful for the human resource managers and top management to design effective leadership development programs. HRD department can be established and HRD professionals can be hired to assist the managers in organizing training and development programs. Further, it may help to design strategies to satisfy, retain and motivate the employees. Also, it will help the managers decide, which leadership style they should choose in terms of outcomes.","author":[{"dropping-particle":"","family":"Asrar-ul-Haq","given":"Muhammad","non-dropping-particle":"","parse-names":false,"suffix":""},{"dropping-particle":"","family":"Kuchinke","given":"K. Peter","non-dropping-particle":"","parse-names":false,"suffix":""}],"container-title":"Future Business Journal","id":"ITEM-1","issue":"1","issued":{"date-parts":[["2016"]]},"page":"54-64","publisher":"Elsevier","title":"Impact of leadership styles on employees’ attitude towards their leader and performance: Empirical evidence from Pakistani banks","type":"article-journal","volume":"2"},"uris":["http://www.mendeley.com/documents/?uuid=e32094cf-c1f7-4f57-af71-747c01b38799"]}],"mendeley":{"formattedCitation":"[10]","plainTextFormattedCitation":"[10]","previouslyFormattedCitation":"[10]"},"properties":{"noteIndex":0},"schema":"https://github.com/citation-style-language/schema/raw/master/csl-citation.json"}</w:instrText>
      </w:r>
      <w:r w:rsidR="00EC442D" w:rsidRPr="003B2E10">
        <w:fldChar w:fldCharType="separate"/>
      </w:r>
      <w:r w:rsidR="00D92428" w:rsidRPr="003B2E10">
        <w:rPr>
          <w:noProof/>
        </w:rPr>
        <w:t>[10]</w:t>
      </w:r>
      <w:r w:rsidR="00EC442D" w:rsidRPr="003B2E10">
        <w:fldChar w:fldCharType="end"/>
      </w:r>
      <w:r w:rsidR="004C17F9" w:rsidRPr="003B2E10">
        <w:fldChar w:fldCharType="begin" w:fldLock="1"/>
      </w:r>
      <w:r w:rsidR="00CC4BBF" w:rsidRPr="003B2E10">
        <w:instrText>ADDIN CSL_CITATION {"citationItems":[{"id":"ITEM-1","itemData":{"ISSN":"1976-1597","author":[{"dropping-particle":"","family":"Tajasom","given":"Adel","non-dropping-particle":"","parse-names":false,"suffix":""},{"dropping-particle":"","family":"Hung","given":"Daisy Kee Mui","non-dropping-particle":"","parse-names":false,"suffix":""},{"dropping-particle":"","family":"Nikbin","given":"Davoud","non-dropping-particle":"","parse-names":false,"suffix":""},{"dropping-particle":"","family":"Hyun","given":"Sunghyup Sean","non-dropping-particle":"","parse-names":false,"suffix":""}],"container-title":"Asian Journal of Technology Innovation","id":"ITEM-1","issue":"2","issued":{"date-parts":[["2015"]]},"page":"172-188","publisher":"Taylor &amp; Francis","title":"The role of transformational leadership in innovation performance of Malaysian SMEs","type":"article-journal","volume":"23"},"uris":["http://www.mendeley.com/documents/?uuid=d45da82a-726b-4141-ac08-130dacfc7eb4"]}],"mendeley":{"formattedCitation":"[11]","plainTextFormattedCitation":"[11]","previouslyFormattedCitation":"[11]"},"properties":{"noteIndex":0},"schema":"https://github.com/citation-style-language/schema/raw/master/csl-citation.json"}</w:instrText>
      </w:r>
      <w:r w:rsidR="004C17F9" w:rsidRPr="003B2E10">
        <w:fldChar w:fldCharType="separate"/>
      </w:r>
      <w:r w:rsidR="00D92428" w:rsidRPr="003B2E10">
        <w:rPr>
          <w:noProof/>
        </w:rPr>
        <w:t>[11]</w:t>
      </w:r>
      <w:r w:rsidR="004C17F9" w:rsidRPr="003B2E10">
        <w:fldChar w:fldCharType="end"/>
      </w:r>
      <w:r w:rsidRPr="003B2E10">
        <w:t xml:space="preserve">. Democratic leadership style has a positive impact on employee performance </w:t>
      </w:r>
      <w:r w:rsidR="007373BA" w:rsidRPr="003B2E10">
        <w:fldChar w:fldCharType="begin" w:fldLock="1"/>
      </w:r>
      <w:r w:rsidR="00CC4BBF" w:rsidRPr="003B2E10">
        <w:instrText>ADDIN CSL_CITATION {"citationItems":[{"id":"ITEM-1","itemData":{"abstract":"In this study Training practices of Telecommunication Sector in Pakistan were examined to determine their impact on Employee performance. Based on a combination of literature review and questionnaire surveys, this paper explores that for any organization to succeed in achieving the objectives of its training program, the design and implementation must be planned and systematic, tailored towards enhancing performance and productivity. For this study 360, questionnaires had been distributed among the employees of five telecom companies. It has been observed that most organizations meet their needs for training in an ad hoc and haphazard way while others set about identifying their training needs, then design training activities in a rational manner and finally assess the results of training. The study concludes that if organizations invest in right type of employee training it can enhance employee performance as well as competencies and skills. In addition, training is seen as a useful means of coping with changes fostered by technological innovation; market competition, organizational structuring and most importantly it plays a key role to enhance employee performance.","author":[{"dropping-particle":"","family":"Basit","given":"Abdul","non-dropping-particle":"","parse-names":false,"suffix":""},{"dropping-particle":"","family":"Sebastian","given":"Veronica","non-dropping-particle":"","parse-names":false,"suffix":""},{"dropping-particle":"","family":"Hassan","given":"Zubair","non-dropping-particle":"","parse-names":false,"suffix":""}],"container-title":"International Journal of Accounting &amp; Business Management","id":"ITEM-1","issue":"2","issued":{"date-parts":[["2017"]]},"page":"112-130","title":"Impact of Leadership style on Employee Performance (a case study on a private organization in Malaysia).","type":"article-journal","volume":"5"},"uris":["http://www.mendeley.com/documents/?uuid=e633378e-769f-4e7e-b6b2-5cbafd944b85"]}],"mendeley":{"formattedCitation":"[12]","plainTextFormattedCitation":"[12]","previouslyFormattedCitation":"[12]"},"properties":{"noteIndex":0},"schema":"https://github.com/citation-style-language/schema/raw/master/csl-citation.json"}</w:instrText>
      </w:r>
      <w:r w:rsidR="007373BA" w:rsidRPr="003B2E10">
        <w:fldChar w:fldCharType="separate"/>
      </w:r>
      <w:r w:rsidR="00D92428" w:rsidRPr="003B2E10">
        <w:rPr>
          <w:noProof/>
        </w:rPr>
        <w:t>[12]</w:t>
      </w:r>
      <w:r w:rsidR="007373BA" w:rsidRPr="003B2E10">
        <w:fldChar w:fldCharType="end"/>
      </w:r>
      <w:r w:rsidRPr="003B2E10">
        <w:t xml:space="preserve"> while a participatory leadership style affects teacher performance </w:t>
      </w:r>
      <w:r w:rsidR="00BE1232" w:rsidRPr="003B2E10">
        <w:fldChar w:fldCharType="begin" w:fldLock="1"/>
      </w:r>
      <w:r w:rsidR="00CC4BBF" w:rsidRPr="003B2E10">
        <w:instrText>ADDIN CSL_CITATION {"citationItems":[{"id":"ITEM-1","itemData":{"DOI":"10.21831/amp.v3i2.6342","ISSN":"2337-7895","abstract":"Penelitian ini bertujuan untuk mengetahui pengaruh gaya kepemimpinan partisipatif kepala sekolah, motivasi kerja guru, dan budaya organisasi terhadap Kinerha Guru SMA. Penelitian ini adalah penelitian ex post facto. Populasi penelitian adalah seluruh guru SMA Negeri di Kabupaten Wonosobo. Ukuran sampel penelitian yang berjumlah 118 guru, dipilih berdasarkan teknik proportional sampling. Penyusunan instrumen dibuat dalam bentuk angket, dengan jawaban berskala 1-4, terdiri atas 54 butir. Butir instrumen yang dipakai untuk mengumpulkan data adalah yang memenuhi syarat analisis konstruk dan berstatus sahih. Reliabilitasnya dihitung dengan teknik alfa cronbach. Analisis data menggunakan teknik regresi sederhana dan regresi ganda untuk menguji hipotesis penelitian. Hasil penelitian membuktikan: (1) terdapat pengaruh yang signifikan gaya kepemimpinan partisipatif kepala sekolah terhadap kinerja guru; , (2) terdapat pengaruh yang signifikan motivasi kerja guru terhadap kinerja guru; (3) terdapat pengaruh yang signifikan budaya organisasi terhadap kinerja guru; (4) terdapat pengaruh yang signifikan gaya kepemimpinan kepala sekolah, motivasi kerja guru, dan budaya organisasi secara bersama-sama terhadap kinerja guru.","author":[{"dropping-particle":"","family":"Handayani","given":"Titik","non-dropping-particle":"","parse-names":false,"suffix":""},{"dropping-particle":"","family":"Rasyid","given":"Aliyah A.","non-dropping-particle":"","parse-names":false,"suffix":""}],"container-title":"Jurnal Akuntabilitas Manajemen Pendidikan","id":"ITEM-1","issue":"2","issued":{"date-parts":[["2015"]]},"page":"264-277","title":"Pengaruh Kepemimpinan Kepala Sekolah, Motivasi Guru, Dan Budaya Organisasi Terhadap Kinerja Guru Sma Negeri Wonosobo","type":"article-journal","volume":"3"},"uris":["http://www.mendeley.com/documents/?uuid=7f822159-8440-469b-b681-b99be36be31a"]}],"mendeley":{"formattedCitation":"[13]","plainTextFormattedCitation":"[13]","previouslyFormattedCitation":"[13]"},"properties":{"noteIndex":0},"schema":"https://github.com/citation-style-language/schema/raw/master/csl-citation.json"}</w:instrText>
      </w:r>
      <w:r w:rsidR="00BE1232" w:rsidRPr="003B2E10">
        <w:fldChar w:fldCharType="separate"/>
      </w:r>
      <w:r w:rsidR="00D92428" w:rsidRPr="003B2E10">
        <w:rPr>
          <w:noProof/>
        </w:rPr>
        <w:t>[13]</w:t>
      </w:r>
      <w:r w:rsidR="00BE1232" w:rsidRPr="003B2E10">
        <w:fldChar w:fldCharType="end"/>
      </w:r>
      <w:r w:rsidR="00B43E4A" w:rsidRPr="003B2E10">
        <w:t xml:space="preserve">. </w:t>
      </w:r>
      <w:r w:rsidR="003665CF" w:rsidRPr="003B2E10">
        <w:t>Thus, leadership plays a role in directing the behavior of organizational members. It aims to achieve individual performance that will support the achievement of organizational goals</w:t>
      </w:r>
      <w:r w:rsidR="00B43E4A" w:rsidRPr="003B2E10">
        <w:t>.</w:t>
      </w:r>
      <w:r w:rsidR="008F762B" w:rsidRPr="003B2E10">
        <w:t xml:space="preserve"> </w:t>
      </w:r>
    </w:p>
    <w:p w:rsidR="008A55B5" w:rsidRPr="003B2E10" w:rsidRDefault="001658A3" w:rsidP="00024696">
      <w:pPr>
        <w:pStyle w:val="BodyText"/>
      </w:pPr>
      <w:r w:rsidRPr="003B2E10">
        <w:t>Although research has acknowledged the role of leadership on performance, there is a debate about the role of leadership on performance, where other findings suggest that leadership does not affect performance</w:t>
      </w:r>
      <w:r w:rsidR="00B43E4A" w:rsidRPr="003B2E10">
        <w:t xml:space="preserve"> </w:t>
      </w:r>
      <w:r w:rsidR="009F056F" w:rsidRPr="003B2E10">
        <w:fldChar w:fldCharType="begin" w:fldLock="1"/>
      </w:r>
      <w:r w:rsidR="00CC4BBF" w:rsidRPr="003B2E10">
        <w:instrText>ADDIN CSL_CITATION {"citationItems":[{"id":"ITEM-1","itemData":{"ISSN":"2407-2524","author":[{"dropping-particle":"","family":"Cahyono","given":"Ujang Tri","non-dropping-particle":"","parse-names":false,"suffix":""},{"dropping-particle":"","family":"Maarif","given":"Mohamad Syamsul","non-dropping-particle":"","parse-names":false,"suffix":""},{"dropping-particle":"","family":"Suharjono","given":"Suharjono","non-dropping-particle":"","parse-names":false,"suffix":""}],"container-title":"Jurnal Manajemen &amp; Agribisnis","id":"ITEM-1","issue":"2","issued":{"date-parts":[["2014"]]},"page":"68-76","title":"Pengaruh kepemimpinan transformasional terhadap kinerja karyawan di perusahaan daerah perkebunan jember","type":"article-journal","volume":"11"},"uris":["http://www.mendeley.com/documents/?uuid=d298c04c-1f19-4bde-a966-2815a57c6df0"]}],"mendeley":{"formattedCitation":"[14]","plainTextFormattedCitation":"[14]","previouslyFormattedCitation":"[14]"},"properties":{"noteIndex":0},"schema":"https://github.com/citation-style-language/schema/raw/master/csl-citation.json"}</w:instrText>
      </w:r>
      <w:r w:rsidR="009F056F" w:rsidRPr="003B2E10">
        <w:fldChar w:fldCharType="separate"/>
      </w:r>
      <w:r w:rsidR="00D92428" w:rsidRPr="003B2E10">
        <w:rPr>
          <w:noProof/>
        </w:rPr>
        <w:t>[14]</w:t>
      </w:r>
      <w:r w:rsidR="009F056F" w:rsidRPr="003B2E10">
        <w:fldChar w:fldCharType="end"/>
      </w:r>
      <w:r w:rsidR="002F7C35" w:rsidRPr="003B2E10">
        <w:fldChar w:fldCharType="begin" w:fldLock="1"/>
      </w:r>
      <w:r w:rsidR="00CC4BBF" w:rsidRPr="003B2E10">
        <w:instrText>ADDIN CSL_CITATION {"citationItems":[{"id":"ITEM-1","itemData":{"ISSN":"2615-2010","author":[{"dropping-particle":"","family":"Elgelal","given":"Kamel Saleh Khalifa","non-dropping-particle":"","parse-names":false,"suffix":""},{"dropping-particle":"","family":"Noermijati","given":"Noermijati","non-dropping-particle":"","parse-names":false,"suffix":""}],"container-title":"APMBA (Asia Pacific Management and Business Application)","id":"ITEM-1","issue":"1","issued":{"date-parts":[["2015"]]},"page":"48-66","title":"The influences of transformational leaderships on employees performance (A study of the economics and business faculty employee at University of Muhammadiyah Malang)","type":"article-journal","volume":"3"},"uris":["http://www.mendeley.com/documents/?uuid=d8e72fc1-1535-4648-8a20-7734858308c6"]}],"mendeley":{"formattedCitation":"[15]","plainTextFormattedCitation":"[15]","previouslyFormattedCitation":"[15]"},"properties":{"noteIndex":0},"schema":"https://github.com/citation-style-language/schema/raw/master/csl-citation.json"}</w:instrText>
      </w:r>
      <w:r w:rsidR="002F7C35" w:rsidRPr="003B2E10">
        <w:fldChar w:fldCharType="separate"/>
      </w:r>
      <w:r w:rsidR="00D92428" w:rsidRPr="003B2E10">
        <w:rPr>
          <w:noProof/>
        </w:rPr>
        <w:t>[15]</w:t>
      </w:r>
      <w:r w:rsidR="002F7C35" w:rsidRPr="003B2E10">
        <w:fldChar w:fldCharType="end"/>
      </w:r>
      <w:r w:rsidR="002F7C35" w:rsidRPr="003B2E10">
        <w:fldChar w:fldCharType="begin" w:fldLock="1"/>
      </w:r>
      <w:r w:rsidR="00CC4BBF" w:rsidRPr="003B2E10">
        <w:instrText>ADDIN CSL_CITATION {"citationItems":[{"id":"ITEM-1","itemData":{"ISSN":"2303-1174","author":[{"dropping-particle":"","family":"Posuma","given":"Christilia O","non-dropping-particle":"","parse-names":false,"suffix":""}],"container-title":"Jurnal EMBA: Jurnal Riset Ekonomi, Manajemen, Bisnis dan Akuntansi","id":"ITEM-1","issue":"4","issued":{"date-parts":[["2013"]]},"title":"Kompetensi, kompensasi, dan kepemimpinan pengaruhnya terhadap kinerja karyawan pada Rumah Sakit Ratumbuysang Manado","type":"article-journal","volume":"1"},"uris":["http://www.mendeley.com/documents/?uuid=003c1bb2-81f0-452a-b8df-760456d5df6e"]}],"mendeley":{"formattedCitation":"[16]","plainTextFormattedCitation":"[16]","previouslyFormattedCitation":"[16]"},"properties":{"noteIndex":0},"schema":"https://github.com/citation-style-language/schema/raw/master/csl-citation.json"}</w:instrText>
      </w:r>
      <w:r w:rsidR="002F7C35" w:rsidRPr="003B2E10">
        <w:fldChar w:fldCharType="separate"/>
      </w:r>
      <w:r w:rsidR="00D92428" w:rsidRPr="003B2E10">
        <w:rPr>
          <w:noProof/>
        </w:rPr>
        <w:t>[16]</w:t>
      </w:r>
      <w:r w:rsidR="002F7C35" w:rsidRPr="003B2E10">
        <w:fldChar w:fldCharType="end"/>
      </w:r>
      <w:r w:rsidR="00B43E4A" w:rsidRPr="003B2E10">
        <w:t xml:space="preserve">. </w:t>
      </w:r>
      <w:r w:rsidRPr="003B2E10">
        <w:t xml:space="preserve">More specifically, servant leadership and transformational leadership do not affect performance </w:t>
      </w:r>
      <w:r w:rsidR="00CC4950" w:rsidRPr="003B2E10">
        <w:fldChar w:fldCharType="begin" w:fldLock="1"/>
      </w:r>
      <w:r w:rsidR="00CC4BBF" w:rsidRPr="003B2E10">
        <w:instrText>ADDIN CSL_CITATION {"citationItems":[{"id":"ITEM-1","itemData":{"author":[{"dropping-particle":"","family":"Darto","given":"Mariman","non-dropping-particle":"","parse-names":false,"suffix":""},{"dropping-particle":"","family":"Setyadi","given":"Djoko","non-dropping-particle":"","parse-names":false,"suffix":""},{"dropping-particle":"","family":"Riadi","given":"Sukisno S","non-dropping-particle":"","parse-names":false,"suffix":""},{"dropping-particle":"","family":"Hariyadi","given":"Sugeng","non-dropping-particle":"","parse-names":false,"suffix":""}],"container-title":"European Journal of Business and Management","id":"ITEM-1","issue":"23","issued":{"date-parts":[["2015"]]},"page":"205-219","publisher":"Citeseer","title":"The effect of transformational leadership, religiosity, job satisfaction, and organizational culture on organizational citizenship behavior and employee performance in the regional offices of national institute of public administration, Republic of Indone","type":"article-journal","volume":"7"},"uris":["http://www.mendeley.com/documents/?uuid=9f93aff4-98c3-4283-8aaf-d11d1e8345a3"]}],"mendeley":{"formattedCitation":"[17]","plainTextFormattedCitation":"[17]","previouslyFormattedCitation":"[17]"},"properties":{"noteIndex":0},"schema":"https://github.com/citation-style-language/schema/raw/master/csl-citation.json"}</w:instrText>
      </w:r>
      <w:r w:rsidR="00CC4950" w:rsidRPr="003B2E10">
        <w:fldChar w:fldCharType="separate"/>
      </w:r>
      <w:r w:rsidR="00D92428" w:rsidRPr="003B2E10">
        <w:rPr>
          <w:noProof/>
        </w:rPr>
        <w:t>[17]</w:t>
      </w:r>
      <w:r w:rsidR="00CC4950" w:rsidRPr="003B2E10">
        <w:fldChar w:fldCharType="end"/>
      </w:r>
      <w:r w:rsidR="00CC4950" w:rsidRPr="003B2E10">
        <w:fldChar w:fldCharType="begin" w:fldLock="1"/>
      </w:r>
      <w:r w:rsidR="00CC4BBF" w:rsidRPr="003B2E10">
        <w:instrText>ADDIN CSL_CITATION {"citationItems":[{"id":"ITEM-1","itemData":{"ISSN":"1754-243X","author":[{"dropping-particle":"","family":"Sihombing","given":"Sahat","non-dropping-particle":"","parse-names":false,"suffix":""},{"dropping-particle":"","family":"Astuti","given":"Endang Siti","non-dropping-particle":"","parse-names":false,"suffix":""},{"dropping-particle":"","family":"Musadieq","given":"Mochammad","non-dropping-particle":"Al","parse-names":false,"suffix":""},{"dropping-particle":"","family":"Hamied","given":"Djamhur","non-dropping-particle":"","parse-names":false,"suffix":""},{"dropping-particle":"","family":"Rahardjo","given":"Kusdi","non-dropping-particle":"","parse-names":false,"suffix":""}],"container-title":"International Journal of Law and Management","id":"ITEM-1","issued":{"date-parts":[["2018"]]},"publisher":"Emerald Publishing Limited","title":"The effect of servant leadership on rewards, organizational culture and its implication for employee’s performance","type":"article-journal"},"uris":["http://www.mendeley.com/documents/?uuid=d1b46564-af7b-491d-ae92-8d0d24e6fe5e"]}],"mendeley":{"formattedCitation":"[18]","plainTextFormattedCitation":"[18]","previouslyFormattedCitation":"[18]"},"properties":{"noteIndex":0},"schema":"https://github.com/citation-style-language/schema/raw/master/csl-citation.json"}</w:instrText>
      </w:r>
      <w:r w:rsidR="00CC4950" w:rsidRPr="003B2E10">
        <w:fldChar w:fldCharType="separate"/>
      </w:r>
      <w:r w:rsidR="00D92428" w:rsidRPr="003B2E10">
        <w:rPr>
          <w:noProof/>
        </w:rPr>
        <w:t>[18]</w:t>
      </w:r>
      <w:r w:rsidR="00CC4950" w:rsidRPr="003B2E10">
        <w:fldChar w:fldCharType="end"/>
      </w:r>
      <w:r w:rsidR="00B43E4A" w:rsidRPr="003B2E10">
        <w:t xml:space="preserve">. </w:t>
      </w:r>
      <w:r w:rsidR="003B2E10" w:rsidRPr="003B2E10">
        <w:t>Therefore, it is necessary to further investigate the effe</w:t>
      </w:r>
      <w:r w:rsidR="003B2E10">
        <w:t>ct of leadership on performance</w:t>
      </w:r>
      <w:r w:rsidR="003B2E10">
        <w:rPr>
          <w:lang w:val="id-ID"/>
        </w:rPr>
        <w:t>.</w:t>
      </w:r>
      <w:r w:rsidR="003B2E10" w:rsidRPr="003B2E10">
        <w:t xml:space="preserve"> </w:t>
      </w:r>
      <w:r w:rsidR="003B2E10">
        <w:rPr>
          <w:lang w:val="id-ID"/>
        </w:rPr>
        <w:t>I</w:t>
      </w:r>
      <w:r w:rsidR="003B2E10" w:rsidRPr="003B2E10">
        <w:t xml:space="preserve">n this case, a study was developed with the motivation variable as a factor that determines performance. </w:t>
      </w:r>
      <w:r w:rsidR="002C464F" w:rsidRPr="003B2E10">
        <w:t xml:space="preserve">This is based on the fact that work motivation will affect teacher performance, the higher work motivation will be followed by good teacher performance </w:t>
      </w:r>
      <w:r w:rsidR="00140791" w:rsidRPr="003B2E10">
        <w:fldChar w:fldCharType="begin" w:fldLock="1"/>
      </w:r>
      <w:r w:rsidR="00065676">
        <w:instrText>ADDIN CSL_CITATION {"citationItems":[{"id":"ITEM-1","itemData":{"ISSN":"22778616","abstract":"This study aimed at determing the effect of transformational leadership and work motivation on teachers performance. This research used quantitative method with correlational research type. The research population were 790 teachers of SMK Negeri in Palembang. The sample of research were 193 teachers. Sampling technique in this research was cluster sampling (area sampling). Data collection technique was questionnaires. Data were analyzed using correlation and multiple regression analysis technique. The results showed that (1) transformational leadership has a positive and significant effect on the teachers performance SMK Negeri in Palembang; (2) work motivation has a positive and significant ef fect on the teachers performance of SMK Negeri in Palembang; and (3) transformational leadership and work motivation have a positive and significant influence on the teachers performance of SMK Negeri in Palembang.","author":[{"dropping-particle":"","family":"Andriani","given":"Septi","non-dropping-particle":"","parse-names":false,"suffix":""},{"dropping-particle":"","family":"Kesumawati","given":"Nila","non-dropping-particle":"","parse-names":false,"suffix":""},{"dropping-particle":"","family":"Kristiawan","given":"Muhammad","non-dropping-particle":"","parse-names":false,"suffix":""}],"container-title":"International Journal of Scientific and Technology Research","id":"ITEM-1","issue":"7","issued":{"date-parts":[["2018"]]},"page":"19-29","title":"The influence of the transformational leadership and work motivation on teachers performance","type":"article-journal","volume":"7"},"uris":["http://www.mendeley.com/documents/?uuid=04f2602d-3253-4bdf-b284-3263a9fe58c1"]}],"mendeley":{"formattedCitation":"[19]","plainTextFormattedCitation":"[19]","previouslyFormattedCitation":"[19]"},"properties":{"noteIndex":0},"schema":"https://github.com/citation-style-language/schema/raw/master/csl-citation.json"}</w:instrText>
      </w:r>
      <w:r w:rsidR="00140791" w:rsidRPr="003B2E10">
        <w:fldChar w:fldCharType="separate"/>
      </w:r>
      <w:r w:rsidR="00D92428" w:rsidRPr="003B2E10">
        <w:rPr>
          <w:noProof/>
        </w:rPr>
        <w:t>[19]</w:t>
      </w:r>
      <w:r w:rsidR="00140791" w:rsidRPr="003B2E10">
        <w:fldChar w:fldCharType="end"/>
      </w:r>
      <w:r w:rsidR="00942AC1" w:rsidRPr="003B2E10">
        <w:fldChar w:fldCharType="begin" w:fldLock="1"/>
      </w:r>
      <w:r w:rsidR="00CC4BBF" w:rsidRPr="003B2E10">
        <w:instrText>ADDIN CSL_CITATION {"citationItems":[{"id":"ITEM-1","itemData":{"ISSN":"2307-3713","abstract":"This research is intended to analyze the influence of organizational commitment, transactional leadership and servant leadership to the work motivation, work satisfaction and work performance of the private senior high school teachers in Surabaya. Work motivation, work satisfaction, and work performance are all intervening and dependent variables. There are three independent variables, namely organizational commitment, transactional leadership and servant leadership. Population of this research consist of 511 private senior high school teachers deriving from all over areas of Surabaya whose schools have already been accredited A and whose teachers have already been certified as well. The samples used in this research consist of 186 certified teachers deriving from private senior high schools available in 5 areas in Surabaya, namely in the north, west, east, south and central part of Surabaya. The samples are taken by using cluster random sampling technique while their data are collected by filling in the questionnaires then processed by applying the Structure Equation Modeling (SEM) and the Analyze Moment structure (AMOS 2.0). Outputs of this research indicate that the influences are significant. The result of this research is expected to be useful for the next researchers and can be a meaningful research at the science of organizational behaviors.","author":[{"dropping-particle":"","family":"Wahyuni","given":"Dewi Urip","non-dropping-particle":"","parse-names":false,"suffix":""},{"dropping-particle":"","family":"Christiananta","given":"Budiman","non-dropping-particle":"","parse-names":false,"suffix":""},{"dropping-particle":"","family":"Eliyana","given":"Anis","non-dropping-particle":"","parse-names":false,"suffix":""}],"container-title":"Educational Research International","id":"ITEM-1","issue":"2","issued":{"date-parts":[["2014"]]},"page":"82-96","title":"Influence of Organizational Commitment, Transactional Leadership, and Servant Leadership to the Work Motivation, Work Satisfaction and Work Performance of Teachers at Private Senior High Schools in Surabaya","type":"article-journal","volume":"3"},"uris":["http://www.mendeley.com/documents/?uuid=2064ae96-c6f1-4d7a-bdac-4f3618140056"]}],"mendeley":{"formattedCitation":"[20]","plainTextFormattedCitation":"[20]","previouslyFormattedCitation":"[20]"},"properties":{"noteIndex":0},"schema":"https://github.com/citation-style-language/schema/raw/master/csl-citation.json"}</w:instrText>
      </w:r>
      <w:r w:rsidR="00942AC1" w:rsidRPr="003B2E10">
        <w:fldChar w:fldCharType="separate"/>
      </w:r>
      <w:r w:rsidR="00D92428" w:rsidRPr="003B2E10">
        <w:rPr>
          <w:noProof/>
        </w:rPr>
        <w:t>[20]</w:t>
      </w:r>
      <w:r w:rsidR="00942AC1" w:rsidRPr="003B2E10">
        <w:fldChar w:fldCharType="end"/>
      </w:r>
      <w:r w:rsidR="00B43E4A" w:rsidRPr="003B2E10">
        <w:t xml:space="preserve">. </w:t>
      </w:r>
      <w:r w:rsidR="001E1F4D" w:rsidRPr="003B2E10">
        <w:t>This study aims to investigate the effects of school leadership and work motivation on teacher performance</w:t>
      </w:r>
      <w:r w:rsidR="00B43E4A" w:rsidRPr="003B2E10">
        <w:t>.</w:t>
      </w:r>
    </w:p>
    <w:p w:rsidR="009A1537" w:rsidRPr="003B2E10" w:rsidRDefault="001658A3" w:rsidP="00C8313F">
      <w:pPr>
        <w:pStyle w:val="Heading2"/>
        <w:tabs>
          <w:tab w:val="num" w:pos="288"/>
        </w:tabs>
        <w:ind w:left="288" w:hanging="288"/>
        <w:rPr>
          <w:noProof w:val="0"/>
        </w:rPr>
      </w:pPr>
      <w:r w:rsidRPr="003B2E10">
        <w:rPr>
          <w:noProof w:val="0"/>
        </w:rPr>
        <w:t xml:space="preserve">A. </w:t>
      </w:r>
      <w:r w:rsidR="001E1F4D" w:rsidRPr="003B2E10">
        <w:rPr>
          <w:noProof w:val="0"/>
        </w:rPr>
        <w:t>Leadership and Performance</w:t>
      </w:r>
    </w:p>
    <w:p w:rsidR="009D4882" w:rsidRPr="003B2E10" w:rsidRDefault="001658A3" w:rsidP="00FD4392">
      <w:pPr>
        <w:pStyle w:val="BodyText"/>
      </w:pPr>
      <w:r w:rsidRPr="003B2E10">
        <w:t xml:space="preserve">Leadership is an activity to direct the behavior of subordinates to achieve the expected performance </w:t>
      </w:r>
      <w:r w:rsidR="00BF3212" w:rsidRPr="003B2E10">
        <w:fldChar w:fldCharType="begin" w:fldLock="1"/>
      </w:r>
      <w:r w:rsidR="00CC4BBF" w:rsidRPr="003B2E10">
        <w:instrText>ADDIN CSL_CITATION {"citationItems":[{"id":"ITEM-1","itemData":{"author":[{"dropping-particle":"","family":"Jong","given":"Jeroen P J","non-dropping-particle":"De","parse-names":false,"suffix":""},{"dropping-particle":"","family":"Hartog","given":"Deanne N","non-dropping-particle":"Den","parse-names":false,"suffix":""}],"container-title":"European Journal of innovation management","id":"ITEM-1","issued":{"date-parts":[["2007"]]},"publisher":"Emerald Group Publishing Limited","title":"How leaders influence employees' innovative behaviour","type":"article-journal"},"uris":["http://www.mendeley.com/documents/?uuid=9b95ea28-f49e-4608-8f59-a67607ac9256"]}],"mendeley":{"formattedCitation":"[21]","plainTextFormattedCitation":"[21]","previouslyFormattedCitation":"[21]"},"properties":{"noteIndex":0},"schema":"https://github.com/citation-style-language/schema/raw/master/csl-citation.json"}</w:instrText>
      </w:r>
      <w:r w:rsidR="00BF3212" w:rsidRPr="003B2E10">
        <w:fldChar w:fldCharType="separate"/>
      </w:r>
      <w:r w:rsidR="00D92428" w:rsidRPr="003B2E10">
        <w:rPr>
          <w:noProof/>
        </w:rPr>
        <w:t>[21]</w:t>
      </w:r>
      <w:r w:rsidR="00BF3212" w:rsidRPr="003B2E10">
        <w:fldChar w:fldCharType="end"/>
      </w:r>
      <w:r w:rsidR="009A1537" w:rsidRPr="003B2E10">
        <w:t xml:space="preserve">. </w:t>
      </w:r>
      <w:r w:rsidRPr="003B2E10">
        <w:t xml:space="preserve">The leader’s job is to carry out management functions, enable leadership cannot be separated from management, the focus of leadership is how the organization copes with change </w:t>
      </w:r>
      <w:r w:rsidR="002D48D1" w:rsidRPr="003B2E10">
        <w:fldChar w:fldCharType="begin" w:fldLock="1"/>
      </w:r>
      <w:r w:rsidR="00CC4BBF" w:rsidRPr="003B2E10">
        <w:instrText>ADDIN CSL_CITATION {"citationItems":[{"id":"ITEM-1","itemData":{"author":[{"dropping-particle":"","family":"Robbins","given":"Stephen P","non-dropping-particle":"","parse-names":false,"suffix":""},{"dropping-particle":"","family":"Judge","given":"Timothy A","non-dropping-particle":"","parse-names":false,"suffix":""}],"id":"ITEM-1","issued":{"date-parts":[["2015"]]},"publisher":"Salemba Empat","publisher-place":"Jakarta","title":"Perilaku organisasi","type":"book"},"uris":["http://www.mendeley.com/documents/?uuid=bf384201-4908-4570-87ff-cbcbb1c0b27d"]}],"mendeley":{"formattedCitation":"[22]","plainTextFormattedCitation":"[22]","previouslyFormattedCitation":"[22]"},"properties":{"noteIndex":0},"schema":"https://github.com/citation-style-language/schema/raw/master/csl-citation.json"}</w:instrText>
      </w:r>
      <w:r w:rsidR="002D48D1" w:rsidRPr="003B2E10">
        <w:fldChar w:fldCharType="separate"/>
      </w:r>
      <w:r w:rsidR="00D92428" w:rsidRPr="003B2E10">
        <w:rPr>
          <w:noProof/>
        </w:rPr>
        <w:t>[22]</w:t>
      </w:r>
      <w:r w:rsidR="002D48D1" w:rsidRPr="003B2E10">
        <w:fldChar w:fldCharType="end"/>
      </w:r>
      <w:r w:rsidR="009A1537" w:rsidRPr="003B2E10">
        <w:t>.</w:t>
      </w:r>
      <w:r w:rsidR="0050530C" w:rsidRPr="003B2E10">
        <w:t xml:space="preserve"> </w:t>
      </w:r>
      <w:r w:rsidRPr="003B2E10">
        <w:t xml:space="preserve">Path-Goal theory states that leaders use different behaviors for different subordinates and conditions, depending on the subordinates and the situation. Leadership will increase motivation and performance </w:t>
      </w:r>
      <w:r w:rsidR="00330D81" w:rsidRPr="003B2E10">
        <w:fldChar w:fldCharType="begin" w:fldLock="1"/>
      </w:r>
      <w:r w:rsidR="007B4A41" w:rsidRPr="003B2E10">
        <w:instrText>ADDIN CSL_CITATION {"citationItems":[{"id":"ITEM-1","itemData":{"ISSN":"2309-8619","author":[{"dropping-particle":"","family":"Malik","given":"Sikandar Hayyat","non-dropping-particle":"","parse-names":false,"suffix":""}],"container-title":"Pakistan Journal of Commerce and Social Sciences (PJCSS)","id":"ITEM-1","issue":"1","issued":{"date-parts":[["2013"]]},"page":"209-222","publisher":"Lahore: Johar Education Society, Pakistan (JESPK)","title":"Relationship between leader behaviors and employees' job satisfaction: A path-goal approach","type":"article-journal","volume":"7"},"uris":["http://www.mendeley.com/documents/?uuid=60a073a0-2b02-4b48-8643-107e144e114f"]}],"mendeley":{"formattedCitation":"[23]","plainTextFormattedCitation":"[23]","previouslyFormattedCitation":"[23]"},"properties":{"noteIndex":0},"schema":"https://github.com/citation-style-language/schema/raw/master/csl-citation.json"}</w:instrText>
      </w:r>
      <w:r w:rsidR="00330D81" w:rsidRPr="003B2E10">
        <w:fldChar w:fldCharType="separate"/>
      </w:r>
      <w:r w:rsidR="00330D81" w:rsidRPr="003B2E10">
        <w:rPr>
          <w:noProof/>
        </w:rPr>
        <w:t>[23]</w:t>
      </w:r>
      <w:r w:rsidR="00330D81" w:rsidRPr="003B2E10">
        <w:fldChar w:fldCharType="end"/>
      </w:r>
      <w:r w:rsidR="00451FBA" w:rsidRPr="003B2E10">
        <w:t>.</w:t>
      </w:r>
      <w:r w:rsidR="00E35D72" w:rsidRPr="003B2E10">
        <w:t xml:space="preserve"> </w:t>
      </w:r>
      <w:r w:rsidRPr="003B2E10">
        <w:t xml:space="preserve">This study employed three types of leadership behavior, namely directive, supportive, and participatory </w:t>
      </w:r>
      <w:r w:rsidRPr="003B2E10">
        <w:fldChar w:fldCharType="begin" w:fldLock="1"/>
      </w:r>
      <w:r w:rsidRPr="003B2E10">
        <w:instrText>ADDIN CSL_CITATION {"citationItems":[{"id":"ITEM-1","itemData":{"author":[{"dropping-particle":"","family":"Robbins","given":"Stephen P","non-dropping-particle":"","parse-names":false,"suffix":""},{"dropping-particle":"","family":"Judge","given":"Timothy A","non-dropping-particle":"","parse-names":false,"suffix":""}],"id":"ITEM-1","issued":{"date-parts":[["2015"]]},"publisher":"Salemba Empat","publisher-place":"Jakarta","title":"Perilaku organisasi","type":"book"},"uris":["http://www.mendeley.com/documents/?uuid=bf384201-4908-4570-87ff-cbcbb1c0b27d"]}],"mendeley":{"formattedCitation":"[22]","plainTextFormattedCitation":"[22]","previouslyFormattedCitation":"[22]"},"properties":{"noteIndex":0},"schema":"https://github.com/citation-style-language/schema/raw/master/csl-citation.json"}</w:instrText>
      </w:r>
      <w:r w:rsidRPr="003B2E10">
        <w:fldChar w:fldCharType="separate"/>
      </w:r>
      <w:r w:rsidRPr="003B2E10">
        <w:rPr>
          <w:noProof/>
        </w:rPr>
        <w:t>[22]</w:t>
      </w:r>
      <w:r w:rsidRPr="003B2E10">
        <w:fldChar w:fldCharType="end"/>
      </w:r>
      <w:r w:rsidRPr="003B2E10">
        <w:t>.</w:t>
      </w:r>
    </w:p>
    <w:p w:rsidR="00F879E8" w:rsidRPr="003B2E10" w:rsidRDefault="001658A3" w:rsidP="00F879E8">
      <w:pPr>
        <w:pStyle w:val="bulletlist"/>
        <w:numPr>
          <w:ilvl w:val="0"/>
          <w:numId w:val="14"/>
        </w:numPr>
        <w:ind w:left="360"/>
      </w:pPr>
      <w:r w:rsidRPr="003B2E10">
        <w:t>Directive</w:t>
      </w:r>
    </w:p>
    <w:p w:rsidR="00F879E8" w:rsidRPr="003B2E10" w:rsidRDefault="001658A3" w:rsidP="008A53D2">
      <w:pPr>
        <w:pStyle w:val="bulletlist"/>
        <w:ind w:left="288"/>
      </w:pPr>
      <w:r w:rsidRPr="003B2E10">
        <w:t xml:space="preserve">The leader directs subordinates about the tasks that have to be done, including the expected results, as well as the time to complete certain tasks. Therefore there are performance standards and clear rules </w:t>
      </w:r>
      <w:r w:rsidR="007B4A41" w:rsidRPr="003B2E10">
        <w:fldChar w:fldCharType="begin" w:fldLock="1"/>
      </w:r>
      <w:r w:rsidR="001014B8" w:rsidRPr="003B2E10">
        <w:instrText>ADDIN CSL_CITATION {"citationItems":[{"id":"ITEM-1","itemData":{"ISBN":"1506362346","author":[{"dropping-particle":"","family":"Northouse","given":"Peter G","non-dropping-particle":"","parse-names":false,"suffix":""}],"id":"ITEM-1","issued":{"date-parts":[["2018"]]},"publisher":"Sage publications","title":"Leadership: Theory and practice","type":"book"},"uris":["http://www.mendeley.com/documents/?uuid=1f372e49-9453-4891-9ee1-188041dfe724"]}],"mendeley":{"formattedCitation":"[24]","plainTextFormattedCitation":"[24]","previouslyFormattedCitation":"[24]"},"properties":{"noteIndex":0},"schema":"https://github.com/citation-style-language/schema/raw/master/csl-citation.json"}</w:instrText>
      </w:r>
      <w:r w:rsidR="007B4A41" w:rsidRPr="003B2E10">
        <w:fldChar w:fldCharType="separate"/>
      </w:r>
      <w:r w:rsidR="007B4A41" w:rsidRPr="003B2E10">
        <w:rPr>
          <w:noProof/>
        </w:rPr>
        <w:t>[24]</w:t>
      </w:r>
      <w:r w:rsidR="007B4A41" w:rsidRPr="003B2E10">
        <w:fldChar w:fldCharType="end"/>
      </w:r>
      <w:r w:rsidR="008A53D2" w:rsidRPr="003B2E10">
        <w:t xml:space="preserve">. </w:t>
      </w:r>
      <w:r w:rsidR="00FE592C" w:rsidRPr="003B2E10">
        <w:t>Directive behavior is well-</w:t>
      </w:r>
      <w:r w:rsidR="00FE592C" w:rsidRPr="003B2E10">
        <w:lastRenderedPageBreak/>
        <w:t>suited for complex types of tasks and requires strong authority</w:t>
      </w:r>
      <w:r w:rsidR="008A53D2" w:rsidRPr="003B2E10">
        <w:t>.</w:t>
      </w:r>
    </w:p>
    <w:p w:rsidR="00F879E8" w:rsidRPr="003B2E10" w:rsidRDefault="001658A3" w:rsidP="00F879E8">
      <w:pPr>
        <w:pStyle w:val="bulletlist"/>
        <w:numPr>
          <w:ilvl w:val="0"/>
          <w:numId w:val="14"/>
        </w:numPr>
        <w:ind w:left="360"/>
      </w:pPr>
      <w:r w:rsidRPr="003B2E10">
        <w:t>Supportive</w:t>
      </w:r>
    </w:p>
    <w:p w:rsidR="00EC6234" w:rsidRPr="003B2E10" w:rsidRDefault="001658A3" w:rsidP="00485649">
      <w:pPr>
        <w:pStyle w:val="bulletlist"/>
        <w:ind w:left="288"/>
      </w:pPr>
      <w:r w:rsidRPr="003B2E10">
        <w:t xml:space="preserve">Leadership is close to subordinates, care about their welfare and needs, and are friendly </w:t>
      </w:r>
      <w:r w:rsidR="006C616E" w:rsidRPr="003B2E10">
        <w:fldChar w:fldCharType="begin" w:fldLock="1"/>
      </w:r>
      <w:r w:rsidR="001014B8" w:rsidRPr="003B2E10">
        <w:instrText>ADDIN CSL_CITATION {"citationItems":[{"id":"ITEM-1","itemData":{"ISBN":"1506362346","author":[{"dropping-particle":"","family":"Northouse","given":"Peter G","non-dropping-particle":"","parse-names":false,"suffix":""}],"id":"ITEM-1","issued":{"date-parts":[["2018"]]},"publisher":"Sage publications","title":"Leadership: Theory and practice","type":"book"},"uris":["http://www.mendeley.com/documents/?uuid=1f372e49-9453-4891-9ee1-188041dfe724"]}],"mendeley":{"formattedCitation":"[24]","plainTextFormattedCitation":"[24]","previouslyFormattedCitation":"[24]"},"properties":{"noteIndex":0},"schema":"https://github.com/citation-style-language/schema/raw/master/csl-citation.json"}</w:instrText>
      </w:r>
      <w:r w:rsidR="006C616E" w:rsidRPr="003B2E10">
        <w:fldChar w:fldCharType="separate"/>
      </w:r>
      <w:r w:rsidR="006C616E" w:rsidRPr="003B2E10">
        <w:rPr>
          <w:noProof/>
        </w:rPr>
        <w:t>[24]</w:t>
      </w:r>
      <w:r w:rsidR="006C616E" w:rsidRPr="003B2E10">
        <w:fldChar w:fldCharType="end"/>
      </w:r>
      <w:r w:rsidR="00485649" w:rsidRPr="003B2E10">
        <w:t xml:space="preserve">. </w:t>
      </w:r>
      <w:r w:rsidRPr="003B2E10">
        <w:t>Appropriate supportive behavior is best suited for simple tasks, where formal authority is weak</w:t>
      </w:r>
      <w:r w:rsidR="006A3FA2" w:rsidRPr="003B2E10">
        <w:t>.</w:t>
      </w:r>
    </w:p>
    <w:p w:rsidR="00F879E8" w:rsidRPr="003B2E10" w:rsidRDefault="001658A3" w:rsidP="00F879E8">
      <w:pPr>
        <w:pStyle w:val="bulletlist"/>
        <w:numPr>
          <w:ilvl w:val="0"/>
          <w:numId w:val="14"/>
        </w:numPr>
        <w:ind w:left="360"/>
      </w:pPr>
      <w:r w:rsidRPr="003B2E10">
        <w:t>Participatory</w:t>
      </w:r>
    </w:p>
    <w:p w:rsidR="00F879E8" w:rsidRPr="003B2E10" w:rsidRDefault="001658A3" w:rsidP="00E00F64">
      <w:pPr>
        <w:pStyle w:val="BodyText"/>
        <w:ind w:left="288" w:firstLine="0"/>
      </w:pPr>
      <w:r w:rsidRPr="003B2E10">
        <w:t xml:space="preserve">Leaders involve subordinates in making decisions, to get their input and opinions </w:t>
      </w:r>
      <w:r w:rsidR="00D10DDE" w:rsidRPr="003B2E10">
        <w:fldChar w:fldCharType="begin" w:fldLock="1"/>
      </w:r>
      <w:r w:rsidR="001014B8" w:rsidRPr="003B2E10">
        <w:instrText>ADDIN CSL_CITATION {"citationItems":[{"id":"ITEM-1","itemData":{"ISBN":"1506362346","author":[{"dropping-particle":"","family":"Northouse","given":"Peter G","non-dropping-particle":"","parse-names":false,"suffix":""}],"id":"ITEM-1","issued":{"date-parts":[["2018"]]},"publisher":"Sage publications","title":"Leadership: Theory and practice","type":"book"},"uris":["http://www.mendeley.com/documents/?uuid=1f372e49-9453-4891-9ee1-188041dfe724"]}],"mendeley":{"formattedCitation":"[24]","plainTextFormattedCitation":"[24]","previouslyFormattedCitation":"[24]"},"properties":{"noteIndex":0},"schema":"https://github.com/citation-style-language/schema/raw/master/csl-citation.json"}</w:instrText>
      </w:r>
      <w:r w:rsidR="00D10DDE" w:rsidRPr="003B2E10">
        <w:fldChar w:fldCharType="separate"/>
      </w:r>
      <w:r w:rsidR="00D10DDE" w:rsidRPr="003B2E10">
        <w:rPr>
          <w:noProof/>
        </w:rPr>
        <w:t>[24]</w:t>
      </w:r>
      <w:r w:rsidR="00D10DDE" w:rsidRPr="003B2E10">
        <w:fldChar w:fldCharType="end"/>
      </w:r>
      <w:r w:rsidR="00982749" w:rsidRPr="003B2E10">
        <w:t xml:space="preserve">. </w:t>
      </w:r>
      <w:r w:rsidRPr="003B2E10">
        <w:t>Participatory behavior is very suitable for complex types of tasks but subordinates have high abilities</w:t>
      </w:r>
      <w:r w:rsidR="0047007A" w:rsidRPr="003B2E10">
        <w:t>.</w:t>
      </w:r>
    </w:p>
    <w:p w:rsidR="00CD64C9" w:rsidRPr="003B2E10" w:rsidRDefault="001658A3" w:rsidP="00B668E1">
      <w:pPr>
        <w:pStyle w:val="BodyText"/>
      </w:pPr>
      <w:r w:rsidRPr="003B2E10">
        <w:t xml:space="preserve">Previous studies have tested that leadership in schools is a factor affecting teacher performance </w:t>
      </w:r>
      <w:r w:rsidR="00EC03C8" w:rsidRPr="003B2E10">
        <w:fldChar w:fldCharType="begin" w:fldLock="1"/>
      </w:r>
      <w:r w:rsidR="00CC4BBF" w:rsidRPr="003B2E10">
        <w:instrText>ADDIN CSL_CITATION {"citationItems":[{"id":"ITEM-1","itemData":{"DOI":"10.21831/amp.v3i2.6342","ISSN":"2337-7895","abstract":"Penelitian ini bertujuan untuk mengetahui pengaruh gaya kepemimpinan partisipatif kepala sekolah, motivasi kerja guru, dan budaya organisasi terhadap Kinerha Guru SMA. Penelitian ini adalah penelitian ex post facto. Populasi penelitian adalah seluruh guru SMA Negeri di Kabupaten Wonosobo. Ukuran sampel penelitian yang berjumlah 118 guru, dipilih berdasarkan teknik proportional sampling. Penyusunan instrumen dibuat dalam bentuk angket, dengan jawaban berskala 1-4, terdiri atas 54 butir. Butir instrumen yang dipakai untuk mengumpulkan data adalah yang memenuhi syarat analisis konstruk dan berstatus sahih. Reliabilitasnya dihitung dengan teknik alfa cronbach. Analisis data menggunakan teknik regresi sederhana dan regresi ganda untuk menguji hipotesis penelitian. Hasil penelitian membuktikan: (1) terdapat pengaruh yang signifikan gaya kepemimpinan partisipatif kepala sekolah terhadap kinerja guru; , (2) terdapat pengaruh yang signifikan motivasi kerja guru terhadap kinerja guru; (3) terdapat pengaruh yang signifikan budaya organisasi terhadap kinerja guru; (4) terdapat pengaruh yang signifikan gaya kepemimpinan kepala sekolah, motivasi kerja guru, dan budaya organisasi secara bersama-sama terhadap kinerja guru.","author":[{"dropping-particle":"","family":"Handayani","given":"Titik","non-dropping-particle":"","parse-names":false,"suffix":""},{"dropping-particle":"","family":"Rasyid","given":"Aliyah A.","non-dropping-particle":"","parse-names":false,"suffix":""}],"container-title":"Jurnal Akuntabilitas Manajemen Pendidikan","id":"ITEM-1","issue":"2","issued":{"date-parts":[["2015"]]},"page":"264-277","title":"Pengaruh Kepemimpinan Kepala Sekolah, Motivasi Guru, Dan Budaya Organisasi Terhadap Kinerja Guru Sma Negeri Wonosobo","type":"article-journal","volume":"3"},"uris":["http://www.mendeley.com/documents/?uuid=7f822159-8440-469b-b681-b99be36be31a"]}],"mendeley":{"formattedCitation":"[13]","plainTextFormattedCitation":"[13]","previouslyFormattedCitation":"[13]"},"properties":{"noteIndex":0},"schema":"https://github.com/citation-style-language/schema/raw/master/csl-citation.json"}</w:instrText>
      </w:r>
      <w:r w:rsidR="00EC03C8" w:rsidRPr="003B2E10">
        <w:fldChar w:fldCharType="separate"/>
      </w:r>
      <w:r w:rsidR="00D92428" w:rsidRPr="003B2E10">
        <w:rPr>
          <w:noProof/>
        </w:rPr>
        <w:t>[13]</w:t>
      </w:r>
      <w:r w:rsidR="00EC03C8" w:rsidRPr="003B2E10">
        <w:fldChar w:fldCharType="end"/>
      </w:r>
      <w:r w:rsidR="005177AE" w:rsidRPr="003B2E10">
        <w:fldChar w:fldCharType="begin" w:fldLock="1"/>
      </w:r>
      <w:r w:rsidR="00CC4BBF" w:rsidRPr="003B2E10">
        <w:instrText>ADDIN CSL_CITATION {"citationItems":[{"id":"ITEM-1","itemData":{"author":[{"dropping-particle":"","family":"Nuraisyah","given":"Siti","non-dropping-particle":"","parse-names":false,"suffix":""}],"container-title":"Jurnal Bisnis dan Manajemen","id":"ITEM-1","issue":"1","issued":{"date-parts":[["2014"]]},"title":"Pengaruh Kepemimpinan Kepala Sekolah, Budaya Organisasi Dan Motivasi Kerja Guru Terhadap Kinerja Guru Pada SMP Negeri Di Kecamatan Pandan Kabupaten Tapanuli Tengah Sumatera Utara","type":"article-journal","volume":"1"},"uris":["http://www.mendeley.com/documents/?uuid=0963a78a-1805-421e-9176-895681f0efd2"]}],"mendeley":{"formattedCitation":"[6]","plainTextFormattedCitation":"[6]","previouslyFormattedCitation":"[6]"},"properties":{"noteIndex":0},"schema":"https://github.com/citation-style-language/schema/raw/master/csl-citation.json"}</w:instrText>
      </w:r>
      <w:r w:rsidR="005177AE" w:rsidRPr="003B2E10">
        <w:fldChar w:fldCharType="separate"/>
      </w:r>
      <w:r w:rsidR="00D92428" w:rsidRPr="003B2E10">
        <w:rPr>
          <w:noProof/>
        </w:rPr>
        <w:t>[6]</w:t>
      </w:r>
      <w:r w:rsidR="005177AE" w:rsidRPr="003B2E10">
        <w:fldChar w:fldCharType="end"/>
      </w:r>
      <w:r w:rsidR="005177AE" w:rsidRPr="003B2E10">
        <w:fldChar w:fldCharType="begin" w:fldLock="1"/>
      </w:r>
      <w:r w:rsidR="001014B8" w:rsidRPr="003B2E10">
        <w:instrText>ADDIN CSL_CITATION {"citationItems":[{"id":"ITEM-1","itemData":{"DOI":"10.21831/amp.v3i2.6339","ISSN":"2337-7895","abstract":"Penelitian ini bertujuan untuk mengetahui pengaruh kepemimpinan kepala sekolah, motivasi kerja dan budaya organisasi, baik secara bersama-sama atau sendiri-sendiri, terhadap kompetensi guru (variabel terikat) menurut persepsi guru SMA Negeri  kota Yogyakarta. Hasil penelitian berdasarkan analisis regresi linier ganda menunjukkan bahwa kepemimpinan kepala sekolah, motivasi guru, dan budaya organisasi secara bersama-sama berpengaruh secara signifikan dan positif terhadap kompetensi guru dengan hasil R(1,2,3) = 0,342; F =4,448; df: 3: 101 = 2,694, sig 0,006 &lt; 0,05; sehingga F hitung &gt; F tabel dan Sig. F &lt; 5 %. Namun demikian hasil uji t menunjukkan kepemimpinan kepala sekolah secara parsial tidak berpengaruh positif dan signifikan terhadap kompetensi guru, hasil uji t juga  menunjukkan bahwa motivasi kerja tidak berpengaruh positif dan signifikan terhadap kompetensi guru, secara parsial hanya budaya organisasi yang menunjukkan pengaruh positif dan signifikan terhadap kompetensi guru.","author":[{"dropping-particle":"","family":"Syakir","given":"Muhammad Junaidi","non-dropping-particle":"","parse-names":false,"suffix":""},{"dropping-particle":"","family":"Pardjono","given":"Pardjono","non-dropping-particle":"","parse-names":false,"suffix":""}],"container-title":"Jurnal Akuntabilitas Manajemen Pendidikan","id":"ITEM-1","issue":"2","issued":{"date-parts":[["2015"]]},"page":"226-240","title":"Pengaruh Kepemimpinan Kepala Sekolah, Motivasi Kerja, Dan Budaya Organisasi Terhadap Kompetensi Guru Sma","type":"article-journal","volume":"3"},"uris":["http://www.mendeley.com/documents/?uuid=6082d0fd-1609-462e-b386-08cdba83bd49"]}],"mendeley":{"formattedCitation":"[25]","plainTextFormattedCitation":"[25]","previouslyFormattedCitation":"[25]"},"properties":{"noteIndex":0},"schema":"https://github.com/citation-style-language/schema/raw/master/csl-citation.json"}</w:instrText>
      </w:r>
      <w:r w:rsidR="005177AE" w:rsidRPr="003B2E10">
        <w:fldChar w:fldCharType="separate"/>
      </w:r>
      <w:r w:rsidR="007B4A41" w:rsidRPr="003B2E10">
        <w:rPr>
          <w:noProof/>
        </w:rPr>
        <w:t>[25]</w:t>
      </w:r>
      <w:r w:rsidR="005177AE" w:rsidRPr="003B2E10">
        <w:fldChar w:fldCharType="end"/>
      </w:r>
      <w:r w:rsidR="0007148E" w:rsidRPr="003B2E10">
        <w:fldChar w:fldCharType="begin" w:fldLock="1"/>
      </w:r>
      <w:r w:rsidR="001014B8" w:rsidRPr="003B2E10">
        <w:instrText>ADDIN CSL_CITATION {"citationItems":[{"id":"ITEM-1","itemData":{"abstract":"… Kainrath, D. (2009). Ecopreneurship in Theory and Practice: A Proposed Emerging Framework for Ecopreneurship.Umeå University, Faculty of Social Sciences … ecopreneur.Greenleaf Publishing Sarah EA Dixon and Clifford, A. (2007).Ecopreneurship – a new approach to …","author":[{"dropping-particle":"","family":"Widodo","given":"Djoko Setyo","non-dropping-particle":"","parse-names":false,"suffix":""}],"container-title":"Jurnal Manajemen Motivasi","id":"ITEM-1","issue":"2","issued":{"date-parts":[["2017"]]},"page":"896-908","title":"Pengaruh Budaya Organisasi, Kepemimpinan Dan Kompensasi Melalui Motivasi Kerja Terhadap Kinerja Pegawai","type":"article-journal","volume":"13"},"uris":["http://www.mendeley.com/documents/?uuid=26a30a13-7bfb-4150-bc69-0ec945b58fbe"]}],"mendeley":{"formattedCitation":"[26]","plainTextFormattedCitation":"[26]","previouslyFormattedCitation":"[26]"},"properties":{"noteIndex":0},"schema":"https://github.com/citation-style-language/schema/raw/master/csl-citation.json"}</w:instrText>
      </w:r>
      <w:r w:rsidR="0007148E" w:rsidRPr="003B2E10">
        <w:fldChar w:fldCharType="separate"/>
      </w:r>
      <w:r w:rsidR="007B4A41" w:rsidRPr="003B2E10">
        <w:rPr>
          <w:noProof/>
        </w:rPr>
        <w:t>[26]</w:t>
      </w:r>
      <w:r w:rsidR="0007148E" w:rsidRPr="003B2E10">
        <w:fldChar w:fldCharType="end"/>
      </w:r>
      <w:r w:rsidRPr="003B2E10">
        <w:t>. Leadership is an important variable that needs high attention to improve teacher performance</w:t>
      </w:r>
      <w:r w:rsidR="005168C8" w:rsidRPr="003B2E10">
        <w:t xml:space="preserve"> </w:t>
      </w:r>
      <w:r w:rsidR="005C028C" w:rsidRPr="003B2E10">
        <w:fldChar w:fldCharType="begin" w:fldLock="1"/>
      </w:r>
      <w:r w:rsidR="00CC4BBF" w:rsidRPr="003B2E10">
        <w:instrText>ADDIN CSL_CITATION {"citationItems":[{"id":"ITEM-1","itemData":{"abstract":"The objective of this research is to analyze the influence of leadership, organizational culture and work discipline on teacher performance regarding work motivation as an intervening variable. The method applied is quantitative method. The data were collected through observation, interview, documentation, book review, and questionnaire. The data were analyzed using SPSS version 22. The population was 173 participants, all teachers of YPPPI. Of 121 selected participants, 30 participants were chosen using random proportional sampling for the test instrument. Likert-scale model was used to analyze all variables which are teacher performance, leadership, organizational culture, work discipline, and work motivation. The formula of product moment was used to calculate the test validity, while Cronbach’s Alpha was used for reliability. Descriptive and inferential statistics were applied for data analysis; correlation, simple regression, and path analysis were used for hypothesis test. The results of the research showed structural Model-1: Y = ρyx1 X1 + ρyx2 X2 + ρyx3 X3 + ρy Ɛ1, correlation coefficient r12=0,485, r23=0,401, r13=0,657, and path coefficient pyx1=0,801, pyx2=0,797, pyx3 = 0,241, pyx1 = R-squared =0,423, with structural regression Model-1 : Y = 0,801 X1 + 0,797 X2 + 0,241X3 + 0,281 Ɛ1. Moreover, the results show structural Model-2 : Z = ρzx1 X1 + ρzx3 X3 + ρzy Y + ρz Ɛ2, correlation coefficient r13 = 0,657, and path coefficient pzx1= 0,253, pzx3=0,1991, pzy=0,730, R-squared 0,483 and 0,89 for α = 0,05, with structural regression Model-2: Z = 0,416 X1 + 0,175 X3 + 2933 Y + 0,476Ɛ2. The findings showed that the quality of teacher performance increase through the improvement of leadership, organizational culture, work discipline and work motivation","author":[{"dropping-particle":"","family":"Hartono","given":"Bambang Dwi","non-dropping-particle":"","parse-names":false,"suffix":""},{"dropping-particle":"","family":"Zubaidah","given":"","non-dropping-particle":"","parse-names":false,"suffix":""}],"container-title":"International Journal of Economics, Business and Management Research","id":"ITEM-1","issue":"01","issued":{"date-parts":[["2017"]]},"page":"69-95","title":"The Influence Of Leadership, Organizational Culture And Work Discipline On Teacher Performance Regarding Work Motivation As Interverning Variable (A Case Study Of Yayasan Pendidikan Pondok Pesantren Al Kholidin)","type":"article-journal","volume":"1"},"uris":["http://www.mendeley.com/documents/?uuid=02ce07b7-135a-41a3-b35c-c5d82fe655e7"]}],"mendeley":{"formattedCitation":"[9]","plainTextFormattedCitation":"[9]","previouslyFormattedCitation":"[9]"},"properties":{"noteIndex":0},"schema":"https://github.com/citation-style-language/schema/raw/master/csl-citation.json"}</w:instrText>
      </w:r>
      <w:r w:rsidR="005C028C" w:rsidRPr="003B2E10">
        <w:fldChar w:fldCharType="separate"/>
      </w:r>
      <w:r w:rsidR="00D92428" w:rsidRPr="003B2E10">
        <w:rPr>
          <w:noProof/>
        </w:rPr>
        <w:t>[9]</w:t>
      </w:r>
      <w:r w:rsidR="005C028C" w:rsidRPr="003B2E10">
        <w:fldChar w:fldCharType="end"/>
      </w:r>
      <w:r w:rsidR="005168C8" w:rsidRPr="003B2E10">
        <w:t>.</w:t>
      </w:r>
      <w:r w:rsidR="00B62EB6" w:rsidRPr="003B2E10">
        <w:t xml:space="preserve"> </w:t>
      </w:r>
      <w:r w:rsidRPr="003B2E10">
        <w:t xml:space="preserve">Furthermore, more specific research related to leadership styles shows that transformational leadership styles might help subordinates to achieve organizational goals and mission by working together with them </w:t>
      </w:r>
      <w:r w:rsidR="000070CF" w:rsidRPr="003B2E10">
        <w:fldChar w:fldCharType="begin" w:fldLock="1"/>
      </w:r>
      <w:r w:rsidR="00CC4BBF" w:rsidRPr="003B2E10">
        <w:instrText>ADDIN CSL_CITATION {"citationItems":[{"id":"ITEM-1","itemData":{"ISSN":"1976-1597","author":[{"dropping-particle":"","family":"Tajasom","given":"Adel","non-dropping-particle":"","parse-names":false,"suffix":""},{"dropping-particle":"","family":"Hung","given":"Daisy Kee Mui","non-dropping-particle":"","parse-names":false,"suffix":""},{"dropping-particle":"","family":"Nikbin","given":"Davoud","non-dropping-particle":"","parse-names":false,"suffix":""},{"dropping-particle":"","family":"Hyun","given":"Sunghyup Sean","non-dropping-particle":"","parse-names":false,"suffix":""}],"container-title":"Asian Journal of Technology Innovation","id":"ITEM-1","issue":"2","issued":{"date-parts":[["2015"]]},"page":"172-188","publisher":"Taylor &amp; Francis","title":"The role of transformational leadership in innovation performance of Malaysian SMEs","type":"article-journal","volume":"23"},"uris":["http://www.mendeley.com/documents/?uuid=d45da82a-726b-4141-ac08-130dacfc7eb4"]}],"mendeley":{"formattedCitation":"[11]","plainTextFormattedCitation":"[11]","previouslyFormattedCitation":"[11]"},"properties":{"noteIndex":0},"schema":"https://github.com/citation-style-language/schema/raw/master/csl-citation.json"}</w:instrText>
      </w:r>
      <w:r w:rsidR="000070CF" w:rsidRPr="003B2E10">
        <w:fldChar w:fldCharType="separate"/>
      </w:r>
      <w:r w:rsidR="00D92428" w:rsidRPr="003B2E10">
        <w:rPr>
          <w:noProof/>
        </w:rPr>
        <w:t>[11]</w:t>
      </w:r>
      <w:r w:rsidR="000070CF" w:rsidRPr="003B2E10">
        <w:fldChar w:fldCharType="end"/>
      </w:r>
      <w:r w:rsidR="00B068DC" w:rsidRPr="003B2E10">
        <w:t xml:space="preserve">, contributing to performance or outcomes </w:t>
      </w:r>
      <w:r w:rsidR="00194E60" w:rsidRPr="003B2E10">
        <w:fldChar w:fldCharType="begin" w:fldLock="1"/>
      </w:r>
      <w:r w:rsidR="00CC4BBF" w:rsidRPr="003B2E10">
        <w:instrText>ADDIN CSL_CITATION {"citationItems":[{"id":"ITEM-1","itemData":{"DOI":"10.1016/j.fbj.2016.05.002","ISSN":"23147210","abstract":"This paper reports the findings of a study examining the impact of managers’ leadership styles on subordinates’ performance. The impact of leadership styles on employee performance outcomes is explored theoretically and tested empirically in the Pakistani banking sector. The sample of the study consisted of 224 full-time employees in the banking sector of Pakistan. Findings of this study reveal that there exists a significant relationship between transformational leadership and employee performance outcomes. However, laissez-faire leadership style showed negative relationship with employee performance outcomes in terms of effectiveness, and employee satisfaction. Banking industry in Pakistan is prone to numerous challenges including employee turnover. Model presented in the study will be helpful for the human resource managers and top management to design effective leadership development programs. HRD department can be established and HRD professionals can be hired to assist the managers in organizing training and development programs. Further, it may help to design strategies to satisfy, retain and motivate the employees. Also, it will help the managers decide, which leadership style they should choose in terms of outcomes.","author":[{"dropping-particle":"","family":"Asrar-ul-Haq","given":"Muhammad","non-dropping-particle":"","parse-names":false,"suffix":""},{"dropping-particle":"","family":"Kuchinke","given":"K. Peter","non-dropping-particle":"","parse-names":false,"suffix":""}],"container-title":"Future Business Journal","id":"ITEM-1","issue":"1","issued":{"date-parts":[["2016"]]},"page":"54-64","publisher":"Elsevier","title":"Impact of leadership styles on employees’ attitude towards their leader and performance: Empirical evidence from Pakistani banks","type":"article-journal","volume":"2"},"uris":["http://www.mendeley.com/documents/?uuid=e32094cf-c1f7-4f57-af71-747c01b38799"]}],"mendeley":{"formattedCitation":"[10]","plainTextFormattedCitation":"[10]","previouslyFormattedCitation":"[10]"},"properties":{"noteIndex":0},"schema":"https://github.com/citation-style-language/schema/raw/master/csl-citation.json"}</w:instrText>
      </w:r>
      <w:r w:rsidR="00194E60" w:rsidRPr="003B2E10">
        <w:fldChar w:fldCharType="separate"/>
      </w:r>
      <w:r w:rsidR="00D92428" w:rsidRPr="003B2E10">
        <w:rPr>
          <w:noProof/>
        </w:rPr>
        <w:t>[10]</w:t>
      </w:r>
      <w:r w:rsidR="00194E60" w:rsidRPr="003B2E10">
        <w:fldChar w:fldCharType="end"/>
      </w:r>
      <w:r w:rsidR="00194E60" w:rsidRPr="003B2E10">
        <w:t>.</w:t>
      </w:r>
      <w:r w:rsidR="004D5274" w:rsidRPr="003B2E10">
        <w:t xml:space="preserve"> </w:t>
      </w:r>
      <w:r w:rsidR="00626943" w:rsidRPr="003B2E10">
        <w:t>Likewise</w:t>
      </w:r>
      <w:r w:rsidR="00B068DC" w:rsidRPr="003B2E10">
        <w:t>,</w:t>
      </w:r>
      <w:r w:rsidR="00626943" w:rsidRPr="003B2E10">
        <w:t xml:space="preserve"> employee performance will increase when democratic leadership is applied </w:t>
      </w:r>
      <w:r w:rsidR="00083941" w:rsidRPr="003B2E10">
        <w:fldChar w:fldCharType="begin" w:fldLock="1"/>
      </w:r>
      <w:r w:rsidR="00CC4BBF" w:rsidRPr="003B2E10">
        <w:instrText>ADDIN CSL_CITATION {"citationItems":[{"id":"ITEM-1","itemData":{"abstract":"In this study Training practices of Telecommunication Sector in Pakistan were examined to determine their impact on Employee performance. Based on a combination of literature review and questionnaire surveys, this paper explores that for any organization to succeed in achieving the objectives of its training program, the design and implementation must be planned and systematic, tailored towards enhancing performance and productivity. For this study 360, questionnaires had been distributed among the employees of five telecom companies. It has been observed that most organizations meet their needs for training in an ad hoc and haphazard way while others set about identifying their training needs, then design training activities in a rational manner and finally assess the results of training. The study concludes that if organizations invest in right type of employee training it can enhance employee performance as well as competencies and skills. In addition, training is seen as a useful means of coping with changes fostered by technological innovation; market competition, organizational structuring and most importantly it plays a key role to enhance employee performance.","author":[{"dropping-particle":"","family":"Basit","given":"Abdul","non-dropping-particle":"","parse-names":false,"suffix":""},{"dropping-particle":"","family":"Sebastian","given":"Veronica","non-dropping-particle":"","parse-names":false,"suffix":""},{"dropping-particle":"","family":"Hassan","given":"Zubair","non-dropping-particle":"","parse-names":false,"suffix":""}],"container-title":"International Journal of Accounting &amp; Business Management","id":"ITEM-1","issue":"2","issued":{"date-parts":[["2017"]]},"page":"112-130","title":"Impact of Leadership style on Employee Performance (a case study on a private organization in Malaysia).","type":"article-journal","volume":"5"},"uris":["http://www.mendeley.com/documents/?uuid=e633378e-769f-4e7e-b6b2-5cbafd944b85"]}],"mendeley":{"formattedCitation":"[12]","plainTextFormattedCitation":"[12]","previouslyFormattedCitation":"[12]"},"properties":{"noteIndex":0},"schema":"https://github.com/citation-style-language/schema/raw/master/csl-citation.json"}</w:instrText>
      </w:r>
      <w:r w:rsidR="00083941" w:rsidRPr="003B2E10">
        <w:fldChar w:fldCharType="separate"/>
      </w:r>
      <w:r w:rsidR="00D92428" w:rsidRPr="003B2E10">
        <w:rPr>
          <w:noProof/>
        </w:rPr>
        <w:t>[12]</w:t>
      </w:r>
      <w:r w:rsidR="00083941" w:rsidRPr="003B2E10">
        <w:fldChar w:fldCharType="end"/>
      </w:r>
      <w:r w:rsidR="00083941" w:rsidRPr="003B2E10">
        <w:t>.</w:t>
      </w:r>
      <w:r w:rsidR="00C54297" w:rsidRPr="003B2E10">
        <w:t xml:space="preserve"> </w:t>
      </w:r>
      <w:r w:rsidR="00626943" w:rsidRPr="003B2E10">
        <w:t xml:space="preserve">Leadership style becomes a management tool to improve positive relationships with employees, improve organizational climate, and improve performance </w:t>
      </w:r>
      <w:r w:rsidR="003A6EFE" w:rsidRPr="003B2E10">
        <w:fldChar w:fldCharType="begin" w:fldLock="1"/>
      </w:r>
      <w:r w:rsidR="001014B8" w:rsidRPr="003B2E10">
        <w:instrText>ADDIN CSL_CITATION {"citationItems":[{"id":"ITEM-1","itemData":{"ISSN":"1303-2917","author":[{"dropping-particle":"","family":"Kozak","given":"Meryem Akoglan","non-dropping-particle":"","parse-names":false,"suffix":""},{"dropping-particle":"","family":"Uca","given":"Selda","non-dropping-particle":"","parse-names":false,"suffix":""}],"container-title":"Anatolia","id":"ITEM-1","issue":"1","issued":{"date-parts":[["2008"]]},"page":"117-134","publisher":"Taylor &amp; Francis","title":"Effective factors in the constitution of leadership styles: A study of Turkish hotel managers","type":"article-journal","volume":"19"},"uris":["http://www.mendeley.com/documents/?uuid=9d35c2e5-acd1-42ef-a631-f3f689bc989e"]}],"mendeley":{"formattedCitation":"[27]","plainTextFormattedCitation":"[27]","previouslyFormattedCitation":"[27]"},"properties":{"noteIndex":0},"schema":"https://github.com/citation-style-language/schema/raw/master/csl-citation.json"}</w:instrText>
      </w:r>
      <w:r w:rsidR="003A6EFE" w:rsidRPr="003B2E10">
        <w:fldChar w:fldCharType="separate"/>
      </w:r>
      <w:r w:rsidR="007B4A41" w:rsidRPr="003B2E10">
        <w:rPr>
          <w:noProof/>
        </w:rPr>
        <w:t>[27]</w:t>
      </w:r>
      <w:r w:rsidR="003A6EFE" w:rsidRPr="003B2E10">
        <w:fldChar w:fldCharType="end"/>
      </w:r>
      <w:r w:rsidR="003A6EFE" w:rsidRPr="003B2E10">
        <w:t>.</w:t>
      </w:r>
    </w:p>
    <w:p w:rsidR="007D508D" w:rsidRPr="003B2E10" w:rsidRDefault="001658A3" w:rsidP="001658A3">
      <w:pPr>
        <w:pStyle w:val="BodyText"/>
        <w:ind w:firstLine="0"/>
      </w:pPr>
      <w:r w:rsidRPr="003B2E10">
        <w:t xml:space="preserve">H1: </w:t>
      </w:r>
      <w:r w:rsidR="005D555F" w:rsidRPr="003B2E10">
        <w:t>The le</w:t>
      </w:r>
      <w:r w:rsidR="00B15D9E" w:rsidRPr="003B2E10">
        <w:t xml:space="preserve">adership </w:t>
      </w:r>
      <w:r w:rsidR="003B2E10" w:rsidRPr="003B2E10">
        <w:t>styles has</w:t>
      </w:r>
      <w:r w:rsidR="00B15D9E" w:rsidRPr="003B2E10">
        <w:t xml:space="preserve"> a positive effect on p</w:t>
      </w:r>
      <w:r w:rsidR="005D555F" w:rsidRPr="003B2E10">
        <w:t>erformance</w:t>
      </w:r>
    </w:p>
    <w:p w:rsidR="003B2E10" w:rsidRPr="003B2E10" w:rsidRDefault="003B2E10" w:rsidP="001658A3">
      <w:pPr>
        <w:pStyle w:val="BodyText"/>
        <w:ind w:firstLine="0"/>
        <w:rPr>
          <w:i/>
        </w:rPr>
      </w:pPr>
      <w:r w:rsidRPr="003B2E10">
        <w:rPr>
          <w:i/>
        </w:rPr>
        <w:t>B. Work Motivation and Performance</w:t>
      </w:r>
    </w:p>
    <w:p w:rsidR="007D508D" w:rsidRPr="003B2E10" w:rsidRDefault="001658A3" w:rsidP="002D32E5">
      <w:pPr>
        <w:tabs>
          <w:tab w:val="left" w:pos="270"/>
        </w:tabs>
        <w:spacing w:after="120"/>
        <w:ind w:firstLine="274"/>
        <w:jc w:val="both"/>
      </w:pPr>
      <w:r w:rsidRPr="003B2E10">
        <w:t xml:space="preserve">McClelland's theory of motivation states a person's motivation is based on three basic needs, namely Need for Achievement, Power, and Affiliation </w:t>
      </w:r>
      <w:r w:rsidR="00841AC9" w:rsidRPr="003B2E10">
        <w:fldChar w:fldCharType="begin" w:fldLock="1"/>
      </w:r>
      <w:r w:rsidR="001014B8" w:rsidRPr="003B2E10">
        <w:instrText>ADDIN CSL_CITATION {"citationItems":[{"id":"ITEM-1","itemData":{"ISSN":"0355-3140","author":[{"dropping-particle":"","family":"Jager","given":"Sandra Doeze","non-dropping-particle":"","parse-names":false,"suffix":""},{"dropping-particle":"","family":"Born","given":"Marise","non-dropping-particle":"","parse-names":false,"suffix":""},{"dropping-particle":"","family":"Molen","given":"Henk","non-dropping-particle":"Van der","parse-names":false,"suffix":""}],"container-title":"Scandinavian Journal of Work, Environment and Health","id":"ITEM-1","issue":"9","issued":{"date-parts":[["2017"]]},"page":"1-12","title":"Self-other agreement between employees on their need for achievement, power, and affiliation: A social relations study","type":"article-journal","volume":"2"},"uris":["http://www.mendeley.com/documents/?uuid=8dbf60ac-ac23-46dc-bc8d-2f137e4256ce"]}],"mendeley":{"formattedCitation":"[28]","plainTextFormattedCitation":"[28]","previouslyFormattedCitation":"[28]"},"properties":{"noteIndex":0},"schema":"https://github.com/citation-style-language/schema/raw/master/csl-citation.json"}</w:instrText>
      </w:r>
      <w:r w:rsidR="00841AC9" w:rsidRPr="003B2E10">
        <w:fldChar w:fldCharType="separate"/>
      </w:r>
      <w:r w:rsidR="007B4A41" w:rsidRPr="003B2E10">
        <w:rPr>
          <w:noProof/>
        </w:rPr>
        <w:t>[28]</w:t>
      </w:r>
      <w:r w:rsidR="00841AC9" w:rsidRPr="003B2E10">
        <w:fldChar w:fldCharType="end"/>
      </w:r>
      <w:r w:rsidR="00FC2401" w:rsidRPr="003B2E10">
        <w:t>.</w:t>
      </w:r>
    </w:p>
    <w:p w:rsidR="00840036" w:rsidRPr="003B2E10" w:rsidRDefault="001658A3" w:rsidP="003E25E2">
      <w:pPr>
        <w:pStyle w:val="bulletlist"/>
        <w:numPr>
          <w:ilvl w:val="0"/>
          <w:numId w:val="14"/>
        </w:numPr>
        <w:ind w:left="360"/>
      </w:pPr>
      <w:r w:rsidRPr="003B2E10">
        <w:t>Need for Achievement (nAch)</w:t>
      </w:r>
    </w:p>
    <w:p w:rsidR="00173CE8" w:rsidRPr="003B2E10" w:rsidRDefault="001658A3" w:rsidP="002A1CD3">
      <w:pPr>
        <w:pStyle w:val="BodyText"/>
      </w:pPr>
      <w:r w:rsidRPr="003B2E10">
        <w:t>The</w:t>
      </w:r>
      <w:r w:rsidR="00CC4BBF" w:rsidRPr="003B2E10">
        <w:t xml:space="preserve"> </w:t>
      </w:r>
      <w:r w:rsidR="00A2385A" w:rsidRPr="003B2E10">
        <w:t xml:space="preserve">Need for Achievement </w:t>
      </w:r>
      <w:r w:rsidRPr="003B2E10">
        <w:t xml:space="preserve">theory explains that motivation and performance will vary according to the level of a person's need for achievement. The need for achievement is the need to do something better, complete a difficult task, and overcome obstacles </w:t>
      </w:r>
      <w:r w:rsidR="00544BE5" w:rsidRPr="003B2E10">
        <w:fldChar w:fldCharType="begin" w:fldLock="1"/>
      </w:r>
      <w:r w:rsidR="001014B8" w:rsidRPr="003B2E10">
        <w:instrText>ADDIN CSL_CITATION {"citationItems":[{"id":"ITEM-1","itemData":{"ISSN":"0191-8869","author":[{"dropping-particle":"","family":"Bipp","given":"Tanja","non-dropping-particle":"","parse-names":false,"suffix":""},{"dropping-particle":"","family":"Dam","given":"Karen","non-dropping-particle":"van","parse-names":false,"suffix":""}],"container-title":"Personality and Individual Differences","id":"ITEM-1","issued":{"date-parts":[["2014"]]},"page":"157-162","publisher":"Elsevier","title":"Extending hierarchical achievement motivation models: The role of motivational needs for achievement goals and academic performance","type":"article-journal","volume":"64"},"uris":["http://www.mendeley.com/documents/?uuid=63d02401-797d-4191-9943-2b3832d1feb2"]}],"mendeley":{"formattedCitation":"[29]","plainTextFormattedCitation":"[29]","previouslyFormattedCitation":"[29]"},"properties":{"noteIndex":0},"schema":"https://github.com/citation-style-language/schema/raw/master/csl-citation.json"}</w:instrText>
      </w:r>
      <w:r w:rsidR="00544BE5" w:rsidRPr="003B2E10">
        <w:fldChar w:fldCharType="separate"/>
      </w:r>
      <w:r w:rsidR="007B4A41" w:rsidRPr="003B2E10">
        <w:rPr>
          <w:noProof/>
        </w:rPr>
        <w:t>[29]</w:t>
      </w:r>
      <w:r w:rsidR="00544BE5" w:rsidRPr="003B2E10">
        <w:fldChar w:fldCharType="end"/>
      </w:r>
      <w:r w:rsidR="00213FAC" w:rsidRPr="003B2E10">
        <w:t xml:space="preserve">. </w:t>
      </w:r>
      <w:r w:rsidRPr="003B2E10">
        <w:t xml:space="preserve">Individuals who have a high need for achievement will tend to value high performance, are conscientious, and set challenging goals for themselves </w:t>
      </w:r>
      <w:r w:rsidR="00FF5990" w:rsidRPr="003B2E10">
        <w:fldChar w:fldCharType="begin" w:fldLock="1"/>
      </w:r>
      <w:r w:rsidR="001014B8" w:rsidRPr="003B2E10">
        <w:instrText>ADDIN CSL_CITATION {"citationItems":[{"id":"ITEM-1","itemData":{"ISSN":"0972-1509","author":[{"dropping-particle":"","family":"Jha","given":"Sumi","non-dropping-particle":"","parse-names":false,"suffix":""}],"container-title":"Global Business Review","id":"ITEM-1","issue":"3","issued":{"date-parts":[["2010"]]},"page":"379-393","publisher":"SAGE Publications Sage India: New Delhi, India","title":"Need for growth, achievement, power and affiliation: Determinants of psychological empowerment","type":"article-journal","volume":"11"},"uris":["http://www.mendeley.com/documents/?uuid=acedd6b2-6a90-4fcf-8c35-50682357d1c8"]}],"mendeley":{"formattedCitation":"[30]","plainTextFormattedCitation":"[30]","previouslyFormattedCitation":"[30]"},"properties":{"noteIndex":0},"schema":"https://github.com/citation-style-language/schema/raw/master/csl-citation.json"}</w:instrText>
      </w:r>
      <w:r w:rsidR="00FF5990" w:rsidRPr="003B2E10">
        <w:fldChar w:fldCharType="separate"/>
      </w:r>
      <w:r w:rsidR="007B4A41" w:rsidRPr="003B2E10">
        <w:rPr>
          <w:noProof/>
        </w:rPr>
        <w:t>[30]</w:t>
      </w:r>
      <w:r w:rsidR="00FF5990" w:rsidRPr="003B2E10">
        <w:fldChar w:fldCharType="end"/>
      </w:r>
      <w:r w:rsidRPr="003B2E10">
        <w:t>.</w:t>
      </w:r>
    </w:p>
    <w:p w:rsidR="00315395" w:rsidRPr="003B2E10" w:rsidRDefault="001658A3" w:rsidP="00315395">
      <w:pPr>
        <w:pStyle w:val="bulletlist"/>
        <w:numPr>
          <w:ilvl w:val="0"/>
          <w:numId w:val="14"/>
        </w:numPr>
        <w:ind w:left="360"/>
      </w:pPr>
      <w:r w:rsidRPr="003B2E10">
        <w:t>Need for Affiliation (nAff)</w:t>
      </w:r>
    </w:p>
    <w:p w:rsidR="00184BA9" w:rsidRPr="003B2E10" w:rsidRDefault="001658A3" w:rsidP="00CC11E8">
      <w:pPr>
        <w:pStyle w:val="BodyText"/>
      </w:pPr>
      <w:r w:rsidRPr="003B2E10">
        <w:t xml:space="preserve">Someone who has a high need for affiliation will enjoy being with other people and feel involved in the group </w:t>
      </w:r>
      <w:r w:rsidR="00E96DEE" w:rsidRPr="003B2E10">
        <w:fldChar w:fldCharType="begin" w:fldLock="1"/>
      </w:r>
      <w:r w:rsidR="001014B8" w:rsidRPr="003B2E10">
        <w:instrText>ADDIN CSL_CITATION {"citationItems":[{"id":"ITEM-1","itemData":{"ISSN":"0191-8869","author":[{"dropping-particle":"","family":"Bipp","given":"Tanja","non-dropping-particle":"","parse-names":false,"suffix":""},{"dropping-particle":"","family":"Dam","given":"Karen","non-dropping-particle":"van","parse-names":false,"suffix":""}],"container-title":"Personality and Individual Differences","id":"ITEM-1","issued":{"date-parts":[["2014"]]},"page":"157-162","publisher":"Elsevier","title":"Extending hierarchical achievement motivation models: The role of motivational needs for achievement goals and academic performance","type":"article-journal","volume":"64"},"uris":["http://www.mendeley.com/documents/?uuid=63d02401-797d-4191-9943-2b3832d1feb2"]}],"mendeley":{"formattedCitation":"[29]","plainTextFormattedCitation":"[29]","previouslyFormattedCitation":"[29]"},"properties":{"noteIndex":0},"schema":"https://github.com/citation-style-language/schema/raw/master/csl-citation.json"}</w:instrText>
      </w:r>
      <w:r w:rsidR="00E96DEE" w:rsidRPr="003B2E10">
        <w:fldChar w:fldCharType="separate"/>
      </w:r>
      <w:r w:rsidR="007B4A41" w:rsidRPr="003B2E10">
        <w:rPr>
          <w:noProof/>
        </w:rPr>
        <w:t>[29]</w:t>
      </w:r>
      <w:r w:rsidR="00E96DEE" w:rsidRPr="003B2E10">
        <w:fldChar w:fldCharType="end"/>
      </w:r>
      <w:r w:rsidR="00CC11E8" w:rsidRPr="003B2E10">
        <w:t>.</w:t>
      </w:r>
      <w:r w:rsidRPr="003B2E10">
        <w:t xml:space="preserve"> </w:t>
      </w:r>
      <w:r w:rsidR="00F80E56" w:rsidRPr="003B2E10">
        <w:t xml:space="preserve">People with a high need for affiliation are friendly people who will strive to maintain social relationships and are confident in the ability to work in teams </w:t>
      </w:r>
      <w:r w:rsidR="00A56126" w:rsidRPr="003B2E10">
        <w:fldChar w:fldCharType="begin" w:fldLock="1"/>
      </w:r>
      <w:r w:rsidR="001014B8" w:rsidRPr="003B2E10">
        <w:instrText>ADDIN CSL_CITATION {"citationItems":[{"id":"ITEM-1","itemData":{"ISSN":"0972-1509","author":[{"dropping-particle":"","family":"Jha","given":"Sumi","non-dropping-particle":"","parse-names":false,"suffix":""}],"container-title":"Global Business Review","id":"ITEM-1","issue":"3","issued":{"date-parts":[["2010"]]},"page":"379-393","publisher":"SAGE Publications Sage India: New Delhi, India","title":"Need for growth, achievement, power and affiliation: Determinants of psychological empowerment","type":"article-journal","volume":"11"},"uris":["http://www.mendeley.com/documents/?uuid=acedd6b2-6a90-4fcf-8c35-50682357d1c8"]}],"mendeley":{"formattedCitation":"[30]","plainTextFormattedCitation":"[30]","previouslyFormattedCitation":"[30]"},"properties":{"noteIndex":0},"schema":"https://github.com/citation-style-language/schema/raw/master/csl-citation.json"}</w:instrText>
      </w:r>
      <w:r w:rsidR="00A56126" w:rsidRPr="003B2E10">
        <w:fldChar w:fldCharType="separate"/>
      </w:r>
      <w:r w:rsidR="007B4A41" w:rsidRPr="003B2E10">
        <w:rPr>
          <w:noProof/>
        </w:rPr>
        <w:t>[30]</w:t>
      </w:r>
      <w:r w:rsidR="00A56126" w:rsidRPr="003B2E10">
        <w:fldChar w:fldCharType="end"/>
      </w:r>
      <w:r w:rsidRPr="003B2E10">
        <w:t>.</w:t>
      </w:r>
    </w:p>
    <w:p w:rsidR="00315395" w:rsidRPr="003B2E10" w:rsidRDefault="001658A3" w:rsidP="00B67605">
      <w:pPr>
        <w:pStyle w:val="bulletlist"/>
        <w:numPr>
          <w:ilvl w:val="0"/>
          <w:numId w:val="14"/>
        </w:numPr>
        <w:ind w:left="360"/>
      </w:pPr>
      <w:r w:rsidRPr="003B2E10">
        <w:t xml:space="preserve">Need for </w:t>
      </w:r>
      <w:r w:rsidR="004329EF" w:rsidRPr="003B2E10">
        <w:t>Power</w:t>
      </w:r>
      <w:r w:rsidRPr="003B2E10">
        <w:t xml:space="preserve"> (n</w:t>
      </w:r>
      <w:r w:rsidR="004329EF" w:rsidRPr="003B2E10">
        <w:t>P</w:t>
      </w:r>
      <w:r w:rsidR="00184BA9" w:rsidRPr="003B2E10">
        <w:t>ow</w:t>
      </w:r>
      <w:r w:rsidRPr="003B2E10">
        <w:t>)</w:t>
      </w:r>
    </w:p>
    <w:p w:rsidR="00D75F70" w:rsidRPr="003B2E10" w:rsidRDefault="001658A3" w:rsidP="00F3403B">
      <w:pPr>
        <w:pStyle w:val="BodyText"/>
        <w:ind w:firstLine="360"/>
      </w:pPr>
      <w:r w:rsidRPr="003B2E10">
        <w:t>T</w:t>
      </w:r>
      <w:r w:rsidR="004E0135" w:rsidRPr="003B2E10">
        <w:t xml:space="preserve">he need for power is the desire to feel strong, control others </w:t>
      </w:r>
      <w:r w:rsidR="00A65B18" w:rsidRPr="003B2E10">
        <w:fldChar w:fldCharType="begin" w:fldLock="1"/>
      </w:r>
      <w:r w:rsidR="001014B8" w:rsidRPr="003B2E10">
        <w:instrText>ADDIN CSL_CITATION {"citationItems":[{"id":"ITEM-1","itemData":{"ISSN":"0191-8869","author":[{"dropping-particle":"","family":"Bipp","given":"Tanja","non-dropping-particle":"","parse-names":false,"suffix":""},{"dropping-particle":"","family":"Dam","given":"Karen","non-dropping-particle":"van","parse-names":false,"suffix":""}],"container-title":"Personality and Individual Differences","id":"ITEM-1","issued":{"date-parts":[["2014"]]},"page":"157-162","publisher":"Elsevier","title":"Extending hierarchical achievement motivation models: The role of motivational needs for achievement goals and academic performance","type":"article-journal","volume":"64"},"uris":["http://www.mendeley.com/documents/?uuid=63d02401-797d-4191-9943-2b3832d1feb2"]}],"mendeley":{"formattedCitation":"[29]","plainTextFormattedCitation":"[29]","previouslyFormattedCitation":"[29]"},"properties":{"noteIndex":0},"schema":"https://github.com/citation-style-language/schema/raw/master/csl-citation.json"}</w:instrText>
      </w:r>
      <w:r w:rsidR="00A65B18" w:rsidRPr="003B2E10">
        <w:fldChar w:fldCharType="separate"/>
      </w:r>
      <w:r w:rsidR="007B4A41" w:rsidRPr="003B2E10">
        <w:rPr>
          <w:noProof/>
        </w:rPr>
        <w:t>[29]</w:t>
      </w:r>
      <w:r w:rsidR="00A65B18" w:rsidRPr="003B2E10">
        <w:fldChar w:fldCharType="end"/>
      </w:r>
      <w:r w:rsidR="00136376" w:rsidRPr="003B2E10">
        <w:t>,</w:t>
      </w:r>
      <w:r w:rsidR="005B30B5" w:rsidRPr="003B2E10">
        <w:t xml:space="preserve"> </w:t>
      </w:r>
      <w:r w:rsidR="004E0135" w:rsidRPr="003B2E10">
        <w:t xml:space="preserve">influence others, and encourage others to achieve </w:t>
      </w:r>
      <w:r w:rsidR="00D10B3A" w:rsidRPr="003B2E10">
        <w:fldChar w:fldCharType="begin" w:fldLock="1"/>
      </w:r>
      <w:r w:rsidR="001014B8" w:rsidRPr="003B2E10">
        <w:instrText>ADDIN CSL_CITATION {"citationItems":[{"id":"ITEM-1","itemData":{"ISSN":"0972-1509","author":[{"dropping-particle":"","family":"Jha","given":"Sumi","non-dropping-particle":"","parse-names":false,"suffix":""}],"container-title":"Global Business Review","id":"ITEM-1","issue":"3","issued":{"date-parts":[["2010"]]},"page":"379-393","publisher":"SAGE Publications Sage India: New Delhi, India","title":"Need for growth, achievement, power and affiliation: Determinants of psychological empowerment","type":"article-journal","volume":"11"},"uris":["http://www.mendeley.com/documents/?uuid=acedd6b2-6a90-4fcf-8c35-50682357d1c8"]}],"mendeley":{"formattedCitation":"[30]","plainTextFormattedCitation":"[30]","previouslyFormattedCitation":"[30]"},"properties":{"noteIndex":0},"schema":"https://github.com/citation-style-language/schema/raw/master/csl-citation.json"}</w:instrText>
      </w:r>
      <w:r w:rsidR="00D10B3A" w:rsidRPr="003B2E10">
        <w:fldChar w:fldCharType="separate"/>
      </w:r>
      <w:r w:rsidR="007B4A41" w:rsidRPr="003B2E10">
        <w:rPr>
          <w:noProof/>
        </w:rPr>
        <w:t>[30]</w:t>
      </w:r>
      <w:r w:rsidR="00D10B3A" w:rsidRPr="003B2E10">
        <w:fldChar w:fldCharType="end"/>
      </w:r>
      <w:r w:rsidR="00A65B18" w:rsidRPr="003B2E10">
        <w:t>.</w:t>
      </w:r>
      <w:r w:rsidR="00F3403B" w:rsidRPr="003B2E10">
        <w:t xml:space="preserve"> Motivation plays an important role in achieving organizational goals</w:t>
      </w:r>
      <w:r w:rsidR="009A4CDB" w:rsidRPr="003B2E10">
        <w:t xml:space="preserve"> </w:t>
      </w:r>
      <w:r w:rsidR="004D4FDC" w:rsidRPr="003B2E10">
        <w:fldChar w:fldCharType="begin" w:fldLock="1"/>
      </w:r>
      <w:r w:rsidR="001014B8" w:rsidRPr="003B2E10">
        <w:instrText>ADDIN CSL_CITATION {"citationItems":[{"id":"ITEM-1","itemData":{"DOI":"10.6007/ijarbss/v6-i9/2311","abstract":"Motivation shows a crucial significant part in all private and public organizations. Organization cannot run and cannot attain their desire goals and objectives without motivating their employees. The main purpose of this research work was to find out the impact of motivation on employee performance and job satisfaction in IT Park (software house) sector of Peshawar, Pakistan. The data for current research study has been collected from distract Peshawar, Pakistan using structural questionnaire. The results from current study explores that motivation plays an important role toward the performance of employees and job satisfaction in the IT Park (software house) sector of Peshawar, Pakistan.","author":[{"dropping-particle":"","family":"Ali","given":"Amjad","non-dropping-particle":"","parse-names":false,"suffix":""},{"dropping-particle":"","family":"Bin","given":"Li Zhong","non-dropping-particle":"","parse-names":false,"suffix":""},{"dropping-particle":"","family":"Piang","given":"Huang Jian","non-dropping-particle":"","parse-names":false,"suffix":""},{"dropping-particle":"","family":"Ali","given":"Zulfiqar","non-dropping-particle":"","parse-names":false,"suffix":""}],"container-title":"International Journal of Academic Research in Business and Social Sciences","id":"ITEM-1","issue":"9","issued":{"date-parts":[["2016"]]},"page":"297-310","title":"The Impact of Motivation on the Employee Performance and Job Satisfaction in IT Park (Software House) Sector of Peshawar, Pakistan","type":"article-journal","volume":"6"},"uris":["http://www.mendeley.com/documents/?uuid=b8ce4523-87a7-490d-8900-a84a3f90b3a4"]}],"mendeley":{"formattedCitation":"[31]","plainTextFormattedCitation":"[31]","previouslyFormattedCitation":"[31]"},"properties":{"noteIndex":0},"schema":"https://github.com/citation-style-language/schema/raw/master/csl-citation.json"}</w:instrText>
      </w:r>
      <w:r w:rsidR="004D4FDC" w:rsidRPr="003B2E10">
        <w:fldChar w:fldCharType="separate"/>
      </w:r>
      <w:r w:rsidR="007B4A41" w:rsidRPr="003B2E10">
        <w:rPr>
          <w:noProof/>
        </w:rPr>
        <w:t>[31]</w:t>
      </w:r>
      <w:r w:rsidR="004D4FDC" w:rsidRPr="003B2E10">
        <w:fldChar w:fldCharType="end"/>
      </w:r>
      <w:r w:rsidR="009A4CDB" w:rsidRPr="003B2E10">
        <w:t xml:space="preserve">, </w:t>
      </w:r>
      <w:r w:rsidR="00F3403B" w:rsidRPr="003B2E10">
        <w:t xml:space="preserve">for high motivation will encourage employee responsibility in completing their work </w:t>
      </w:r>
      <w:r w:rsidR="00C25F9C" w:rsidRPr="003B2E10">
        <w:fldChar w:fldCharType="begin" w:fldLock="1"/>
      </w:r>
      <w:r w:rsidR="001014B8" w:rsidRPr="003B2E10">
        <w:instrText>ADDIN CSL_CITATION {"citationItems":[{"id":"ITEM-1","itemData":{"ISSN":"2222-6990","author":[{"dropping-particle":"","family":"Azar","given":"Maryam","non-dropping-particle":"","parse-names":false,"suffix":""},{"dropping-particle":"","family":"Shafighi","given":"Ali Akbar","non-dropping-particle":"","parse-names":false,"suffix":""}],"container-title":"International journal of academic research in business and social sciences","id":"ITEM-1","issue":"9","issued":{"date-parts":[["2013"]]},"page":"432","publisher":"Citeseer","title":"The effect of work motivation on employees' job performance (Case study: employees of Isfahan Islamic Revolution Housing Foundation)","type":"article-journal","volume":"3"},"uris":["http://www.mendeley.com/documents/?uuid=375848e9-bf22-4b4d-92d8-5b912e10bbfc"]}],"mendeley":{"formattedCitation":"[32]","plainTextFormattedCitation":"[32]","previouslyFormattedCitation":"[32]"},"properties":{"noteIndex":0},"schema":"https://github.com/citation-style-language/schema/raw/master/csl-citation.json"}</w:instrText>
      </w:r>
      <w:r w:rsidR="00C25F9C" w:rsidRPr="003B2E10">
        <w:fldChar w:fldCharType="separate"/>
      </w:r>
      <w:r w:rsidR="007B4A41" w:rsidRPr="003B2E10">
        <w:rPr>
          <w:noProof/>
        </w:rPr>
        <w:t>[32]</w:t>
      </w:r>
      <w:r w:rsidR="00C25F9C" w:rsidRPr="003B2E10">
        <w:fldChar w:fldCharType="end"/>
      </w:r>
      <w:r w:rsidR="00F3403B" w:rsidRPr="003B2E10">
        <w:t xml:space="preserve"> to increase performance achievement </w:t>
      </w:r>
      <w:r w:rsidR="00AE5827" w:rsidRPr="003B2E10">
        <w:fldChar w:fldCharType="begin" w:fldLock="1"/>
      </w:r>
      <w:r w:rsidR="001014B8" w:rsidRPr="003B2E10">
        <w:instrText>ADDIN CSL_CITATION {"citationItems":[{"id":"ITEM-1","itemData":{"ISSN":"2656-5366","author":[{"dropping-particle":"","family":"Putra","given":"","non-dropping-particle":"","parse-names":false,"suffix":""}],"container-title":"JSAM (Jurnal Sains, Akuntansi dan Manajemen)","id":"ITEM-1","issue":"4","issued":{"date-parts":[["2019"]]},"page":"609-625","title":"Pengaruh kepemimpinan, motivasi dan lingkungan kerja fisik terhadap kinerja karyawan pada Bank Pembangunan Daerah (BPD) Bali Cabang Utama Denpasar.","type":"article-journal","volume":"1"},"uris":["http://www.mendeley.com/documents/?uuid=ad7a5382-9516-4042-b50f-ed3af71ed757"]}],"mendeley":{"formattedCitation":"[33]","plainTextFormattedCitation":"[33]","previouslyFormattedCitation":"[33]"},"properties":{"noteIndex":0},"schema":"https://github.com/citation-style-language/schema/raw/master/csl-citation.json"}</w:instrText>
      </w:r>
      <w:r w:rsidR="00AE5827" w:rsidRPr="003B2E10">
        <w:fldChar w:fldCharType="separate"/>
      </w:r>
      <w:r w:rsidR="007B4A41" w:rsidRPr="003B2E10">
        <w:rPr>
          <w:noProof/>
        </w:rPr>
        <w:t>[33]</w:t>
      </w:r>
      <w:r w:rsidR="00AE5827" w:rsidRPr="003B2E10">
        <w:fldChar w:fldCharType="end"/>
      </w:r>
      <w:r w:rsidR="00D06788" w:rsidRPr="003B2E10">
        <w:fldChar w:fldCharType="begin" w:fldLock="1"/>
      </w:r>
      <w:r w:rsidR="001014B8" w:rsidRPr="003B2E10">
        <w:instrText>ADDIN CSL_CITATION {"citationItems":[{"id":"ITEM-1","itemData":{"author":[{"dropping-particle":"","family":"Widyawatiningrum","given":"et al.","non-dropping-particle":"","parse-names":false,"suffix":""}],"container-title":"Jurnal Teknologi Pertanian","id":"ITEM-1","issue":"2","issued":{"date-parts":[["2015"]]},"page":"127-136","title":"Pengaruh Motivasi, Kepemimpinan, Budaya Organisasi Terhadap Kinerja Dengan Kepuasan Sebagai Variabel Intervening di PTPN X Jember","type":"article-journal","volume":"16"},"uris":["http://www.mendeley.com/documents/?uuid=573f9b7c-82ce-4b47-a4ce-227717d2f822"]}],"mendeley":{"formattedCitation":"[34]","plainTextFormattedCitation":"[34]","previouslyFormattedCitation":"[34]"},"properties":{"noteIndex":0},"schema":"https://github.com/citation-style-language/schema/raw/master/csl-citation.json"}</w:instrText>
      </w:r>
      <w:r w:rsidR="00D06788" w:rsidRPr="003B2E10">
        <w:fldChar w:fldCharType="separate"/>
      </w:r>
      <w:r w:rsidR="007B4A41" w:rsidRPr="003B2E10">
        <w:rPr>
          <w:noProof/>
        </w:rPr>
        <w:t>[34]</w:t>
      </w:r>
      <w:r w:rsidR="00D06788" w:rsidRPr="003B2E10">
        <w:fldChar w:fldCharType="end"/>
      </w:r>
      <w:r w:rsidR="00E2010D" w:rsidRPr="003B2E10">
        <w:t xml:space="preserve">. </w:t>
      </w:r>
      <w:r w:rsidR="00F3403B" w:rsidRPr="003B2E10">
        <w:t>Employees</w:t>
      </w:r>
      <w:r w:rsidR="00A349D4" w:rsidRPr="003B2E10">
        <w:t xml:space="preserve"> who have high work motivation might do their best for the progress </w:t>
      </w:r>
      <w:r w:rsidR="00A349D4" w:rsidRPr="003B2E10">
        <w:lastRenderedPageBreak/>
        <w:t xml:space="preserve">of an organization and play a role in improving employee performance </w:t>
      </w:r>
      <w:r w:rsidR="00F84975" w:rsidRPr="003B2E10">
        <w:fldChar w:fldCharType="begin" w:fldLock="1"/>
      </w:r>
      <w:r w:rsidR="001014B8" w:rsidRPr="003B2E10">
        <w:instrText>ADDIN CSL_CITATION {"citationItems":[{"id":"ITEM-1","itemData":{"abstract":"… Kainrath, D. (2009). Ecopreneurship in Theory and Practice: A Proposed Emerging Framework for Ecopreneurship.Umeå University, Faculty of Social Sciences … ecopreneur.Greenleaf Publishing Sarah EA Dixon and Clifford, A. (2007).Ecopreneurship – a new approach to …","author":[{"dropping-particle":"","family":"Widodo","given":"Djoko Setyo","non-dropping-particle":"","parse-names":false,"suffix":""}],"container-title":"Jurnal Manajemen Motivasi","id":"ITEM-1","issue":"2","issued":{"date-parts":[["2017"]]},"page":"896-908","title":"Pengaruh Budaya Organisasi, Kepemimpinan Dan Kompensasi Melalui Motivasi Kerja Terhadap Kinerja Pegawai","type":"article-journal","volume":"13"},"uris":["http://www.mendeley.com/documents/?uuid=26a30a13-7bfb-4150-bc69-0ec945b58fbe"]}],"mendeley":{"formattedCitation":"[26]","plainTextFormattedCitation":"[26]","previouslyFormattedCitation":"[26]"},"properties":{"noteIndex":0},"schema":"https://github.com/citation-style-language/schema/raw/master/csl-citation.json"}</w:instrText>
      </w:r>
      <w:r w:rsidR="00F84975" w:rsidRPr="003B2E10">
        <w:fldChar w:fldCharType="separate"/>
      </w:r>
      <w:r w:rsidR="007B4A41" w:rsidRPr="003B2E10">
        <w:rPr>
          <w:noProof/>
        </w:rPr>
        <w:t>[26]</w:t>
      </w:r>
      <w:r w:rsidR="00F84975" w:rsidRPr="003B2E10">
        <w:fldChar w:fldCharType="end"/>
      </w:r>
      <w:r w:rsidR="00A349D4" w:rsidRPr="003B2E10">
        <w:t xml:space="preserve"> since the higher work motivation </w:t>
      </w:r>
      <w:r w:rsidR="00EC6F09" w:rsidRPr="003B2E10">
        <w:t>might</w:t>
      </w:r>
      <w:r w:rsidR="00A349D4" w:rsidRPr="003B2E10">
        <w:t xml:space="preserve"> be followed by a good teacher performance</w:t>
      </w:r>
      <w:r w:rsidR="00AE283B" w:rsidRPr="003B2E10">
        <w:t xml:space="preserve"> </w:t>
      </w:r>
      <w:r w:rsidR="00C138FF" w:rsidRPr="003B2E10">
        <w:fldChar w:fldCharType="begin" w:fldLock="1"/>
      </w:r>
      <w:r w:rsidR="001014B8" w:rsidRPr="003B2E10">
        <w:instrText>ADDIN CSL_CITATION {"citationItems":[{"id":"ITEM-1","itemData":{"author":[{"dropping-particle":"","family":"Andriani","given":"Septi","non-dropping-particle":"","parse-names":false,"suffix":""},{"dropping-particle":"","family":"Kesumawati","given":"Nila","non-dropping-particle":"","parse-names":false,"suffix":""},{"dropping-particle":"","family":"Kristiawan","given":"Muhammad","non-dropping-particle":"","parse-names":false,"suffix":""}],"container-title":"International Journal of Scientific &amp; Technology Research","id":"ITEM-1","issue":"7","issued":{"date-parts":[["2018"]]},"page":"19-29","title":"The Influence of the Transformational Leadership and Work Motivation on Teachers Performance","type":"article-journal","volume":"7"},"uris":["http://www.mendeley.com/documents/?uuid=41fef4a2-0f50-4981-b213-7916d88c7db0"]}],"mendeley":{"formattedCitation":"[35]","plainTextFormattedCitation":"[35]","previouslyFormattedCitation":"[35]"},"properties":{"noteIndex":0},"schema":"https://github.com/citation-style-language/schema/raw/master/csl-citation.json"}</w:instrText>
      </w:r>
      <w:r w:rsidR="00C138FF" w:rsidRPr="003B2E10">
        <w:fldChar w:fldCharType="separate"/>
      </w:r>
      <w:r w:rsidR="007B4A41" w:rsidRPr="003B2E10">
        <w:rPr>
          <w:noProof/>
        </w:rPr>
        <w:t>[35]</w:t>
      </w:r>
      <w:r w:rsidR="00C138FF" w:rsidRPr="003B2E10">
        <w:fldChar w:fldCharType="end"/>
      </w:r>
      <w:r w:rsidR="00B55E23" w:rsidRPr="003B2E10">
        <w:fldChar w:fldCharType="begin" w:fldLock="1"/>
      </w:r>
      <w:r w:rsidR="001014B8" w:rsidRPr="003B2E10">
        <w:instrText>ADDIN CSL_CITATION {"citationItems":[{"id":"ITEM-1","itemData":{"author":[{"dropping-particle":"","family":"Hasan","given":"M. Nur","non-dropping-particle":"","parse-names":false,"suffix":""}],"container-title":"Europian Journal of Business and Management","id":"ITEM-1","issue":"2","issued":{"date-parts":[["2017"]]},"page":"36-44","title":"Influence of Work Motivation , Leadership and Organizational Culture Principal of the Teacher Performance in Vocational School ( SMK ) Muhammadiyah , Rembang City , Central Java Province , Indonesia","type":"article-journal","volume":"9"},"uris":["http://www.mendeley.com/documents/?uuid=ed448dda-8cae-4231-a22d-d5bcbe9b29b7"]}],"mendeley":{"formattedCitation":"[36]","plainTextFormattedCitation":"[36]","previouslyFormattedCitation":"[36]"},"properties":{"noteIndex":0},"schema":"https://github.com/citation-style-language/schema/raw/master/csl-citation.json"}</w:instrText>
      </w:r>
      <w:r w:rsidR="00B55E23" w:rsidRPr="003B2E10">
        <w:fldChar w:fldCharType="separate"/>
      </w:r>
      <w:r w:rsidR="007B4A41" w:rsidRPr="003B2E10">
        <w:rPr>
          <w:noProof/>
        </w:rPr>
        <w:t>[36]</w:t>
      </w:r>
      <w:r w:rsidR="00B55E23" w:rsidRPr="003B2E10">
        <w:fldChar w:fldCharType="end"/>
      </w:r>
      <w:r w:rsidR="00F425FF" w:rsidRPr="003B2E10">
        <w:t>.</w:t>
      </w:r>
    </w:p>
    <w:p w:rsidR="00745644" w:rsidRPr="003B2E10" w:rsidRDefault="001658A3" w:rsidP="002A1CD3">
      <w:pPr>
        <w:pStyle w:val="BodyText"/>
        <w:spacing w:after="0"/>
        <w:ind w:firstLine="0"/>
        <w:jc w:val="left"/>
      </w:pPr>
      <w:r w:rsidRPr="003B2E10">
        <w:t xml:space="preserve">H2: </w:t>
      </w:r>
      <w:r w:rsidR="00EC6F09" w:rsidRPr="003B2E10">
        <w:t>Work motivation has a positive effect on performance</w:t>
      </w:r>
      <w:r w:rsidRPr="003B2E10">
        <w:t xml:space="preserve"> </w:t>
      </w:r>
    </w:p>
    <w:p w:rsidR="008A55B5" w:rsidRPr="003B2E10" w:rsidRDefault="001658A3" w:rsidP="00B13B4E">
      <w:pPr>
        <w:pStyle w:val="Heading1"/>
        <w:numPr>
          <w:ilvl w:val="0"/>
          <w:numId w:val="13"/>
        </w:numPr>
        <w:tabs>
          <w:tab w:val="num" w:pos="576"/>
        </w:tabs>
        <w:ind w:left="0" w:firstLine="0"/>
        <w:rPr>
          <w:noProof w:val="0"/>
        </w:rPr>
      </w:pPr>
      <w:r w:rsidRPr="003B2E10">
        <w:rPr>
          <w:noProof w:val="0"/>
        </w:rPr>
        <w:t>M</w:t>
      </w:r>
      <w:r w:rsidR="00A24D16" w:rsidRPr="003B2E10">
        <w:rPr>
          <w:noProof w:val="0"/>
        </w:rPr>
        <w:t>ethod</w:t>
      </w:r>
    </w:p>
    <w:p w:rsidR="008A55B5" w:rsidRPr="003B2E10" w:rsidRDefault="001658A3" w:rsidP="00A42C62">
      <w:pPr>
        <w:pStyle w:val="BodyText"/>
      </w:pPr>
      <w:r w:rsidRPr="003B2E10">
        <w:t xml:space="preserve">This study employed a quantitative research approach, using a questionnaire to 180 Islamic </w:t>
      </w:r>
      <w:r w:rsidR="00194FF5">
        <w:t xml:space="preserve">senior </w:t>
      </w:r>
      <w:r w:rsidRPr="003B2E10">
        <w:t>high school teachers in Malang Regency as the research sample. The research variables consisted of leadership style and motivation as independent variables and teacher performance as the dependent variable</w:t>
      </w:r>
      <w:r w:rsidR="00B43E4A" w:rsidRPr="003B2E10">
        <w:t xml:space="preserve">. </w:t>
      </w:r>
      <w:r w:rsidR="00C3712F" w:rsidRPr="003B2E10">
        <w:t xml:space="preserve">Leadership style was measured using indicators: directive, supportive, and participatory leadership (12 items). Teacher work motivation was measured by three indicators, namely the need for achievement, affiliation, and power (12 items). Teacher performance was measured by indicators of work quality, work quantity, and </w:t>
      </w:r>
      <w:r w:rsidR="001E0357" w:rsidRPr="003B2E10">
        <w:t>punctuality</w:t>
      </w:r>
      <w:r w:rsidR="00C3712F" w:rsidRPr="003B2E10">
        <w:t xml:space="preserve"> (6 items</w:t>
      </w:r>
      <w:r w:rsidR="00723F32" w:rsidRPr="003B2E10">
        <w:t>)</w:t>
      </w:r>
      <w:r w:rsidR="00B43E4A" w:rsidRPr="003B2E10">
        <w:t xml:space="preserve">. </w:t>
      </w:r>
      <w:r w:rsidR="00906451" w:rsidRPr="003B2E10">
        <w:t>All indicators were measured using a 5-point Likert scale, ranging from positive responses (score 5) to negative responses (score 1</w:t>
      </w:r>
      <w:r w:rsidR="00B43E4A" w:rsidRPr="003B2E10">
        <w:t xml:space="preserve">). </w:t>
      </w:r>
    </w:p>
    <w:p w:rsidR="00B62F48" w:rsidRPr="003B2E10" w:rsidRDefault="003B2E10" w:rsidP="00FF4042">
      <w:pPr>
        <w:pStyle w:val="BodyText"/>
      </w:pPr>
      <w:r w:rsidRPr="003B2E10">
        <w:t xml:space="preserve">The validity test of the questionnaire for leadership style, work motivation, and performance </w:t>
      </w:r>
      <w:r>
        <w:rPr>
          <w:lang w:val="id-ID"/>
        </w:rPr>
        <w:t xml:space="preserve">was done </w:t>
      </w:r>
      <w:r w:rsidRPr="003B2E10">
        <w:t xml:space="preserve">using the corrected item-total correlation technique. </w:t>
      </w:r>
      <w:r w:rsidR="001658A3" w:rsidRPr="003B2E10">
        <w:t>Moreover, all items sued have met the validity criteria. The reliability of the questionnaire was calculated using the Cronbach</w:t>
      </w:r>
      <w:r w:rsidR="00BC4AB3" w:rsidRPr="003B2E10">
        <w:t>’s Alpha</w:t>
      </w:r>
      <w:r w:rsidR="001658A3" w:rsidRPr="003B2E10">
        <w:t xml:space="preserve"> method, and the questionnaire met the criteria for reliability with the result that the value of Cronbach</w:t>
      </w:r>
      <w:r w:rsidR="00BC4AB3" w:rsidRPr="003B2E10">
        <w:t>’s Alpha</w:t>
      </w:r>
      <w:r w:rsidR="001658A3" w:rsidRPr="003B2E10">
        <w:t xml:space="preserve"> for the leadership of 0.781, work motivation of 0.776, and performance of 0.784</w:t>
      </w:r>
      <w:r w:rsidR="004E68DC" w:rsidRPr="003B2E10">
        <w:t xml:space="preserve">. </w:t>
      </w:r>
      <w:r w:rsidR="00FF4042" w:rsidRPr="003B2E10">
        <w:t>Furthermore, descriptive statistical analysis and Simple Linear Regression were carried out for hypothesis testing. The obtained data were then analyzed using SPSS software</w:t>
      </w:r>
      <w:r w:rsidR="001658A3" w:rsidRPr="003B2E10">
        <w:t>.</w:t>
      </w:r>
    </w:p>
    <w:p w:rsidR="008A55B5" w:rsidRPr="003B2E10" w:rsidRDefault="001658A3" w:rsidP="00A24D16">
      <w:pPr>
        <w:pStyle w:val="Heading1"/>
        <w:numPr>
          <w:ilvl w:val="0"/>
          <w:numId w:val="13"/>
        </w:numPr>
        <w:tabs>
          <w:tab w:val="num" w:pos="576"/>
        </w:tabs>
        <w:ind w:left="0" w:firstLine="0"/>
        <w:rPr>
          <w:noProof w:val="0"/>
        </w:rPr>
      </w:pPr>
      <w:r w:rsidRPr="003B2E10">
        <w:rPr>
          <w:noProof w:val="0"/>
        </w:rPr>
        <w:t>R</w:t>
      </w:r>
      <w:r w:rsidR="00A24D16" w:rsidRPr="003B2E10">
        <w:rPr>
          <w:noProof w:val="0"/>
        </w:rPr>
        <w:t>esult and discussion</w:t>
      </w:r>
    </w:p>
    <w:p w:rsidR="00EE68B0" w:rsidRPr="003B2E10" w:rsidRDefault="001658A3" w:rsidP="00A42C62">
      <w:pPr>
        <w:pStyle w:val="Heading2"/>
        <w:tabs>
          <w:tab w:val="num" w:pos="288"/>
        </w:tabs>
        <w:ind w:left="288" w:hanging="288"/>
        <w:rPr>
          <w:noProof w:val="0"/>
        </w:rPr>
      </w:pPr>
      <w:r w:rsidRPr="003B2E10">
        <w:rPr>
          <w:noProof w:val="0"/>
        </w:rPr>
        <w:t xml:space="preserve">A. </w:t>
      </w:r>
      <w:r w:rsidR="00FF4042" w:rsidRPr="003B2E10">
        <w:rPr>
          <w:noProof w:val="0"/>
        </w:rPr>
        <w:t>Descriptive</w:t>
      </w:r>
      <w:r w:rsidR="00394A09" w:rsidRPr="003B2E10">
        <w:rPr>
          <w:noProof w:val="0"/>
        </w:rPr>
        <w:t xml:space="preserve"> Statistics</w:t>
      </w:r>
    </w:p>
    <w:p w:rsidR="00A55BD0" w:rsidRPr="003B2E10" w:rsidRDefault="001658A3" w:rsidP="00FF4042">
      <w:pPr>
        <w:pStyle w:val="BodyText"/>
        <w:ind w:firstLine="0"/>
        <w:rPr>
          <w:i/>
        </w:rPr>
      </w:pPr>
      <w:r w:rsidRPr="003B2E10">
        <w:t>Descriptive statistics presented in Table 1 describe the results of measuring leadership style, work motivation, and performance based on the data collected using a questionnaire</w:t>
      </w:r>
      <w:r w:rsidR="007B15E0" w:rsidRPr="003B2E10">
        <w:t>.</w:t>
      </w:r>
      <w:r w:rsidR="00475B76" w:rsidRPr="003B2E10">
        <w:t xml:space="preserve"> </w:t>
      </w:r>
    </w:p>
    <w:p w:rsidR="000C70F4" w:rsidRPr="003B2E10" w:rsidRDefault="001658A3" w:rsidP="000C70F4">
      <w:pPr>
        <w:pStyle w:val="tablehead"/>
        <w:tabs>
          <w:tab w:val="num" w:pos="1080"/>
        </w:tabs>
        <w:spacing w:before="120" w:after="60"/>
        <w:rPr>
          <w:noProof w:val="0"/>
        </w:rPr>
      </w:pPr>
      <w:r w:rsidRPr="003B2E10">
        <w:rPr>
          <w:noProof w:val="0"/>
        </w:rPr>
        <w:t>Tab</w:t>
      </w:r>
      <w:r w:rsidR="002321BE" w:rsidRPr="003B2E10">
        <w:rPr>
          <w:noProof w:val="0"/>
        </w:rPr>
        <w:t>l</w:t>
      </w:r>
      <w:r w:rsidRPr="003B2E10">
        <w:rPr>
          <w:noProof w:val="0"/>
        </w:rPr>
        <w:t>e 1. Desc</w:t>
      </w:r>
      <w:r w:rsidR="005A76DF" w:rsidRPr="003B2E10">
        <w:rPr>
          <w:noProof w:val="0"/>
        </w:rPr>
        <w:t>r</w:t>
      </w:r>
      <w:r w:rsidRPr="003B2E10">
        <w:rPr>
          <w:noProof w:val="0"/>
        </w:rPr>
        <w:t>ipti</w:t>
      </w:r>
      <w:r w:rsidR="002321BE" w:rsidRPr="003B2E10">
        <w:rPr>
          <w:noProof w:val="0"/>
        </w:rPr>
        <w:t>ve</w:t>
      </w:r>
      <w:r w:rsidRPr="003B2E10">
        <w:rPr>
          <w:noProof w:val="0"/>
        </w:rPr>
        <w:t xml:space="preserve"> Statistics </w:t>
      </w:r>
    </w:p>
    <w:tbl>
      <w:tblPr>
        <w:tblW w:w="48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0"/>
        <w:gridCol w:w="1124"/>
        <w:gridCol w:w="1111"/>
      </w:tblGrid>
      <w:tr w:rsidR="00865564" w:rsidRPr="003B2E10" w:rsidTr="00E13B47">
        <w:tc>
          <w:tcPr>
            <w:tcW w:w="2656" w:type="dxa"/>
            <w:gridSpan w:val="2"/>
            <w:shd w:val="clear" w:color="auto" w:fill="auto"/>
          </w:tcPr>
          <w:p w:rsidR="000C70F4" w:rsidRPr="003B2E10" w:rsidRDefault="001658A3" w:rsidP="00FF4042">
            <w:pPr>
              <w:autoSpaceDE w:val="0"/>
              <w:autoSpaceDN w:val="0"/>
              <w:adjustRightInd w:val="0"/>
              <w:rPr>
                <w:rFonts w:eastAsia="Calibri"/>
                <w:b/>
                <w:sz w:val="18"/>
                <w:szCs w:val="18"/>
              </w:rPr>
            </w:pPr>
            <w:r w:rsidRPr="003B2E10">
              <w:rPr>
                <w:rFonts w:eastAsia="Calibri"/>
                <w:b/>
                <w:sz w:val="18"/>
                <w:szCs w:val="18"/>
              </w:rPr>
              <w:t>Variable &amp; Indicator</w:t>
            </w:r>
          </w:p>
        </w:tc>
        <w:tc>
          <w:tcPr>
            <w:tcW w:w="1124" w:type="dxa"/>
            <w:shd w:val="clear" w:color="auto" w:fill="auto"/>
          </w:tcPr>
          <w:p w:rsidR="000C70F4" w:rsidRPr="003B2E10" w:rsidRDefault="001658A3" w:rsidP="00E13B47">
            <w:pPr>
              <w:autoSpaceDE w:val="0"/>
              <w:autoSpaceDN w:val="0"/>
              <w:adjustRightInd w:val="0"/>
              <w:rPr>
                <w:rFonts w:eastAsia="Calibri"/>
                <w:b/>
                <w:sz w:val="18"/>
                <w:szCs w:val="18"/>
              </w:rPr>
            </w:pPr>
            <w:r w:rsidRPr="003B2E10">
              <w:rPr>
                <w:rFonts w:eastAsia="Calibri"/>
                <w:b/>
                <w:sz w:val="18"/>
                <w:szCs w:val="18"/>
              </w:rPr>
              <w:t>Mean</w:t>
            </w:r>
          </w:p>
        </w:tc>
        <w:tc>
          <w:tcPr>
            <w:tcW w:w="1111" w:type="dxa"/>
            <w:shd w:val="clear" w:color="auto" w:fill="auto"/>
          </w:tcPr>
          <w:p w:rsidR="000C70F4" w:rsidRPr="003B2E10" w:rsidRDefault="001658A3" w:rsidP="00E13B47">
            <w:pPr>
              <w:autoSpaceDE w:val="0"/>
              <w:autoSpaceDN w:val="0"/>
              <w:adjustRightInd w:val="0"/>
              <w:rPr>
                <w:rFonts w:eastAsia="Calibri"/>
                <w:b/>
                <w:sz w:val="18"/>
                <w:szCs w:val="18"/>
              </w:rPr>
            </w:pPr>
            <w:r w:rsidRPr="003B2E10">
              <w:rPr>
                <w:rFonts w:eastAsia="Calibri"/>
                <w:b/>
                <w:sz w:val="18"/>
                <w:szCs w:val="18"/>
              </w:rPr>
              <w:t>Stdev</w:t>
            </w:r>
          </w:p>
        </w:tc>
      </w:tr>
      <w:tr w:rsidR="00865564" w:rsidRPr="003B2E10" w:rsidTr="00E13B47">
        <w:tc>
          <w:tcPr>
            <w:tcW w:w="2656" w:type="dxa"/>
            <w:gridSpan w:val="2"/>
            <w:shd w:val="clear" w:color="auto" w:fill="auto"/>
          </w:tcPr>
          <w:p w:rsidR="000C70F4" w:rsidRPr="003B2E10" w:rsidRDefault="001658A3" w:rsidP="00E13B47">
            <w:pPr>
              <w:autoSpaceDE w:val="0"/>
              <w:autoSpaceDN w:val="0"/>
              <w:adjustRightInd w:val="0"/>
              <w:jc w:val="left"/>
              <w:rPr>
                <w:rFonts w:eastAsia="Calibri"/>
                <w:b/>
                <w:sz w:val="18"/>
                <w:szCs w:val="18"/>
              </w:rPr>
            </w:pPr>
            <w:r w:rsidRPr="003B2E10">
              <w:rPr>
                <w:rFonts w:eastAsia="Calibri"/>
                <w:b/>
                <w:sz w:val="18"/>
                <w:szCs w:val="18"/>
              </w:rPr>
              <w:t>Leadership</w:t>
            </w:r>
          </w:p>
        </w:tc>
        <w:tc>
          <w:tcPr>
            <w:tcW w:w="1124"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4.1213</w:t>
            </w:r>
          </w:p>
        </w:tc>
        <w:tc>
          <w:tcPr>
            <w:tcW w:w="1111"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0.67714</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Directive</w:t>
            </w:r>
          </w:p>
        </w:tc>
        <w:tc>
          <w:tcPr>
            <w:tcW w:w="1124"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4.1750</w:t>
            </w:r>
          </w:p>
        </w:tc>
        <w:tc>
          <w:tcPr>
            <w:tcW w:w="1111"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0.74884</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Supportive</w:t>
            </w:r>
          </w:p>
        </w:tc>
        <w:tc>
          <w:tcPr>
            <w:tcW w:w="1124"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4.0688</w:t>
            </w:r>
          </w:p>
        </w:tc>
        <w:tc>
          <w:tcPr>
            <w:tcW w:w="1111"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0.76097</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Participatory</w:t>
            </w:r>
          </w:p>
        </w:tc>
        <w:tc>
          <w:tcPr>
            <w:tcW w:w="1124"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4.1187</w:t>
            </w:r>
          </w:p>
        </w:tc>
        <w:tc>
          <w:tcPr>
            <w:tcW w:w="1111" w:type="dxa"/>
            <w:shd w:val="clear" w:color="auto" w:fill="auto"/>
            <w:vAlign w:val="center"/>
          </w:tcPr>
          <w:p w:rsidR="000C70F4" w:rsidRPr="003B2E10" w:rsidRDefault="001658A3" w:rsidP="00E13B47">
            <w:pPr>
              <w:autoSpaceDE w:val="0"/>
              <w:autoSpaceDN w:val="0"/>
              <w:adjustRightInd w:val="0"/>
              <w:ind w:left="60" w:right="60"/>
              <w:jc w:val="right"/>
              <w:rPr>
                <w:rFonts w:eastAsia="Calibri"/>
                <w:color w:val="000000"/>
                <w:sz w:val="18"/>
                <w:szCs w:val="18"/>
              </w:rPr>
            </w:pPr>
            <w:r w:rsidRPr="003B2E10">
              <w:rPr>
                <w:rFonts w:eastAsia="Calibri"/>
                <w:color w:val="000000"/>
                <w:sz w:val="18"/>
                <w:szCs w:val="18"/>
              </w:rPr>
              <w:t>0.70259</w:t>
            </w:r>
          </w:p>
        </w:tc>
      </w:tr>
      <w:tr w:rsidR="00865564" w:rsidRPr="003B2E10" w:rsidTr="00E13B47">
        <w:tc>
          <w:tcPr>
            <w:tcW w:w="2656" w:type="dxa"/>
            <w:gridSpan w:val="2"/>
            <w:shd w:val="clear" w:color="auto" w:fill="auto"/>
          </w:tcPr>
          <w:p w:rsidR="000C70F4" w:rsidRPr="003B2E10" w:rsidRDefault="001658A3" w:rsidP="00E13B47">
            <w:pPr>
              <w:autoSpaceDE w:val="0"/>
              <w:autoSpaceDN w:val="0"/>
              <w:adjustRightInd w:val="0"/>
              <w:jc w:val="left"/>
              <w:rPr>
                <w:rFonts w:eastAsia="Calibri"/>
                <w:b/>
                <w:sz w:val="18"/>
                <w:szCs w:val="18"/>
              </w:rPr>
            </w:pPr>
            <w:r w:rsidRPr="003B2E10">
              <w:rPr>
                <w:rFonts w:eastAsia="Calibri"/>
                <w:b/>
                <w:sz w:val="18"/>
                <w:szCs w:val="18"/>
              </w:rPr>
              <w:t>Motivation</w:t>
            </w:r>
          </w:p>
        </w:tc>
        <w:tc>
          <w:tcPr>
            <w:tcW w:w="1124"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3.8881</w:t>
            </w:r>
          </w:p>
        </w:tc>
        <w:tc>
          <w:tcPr>
            <w:tcW w:w="1111"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0.73702</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Need for achievement</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4.1812</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0.60845</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Need for affiliation</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4.0344</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0.79828</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Need for power</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3.4469</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1.10715</w:t>
            </w:r>
          </w:p>
        </w:tc>
      </w:tr>
      <w:tr w:rsidR="00865564" w:rsidRPr="003B2E10" w:rsidTr="00E13B47">
        <w:tc>
          <w:tcPr>
            <w:tcW w:w="2656" w:type="dxa"/>
            <w:gridSpan w:val="2"/>
            <w:shd w:val="clear" w:color="auto" w:fill="auto"/>
          </w:tcPr>
          <w:p w:rsidR="000C70F4" w:rsidRPr="003B2E10" w:rsidRDefault="001658A3" w:rsidP="00E13B47">
            <w:pPr>
              <w:autoSpaceDE w:val="0"/>
              <w:autoSpaceDN w:val="0"/>
              <w:adjustRightInd w:val="0"/>
              <w:jc w:val="left"/>
              <w:rPr>
                <w:rFonts w:eastAsia="Calibri"/>
                <w:b/>
                <w:sz w:val="18"/>
                <w:szCs w:val="18"/>
              </w:rPr>
            </w:pPr>
            <w:r w:rsidRPr="003B2E10">
              <w:rPr>
                <w:rFonts w:eastAsia="Calibri"/>
                <w:b/>
                <w:sz w:val="18"/>
                <w:szCs w:val="18"/>
              </w:rPr>
              <w:t>Performance</w:t>
            </w:r>
          </w:p>
        </w:tc>
        <w:tc>
          <w:tcPr>
            <w:tcW w:w="1124"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4.3099</w:t>
            </w:r>
          </w:p>
        </w:tc>
        <w:tc>
          <w:tcPr>
            <w:tcW w:w="1111" w:type="dxa"/>
            <w:shd w:val="clear" w:color="auto" w:fill="auto"/>
          </w:tcPr>
          <w:p w:rsidR="000C70F4" w:rsidRPr="003B2E10" w:rsidRDefault="001658A3" w:rsidP="00E13B47">
            <w:pPr>
              <w:jc w:val="right"/>
              <w:rPr>
                <w:rFonts w:eastAsia="Calibri"/>
                <w:b/>
                <w:sz w:val="18"/>
                <w:szCs w:val="18"/>
              </w:rPr>
            </w:pPr>
            <w:r w:rsidRPr="003B2E10">
              <w:rPr>
                <w:rFonts w:eastAsia="Calibri"/>
                <w:b/>
                <w:sz w:val="18"/>
                <w:szCs w:val="18"/>
              </w:rPr>
              <w:t>0.54148</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Work quality</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4.3125</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0.64325</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Work quantity</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4.3937</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0.62487</w:t>
            </w:r>
          </w:p>
        </w:tc>
      </w:tr>
      <w:tr w:rsidR="00865564" w:rsidRPr="003B2E10" w:rsidTr="00E13B47">
        <w:tc>
          <w:tcPr>
            <w:tcW w:w="526" w:type="dxa"/>
            <w:tcBorders>
              <w:right w:val="nil"/>
            </w:tcBorders>
            <w:shd w:val="clear" w:color="auto" w:fill="auto"/>
          </w:tcPr>
          <w:p w:rsidR="000C70F4" w:rsidRPr="003B2E10" w:rsidRDefault="000C70F4" w:rsidP="00E13B47">
            <w:pPr>
              <w:autoSpaceDE w:val="0"/>
              <w:autoSpaceDN w:val="0"/>
              <w:adjustRightInd w:val="0"/>
              <w:rPr>
                <w:rFonts w:eastAsia="Calibri"/>
                <w:sz w:val="18"/>
                <w:szCs w:val="18"/>
              </w:rPr>
            </w:pPr>
          </w:p>
        </w:tc>
        <w:tc>
          <w:tcPr>
            <w:tcW w:w="2130" w:type="dxa"/>
            <w:tcBorders>
              <w:left w:val="nil"/>
            </w:tcBorders>
            <w:shd w:val="clear" w:color="auto" w:fill="auto"/>
          </w:tcPr>
          <w:p w:rsidR="000C70F4" w:rsidRPr="003B2E10" w:rsidRDefault="001658A3" w:rsidP="00E13B47">
            <w:pPr>
              <w:autoSpaceDE w:val="0"/>
              <w:autoSpaceDN w:val="0"/>
              <w:adjustRightInd w:val="0"/>
              <w:jc w:val="left"/>
              <w:rPr>
                <w:rFonts w:eastAsia="Calibri"/>
                <w:sz w:val="18"/>
                <w:szCs w:val="18"/>
              </w:rPr>
            </w:pPr>
            <w:r w:rsidRPr="003B2E10">
              <w:rPr>
                <w:rFonts w:eastAsia="Calibri"/>
                <w:sz w:val="18"/>
                <w:szCs w:val="18"/>
              </w:rPr>
              <w:t>Punctuality</w:t>
            </w:r>
          </w:p>
        </w:tc>
        <w:tc>
          <w:tcPr>
            <w:tcW w:w="1124"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4.2250</w:t>
            </w:r>
          </w:p>
        </w:tc>
        <w:tc>
          <w:tcPr>
            <w:tcW w:w="1111" w:type="dxa"/>
            <w:shd w:val="clear" w:color="auto" w:fill="auto"/>
          </w:tcPr>
          <w:p w:rsidR="000C70F4" w:rsidRPr="003B2E10" w:rsidRDefault="001658A3" w:rsidP="00E13B47">
            <w:pPr>
              <w:jc w:val="right"/>
              <w:rPr>
                <w:rFonts w:eastAsia="Calibri"/>
                <w:sz w:val="18"/>
                <w:szCs w:val="18"/>
              </w:rPr>
            </w:pPr>
            <w:r w:rsidRPr="003B2E10">
              <w:rPr>
                <w:rFonts w:eastAsia="Calibri"/>
                <w:sz w:val="18"/>
                <w:szCs w:val="18"/>
              </w:rPr>
              <w:t>0.67926</w:t>
            </w:r>
          </w:p>
        </w:tc>
      </w:tr>
    </w:tbl>
    <w:p w:rsidR="00157963" w:rsidRDefault="00157963" w:rsidP="00157963">
      <w:pPr>
        <w:jc w:val="both"/>
      </w:pPr>
    </w:p>
    <w:p w:rsidR="000C70F4" w:rsidRPr="003B2E10" w:rsidRDefault="00157963" w:rsidP="005A1F51">
      <w:pPr>
        <w:ind w:firstLine="270"/>
        <w:jc w:val="both"/>
      </w:pPr>
      <w:r w:rsidRPr="003B2E10">
        <w:t xml:space="preserve">The </w:t>
      </w:r>
      <w:bookmarkStart w:id="0" w:name="_GoBack"/>
      <w:bookmarkEnd w:id="0"/>
      <w:r w:rsidRPr="003B2E10">
        <w:t xml:space="preserve">measurement results of the leadership style, work motivation, and teacher performance in Table 1 show that the school principal applied directive, supportive, and practical leadership, where directive and participatory leadership dominated more than supportive leadership. Meanwhile, the </w:t>
      </w:r>
      <w:r w:rsidRPr="003B2E10">
        <w:lastRenderedPageBreak/>
        <w:t>measurement of work motivation shows that teachers had high work motivation with an average of 3.89 (</w:t>
      </w:r>
      <w:r w:rsidR="00157798">
        <w:t xml:space="preserve">range </w:t>
      </w:r>
      <w:r w:rsidRPr="003B2E10">
        <w:t>1 to 5) supported by the fulfillment of the needs for performance and the needs for affiliation. Meanwhile, the need for power was sufficient.</w:t>
      </w:r>
    </w:p>
    <w:p w:rsidR="002321BE" w:rsidRPr="003B2E10" w:rsidRDefault="001658A3" w:rsidP="002321BE">
      <w:pPr>
        <w:pStyle w:val="Heading2"/>
        <w:tabs>
          <w:tab w:val="num" w:pos="288"/>
        </w:tabs>
        <w:spacing w:before="0" w:after="120"/>
        <w:ind w:firstLine="274"/>
        <w:jc w:val="both"/>
        <w:rPr>
          <w:i w:val="0"/>
          <w:noProof w:val="0"/>
        </w:rPr>
      </w:pPr>
      <w:r w:rsidRPr="003B2E10">
        <w:rPr>
          <w:i w:val="0"/>
          <w:noProof w:val="0"/>
        </w:rPr>
        <w:t>Teacher performance measurement shows that teachers had a high performance with an average of 4.31 (</w:t>
      </w:r>
      <w:r w:rsidR="00157798">
        <w:rPr>
          <w:i w:val="0"/>
          <w:noProof w:val="0"/>
        </w:rPr>
        <w:t xml:space="preserve">range </w:t>
      </w:r>
      <w:r w:rsidRPr="003B2E10">
        <w:rPr>
          <w:i w:val="0"/>
          <w:noProof w:val="0"/>
        </w:rPr>
        <w:t>1 to 5). This was supported by good work results in terms of quality, quantity, and punctuality.</w:t>
      </w:r>
    </w:p>
    <w:p w:rsidR="002321BE" w:rsidRPr="003B2E10" w:rsidRDefault="002321BE" w:rsidP="000C70F4"/>
    <w:p w:rsidR="00394A09" w:rsidRPr="003B2E10" w:rsidRDefault="001658A3" w:rsidP="00BC7152">
      <w:pPr>
        <w:pStyle w:val="Heading2"/>
        <w:tabs>
          <w:tab w:val="num" w:pos="288"/>
        </w:tabs>
        <w:ind w:left="288" w:hanging="288"/>
        <w:rPr>
          <w:noProof w:val="0"/>
        </w:rPr>
      </w:pPr>
      <w:r w:rsidRPr="003B2E10">
        <w:rPr>
          <w:noProof w:val="0"/>
        </w:rPr>
        <w:t xml:space="preserve">B. </w:t>
      </w:r>
      <w:r w:rsidR="00E274FE" w:rsidRPr="003B2E10">
        <w:rPr>
          <w:noProof w:val="0"/>
        </w:rPr>
        <w:t>Hypothesis Testing</w:t>
      </w:r>
    </w:p>
    <w:p w:rsidR="00B43E4A" w:rsidRPr="003B2E10" w:rsidRDefault="001658A3" w:rsidP="004A7B8E">
      <w:pPr>
        <w:pStyle w:val="BodyText"/>
        <w:ind w:firstLine="270"/>
      </w:pPr>
      <w:r w:rsidRPr="003B2E10">
        <w:t>Table 2 describes the results of the Multiple Linear Regression analysis between leadership style and work motivation on teacher performance.</w:t>
      </w:r>
      <w:r w:rsidR="004A7B8E" w:rsidRPr="003B2E10">
        <w:t xml:space="preserve"> </w:t>
      </w:r>
    </w:p>
    <w:p w:rsidR="0016321F" w:rsidRPr="003B2E10" w:rsidRDefault="001658A3" w:rsidP="0016321F">
      <w:pPr>
        <w:pStyle w:val="tablehead"/>
        <w:tabs>
          <w:tab w:val="num" w:pos="1080"/>
        </w:tabs>
        <w:spacing w:before="120" w:after="60"/>
        <w:rPr>
          <w:noProof w:val="0"/>
        </w:rPr>
      </w:pPr>
      <w:r w:rsidRPr="003B2E10">
        <w:rPr>
          <w:noProof w:val="0"/>
        </w:rPr>
        <w:t xml:space="preserve">Table 2. </w:t>
      </w:r>
      <w:r w:rsidR="004F75A8" w:rsidRPr="003B2E10">
        <w:rPr>
          <w:noProof w:val="0"/>
        </w:rPr>
        <w:t>Hypothesis Testing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1080"/>
        <w:gridCol w:w="1080"/>
      </w:tblGrid>
      <w:tr w:rsidR="00865564" w:rsidRPr="003B2E10" w:rsidTr="00B31092">
        <w:tc>
          <w:tcPr>
            <w:tcW w:w="1710" w:type="dxa"/>
            <w:shd w:val="clear" w:color="auto" w:fill="auto"/>
          </w:tcPr>
          <w:p w:rsidR="0016321F" w:rsidRPr="003B2E10" w:rsidRDefault="001658A3" w:rsidP="00B31092">
            <w:pPr>
              <w:tabs>
                <w:tab w:val="left" w:pos="1609"/>
              </w:tabs>
              <w:rPr>
                <w:rFonts w:eastAsia="Calibri"/>
                <w:b/>
                <w:bCs/>
                <w:sz w:val="16"/>
                <w:szCs w:val="16"/>
              </w:rPr>
            </w:pPr>
            <w:r w:rsidRPr="003B2E10">
              <w:rPr>
                <w:rFonts w:eastAsia="Calibri"/>
                <w:b/>
                <w:bCs/>
                <w:sz w:val="16"/>
                <w:szCs w:val="16"/>
              </w:rPr>
              <w:t>Variable</w:t>
            </w:r>
          </w:p>
        </w:tc>
        <w:tc>
          <w:tcPr>
            <w:tcW w:w="990" w:type="dxa"/>
            <w:shd w:val="clear" w:color="auto" w:fill="auto"/>
          </w:tcPr>
          <w:p w:rsidR="0016321F" w:rsidRPr="003B2E10" w:rsidRDefault="001658A3" w:rsidP="00B31092">
            <w:pPr>
              <w:tabs>
                <w:tab w:val="left" w:pos="1609"/>
              </w:tabs>
              <w:rPr>
                <w:rFonts w:eastAsia="Calibri"/>
                <w:b/>
                <w:bCs/>
                <w:sz w:val="16"/>
                <w:szCs w:val="16"/>
              </w:rPr>
            </w:pPr>
            <w:r w:rsidRPr="003B2E10">
              <w:rPr>
                <w:rFonts w:eastAsia="Calibri"/>
                <w:b/>
                <w:bCs/>
                <w:sz w:val="16"/>
                <w:szCs w:val="16"/>
              </w:rPr>
              <w:t>B</w:t>
            </w:r>
          </w:p>
        </w:tc>
        <w:tc>
          <w:tcPr>
            <w:tcW w:w="1080" w:type="dxa"/>
            <w:shd w:val="clear" w:color="auto" w:fill="auto"/>
          </w:tcPr>
          <w:p w:rsidR="0016321F" w:rsidRPr="003B2E10" w:rsidRDefault="001658A3" w:rsidP="00B31092">
            <w:pPr>
              <w:tabs>
                <w:tab w:val="left" w:pos="1609"/>
              </w:tabs>
              <w:rPr>
                <w:rFonts w:eastAsia="Calibri"/>
                <w:b/>
                <w:bCs/>
                <w:sz w:val="16"/>
                <w:szCs w:val="16"/>
              </w:rPr>
            </w:pPr>
            <w:r w:rsidRPr="003B2E10">
              <w:rPr>
                <w:rFonts w:eastAsia="Calibri"/>
                <w:b/>
                <w:bCs/>
                <w:sz w:val="16"/>
                <w:szCs w:val="16"/>
              </w:rPr>
              <w:t>Sig.</w:t>
            </w:r>
          </w:p>
        </w:tc>
        <w:tc>
          <w:tcPr>
            <w:tcW w:w="1080" w:type="dxa"/>
          </w:tcPr>
          <w:p w:rsidR="0016321F" w:rsidRPr="003B2E10" w:rsidRDefault="001658A3" w:rsidP="00B31092">
            <w:pPr>
              <w:tabs>
                <w:tab w:val="left" w:pos="1609"/>
              </w:tabs>
              <w:rPr>
                <w:rFonts w:eastAsia="Calibri"/>
                <w:b/>
                <w:bCs/>
                <w:sz w:val="16"/>
                <w:szCs w:val="16"/>
              </w:rPr>
            </w:pPr>
            <w:r w:rsidRPr="003B2E10">
              <w:rPr>
                <w:rFonts w:eastAsia="Calibri"/>
                <w:b/>
                <w:bCs/>
                <w:sz w:val="16"/>
                <w:szCs w:val="16"/>
              </w:rPr>
              <w:t>Result</w:t>
            </w:r>
          </w:p>
        </w:tc>
      </w:tr>
      <w:tr w:rsidR="00865564" w:rsidRPr="003B2E10" w:rsidTr="00B31092">
        <w:tc>
          <w:tcPr>
            <w:tcW w:w="1710" w:type="dxa"/>
            <w:shd w:val="clear" w:color="auto" w:fill="auto"/>
          </w:tcPr>
          <w:p w:rsidR="0016321F" w:rsidRPr="003B2E10" w:rsidRDefault="001658A3" w:rsidP="00B31092">
            <w:pPr>
              <w:tabs>
                <w:tab w:val="left" w:pos="1609"/>
              </w:tabs>
              <w:jc w:val="left"/>
              <w:rPr>
                <w:rFonts w:eastAsia="Calibri"/>
                <w:bCs/>
                <w:sz w:val="16"/>
                <w:szCs w:val="16"/>
              </w:rPr>
            </w:pPr>
            <w:r w:rsidRPr="003B2E10">
              <w:rPr>
                <w:rFonts w:eastAsia="Calibri"/>
                <w:bCs/>
                <w:sz w:val="16"/>
                <w:szCs w:val="16"/>
              </w:rPr>
              <w:t>Leadership style</w:t>
            </w:r>
          </w:p>
        </w:tc>
        <w:tc>
          <w:tcPr>
            <w:tcW w:w="990" w:type="dxa"/>
            <w:shd w:val="clear" w:color="auto" w:fill="auto"/>
          </w:tcPr>
          <w:p w:rsidR="0016321F" w:rsidRPr="003B2E10" w:rsidRDefault="001658A3" w:rsidP="00B31092">
            <w:pPr>
              <w:tabs>
                <w:tab w:val="left" w:pos="1609"/>
              </w:tabs>
              <w:rPr>
                <w:rFonts w:eastAsia="Calibri"/>
                <w:bCs/>
                <w:sz w:val="16"/>
                <w:szCs w:val="16"/>
              </w:rPr>
            </w:pPr>
            <w:r w:rsidRPr="003B2E10">
              <w:rPr>
                <w:rFonts w:eastAsia="Calibri"/>
                <w:bCs/>
                <w:sz w:val="16"/>
                <w:szCs w:val="16"/>
              </w:rPr>
              <w:t>0.276</w:t>
            </w:r>
          </w:p>
        </w:tc>
        <w:tc>
          <w:tcPr>
            <w:tcW w:w="1080" w:type="dxa"/>
            <w:shd w:val="clear" w:color="auto" w:fill="auto"/>
          </w:tcPr>
          <w:p w:rsidR="0016321F" w:rsidRPr="003B2E10" w:rsidRDefault="001658A3" w:rsidP="00B31092">
            <w:pPr>
              <w:tabs>
                <w:tab w:val="left" w:pos="1609"/>
              </w:tabs>
              <w:rPr>
                <w:rFonts w:eastAsia="Calibri"/>
                <w:bCs/>
                <w:sz w:val="16"/>
                <w:szCs w:val="16"/>
              </w:rPr>
            </w:pPr>
            <w:r w:rsidRPr="003B2E10">
              <w:rPr>
                <w:rFonts w:eastAsia="Calibri"/>
                <w:bCs/>
                <w:sz w:val="16"/>
                <w:szCs w:val="16"/>
              </w:rPr>
              <w:t>0.001*</w:t>
            </w:r>
          </w:p>
        </w:tc>
        <w:tc>
          <w:tcPr>
            <w:tcW w:w="1080" w:type="dxa"/>
          </w:tcPr>
          <w:p w:rsidR="0016321F" w:rsidRPr="003B2E10" w:rsidRDefault="001658A3" w:rsidP="00B31092">
            <w:pPr>
              <w:tabs>
                <w:tab w:val="left" w:pos="1609"/>
              </w:tabs>
              <w:rPr>
                <w:rFonts w:eastAsia="Calibri"/>
                <w:bCs/>
                <w:sz w:val="16"/>
                <w:szCs w:val="16"/>
              </w:rPr>
            </w:pPr>
            <w:r w:rsidRPr="003B2E10">
              <w:rPr>
                <w:rFonts w:eastAsia="Calibri"/>
                <w:bCs/>
                <w:sz w:val="16"/>
                <w:szCs w:val="16"/>
              </w:rPr>
              <w:t>Support</w:t>
            </w:r>
          </w:p>
        </w:tc>
      </w:tr>
      <w:tr w:rsidR="00865564" w:rsidRPr="003B2E10" w:rsidTr="00B31092">
        <w:tc>
          <w:tcPr>
            <w:tcW w:w="1710" w:type="dxa"/>
            <w:shd w:val="clear" w:color="auto" w:fill="auto"/>
          </w:tcPr>
          <w:p w:rsidR="0016321F" w:rsidRPr="003B2E10" w:rsidRDefault="001658A3" w:rsidP="00B31092">
            <w:pPr>
              <w:tabs>
                <w:tab w:val="left" w:pos="1609"/>
              </w:tabs>
              <w:jc w:val="left"/>
              <w:rPr>
                <w:rFonts w:eastAsia="Calibri"/>
                <w:bCs/>
                <w:sz w:val="16"/>
                <w:szCs w:val="16"/>
              </w:rPr>
            </w:pPr>
            <w:r w:rsidRPr="003B2E10">
              <w:rPr>
                <w:rFonts w:eastAsia="Calibri"/>
                <w:bCs/>
                <w:sz w:val="16"/>
                <w:szCs w:val="16"/>
              </w:rPr>
              <w:t>Motivation</w:t>
            </w:r>
          </w:p>
        </w:tc>
        <w:tc>
          <w:tcPr>
            <w:tcW w:w="990" w:type="dxa"/>
            <w:shd w:val="clear" w:color="auto" w:fill="auto"/>
          </w:tcPr>
          <w:p w:rsidR="0016321F" w:rsidRPr="003B2E10" w:rsidRDefault="001658A3" w:rsidP="00B31092">
            <w:pPr>
              <w:tabs>
                <w:tab w:val="left" w:pos="1609"/>
              </w:tabs>
              <w:rPr>
                <w:rFonts w:eastAsia="Calibri"/>
                <w:bCs/>
                <w:sz w:val="16"/>
                <w:szCs w:val="16"/>
              </w:rPr>
            </w:pPr>
            <w:r w:rsidRPr="003B2E10">
              <w:rPr>
                <w:rFonts w:eastAsia="Calibri"/>
                <w:bCs/>
                <w:sz w:val="16"/>
                <w:szCs w:val="16"/>
              </w:rPr>
              <w:t>0.271</w:t>
            </w:r>
          </w:p>
        </w:tc>
        <w:tc>
          <w:tcPr>
            <w:tcW w:w="1080" w:type="dxa"/>
            <w:shd w:val="clear" w:color="auto" w:fill="auto"/>
          </w:tcPr>
          <w:p w:rsidR="0016321F" w:rsidRPr="003B2E10" w:rsidRDefault="001658A3" w:rsidP="00B31092">
            <w:pPr>
              <w:tabs>
                <w:tab w:val="left" w:pos="1609"/>
              </w:tabs>
              <w:rPr>
                <w:rFonts w:eastAsia="Calibri"/>
                <w:bCs/>
                <w:sz w:val="16"/>
                <w:szCs w:val="16"/>
              </w:rPr>
            </w:pPr>
            <w:r w:rsidRPr="003B2E10">
              <w:rPr>
                <w:rFonts w:eastAsia="Calibri"/>
                <w:bCs/>
                <w:sz w:val="16"/>
                <w:szCs w:val="16"/>
              </w:rPr>
              <w:t>0.001*</w:t>
            </w:r>
          </w:p>
        </w:tc>
        <w:tc>
          <w:tcPr>
            <w:tcW w:w="1080" w:type="dxa"/>
          </w:tcPr>
          <w:p w:rsidR="0016321F" w:rsidRPr="003B2E10" w:rsidRDefault="001658A3" w:rsidP="00B31092">
            <w:pPr>
              <w:tabs>
                <w:tab w:val="left" w:pos="1609"/>
              </w:tabs>
              <w:rPr>
                <w:rFonts w:eastAsia="Calibri"/>
                <w:bCs/>
                <w:sz w:val="16"/>
                <w:szCs w:val="16"/>
              </w:rPr>
            </w:pPr>
            <w:r w:rsidRPr="003B2E10">
              <w:rPr>
                <w:rFonts w:eastAsia="Calibri"/>
                <w:bCs/>
                <w:sz w:val="16"/>
                <w:szCs w:val="16"/>
              </w:rPr>
              <w:t>Support</w:t>
            </w:r>
          </w:p>
        </w:tc>
      </w:tr>
    </w:tbl>
    <w:p w:rsidR="0016321F" w:rsidRPr="003B2E10" w:rsidRDefault="001658A3" w:rsidP="0016321F">
      <w:pPr>
        <w:tabs>
          <w:tab w:val="left" w:pos="1609"/>
        </w:tabs>
        <w:spacing w:after="120"/>
        <w:jc w:val="left"/>
        <w:rPr>
          <w:bCs/>
          <w:i/>
          <w:sz w:val="18"/>
        </w:rPr>
      </w:pPr>
      <w:r w:rsidRPr="003B2E10">
        <w:rPr>
          <w:bCs/>
          <w:sz w:val="18"/>
        </w:rPr>
        <w:t>*</w:t>
      </w:r>
      <w:r w:rsidRPr="003B2E10">
        <w:rPr>
          <w:bCs/>
          <w:i/>
          <w:sz w:val="18"/>
        </w:rPr>
        <w:t xml:space="preserve"> Significant at 0.05</w:t>
      </w:r>
    </w:p>
    <w:p w:rsidR="00157963" w:rsidRDefault="00157963" w:rsidP="008D6F72">
      <w:pPr>
        <w:pStyle w:val="BodyText"/>
      </w:pPr>
      <w:r w:rsidRPr="003B2E10">
        <w:t xml:space="preserve">The results of the analysis in Table 2 show the leadership style coefficient, β1 = 0.764 (sig. 0.05), indicating that leadership style had a positive and significant effect on teacher performance. Thus, H1 is supported. This finding explains that the principal leadership style direct teacher behavior to achieve the expected performance. The results of this study support previous research that leadership might have a positive impact on performance </w:t>
      </w:r>
      <w:r w:rsidRPr="003B2E10">
        <w:fldChar w:fldCharType="begin" w:fldLock="1"/>
      </w:r>
      <w:r w:rsidRPr="003B2E10">
        <w:instrText>ADDIN CSL_CITATION {"citationItems":[{"id":"ITEM-1","itemData":{"abstract":"The objective of this research is to analyze the influence of leadership, organizational culture and work discipline on teacher performance regarding work motivation as an intervening variable. The method applied is quantitative method. The data were collected through observation, interview, documentation, book review, and questionnaire. The data were analyzed using SPSS version 22. The population was 173 participants, all teachers of YPPPI. Of 121 selected participants, 30 participants were chosen using random proportional sampling for the test instrument. Likert-scale model was used to analyze all variables which are teacher performance, leadership, organizational culture, work discipline, and work motivation. The formula of product moment was used to calculate the test validity, while Cronbach’s Alpha was used for reliability. Descriptive and inferential statistics were applied for data analysis; correlation, simple regression, and path analysis were used for hypothesis test. The results of the research showed structural Model-1: Y = ρyx1 X1 + ρyx2 X2 + ρyx3 X3 + ρy Ɛ1, correlation coefficient r12=0,485, r23=0,401, r13=0,657, and path coefficient pyx1=0,801, pyx2=0,797, pyx3 = 0,241, pyx1 = R-squared =0,423, with structural regression Model-1 : Y = 0,801 X1 + 0,797 X2 + 0,241X3 + 0,281 Ɛ1. Moreover, the results show structural Model-2 : Z = ρzx1 X1 + ρzx3 X3 + ρzy Y + ρz Ɛ2, correlation coefficient r13 = 0,657, and path coefficient pzx1= 0,253, pzx3=0,1991, pzy=0,730, R-squared 0,483 and 0,89 for α = 0,05, with structural regression Model-2: Z = 0,416 X1 + 0,175 X3 + 2933 Y + 0,476Ɛ2. The findings showed that the quality of teacher performance increase through the improvement of leadership, organizational culture, work discipline and work motivation","author":[{"dropping-particle":"","family":"Hartono","given":"Bambang Dwi","non-dropping-particle":"","parse-names":false,"suffix":""},{"dropping-particle":"","family":"Zubaidah","given":"","non-dropping-particle":"","parse-names":false,"suffix":""}],"container-title":"International Journal of Economics, Business and Management Research","id":"ITEM-1","issue":"01","issued":{"date-parts":[["2017"]]},"page":"69-95","title":"The Influence Of Leadership, Organizational Culture And Work Discipline On Teacher Performance Regarding Work Motivation As Interverning Variable (A Case Study Of Yayasan Pendidikan Pondok Pesantren Al Kholidin)","type":"article-journal","volume":"1"},"uris":["http://www.mendeley.com/documents/?uuid=02ce07b7-135a-41a3-b35c-c5d82fe655e7"]}],"mendeley":{"formattedCitation":"[9]","plainTextFormattedCitation":"[9]","previouslyFormattedCitation":"[9]"},"properties":{"noteIndex":0},"schema":"https://github.com/citation-style-language/schema/raw/master/csl-citation.json"}</w:instrText>
      </w:r>
      <w:r w:rsidRPr="003B2E10">
        <w:fldChar w:fldCharType="separate"/>
      </w:r>
      <w:r w:rsidRPr="003B2E10">
        <w:rPr>
          <w:noProof/>
        </w:rPr>
        <w:t>[9]</w:t>
      </w:r>
      <w:r w:rsidRPr="003B2E10">
        <w:fldChar w:fldCharType="end"/>
      </w:r>
      <w:r w:rsidRPr="003B2E10">
        <w:fldChar w:fldCharType="begin" w:fldLock="1"/>
      </w:r>
      <w:r w:rsidRPr="003B2E10">
        <w:instrText>ADDIN CSL_CITATION {"citationItems":[{"id":"ITEM-1","itemData":{"abstract":"Dunia pendidikan dewasa ini menghadapi tantangan berat khususnya dalam menghasilkan sumber daya manusia yang berkualitas dan memiliki daya saing yang tinggi dalam pasar tenaga kerja global. kinerja guru sangat penting dalam mensukseskan program pendidikan nasional. diantara faktor-faktorv yang mempengaruhi kinerja guru adalah kepemimpinan kepala sekolah dan budaya organisasi terhadap kinerja guru pada SMA N 1 Simpang Empat. populasinya adalah para guru di sekolah ini yang berjumlah 82 orang karna jumlah populasi dibawah 100 maka semua populasi dijadikan responden. Pengkuran variabel dilakukan dengan seperangkat instrumen yang dikuantifisir dengan skala likert. Hasil analisis dengan regresi linier berganda menunjukkan hasil bahwa kepemimpinan kepala sekolah berpengaruh positif dan signifikan terhadap kinerja guru SMA Negeri 1 Simpang Empat. Begitu juga budaya organisasi berpengaruh positif dan dignifikan terhadap kinerja guru SMA N 1 Simpang Empat. Pergaruh Kepemimpinan kepala sekolah dan budaya organisasi memberikan kontribusi sebesar 50,1% terhadap kinerja guru SMAN 1 Simpang Empat dan sisanya sebesar 49,9% dipengaruhi oleh variabel lain. Hasil peneliti ini memberikan implikasi praktis kepaad pihak SMAN 1 Simpang Empat agar kinerja guru dapat ditingkatkan, perlu dilakukan peningkatan pada kepemimpinan kepala sekolah dan budaya organisasi","author":[{"dropping-particle":"","family":"Putra","given":"Endang Tirta","non-dropping-particle":"","parse-names":false,"suffix":""},{"dropping-particle":"","family":"Yunita","given":"Yelvia","non-dropping-particle":"","parse-names":false,"suffix":""}],"container-title":"Jurnal Apresiasi Ekonomi","id":"ITEM-1","issue":"3","issued":{"date-parts":[["2014"]]},"page":"143-152","title":"Pengaruh Kepemimpinan Kepala Sekolah dan Budaya Organisasi terhadap Kinerja Guru SMA Negeri 1 Simpang Empat","type":"article-journal","volume":"2"},"uris":["http://www.mendeley.com/documents/?uuid=3e01aed6-b3ef-4af8-9208-19d3581be3da"]}],"mendeley":{"formattedCitation":"[8]","plainTextFormattedCitation":"[8]","previouslyFormattedCitation":"[8]"},"properties":{"noteIndex":0},"schema":"https://github.com/citation-style-language/schema/raw/master/csl-citation.json"}</w:instrText>
      </w:r>
      <w:r w:rsidRPr="003B2E10">
        <w:fldChar w:fldCharType="separate"/>
      </w:r>
      <w:r w:rsidRPr="003B2E10">
        <w:rPr>
          <w:noProof/>
        </w:rPr>
        <w:t>[8]</w:t>
      </w:r>
      <w:r w:rsidRPr="003B2E10">
        <w:fldChar w:fldCharType="end"/>
      </w:r>
      <w:r w:rsidRPr="003B2E10">
        <w:fldChar w:fldCharType="begin" w:fldLock="1"/>
      </w:r>
      <w:r w:rsidRPr="003B2E10">
        <w:instrText>ADDIN CSL_CITATION {"citationItems":[{"id":"ITEM-1","itemData":{"ISSN":"2442-9619","author":[{"dropping-particle":"","family":"Sawitri","given":"Hunik Sri Runing","non-dropping-particle":"","parse-names":false,"suffix":""}],"container-title":"Jurnal Bisnis dan Manajemen (Journal of Business and Management)","id":"ITEM-1","issue":"1","issued":{"date-parts":[["2017"]]},"page":"43-54","title":"Pengaruh Gaya Kepemimpinan dan Budaya Organisasi pada Kinerja Guru dengan Motivasi Sebagai Variabel Intervening","type":"article-journal","volume":"16"},"uris":["http://www.mendeley.com/documents/?uuid=bae8955a-b0fd-482f-9782-557a9946cdb5"]}],"mendeley":{"formattedCitation":"[7]","plainTextFormattedCitation":"[7]","previouslyFormattedCitation":"[7]"},"properties":{"noteIndex":0},"schema":"https://github.com/citation-style-language/schema/raw/master/csl-citation.json"}</w:instrText>
      </w:r>
      <w:r w:rsidRPr="003B2E10">
        <w:fldChar w:fldCharType="separate"/>
      </w:r>
      <w:r w:rsidRPr="003B2E10">
        <w:rPr>
          <w:noProof/>
        </w:rPr>
        <w:t>[7]</w:t>
      </w:r>
      <w:r w:rsidRPr="003B2E10">
        <w:fldChar w:fldCharType="end"/>
      </w:r>
      <w:r w:rsidRPr="003B2E10">
        <w:t>. Leadership style can improve teacher performance for good leadership has directive abilities, the ability to direct human resources to achieve individual and organizational goals. Furthermore, good leadership has supportive abilities or can provide support for any teacher problems in completing assignments. Leadership is required to be participatory, directly involved with teachers to achieve school goals. If supportive and directive abilities are applied in the leadership style of the principal, they might affect the achievement of teacher performance.</w:t>
      </w:r>
    </w:p>
    <w:p w:rsidR="008A55B5" w:rsidRPr="003B2E10" w:rsidRDefault="001658A3" w:rsidP="008D6F72">
      <w:pPr>
        <w:pStyle w:val="BodyText"/>
      </w:pPr>
      <w:r w:rsidRPr="003B2E10">
        <w:t>The motivation coefficient,</w:t>
      </w:r>
      <w:r w:rsidR="00B43E4A" w:rsidRPr="003B2E10">
        <w:t xml:space="preserve"> β2 = </w:t>
      </w:r>
      <w:r w:rsidRPr="003B2E10">
        <w:t xml:space="preserve">0,546 (sig. 0.00), shows that work motivation had a positive and significant effect on teacher performance. Thus, H2 is supported. These findings explain that the higher the teacher's work motivation might have an impact on improving their performance. The results of this study support previous studies that work motivation affect performance </w:t>
      </w:r>
      <w:r w:rsidR="00A814D8" w:rsidRPr="003B2E10">
        <w:fldChar w:fldCharType="begin" w:fldLock="1"/>
      </w:r>
      <w:r w:rsidR="00A814D8" w:rsidRPr="003B2E10">
        <w:instrText>ADDIN CSL_CITATION {"citationItems":[{"id":"ITEM-1","itemData":{"author":[{"dropping-particle":"","family":"Andriani","given":"Septi","non-dropping-particle":"","parse-names":false,"suffix":""},{"dropping-particle":"","family":"Kesumawati","given":"Nila","non-dropping-particle":"","parse-names":false,"suffix":""},{"dropping-particle":"","family":"Kristiawan","given":"Muhammad","non-dropping-particle":"","parse-names":false,"suffix":""}],"container-title":"International Journal of Scientific &amp; Technology Research","id":"ITEM-1","issue":"7","issued":{"date-parts":[["2018"]]},"page":"19-29","title":"The Influence of the Transformational Leadership and Work Motivation on Teachers Performance","type":"article-journal","volume":"7"},"uris":["http://www.mendeley.com/documents/?uuid=41fef4a2-0f50-4981-b213-7916d88c7db0"]}],"mendeley":{"formattedCitation":"[35]","plainTextFormattedCitation":"[35]","previouslyFormattedCitation":"[35]"},"properties":{"noteIndex":0},"schema":"https://github.com/citation-style-language/schema/raw/master/csl-citation.json"}</w:instrText>
      </w:r>
      <w:r w:rsidR="00A814D8" w:rsidRPr="003B2E10">
        <w:fldChar w:fldCharType="separate"/>
      </w:r>
      <w:r w:rsidR="00A814D8" w:rsidRPr="003B2E10">
        <w:rPr>
          <w:noProof/>
        </w:rPr>
        <w:t>[35]</w:t>
      </w:r>
      <w:r w:rsidR="00A814D8" w:rsidRPr="003B2E10">
        <w:fldChar w:fldCharType="end"/>
      </w:r>
      <w:r w:rsidR="00A814D8" w:rsidRPr="003B2E10">
        <w:fldChar w:fldCharType="begin" w:fldLock="1"/>
      </w:r>
      <w:r w:rsidR="00315396">
        <w:instrText>ADDIN CSL_CITATION {"citationItems":[{"id":"ITEM-1","itemData":{"author":[{"dropping-particle":"","family":"Barbuto","given":"J E","non-dropping-particle":"","parse-names":false,"suffix":""},{"dropping-particle":"","family":"Gifford","given":"Gregory T","non-dropping-particle":"","parse-names":false,"suffix":""}],"container-title":"International Journal of Leadership Studies","id":"ITEM-1","issue":"1","issued":{"date-parts":[["2012"]]},"page":"18-28","title":"Motivation and leader-member exchange: Evidence counter to similarity attraction theory","type":"article-journal","volume":"7"},"uris":["http://www.mendeley.com/documents/?uuid=5d8c285e-7c89-4441-ba52-e881ce910b07"]}],"mendeley":{"formattedCitation":"[5]","plainTextFormattedCitation":"[5]","previouslyFormattedCitation":"[5]"},"properties":{"noteIndex":0},"schema":"https://github.com/citation-style-language/schema/raw/master/csl-citation.json"}</w:instrText>
      </w:r>
      <w:r w:rsidR="00A814D8" w:rsidRPr="003B2E10">
        <w:fldChar w:fldCharType="separate"/>
      </w:r>
      <w:r w:rsidR="00A814D8" w:rsidRPr="003B2E10">
        <w:rPr>
          <w:noProof/>
        </w:rPr>
        <w:t>[5]</w:t>
      </w:r>
      <w:r w:rsidR="00A814D8" w:rsidRPr="003B2E10">
        <w:fldChar w:fldCharType="end"/>
      </w:r>
      <w:r w:rsidR="004B179A" w:rsidRPr="003B2E10">
        <w:fldChar w:fldCharType="begin" w:fldLock="1"/>
      </w:r>
      <w:r w:rsidR="004B179A" w:rsidRPr="003B2E10">
        <w:instrText>ADDIN CSL_CITATION {"citationItems":[{"id":"ITEM-1","itemData":{"ISSN":"0972-1509","author":[{"dropping-particle":"","family":"Jha","given":"Sumi","non-dropping-particle":"","parse-names":false,"suffix":""}],"container-title":"Global Business Review","id":"ITEM-1","issue":"3","issued":{"date-parts":[["2010"]]},"page":"379-393","publisher":"SAGE Publications Sage India: New Delhi, India","title":"Need for growth, achievement, power and affiliation: Determinants of psychological empowerment","type":"article-journal","volume":"11"},"uris":["http://www.mendeley.com/documents/?uuid=acedd6b2-6a90-4fcf-8c35-50682357d1c8"]}],"mendeley":{"formattedCitation":"[30]","plainTextFormattedCitation":"[30]","previouslyFormattedCitation":"[30]"},"properties":{"noteIndex":0},"schema":"https://github.com/citation-style-language/schema/raw/master/csl-citation.json"}</w:instrText>
      </w:r>
      <w:r w:rsidR="004B179A" w:rsidRPr="003B2E10">
        <w:fldChar w:fldCharType="separate"/>
      </w:r>
      <w:r w:rsidR="004B179A" w:rsidRPr="003B2E10">
        <w:rPr>
          <w:noProof/>
        </w:rPr>
        <w:t>[30]</w:t>
      </w:r>
      <w:r w:rsidR="004B179A" w:rsidRPr="003B2E10">
        <w:fldChar w:fldCharType="end"/>
      </w:r>
      <w:r w:rsidR="00B43E4A" w:rsidRPr="003B2E10">
        <w:t xml:space="preserve">. </w:t>
      </w:r>
      <w:r w:rsidR="00974351" w:rsidRPr="003B2E10">
        <w:t>Motivation is a drive that comes from within and from outside a person. Intrinsic motivation includes the need for achievement, the need for affiliation, and the need for power. If these needs are met, the teacher can achieve high performance for their needs have been met for their work</w:t>
      </w:r>
      <w:r w:rsidR="00B43E4A" w:rsidRPr="003B2E10">
        <w:t>.</w:t>
      </w:r>
    </w:p>
    <w:p w:rsidR="008A55B5" w:rsidRPr="003B2E10" w:rsidRDefault="001658A3" w:rsidP="008D6F72">
      <w:pPr>
        <w:pStyle w:val="Heading1"/>
        <w:numPr>
          <w:ilvl w:val="0"/>
          <w:numId w:val="13"/>
        </w:numPr>
        <w:tabs>
          <w:tab w:val="num" w:pos="576"/>
        </w:tabs>
        <w:ind w:left="0" w:firstLine="0"/>
        <w:rPr>
          <w:noProof w:val="0"/>
        </w:rPr>
      </w:pPr>
      <w:r w:rsidRPr="003B2E10">
        <w:rPr>
          <w:noProof w:val="0"/>
        </w:rPr>
        <w:t>Conclusion</w:t>
      </w:r>
    </w:p>
    <w:p w:rsidR="007B29F9" w:rsidRPr="003B2E10" w:rsidRDefault="001658A3" w:rsidP="00C92D33">
      <w:pPr>
        <w:pStyle w:val="BodyText"/>
      </w:pPr>
      <w:r w:rsidRPr="003B2E10">
        <w:t>This study aims to investigate the effects of leadership style and work motivation on teacher performance. The results showed that the principal's leadership had a positive and significant effect on teacher performance. The implementation of the directive, supportive, and participatory leadership by the principal can improve teacher performance</w:t>
      </w:r>
      <w:r w:rsidR="007F6DEA" w:rsidRPr="003B2E10">
        <w:t xml:space="preserve">. </w:t>
      </w:r>
      <w:r w:rsidR="00836149" w:rsidRPr="003B2E10">
        <w:t xml:space="preserve">Teacher work motivation had a positive and significant effect on teacher performance. The more fulfilled the need for achievement, the </w:t>
      </w:r>
      <w:r w:rsidR="00836149" w:rsidRPr="003B2E10">
        <w:lastRenderedPageBreak/>
        <w:t>need for affiliation, and the need for power might cause teachers to be more motivated and might improve their performance</w:t>
      </w:r>
      <w:r w:rsidR="00361E5D" w:rsidRPr="003B2E10">
        <w:t>.</w:t>
      </w:r>
    </w:p>
    <w:p w:rsidR="008A55B5" w:rsidRPr="003B2E10" w:rsidRDefault="001658A3" w:rsidP="00EC457F">
      <w:pPr>
        <w:pStyle w:val="BodyText"/>
      </w:pPr>
      <w:r w:rsidRPr="003B2E10">
        <w:t>This study has limitations for this was only conducted in one school. Thus, the generalization level is low. Furthermore, performance measurement was carried out by self-assessment. Thus, there</w:t>
      </w:r>
      <w:r w:rsidR="00877F5C" w:rsidRPr="003B2E10">
        <w:t xml:space="preserve"> was a chance for bias. Future studies are advised to expand the research to several organizations</w:t>
      </w:r>
      <w:r w:rsidR="00EC457F" w:rsidRPr="003B2E10">
        <w:t>/schools to reduce bias and to use the results of teachers that have been done by the school</w:t>
      </w:r>
      <w:r w:rsidR="00EC2CEB" w:rsidRPr="003B2E10">
        <w:t>.</w:t>
      </w:r>
    </w:p>
    <w:p w:rsidR="00EE4362" w:rsidRPr="003B2E10" w:rsidRDefault="00EE4362" w:rsidP="00EE4362">
      <w:pPr>
        <w:rPr>
          <w:rFonts w:eastAsia="MS Mincho"/>
        </w:rPr>
      </w:pPr>
    </w:p>
    <w:p w:rsidR="008A55B5" w:rsidRPr="003B2E10" w:rsidRDefault="001658A3">
      <w:pPr>
        <w:pStyle w:val="Heading5"/>
        <w:rPr>
          <w:rFonts w:eastAsia="MS Mincho"/>
          <w:noProof w:val="0"/>
        </w:rPr>
      </w:pPr>
      <w:r w:rsidRPr="003B2E10">
        <w:rPr>
          <w:rFonts w:eastAsia="MS Mincho"/>
          <w:noProof w:val="0"/>
        </w:rPr>
        <w:t>References</w:t>
      </w:r>
    </w:p>
    <w:p w:rsidR="00065676" w:rsidRPr="00F91D2D" w:rsidRDefault="00315396" w:rsidP="00065676">
      <w:pPr>
        <w:widowControl w:val="0"/>
        <w:autoSpaceDE w:val="0"/>
        <w:autoSpaceDN w:val="0"/>
        <w:adjustRightInd w:val="0"/>
        <w:spacing w:after="40" w:line="240" w:lineRule="exact"/>
        <w:ind w:left="540" w:hanging="540"/>
        <w:jc w:val="both"/>
        <w:rPr>
          <w:noProof/>
          <w:sz w:val="16"/>
          <w:szCs w:val="16"/>
        </w:rPr>
      </w:pPr>
      <w:r w:rsidRPr="00F91D2D">
        <w:rPr>
          <w:sz w:val="16"/>
          <w:szCs w:val="16"/>
        </w:rPr>
        <w:fldChar w:fldCharType="begin" w:fldLock="1"/>
      </w:r>
      <w:r w:rsidRPr="00F91D2D">
        <w:rPr>
          <w:sz w:val="16"/>
          <w:szCs w:val="16"/>
        </w:rPr>
        <w:instrText xml:space="preserve">ADDIN Mendeley Bibliography CSL_BIBLIOGRAPHY </w:instrText>
      </w:r>
      <w:r w:rsidRPr="00F91D2D">
        <w:rPr>
          <w:sz w:val="16"/>
          <w:szCs w:val="16"/>
        </w:rPr>
        <w:fldChar w:fldCharType="separate"/>
      </w:r>
      <w:r w:rsidR="00065676" w:rsidRPr="00F91D2D">
        <w:rPr>
          <w:noProof/>
          <w:sz w:val="16"/>
          <w:szCs w:val="16"/>
        </w:rPr>
        <w:t>[1]</w:t>
      </w:r>
      <w:r w:rsidR="00065676" w:rsidRPr="00F91D2D">
        <w:rPr>
          <w:noProof/>
          <w:sz w:val="16"/>
          <w:szCs w:val="16"/>
        </w:rPr>
        <w:tab/>
        <w:t xml:space="preserve">S. I. T. Suyatno and I. Filsafat, “Tren Baru Pendidikan Islam di Indonesia,” </w:t>
      </w:r>
      <w:r w:rsidR="00065676" w:rsidRPr="00F91D2D">
        <w:rPr>
          <w:i/>
          <w:iCs/>
          <w:noProof/>
          <w:sz w:val="16"/>
          <w:szCs w:val="16"/>
        </w:rPr>
        <w:t>J. Pendidik. Islam</w:t>
      </w:r>
      <w:r w:rsidR="00065676" w:rsidRPr="00F91D2D">
        <w:rPr>
          <w:noProof/>
          <w:sz w:val="16"/>
          <w:szCs w:val="16"/>
        </w:rPr>
        <w:t>, vol. 2, 2013.</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w:t>
      </w:r>
      <w:r w:rsidRPr="00F91D2D">
        <w:rPr>
          <w:noProof/>
          <w:sz w:val="16"/>
          <w:szCs w:val="16"/>
        </w:rPr>
        <w:tab/>
        <w:t xml:space="preserve">R. Solihin and A. R. Fauzi, “Penurunan Minat bersekolah di SD Negeri dibandingkan SD Islam: Studi Kasus di Kecamatan Garum Kabupaten Blitar,” </w:t>
      </w:r>
      <w:r w:rsidRPr="00F91D2D">
        <w:rPr>
          <w:i/>
          <w:iCs/>
          <w:noProof/>
          <w:sz w:val="16"/>
          <w:szCs w:val="16"/>
        </w:rPr>
        <w:t>Briliant J. Ris. dan Konseptual</w:t>
      </w:r>
      <w:r w:rsidRPr="00F91D2D">
        <w:rPr>
          <w:noProof/>
          <w:sz w:val="16"/>
          <w:szCs w:val="16"/>
        </w:rPr>
        <w:t>, vol. 2, no. 3, pp. 392–401,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w:t>
      </w:r>
      <w:r w:rsidRPr="00F91D2D">
        <w:rPr>
          <w:noProof/>
          <w:sz w:val="16"/>
          <w:szCs w:val="16"/>
        </w:rPr>
        <w:tab/>
        <w:t xml:space="preserve">R.-E. Hurduzeu, “The impact of leadership on organizational performance,” </w:t>
      </w:r>
      <w:r w:rsidRPr="00F91D2D">
        <w:rPr>
          <w:i/>
          <w:iCs/>
          <w:noProof/>
          <w:sz w:val="16"/>
          <w:szCs w:val="16"/>
        </w:rPr>
        <w:t>SEA–Practical Appl. Sci.</w:t>
      </w:r>
      <w:r w:rsidRPr="00F91D2D">
        <w:rPr>
          <w:noProof/>
          <w:sz w:val="16"/>
          <w:szCs w:val="16"/>
        </w:rPr>
        <w:t>, vol. 3, no. 07, pp. 289–293,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[4]</w:t>
      </w:r>
      <w:r w:rsidRPr="00F91D2D">
        <w:rPr>
          <w:noProof/>
          <w:sz w:val="16"/>
          <w:szCs w:val="16"/>
        </w:rPr>
        <w:tab/>
        <w:t xml:space="preserve">I. Naile and J. M. Selesho, “The role of leadership in employee motivation,” </w:t>
      </w:r>
      <w:r w:rsidRPr="00F91D2D">
        <w:rPr>
          <w:i/>
          <w:iCs/>
          <w:noProof/>
          <w:sz w:val="16"/>
          <w:szCs w:val="16"/>
        </w:rPr>
        <w:t>Mediterr. J. Soc. Sci.</w:t>
      </w:r>
      <w:r w:rsidRPr="00F91D2D">
        <w:rPr>
          <w:noProof/>
          <w:sz w:val="16"/>
          <w:szCs w:val="16"/>
        </w:rPr>
        <w:t>, vol. 5, no. 3, pp. 175–182,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[5]</w:t>
      </w:r>
      <w:r w:rsidRPr="00F91D2D">
        <w:rPr>
          <w:noProof/>
          <w:sz w:val="16"/>
          <w:szCs w:val="16"/>
        </w:rPr>
        <w:tab/>
        <w:t xml:space="preserve">J. E. Barbuto and G. T. Gifford, “Motivation and leader-member exchange: Evidence counter to similarity attraction theory,” </w:t>
      </w:r>
      <w:r w:rsidRPr="00F91D2D">
        <w:rPr>
          <w:i/>
          <w:iCs/>
          <w:noProof/>
          <w:sz w:val="16"/>
          <w:szCs w:val="16"/>
        </w:rPr>
        <w:t>Int. J. Leadersh. Stud.</w:t>
      </w:r>
      <w:r w:rsidRPr="00F91D2D">
        <w:rPr>
          <w:noProof/>
          <w:sz w:val="16"/>
          <w:szCs w:val="16"/>
        </w:rPr>
        <w:t>, vol. 7, no. 1, pp. 18–28, 2012.</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[6]</w:t>
      </w:r>
      <w:r w:rsidRPr="00F91D2D">
        <w:rPr>
          <w:noProof/>
          <w:sz w:val="16"/>
          <w:szCs w:val="16"/>
        </w:rPr>
        <w:tab/>
        <w:t xml:space="preserve">S. Nuraisyah, “Pengaruh Kepemimpinan Kepala Sekolah, Budaya Organisasi Dan Motivasi Kerja Guru Terhadap Kinerja Guru Pada SMP Negeri Di Kecamatan Pandan Kabupaten Tapanuli Tengah Sumatera Utara,” </w:t>
      </w:r>
      <w:r w:rsidRPr="00F91D2D">
        <w:rPr>
          <w:i/>
          <w:iCs/>
          <w:noProof/>
          <w:sz w:val="16"/>
          <w:szCs w:val="16"/>
        </w:rPr>
        <w:t>J. Bisnis dan Manaj.</w:t>
      </w:r>
      <w:r w:rsidRPr="00F91D2D">
        <w:rPr>
          <w:noProof/>
          <w:sz w:val="16"/>
          <w:szCs w:val="16"/>
        </w:rPr>
        <w:t>, vol. 1, no. 1,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[7]</w:t>
      </w:r>
      <w:r w:rsidRPr="00F91D2D">
        <w:rPr>
          <w:noProof/>
          <w:sz w:val="16"/>
          <w:szCs w:val="16"/>
        </w:rPr>
        <w:tab/>
        <w:t xml:space="preserve">H. S. R. Sawitri, “Pengaruh Gaya Kepemimpinan dan Budaya Organisasi pada Kinerja Guru dengan Motivasi Sebagai Variabel Intervening,” </w:t>
      </w:r>
      <w:r w:rsidRPr="00F91D2D">
        <w:rPr>
          <w:i/>
          <w:iCs/>
          <w:noProof/>
          <w:sz w:val="16"/>
          <w:szCs w:val="16"/>
        </w:rPr>
        <w:t>J. Bisnis dan Manaj. (Journal Bus. Manag.</w:t>
      </w:r>
      <w:r w:rsidRPr="00F91D2D">
        <w:rPr>
          <w:noProof/>
          <w:sz w:val="16"/>
          <w:szCs w:val="16"/>
        </w:rPr>
        <w:t>, vol. 16, no. 1, pp. 43–54,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[8]</w:t>
      </w:r>
      <w:r w:rsidRPr="00F91D2D">
        <w:rPr>
          <w:noProof/>
          <w:sz w:val="16"/>
          <w:szCs w:val="16"/>
        </w:rPr>
        <w:tab/>
        <w:t xml:space="preserve">E. T. Putra and Y. Yunita, “Pengaruh Kepemimpinan Kepala Sekolah dan Budaya Organisasi terhadap Kinerja Guru SMA Negeri 1 Simpang Empat,” </w:t>
      </w:r>
      <w:r w:rsidRPr="00F91D2D">
        <w:rPr>
          <w:i/>
          <w:iCs/>
          <w:noProof/>
          <w:sz w:val="16"/>
          <w:szCs w:val="16"/>
        </w:rPr>
        <w:t>J. Apresiasi Ekon.</w:t>
      </w:r>
      <w:r w:rsidRPr="00F91D2D">
        <w:rPr>
          <w:noProof/>
          <w:sz w:val="16"/>
          <w:szCs w:val="16"/>
        </w:rPr>
        <w:t>, vol. 2, no. 3, pp. 143–152,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[9]</w:t>
      </w:r>
      <w:r w:rsidRPr="00F91D2D">
        <w:rPr>
          <w:noProof/>
          <w:sz w:val="16"/>
          <w:szCs w:val="16"/>
        </w:rPr>
        <w:tab/>
        <w:t xml:space="preserve">B. D. Hartono and Zubaidah, “The Influence Of Leadership, Organizational Culture And Work Discipline On Teacher Performance Regarding Work Motivation As Interverning Variable (A Case Study Of Yayasan Pendidikan Pondok Pesantren Al Kholidin),” </w:t>
      </w:r>
      <w:r w:rsidRPr="00F91D2D">
        <w:rPr>
          <w:i/>
          <w:iCs/>
          <w:noProof/>
          <w:sz w:val="16"/>
          <w:szCs w:val="16"/>
        </w:rPr>
        <w:t>Int. J. Econ. Bus. Manag. Res.</w:t>
      </w:r>
      <w:r w:rsidRPr="00F91D2D">
        <w:rPr>
          <w:noProof/>
          <w:sz w:val="16"/>
          <w:szCs w:val="16"/>
        </w:rPr>
        <w:t>, vol. 1, no. 01, pp. 69–95,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[10]</w:t>
      </w:r>
      <w:r w:rsidRPr="00F91D2D">
        <w:rPr>
          <w:noProof/>
          <w:sz w:val="16"/>
          <w:szCs w:val="16"/>
        </w:rPr>
        <w:tab/>
        <w:t xml:space="preserve">M. Asrar-ul-Haq and K. P. Kuchinke, “Impact of leadership styles on employees’ attitude towards their leader and performance: Empirical evidence from Pakistani banks,” </w:t>
      </w:r>
      <w:r w:rsidRPr="00F91D2D">
        <w:rPr>
          <w:i/>
          <w:iCs/>
          <w:noProof/>
          <w:sz w:val="16"/>
          <w:szCs w:val="16"/>
        </w:rPr>
        <w:t>Futur. Bus. J.</w:t>
      </w:r>
      <w:r w:rsidRPr="00F91D2D">
        <w:rPr>
          <w:noProof/>
          <w:sz w:val="16"/>
          <w:szCs w:val="16"/>
        </w:rPr>
        <w:t>, vol. 2, no. 1, pp. 54–64, 2016.</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[11]</w:t>
      </w:r>
      <w:r w:rsidRPr="00F91D2D">
        <w:rPr>
          <w:noProof/>
          <w:sz w:val="16"/>
          <w:szCs w:val="16"/>
        </w:rPr>
        <w:tab/>
        <w:t xml:space="preserve">A. Tajasom, D. K. M. Hung, D. Nikbin, and S. S. Hyun, “The role of transformational leadership in innovation performance of Malaysian SMEs,” </w:t>
      </w:r>
      <w:r w:rsidRPr="00F91D2D">
        <w:rPr>
          <w:i/>
          <w:iCs/>
          <w:noProof/>
          <w:sz w:val="16"/>
          <w:szCs w:val="16"/>
        </w:rPr>
        <w:t>Asian J. Technol. Innov.</w:t>
      </w:r>
      <w:r w:rsidRPr="00F91D2D">
        <w:rPr>
          <w:noProof/>
          <w:sz w:val="16"/>
          <w:szCs w:val="16"/>
        </w:rPr>
        <w:t>, vol. 23, no. 2, pp. 172–188,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[12]</w:t>
      </w:r>
      <w:r w:rsidRPr="00F91D2D">
        <w:rPr>
          <w:noProof/>
          <w:sz w:val="16"/>
          <w:szCs w:val="16"/>
        </w:rPr>
        <w:tab/>
        <w:t xml:space="preserve">A. Basit, V. Sebastian, and Z. Hassan, “Impact of Leadership style on </w:t>
      </w:r>
      <w:r w:rsidRPr="00F91D2D">
        <w:rPr>
          <w:noProof/>
          <w:sz w:val="16"/>
          <w:szCs w:val="16"/>
        </w:rPr>
        <w:lastRenderedPageBreak/>
        <w:t xml:space="preserve">Employee Performance (a case study on a private organization in Malaysia).,” </w:t>
      </w:r>
      <w:r w:rsidRPr="00F91D2D">
        <w:rPr>
          <w:i/>
          <w:iCs/>
          <w:noProof/>
          <w:sz w:val="16"/>
          <w:szCs w:val="16"/>
        </w:rPr>
        <w:t>Int. J. Account. Bus. Manag.</w:t>
      </w:r>
      <w:r w:rsidRPr="00F91D2D">
        <w:rPr>
          <w:noProof/>
          <w:sz w:val="16"/>
          <w:szCs w:val="16"/>
        </w:rPr>
        <w:t>, vol. 5, no. 2, pp. 112–130,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[13]</w:t>
      </w:r>
      <w:r w:rsidRPr="00F91D2D">
        <w:rPr>
          <w:noProof/>
          <w:sz w:val="16"/>
          <w:szCs w:val="16"/>
        </w:rPr>
        <w:tab/>
        <w:t xml:space="preserve">T. Handayani and A. A. Rasyid, “Pengaruh Kepemimpinan Kepala Sekolah, Motivasi Guru, Dan Budaya Organisasi Terhadap Kinerja Guru Sma Negeri Wonosobo,” </w:t>
      </w:r>
      <w:r w:rsidRPr="00F91D2D">
        <w:rPr>
          <w:i/>
          <w:iCs/>
          <w:noProof/>
          <w:sz w:val="16"/>
          <w:szCs w:val="16"/>
        </w:rPr>
        <w:t>J. Akuntabilitas Manaj. Pendidik.</w:t>
      </w:r>
      <w:r w:rsidRPr="00F91D2D">
        <w:rPr>
          <w:noProof/>
          <w:sz w:val="16"/>
          <w:szCs w:val="16"/>
        </w:rPr>
        <w:t>, vol. 3, no. 2, pp. 264–277,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[14]</w:t>
      </w:r>
      <w:r w:rsidRPr="00F91D2D">
        <w:rPr>
          <w:noProof/>
          <w:sz w:val="16"/>
          <w:szCs w:val="16"/>
        </w:rPr>
        <w:tab/>
        <w:t xml:space="preserve">U. T. Cahyono, M. S. Maarif, and S. Suharjono, “Pengaruh kepemimpinan transformasional terhadap kinerja karyawan di perusahaan daerah perkebunan jember,” </w:t>
      </w:r>
      <w:r w:rsidRPr="00F91D2D">
        <w:rPr>
          <w:i/>
          <w:iCs/>
          <w:noProof/>
          <w:sz w:val="16"/>
          <w:szCs w:val="16"/>
        </w:rPr>
        <w:t>J. Manaj. Agribisnis</w:t>
      </w:r>
      <w:r w:rsidRPr="00F91D2D">
        <w:rPr>
          <w:noProof/>
          <w:sz w:val="16"/>
          <w:szCs w:val="16"/>
        </w:rPr>
        <w:t>, vol. 11, no. 2, pp. 68–76,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[15]</w:t>
      </w:r>
      <w:r w:rsidRPr="00F91D2D">
        <w:rPr>
          <w:noProof/>
          <w:sz w:val="16"/>
          <w:szCs w:val="16"/>
        </w:rPr>
        <w:tab/>
        <w:t xml:space="preserve">K. S. K. Elgelal and N. Noermijati, “The influences of transformational leaderships on employees performance (A study of the economics and business faculty employee at University of Muhammadiyah Malang),” </w:t>
      </w:r>
      <w:r w:rsidRPr="00F91D2D">
        <w:rPr>
          <w:i/>
          <w:iCs/>
          <w:noProof/>
          <w:sz w:val="16"/>
          <w:szCs w:val="16"/>
        </w:rPr>
        <w:t>APMBA (Asia Pacific Manag. Bus. Appl.</w:t>
      </w:r>
      <w:r w:rsidRPr="00F91D2D">
        <w:rPr>
          <w:noProof/>
          <w:sz w:val="16"/>
          <w:szCs w:val="16"/>
        </w:rPr>
        <w:t>, vol. 3, no. 1, pp. 48–66,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[16]</w:t>
      </w:r>
      <w:r w:rsidRPr="00F91D2D">
        <w:rPr>
          <w:noProof/>
          <w:sz w:val="16"/>
          <w:szCs w:val="16"/>
        </w:rPr>
        <w:tab/>
        <w:t xml:space="preserve">C. O. Posuma, “Kompetensi, kompensasi, dan kepemimpinan pengaruhnya terhadap kinerja karyawan pada Rumah Sakit Ratumbuysang Manado,” </w:t>
      </w:r>
      <w:r w:rsidRPr="00F91D2D">
        <w:rPr>
          <w:i/>
          <w:iCs/>
          <w:noProof/>
          <w:sz w:val="16"/>
          <w:szCs w:val="16"/>
        </w:rPr>
        <w:t>J. EMBA J. Ris. Ekon. Manajemen, Bisnis dan Akunt.</w:t>
      </w:r>
      <w:r w:rsidRPr="00F91D2D">
        <w:rPr>
          <w:noProof/>
          <w:sz w:val="16"/>
          <w:szCs w:val="16"/>
        </w:rPr>
        <w:t>, vol. 1, no. 4, 2013.</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[17]</w:t>
      </w:r>
      <w:r w:rsidRPr="00F91D2D">
        <w:rPr>
          <w:noProof/>
          <w:sz w:val="16"/>
          <w:szCs w:val="16"/>
        </w:rPr>
        <w:tab/>
        <w:t xml:space="preserve">M. Darto, D. Setyadi, S. S. Riadi, and S. Hariyadi, “The effect of transformational leadership, religiosity, job satisfaction, and organizational culture on organizational citizenship behavior and employee performance in the regional offices of national institute of public administration, Republic of Indone,” </w:t>
      </w:r>
      <w:r w:rsidRPr="00F91D2D">
        <w:rPr>
          <w:i/>
          <w:iCs/>
          <w:noProof/>
          <w:sz w:val="16"/>
          <w:szCs w:val="16"/>
        </w:rPr>
        <w:t>Eur. J. Bus. Manag.</w:t>
      </w:r>
      <w:r w:rsidRPr="00F91D2D">
        <w:rPr>
          <w:noProof/>
          <w:sz w:val="16"/>
          <w:szCs w:val="16"/>
        </w:rPr>
        <w:t>, vol. 7, no. 23, pp. 205–219,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[18]</w:t>
      </w:r>
      <w:r w:rsidRPr="00F91D2D">
        <w:rPr>
          <w:noProof/>
          <w:sz w:val="16"/>
          <w:szCs w:val="16"/>
        </w:rPr>
        <w:tab/>
        <w:t xml:space="preserve">S. Sihombing, E. S. Astuti, M. Al Musadieq, D. Hamied, and K. Rahardjo, “The effect of servant leadership on rewards, organizational culture and its implication for employee’s performance,” </w:t>
      </w:r>
      <w:r w:rsidRPr="00F91D2D">
        <w:rPr>
          <w:i/>
          <w:iCs/>
          <w:noProof/>
          <w:sz w:val="16"/>
          <w:szCs w:val="16"/>
        </w:rPr>
        <w:t>Int. J. Law Manag.</w:t>
      </w:r>
      <w:r w:rsidRPr="00F91D2D">
        <w:rPr>
          <w:noProof/>
          <w:sz w:val="16"/>
          <w:szCs w:val="16"/>
        </w:rPr>
        <w:t>, 2018.</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[19]</w:t>
      </w:r>
      <w:r w:rsidRPr="00F91D2D">
        <w:rPr>
          <w:noProof/>
          <w:sz w:val="16"/>
          <w:szCs w:val="16"/>
        </w:rPr>
        <w:tab/>
        <w:t xml:space="preserve">S. Andriani, N. Kesumawati, and M. Kristiawan, “The influence of the transformational leadership and work motivation on teachers performance,” </w:t>
      </w:r>
      <w:r w:rsidRPr="00F91D2D">
        <w:rPr>
          <w:i/>
          <w:iCs/>
          <w:noProof/>
          <w:sz w:val="16"/>
          <w:szCs w:val="16"/>
        </w:rPr>
        <w:t>Int. J. Sci. Technol. Res.</w:t>
      </w:r>
      <w:r w:rsidRPr="00F91D2D">
        <w:rPr>
          <w:noProof/>
          <w:sz w:val="16"/>
          <w:szCs w:val="16"/>
        </w:rPr>
        <w:t>, vol. 7, no. 7, pp. 19–29, 2018.</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[20]</w:t>
      </w:r>
      <w:r w:rsidRPr="00F91D2D">
        <w:rPr>
          <w:noProof/>
          <w:sz w:val="16"/>
          <w:szCs w:val="16"/>
        </w:rPr>
        <w:tab/>
        <w:t xml:space="preserve">D. U. Wahyuni, B. Christiananta, and A. Eliyana, “Influence of Organizational Commitment, Transactional Leadership, and Servant Leadership to the Work Motivation, Work Satisfaction and Work Performance of Teachers at Private Senior High Schools in Surabaya,” </w:t>
      </w:r>
      <w:r w:rsidRPr="00F91D2D">
        <w:rPr>
          <w:i/>
          <w:iCs/>
          <w:noProof/>
          <w:sz w:val="16"/>
          <w:szCs w:val="16"/>
        </w:rPr>
        <w:t>Educ. Res. Int.</w:t>
      </w:r>
      <w:r w:rsidRPr="00F91D2D">
        <w:rPr>
          <w:noProof/>
          <w:sz w:val="16"/>
          <w:szCs w:val="16"/>
        </w:rPr>
        <w:t>, vol. 3, no. 2, pp. 82–96,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[21]</w:t>
      </w:r>
      <w:r w:rsidRPr="00F91D2D">
        <w:rPr>
          <w:noProof/>
          <w:sz w:val="16"/>
          <w:szCs w:val="16"/>
        </w:rPr>
        <w:tab/>
        <w:t xml:space="preserve">J. P. J. De Jong and D. N. Den Hartog, “How leaders influence employees’ innovative behaviour,” </w:t>
      </w:r>
      <w:r w:rsidRPr="00F91D2D">
        <w:rPr>
          <w:i/>
          <w:iCs/>
          <w:noProof/>
          <w:sz w:val="16"/>
          <w:szCs w:val="16"/>
        </w:rPr>
        <w:t>Eur. J. Innov. Manag.</w:t>
      </w:r>
      <w:r w:rsidRPr="00F91D2D">
        <w:rPr>
          <w:noProof/>
          <w:sz w:val="16"/>
          <w:szCs w:val="16"/>
        </w:rPr>
        <w:t>, 2007.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[22]</w:t>
      </w:r>
      <w:r w:rsidRPr="00F91D2D">
        <w:rPr>
          <w:noProof/>
          <w:sz w:val="16"/>
          <w:szCs w:val="16"/>
        </w:rPr>
        <w:tab/>
        <w:t xml:space="preserve">S. P. Robbins and T. A. Judge, </w:t>
      </w:r>
      <w:r w:rsidRPr="00F91D2D">
        <w:rPr>
          <w:i/>
          <w:iCs/>
          <w:noProof/>
          <w:sz w:val="16"/>
          <w:szCs w:val="16"/>
        </w:rPr>
        <w:t>Perilaku organisasi</w:t>
      </w:r>
      <w:r w:rsidRPr="00F91D2D">
        <w:rPr>
          <w:noProof/>
          <w:sz w:val="16"/>
          <w:szCs w:val="16"/>
        </w:rPr>
        <w:t>. Jakarta: Salemba Empat,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[23]</w:t>
      </w:r>
      <w:r w:rsidRPr="00F91D2D">
        <w:rPr>
          <w:noProof/>
          <w:sz w:val="16"/>
          <w:szCs w:val="16"/>
        </w:rPr>
        <w:tab/>
        <w:t xml:space="preserve">S. H. Malik, “Relationship between leader behaviors and employees’ job satisfaction: A path-goal approach,” </w:t>
      </w:r>
      <w:r w:rsidRPr="00F91D2D">
        <w:rPr>
          <w:i/>
          <w:iCs/>
          <w:noProof/>
          <w:sz w:val="16"/>
          <w:szCs w:val="16"/>
        </w:rPr>
        <w:t>Pakistan J. Commer. Soc. Sci.</w:t>
      </w:r>
      <w:r w:rsidRPr="00F91D2D">
        <w:rPr>
          <w:noProof/>
          <w:sz w:val="16"/>
          <w:szCs w:val="16"/>
        </w:rPr>
        <w:t>, vol. 7, no. 1, pp. 209–222, 2013.</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[24]</w:t>
      </w:r>
      <w:r w:rsidRPr="00F91D2D">
        <w:rPr>
          <w:noProof/>
          <w:sz w:val="16"/>
          <w:szCs w:val="16"/>
        </w:rPr>
        <w:tab/>
        <w:t xml:space="preserve">P. G. Northouse, </w:t>
      </w:r>
      <w:r w:rsidRPr="00F91D2D">
        <w:rPr>
          <w:i/>
          <w:iCs/>
          <w:noProof/>
          <w:sz w:val="16"/>
          <w:szCs w:val="16"/>
        </w:rPr>
        <w:t>Leadership: Theory and practice</w:t>
      </w:r>
      <w:r w:rsidRPr="00F91D2D">
        <w:rPr>
          <w:noProof/>
          <w:sz w:val="16"/>
          <w:szCs w:val="16"/>
        </w:rPr>
        <w:t>. Sage publications, 2018.</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[25]</w:t>
      </w:r>
      <w:r w:rsidRPr="00F91D2D">
        <w:rPr>
          <w:noProof/>
          <w:sz w:val="16"/>
          <w:szCs w:val="16"/>
        </w:rPr>
        <w:tab/>
        <w:t xml:space="preserve">M. J. Syakir and P. Pardjono, “Pengaruh Kepemimpinan Kepala Sekolah, Motivasi Kerja, Dan Budaya Organisasi Terhadap Kompetensi Guru Sma,” </w:t>
      </w:r>
      <w:r w:rsidRPr="00F91D2D">
        <w:rPr>
          <w:i/>
          <w:iCs/>
          <w:noProof/>
          <w:sz w:val="16"/>
          <w:szCs w:val="16"/>
        </w:rPr>
        <w:t>J. Akuntabilitas Manaj. Pendidik.</w:t>
      </w:r>
      <w:r w:rsidRPr="00F91D2D">
        <w:rPr>
          <w:noProof/>
          <w:sz w:val="16"/>
          <w:szCs w:val="16"/>
        </w:rPr>
        <w:t>, vol. 3, no. 2, pp. 226–240,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[26]</w:t>
      </w:r>
      <w:r w:rsidRPr="00F91D2D">
        <w:rPr>
          <w:noProof/>
          <w:sz w:val="16"/>
          <w:szCs w:val="16"/>
        </w:rPr>
        <w:tab/>
        <w:t xml:space="preserve">D. S. Widodo, “Pengaruh Budaya Organisasi, Kepemimpinan Dan </w:t>
      </w:r>
      <w:r w:rsidRPr="00F91D2D">
        <w:rPr>
          <w:noProof/>
          <w:sz w:val="16"/>
          <w:szCs w:val="16"/>
        </w:rPr>
        <w:lastRenderedPageBreak/>
        <w:t xml:space="preserve">Kompensasi Melalui Motivasi Kerja Terhadap Kinerja Pegawai,” </w:t>
      </w:r>
      <w:r w:rsidRPr="00F91D2D">
        <w:rPr>
          <w:i/>
          <w:iCs/>
          <w:noProof/>
          <w:sz w:val="16"/>
          <w:szCs w:val="16"/>
        </w:rPr>
        <w:t>J. Manaj. Motiv.</w:t>
      </w:r>
      <w:r w:rsidRPr="00F91D2D">
        <w:rPr>
          <w:noProof/>
          <w:sz w:val="16"/>
          <w:szCs w:val="16"/>
        </w:rPr>
        <w:t>, vol. 13, no. 2, pp. 896–908,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[27]</w:t>
      </w:r>
      <w:r w:rsidRPr="00F91D2D">
        <w:rPr>
          <w:noProof/>
          <w:sz w:val="16"/>
          <w:szCs w:val="16"/>
        </w:rPr>
        <w:tab/>
        <w:t xml:space="preserve">M. A. Kozak and S. Uca, “Effective factors in the constitution of leadership styles: A study of Turkish hotel managers,” </w:t>
      </w:r>
      <w:r w:rsidRPr="00F91D2D">
        <w:rPr>
          <w:i/>
          <w:iCs/>
          <w:noProof/>
          <w:sz w:val="16"/>
          <w:szCs w:val="16"/>
        </w:rPr>
        <w:t>Anatolia</w:t>
      </w:r>
      <w:r w:rsidRPr="00F91D2D">
        <w:rPr>
          <w:noProof/>
          <w:sz w:val="16"/>
          <w:szCs w:val="16"/>
        </w:rPr>
        <w:t>, vol. 19, no. 1, pp. 117–134, 2008.</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[28]</w:t>
      </w:r>
      <w:r w:rsidRPr="00F91D2D">
        <w:rPr>
          <w:noProof/>
          <w:sz w:val="16"/>
          <w:szCs w:val="16"/>
        </w:rPr>
        <w:tab/>
        <w:t xml:space="preserve">S. D. Jager, M. Born, and H. Van der Molen, “Self-other agreement between employees on their need for achievement, power, and affiliation: A social relations study,” </w:t>
      </w:r>
      <w:r w:rsidRPr="00F91D2D">
        <w:rPr>
          <w:i/>
          <w:iCs/>
          <w:noProof/>
          <w:sz w:val="16"/>
          <w:szCs w:val="16"/>
        </w:rPr>
        <w:t>Scand. J. Work. Environ. Heal.</w:t>
      </w:r>
      <w:r w:rsidRPr="00F91D2D">
        <w:rPr>
          <w:noProof/>
          <w:sz w:val="16"/>
          <w:szCs w:val="16"/>
        </w:rPr>
        <w:t>, vol. 2, no. 9, pp. 1–12, 2017.</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[29]</w:t>
      </w:r>
      <w:r w:rsidRPr="00F91D2D">
        <w:rPr>
          <w:noProof/>
          <w:sz w:val="16"/>
          <w:szCs w:val="16"/>
        </w:rPr>
        <w:tab/>
        <w:t xml:space="preserve">T. Bipp and K. van Dam, “Extending hierarchical achievement motivation models: The role of motivational needs for achievement goals and academic performance,” </w:t>
      </w:r>
      <w:r w:rsidRPr="00F91D2D">
        <w:rPr>
          <w:i/>
          <w:iCs/>
          <w:noProof/>
          <w:sz w:val="16"/>
          <w:szCs w:val="16"/>
        </w:rPr>
        <w:t>Pers. Individ. Dif.</w:t>
      </w:r>
      <w:r w:rsidRPr="00F91D2D">
        <w:rPr>
          <w:noProof/>
          <w:sz w:val="16"/>
          <w:szCs w:val="16"/>
        </w:rPr>
        <w:t>, vol. 64, pp. 157–162, 2014.</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[30]</w:t>
      </w:r>
      <w:r w:rsidRPr="00F91D2D">
        <w:rPr>
          <w:noProof/>
          <w:sz w:val="16"/>
          <w:szCs w:val="16"/>
        </w:rPr>
        <w:tab/>
        <w:t xml:space="preserve">S. Jha, “Need for growth, achievement, power and affiliation: Determinants of psychological empowerment,” </w:t>
      </w:r>
      <w:r w:rsidRPr="00F91D2D">
        <w:rPr>
          <w:i/>
          <w:iCs/>
          <w:noProof/>
          <w:sz w:val="16"/>
          <w:szCs w:val="16"/>
        </w:rPr>
        <w:t>Glob. Bus. Rev.</w:t>
      </w:r>
      <w:r w:rsidRPr="00F91D2D">
        <w:rPr>
          <w:noProof/>
          <w:sz w:val="16"/>
          <w:szCs w:val="16"/>
        </w:rPr>
        <w:t>, vol. 11, no. 3, pp. 379–393, 2010.</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[31]</w:t>
      </w:r>
      <w:r w:rsidRPr="00F91D2D">
        <w:rPr>
          <w:noProof/>
          <w:sz w:val="16"/>
          <w:szCs w:val="16"/>
        </w:rPr>
        <w:tab/>
        <w:t xml:space="preserve">A. Ali, L. Z. Bin, H. J. Piang, and Z. Ali, “The Impact of Motivation on the Employee Performance and Job Satisfaction in IT Park (Software House) Sector of Peshawar, Pakistan,” </w:t>
      </w:r>
      <w:r w:rsidRPr="00F91D2D">
        <w:rPr>
          <w:i/>
          <w:iCs/>
          <w:noProof/>
          <w:sz w:val="16"/>
          <w:szCs w:val="16"/>
        </w:rPr>
        <w:t>Int. J. Acad. Res. Bus. Soc. Sci.</w:t>
      </w:r>
      <w:r w:rsidRPr="00F91D2D">
        <w:rPr>
          <w:noProof/>
          <w:sz w:val="16"/>
          <w:szCs w:val="16"/>
        </w:rPr>
        <w:t>, vol. 6, no. 9, pp. 297–310, 2016.</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[32]</w:t>
      </w:r>
      <w:r w:rsidRPr="00F91D2D">
        <w:rPr>
          <w:noProof/>
          <w:sz w:val="16"/>
          <w:szCs w:val="16"/>
        </w:rPr>
        <w:tab/>
        <w:t xml:space="preserve">M. Azar and A. A. Shafighi, “The effect of work motivation on employees’ job performance (Case study: employees of Isfahan Islamic Revolution Housing Foundation),” </w:t>
      </w:r>
      <w:r w:rsidRPr="00F91D2D">
        <w:rPr>
          <w:i/>
          <w:iCs/>
          <w:noProof/>
          <w:sz w:val="16"/>
          <w:szCs w:val="16"/>
        </w:rPr>
        <w:t>Int. J. Acad. Res. Bus. Soc. Sci.</w:t>
      </w:r>
      <w:r w:rsidRPr="00F91D2D">
        <w:rPr>
          <w:noProof/>
          <w:sz w:val="16"/>
          <w:szCs w:val="16"/>
        </w:rPr>
        <w:t>, vol. 3, no. 9, p. 432, 2013.</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[33]</w:t>
      </w:r>
      <w:r w:rsidRPr="00F91D2D">
        <w:rPr>
          <w:noProof/>
          <w:sz w:val="16"/>
          <w:szCs w:val="16"/>
        </w:rPr>
        <w:tab/>
        <w:t xml:space="preserve">Putra, “Pengaruh kepemimpinan, motivasi dan lingkungan kerja fisik terhadap kinerja karyawan pada Bank Pembangunan Daerah (BPD) Bali Cabang Utama Denpasar.,” </w:t>
      </w:r>
      <w:r w:rsidRPr="00F91D2D">
        <w:rPr>
          <w:i/>
          <w:iCs/>
          <w:noProof/>
          <w:sz w:val="16"/>
          <w:szCs w:val="16"/>
        </w:rPr>
        <w:t>JSAM (Jurnal Sains, Akunt. dan Manajemen)</w:t>
      </w:r>
      <w:r w:rsidRPr="00F91D2D">
        <w:rPr>
          <w:noProof/>
          <w:sz w:val="16"/>
          <w:szCs w:val="16"/>
        </w:rPr>
        <w:t>, vol. 1, no. 4, pp. 609–625, 2019.</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[34]</w:t>
      </w:r>
      <w:r w:rsidRPr="00F91D2D">
        <w:rPr>
          <w:noProof/>
          <w:sz w:val="16"/>
          <w:szCs w:val="16"/>
        </w:rPr>
        <w:tab/>
        <w:t xml:space="preserve"> et al. Widyawatiningrum, “Pengaruh Motivasi, Kepemimpinan, Budaya Organisasi Terhadap Kinerja Dengan Kepuasan Sebagai Variabel Intervening di PTPN X Jember,” </w:t>
      </w:r>
      <w:r w:rsidRPr="00F91D2D">
        <w:rPr>
          <w:i/>
          <w:iCs/>
          <w:noProof/>
          <w:sz w:val="16"/>
          <w:szCs w:val="16"/>
        </w:rPr>
        <w:t>J. Teknol. Pertan.</w:t>
      </w:r>
      <w:r w:rsidRPr="00F91D2D">
        <w:rPr>
          <w:noProof/>
          <w:sz w:val="16"/>
          <w:szCs w:val="16"/>
        </w:rPr>
        <w:t>, vol. 16, no. 2, pp. 127–136, 2015.</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[35]</w:t>
      </w:r>
      <w:r w:rsidRPr="00F91D2D">
        <w:rPr>
          <w:noProof/>
          <w:sz w:val="16"/>
          <w:szCs w:val="16"/>
        </w:rPr>
        <w:tab/>
        <w:t xml:space="preserve">S. Andriani, N. Kesumawati, and M. Kristiawan, “The Influence of the Transformational Leadership and Work Motivation on Teachers Performance,” </w:t>
      </w:r>
      <w:r w:rsidRPr="00F91D2D">
        <w:rPr>
          <w:i/>
          <w:iCs/>
          <w:noProof/>
          <w:sz w:val="16"/>
          <w:szCs w:val="16"/>
        </w:rPr>
        <w:t>Int. J. Sci. Technol. Res.</w:t>
      </w:r>
      <w:r w:rsidRPr="00F91D2D">
        <w:rPr>
          <w:noProof/>
          <w:sz w:val="16"/>
          <w:szCs w:val="16"/>
        </w:rPr>
        <w:t>, vol. 7, no. 7, pp. 19–29, 2018.</w:t>
      </w:r>
    </w:p>
    <w:p w:rsidR="00065676" w:rsidRPr="00F91D2D" w:rsidRDefault="00065676" w:rsidP="00065676">
      <w:pPr>
        <w:widowControl w:val="0"/>
        <w:autoSpaceDE w:val="0"/>
        <w:autoSpaceDN w:val="0"/>
        <w:adjustRightInd w:val="0"/>
        <w:spacing w:after="40" w:line="240" w:lineRule="exact"/>
        <w:ind w:left="540" w:hanging="540"/>
        <w:jc w:val="both"/>
        <w:rPr>
          <w:noProof/>
          <w:sz w:val="16"/>
          <w:szCs w:val="16"/>
        </w:rPr>
      </w:pPr>
      <w:r w:rsidRPr="00F91D2D">
        <w:rPr>
          <w:noProof/>
          <w:sz w:val="16"/>
          <w:szCs w:val="16"/>
        </w:rPr>
        <w:t>[36]</w:t>
      </w:r>
      <w:r w:rsidRPr="00F91D2D">
        <w:rPr>
          <w:noProof/>
          <w:sz w:val="16"/>
          <w:szCs w:val="16"/>
        </w:rPr>
        <w:tab/>
        <w:t xml:space="preserve">M. N. Hasan, “Influence of Work Motivation , Leadership and Organizational Culture Principal of the Teacher Performance in Vocational School ( SMK ) Muhammadiyah , Rembang City , Central Java Province , Indonesia,” </w:t>
      </w:r>
      <w:r w:rsidRPr="00F91D2D">
        <w:rPr>
          <w:i/>
          <w:iCs/>
          <w:noProof/>
          <w:sz w:val="16"/>
          <w:szCs w:val="16"/>
        </w:rPr>
        <w:t>Eur. J. Bus. Manag.</w:t>
      </w:r>
      <w:r w:rsidRPr="00F91D2D">
        <w:rPr>
          <w:noProof/>
          <w:sz w:val="16"/>
          <w:szCs w:val="16"/>
        </w:rPr>
        <w:t>, vol. 9, no. 2, pp. 36–44, 2017.</w:t>
      </w:r>
    </w:p>
    <w:p w:rsidR="008A55B5" w:rsidRPr="00F91D2D" w:rsidRDefault="00315396" w:rsidP="00065676">
      <w:pPr>
        <w:widowControl w:val="0"/>
        <w:autoSpaceDE w:val="0"/>
        <w:autoSpaceDN w:val="0"/>
        <w:adjustRightInd w:val="0"/>
        <w:spacing w:after="40" w:line="240" w:lineRule="exact"/>
        <w:ind w:left="540" w:hanging="540"/>
        <w:jc w:val="both"/>
        <w:rPr>
          <w:sz w:val="16"/>
          <w:szCs w:val="16"/>
        </w:rPr>
      </w:pPr>
      <w:r w:rsidRPr="00F91D2D">
        <w:rPr>
          <w:sz w:val="16"/>
          <w:szCs w:val="16"/>
        </w:rPr>
        <w:fldChar w:fldCharType="end"/>
      </w:r>
    </w:p>
    <w:sectPr w:rsidR="008A55B5" w:rsidRPr="00F91D2D" w:rsidSect="00967439">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5C7"/>
    <w:multiLevelType w:val="hybridMultilevel"/>
    <w:tmpl w:val="752C9D24"/>
    <w:lvl w:ilvl="0" w:tplc="0C6A7DB0">
      <w:start w:val="1"/>
      <w:numFmt w:val="bullet"/>
      <w:lvlText w:val=""/>
      <w:lvlJc w:val="left"/>
      <w:pPr>
        <w:ind w:left="1008" w:hanging="360"/>
      </w:pPr>
      <w:rPr>
        <w:rFonts w:ascii="Symbol" w:hAnsi="Symbol" w:hint="default"/>
      </w:rPr>
    </w:lvl>
    <w:lvl w:ilvl="1" w:tplc="2D02ECDE" w:tentative="1">
      <w:start w:val="1"/>
      <w:numFmt w:val="bullet"/>
      <w:lvlText w:val="o"/>
      <w:lvlJc w:val="left"/>
      <w:pPr>
        <w:ind w:left="1728" w:hanging="360"/>
      </w:pPr>
      <w:rPr>
        <w:rFonts w:ascii="Courier New" w:hAnsi="Courier New" w:cs="Courier New" w:hint="default"/>
      </w:rPr>
    </w:lvl>
    <w:lvl w:ilvl="2" w:tplc="9E2A2BB0" w:tentative="1">
      <w:start w:val="1"/>
      <w:numFmt w:val="bullet"/>
      <w:lvlText w:val=""/>
      <w:lvlJc w:val="left"/>
      <w:pPr>
        <w:ind w:left="2448" w:hanging="360"/>
      </w:pPr>
      <w:rPr>
        <w:rFonts w:ascii="Wingdings" w:hAnsi="Wingdings" w:hint="default"/>
      </w:rPr>
    </w:lvl>
    <w:lvl w:ilvl="3" w:tplc="6AD6313A" w:tentative="1">
      <w:start w:val="1"/>
      <w:numFmt w:val="bullet"/>
      <w:lvlText w:val=""/>
      <w:lvlJc w:val="left"/>
      <w:pPr>
        <w:ind w:left="3168" w:hanging="360"/>
      </w:pPr>
      <w:rPr>
        <w:rFonts w:ascii="Symbol" w:hAnsi="Symbol" w:hint="default"/>
      </w:rPr>
    </w:lvl>
    <w:lvl w:ilvl="4" w:tplc="C428D494" w:tentative="1">
      <w:start w:val="1"/>
      <w:numFmt w:val="bullet"/>
      <w:lvlText w:val="o"/>
      <w:lvlJc w:val="left"/>
      <w:pPr>
        <w:ind w:left="3888" w:hanging="360"/>
      </w:pPr>
      <w:rPr>
        <w:rFonts w:ascii="Courier New" w:hAnsi="Courier New" w:cs="Courier New" w:hint="default"/>
      </w:rPr>
    </w:lvl>
    <w:lvl w:ilvl="5" w:tplc="E836142C" w:tentative="1">
      <w:start w:val="1"/>
      <w:numFmt w:val="bullet"/>
      <w:lvlText w:val=""/>
      <w:lvlJc w:val="left"/>
      <w:pPr>
        <w:ind w:left="4608" w:hanging="360"/>
      </w:pPr>
      <w:rPr>
        <w:rFonts w:ascii="Wingdings" w:hAnsi="Wingdings" w:hint="default"/>
      </w:rPr>
    </w:lvl>
    <w:lvl w:ilvl="6" w:tplc="4B0464A6" w:tentative="1">
      <w:start w:val="1"/>
      <w:numFmt w:val="bullet"/>
      <w:lvlText w:val=""/>
      <w:lvlJc w:val="left"/>
      <w:pPr>
        <w:ind w:left="5328" w:hanging="360"/>
      </w:pPr>
      <w:rPr>
        <w:rFonts w:ascii="Symbol" w:hAnsi="Symbol" w:hint="default"/>
      </w:rPr>
    </w:lvl>
    <w:lvl w:ilvl="7" w:tplc="984C1D70" w:tentative="1">
      <w:start w:val="1"/>
      <w:numFmt w:val="bullet"/>
      <w:lvlText w:val="o"/>
      <w:lvlJc w:val="left"/>
      <w:pPr>
        <w:ind w:left="6048" w:hanging="360"/>
      </w:pPr>
      <w:rPr>
        <w:rFonts w:ascii="Courier New" w:hAnsi="Courier New" w:cs="Courier New" w:hint="default"/>
      </w:rPr>
    </w:lvl>
    <w:lvl w:ilvl="8" w:tplc="A774B2B2" w:tentative="1">
      <w:start w:val="1"/>
      <w:numFmt w:val="bullet"/>
      <w:lvlText w:val=""/>
      <w:lvlJc w:val="left"/>
      <w:pPr>
        <w:ind w:left="6768" w:hanging="360"/>
      </w:pPr>
      <w:rPr>
        <w:rFonts w:ascii="Wingdings" w:hAnsi="Wingdings" w:hint="default"/>
      </w:rPr>
    </w:lvl>
  </w:abstractNum>
  <w:abstractNum w:abstractNumId="1">
    <w:nsid w:val="20AF0333"/>
    <w:multiLevelType w:val="hybridMultilevel"/>
    <w:tmpl w:val="CB0E7F4E"/>
    <w:lvl w:ilvl="0" w:tplc="21F65CB2">
      <w:start w:val="1"/>
      <w:numFmt w:val="lowerLetter"/>
      <w:lvlText w:val="%1."/>
      <w:lvlJc w:val="left"/>
      <w:pPr>
        <w:tabs>
          <w:tab w:val="num" w:pos="720"/>
        </w:tabs>
        <w:ind w:left="720" w:hanging="360"/>
      </w:pPr>
      <w:rPr>
        <w:rFonts w:cs="Times New Roman" w:hint="default"/>
        <w:i w:val="0"/>
        <w:iCs w:val="0"/>
      </w:rPr>
    </w:lvl>
    <w:lvl w:ilvl="1" w:tplc="B1DCE262">
      <w:start w:val="1"/>
      <w:numFmt w:val="lowerLetter"/>
      <w:lvlText w:val="%2."/>
      <w:lvlJc w:val="left"/>
      <w:pPr>
        <w:tabs>
          <w:tab w:val="num" w:pos="1440"/>
        </w:tabs>
        <w:ind w:left="1440" w:hanging="360"/>
      </w:pPr>
      <w:rPr>
        <w:rFonts w:cs="Times New Roman"/>
      </w:rPr>
    </w:lvl>
    <w:lvl w:ilvl="2" w:tplc="43D6BE74">
      <w:start w:val="1"/>
      <w:numFmt w:val="lowerRoman"/>
      <w:lvlText w:val="%3."/>
      <w:lvlJc w:val="right"/>
      <w:pPr>
        <w:tabs>
          <w:tab w:val="num" w:pos="2160"/>
        </w:tabs>
        <w:ind w:left="2160" w:hanging="180"/>
      </w:pPr>
      <w:rPr>
        <w:rFonts w:cs="Times New Roman"/>
      </w:rPr>
    </w:lvl>
    <w:lvl w:ilvl="3" w:tplc="0776B29E">
      <w:start w:val="1"/>
      <w:numFmt w:val="decimal"/>
      <w:lvlText w:val="%4."/>
      <w:lvlJc w:val="left"/>
      <w:pPr>
        <w:tabs>
          <w:tab w:val="num" w:pos="2880"/>
        </w:tabs>
        <w:ind w:left="2880" w:hanging="360"/>
      </w:pPr>
      <w:rPr>
        <w:rFonts w:cs="Times New Roman"/>
      </w:rPr>
    </w:lvl>
    <w:lvl w:ilvl="4" w:tplc="DCCABCE0">
      <w:start w:val="1"/>
      <w:numFmt w:val="lowerLetter"/>
      <w:lvlText w:val="%5."/>
      <w:lvlJc w:val="left"/>
      <w:pPr>
        <w:tabs>
          <w:tab w:val="num" w:pos="3600"/>
        </w:tabs>
        <w:ind w:left="3600" w:hanging="360"/>
      </w:pPr>
      <w:rPr>
        <w:rFonts w:cs="Times New Roman"/>
      </w:rPr>
    </w:lvl>
    <w:lvl w:ilvl="5" w:tplc="5BA05AF2">
      <w:start w:val="1"/>
      <w:numFmt w:val="lowerRoman"/>
      <w:lvlText w:val="%6."/>
      <w:lvlJc w:val="right"/>
      <w:pPr>
        <w:tabs>
          <w:tab w:val="num" w:pos="4320"/>
        </w:tabs>
        <w:ind w:left="4320" w:hanging="180"/>
      </w:pPr>
      <w:rPr>
        <w:rFonts w:cs="Times New Roman"/>
      </w:rPr>
    </w:lvl>
    <w:lvl w:ilvl="6" w:tplc="4C6E8204">
      <w:start w:val="1"/>
      <w:numFmt w:val="decimal"/>
      <w:lvlText w:val="%7."/>
      <w:lvlJc w:val="left"/>
      <w:pPr>
        <w:tabs>
          <w:tab w:val="num" w:pos="5040"/>
        </w:tabs>
        <w:ind w:left="5040" w:hanging="360"/>
      </w:pPr>
      <w:rPr>
        <w:rFonts w:cs="Times New Roman"/>
      </w:rPr>
    </w:lvl>
    <w:lvl w:ilvl="7" w:tplc="594C545E">
      <w:start w:val="1"/>
      <w:numFmt w:val="lowerLetter"/>
      <w:lvlText w:val="%8."/>
      <w:lvlJc w:val="left"/>
      <w:pPr>
        <w:tabs>
          <w:tab w:val="num" w:pos="5760"/>
        </w:tabs>
        <w:ind w:left="5760" w:hanging="360"/>
      </w:pPr>
      <w:rPr>
        <w:rFonts w:cs="Times New Roman"/>
      </w:rPr>
    </w:lvl>
    <w:lvl w:ilvl="8" w:tplc="FDA65124">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B5CCC158">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518DC28">
      <w:start w:val="1"/>
      <w:numFmt w:val="lowerLetter"/>
      <w:lvlText w:val="%2."/>
      <w:lvlJc w:val="left"/>
      <w:pPr>
        <w:tabs>
          <w:tab w:val="num" w:pos="1440"/>
        </w:tabs>
        <w:ind w:left="1440" w:hanging="360"/>
      </w:pPr>
      <w:rPr>
        <w:rFonts w:cs="Times New Roman"/>
      </w:rPr>
    </w:lvl>
    <w:lvl w:ilvl="2" w:tplc="6E88E3B4">
      <w:start w:val="1"/>
      <w:numFmt w:val="lowerRoman"/>
      <w:lvlText w:val="%3."/>
      <w:lvlJc w:val="right"/>
      <w:pPr>
        <w:tabs>
          <w:tab w:val="num" w:pos="2160"/>
        </w:tabs>
        <w:ind w:left="2160" w:hanging="180"/>
      </w:pPr>
      <w:rPr>
        <w:rFonts w:cs="Times New Roman"/>
      </w:rPr>
    </w:lvl>
    <w:lvl w:ilvl="3" w:tplc="FBFA3E62">
      <w:start w:val="1"/>
      <w:numFmt w:val="decimal"/>
      <w:lvlText w:val="%4."/>
      <w:lvlJc w:val="left"/>
      <w:pPr>
        <w:tabs>
          <w:tab w:val="num" w:pos="2880"/>
        </w:tabs>
        <w:ind w:left="2880" w:hanging="360"/>
      </w:pPr>
      <w:rPr>
        <w:rFonts w:cs="Times New Roman"/>
      </w:rPr>
    </w:lvl>
    <w:lvl w:ilvl="4" w:tplc="A0148C4A">
      <w:start w:val="1"/>
      <w:numFmt w:val="lowerLetter"/>
      <w:lvlText w:val="%5."/>
      <w:lvlJc w:val="left"/>
      <w:pPr>
        <w:tabs>
          <w:tab w:val="num" w:pos="3600"/>
        </w:tabs>
        <w:ind w:left="3600" w:hanging="360"/>
      </w:pPr>
      <w:rPr>
        <w:rFonts w:cs="Times New Roman"/>
      </w:rPr>
    </w:lvl>
    <w:lvl w:ilvl="5" w:tplc="66B80520">
      <w:start w:val="1"/>
      <w:numFmt w:val="lowerRoman"/>
      <w:lvlText w:val="%6."/>
      <w:lvlJc w:val="right"/>
      <w:pPr>
        <w:tabs>
          <w:tab w:val="num" w:pos="4320"/>
        </w:tabs>
        <w:ind w:left="4320" w:hanging="180"/>
      </w:pPr>
      <w:rPr>
        <w:rFonts w:cs="Times New Roman"/>
      </w:rPr>
    </w:lvl>
    <w:lvl w:ilvl="6" w:tplc="20220C3C">
      <w:start w:val="1"/>
      <w:numFmt w:val="decimal"/>
      <w:lvlText w:val="%7."/>
      <w:lvlJc w:val="left"/>
      <w:pPr>
        <w:tabs>
          <w:tab w:val="num" w:pos="5040"/>
        </w:tabs>
        <w:ind w:left="5040" w:hanging="360"/>
      </w:pPr>
      <w:rPr>
        <w:rFonts w:cs="Times New Roman"/>
      </w:rPr>
    </w:lvl>
    <w:lvl w:ilvl="7" w:tplc="CBD42C12">
      <w:start w:val="1"/>
      <w:numFmt w:val="lowerLetter"/>
      <w:lvlText w:val="%8."/>
      <w:lvlJc w:val="left"/>
      <w:pPr>
        <w:tabs>
          <w:tab w:val="num" w:pos="5760"/>
        </w:tabs>
        <w:ind w:left="5760" w:hanging="360"/>
      </w:pPr>
      <w:rPr>
        <w:rFonts w:cs="Times New Roman"/>
      </w:rPr>
    </w:lvl>
    <w:lvl w:ilvl="8" w:tplc="FCC0E41E">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427263A0">
      <w:start w:val="1"/>
      <w:numFmt w:val="bullet"/>
      <w:lvlText w:val=""/>
      <w:lvlJc w:val="left"/>
      <w:pPr>
        <w:tabs>
          <w:tab w:val="num" w:pos="648"/>
        </w:tabs>
        <w:ind w:left="648" w:hanging="360"/>
      </w:pPr>
      <w:rPr>
        <w:rFonts w:ascii="Symbol" w:hAnsi="Symbol" w:hint="default"/>
      </w:rPr>
    </w:lvl>
    <w:lvl w:ilvl="1" w:tplc="7CDED93E">
      <w:start w:val="1"/>
      <w:numFmt w:val="bullet"/>
      <w:lvlText w:val="o"/>
      <w:lvlJc w:val="left"/>
      <w:pPr>
        <w:tabs>
          <w:tab w:val="num" w:pos="1440"/>
        </w:tabs>
        <w:ind w:left="1440" w:hanging="360"/>
      </w:pPr>
      <w:rPr>
        <w:rFonts w:ascii="Courier New" w:hAnsi="Courier New" w:hint="default"/>
      </w:rPr>
    </w:lvl>
    <w:lvl w:ilvl="2" w:tplc="9A649050">
      <w:start w:val="1"/>
      <w:numFmt w:val="bullet"/>
      <w:lvlText w:val=""/>
      <w:lvlJc w:val="left"/>
      <w:pPr>
        <w:tabs>
          <w:tab w:val="num" w:pos="2160"/>
        </w:tabs>
        <w:ind w:left="2160" w:hanging="360"/>
      </w:pPr>
      <w:rPr>
        <w:rFonts w:ascii="Wingdings" w:hAnsi="Wingdings" w:hint="default"/>
      </w:rPr>
    </w:lvl>
    <w:lvl w:ilvl="3" w:tplc="E12CD62A">
      <w:start w:val="1"/>
      <w:numFmt w:val="bullet"/>
      <w:lvlText w:val=""/>
      <w:lvlJc w:val="left"/>
      <w:pPr>
        <w:tabs>
          <w:tab w:val="num" w:pos="2880"/>
        </w:tabs>
        <w:ind w:left="2880" w:hanging="360"/>
      </w:pPr>
      <w:rPr>
        <w:rFonts w:ascii="Symbol" w:hAnsi="Symbol" w:hint="default"/>
      </w:rPr>
    </w:lvl>
    <w:lvl w:ilvl="4" w:tplc="AA8C3700">
      <w:start w:val="1"/>
      <w:numFmt w:val="bullet"/>
      <w:lvlText w:val="o"/>
      <w:lvlJc w:val="left"/>
      <w:pPr>
        <w:tabs>
          <w:tab w:val="num" w:pos="3600"/>
        </w:tabs>
        <w:ind w:left="3600" w:hanging="360"/>
      </w:pPr>
      <w:rPr>
        <w:rFonts w:ascii="Courier New" w:hAnsi="Courier New" w:hint="default"/>
      </w:rPr>
    </w:lvl>
    <w:lvl w:ilvl="5" w:tplc="51D835F8">
      <w:start w:val="1"/>
      <w:numFmt w:val="bullet"/>
      <w:lvlText w:val=""/>
      <w:lvlJc w:val="left"/>
      <w:pPr>
        <w:tabs>
          <w:tab w:val="num" w:pos="4320"/>
        </w:tabs>
        <w:ind w:left="4320" w:hanging="360"/>
      </w:pPr>
      <w:rPr>
        <w:rFonts w:ascii="Wingdings" w:hAnsi="Wingdings" w:hint="default"/>
      </w:rPr>
    </w:lvl>
    <w:lvl w:ilvl="6" w:tplc="E7368848">
      <w:start w:val="1"/>
      <w:numFmt w:val="bullet"/>
      <w:lvlText w:val=""/>
      <w:lvlJc w:val="left"/>
      <w:pPr>
        <w:tabs>
          <w:tab w:val="num" w:pos="5040"/>
        </w:tabs>
        <w:ind w:left="5040" w:hanging="360"/>
      </w:pPr>
      <w:rPr>
        <w:rFonts w:ascii="Symbol" w:hAnsi="Symbol" w:hint="default"/>
      </w:rPr>
    </w:lvl>
    <w:lvl w:ilvl="7" w:tplc="CE2060AE">
      <w:start w:val="1"/>
      <w:numFmt w:val="bullet"/>
      <w:lvlText w:val="o"/>
      <w:lvlJc w:val="left"/>
      <w:pPr>
        <w:tabs>
          <w:tab w:val="num" w:pos="5760"/>
        </w:tabs>
        <w:ind w:left="5760" w:hanging="360"/>
      </w:pPr>
      <w:rPr>
        <w:rFonts w:ascii="Courier New" w:hAnsi="Courier New" w:hint="default"/>
      </w:rPr>
    </w:lvl>
    <w:lvl w:ilvl="8" w:tplc="65141BB8">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D5FA8E8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3580E602">
      <w:start w:val="1"/>
      <w:numFmt w:val="lowerLetter"/>
      <w:lvlText w:val="%2."/>
      <w:lvlJc w:val="left"/>
      <w:pPr>
        <w:tabs>
          <w:tab w:val="num" w:pos="1440"/>
        </w:tabs>
        <w:ind w:left="1440" w:hanging="360"/>
      </w:pPr>
      <w:rPr>
        <w:rFonts w:cs="Times New Roman"/>
      </w:rPr>
    </w:lvl>
    <w:lvl w:ilvl="2" w:tplc="61DA82C6">
      <w:start w:val="1"/>
      <w:numFmt w:val="lowerRoman"/>
      <w:lvlText w:val="%3."/>
      <w:lvlJc w:val="right"/>
      <w:pPr>
        <w:tabs>
          <w:tab w:val="num" w:pos="2160"/>
        </w:tabs>
        <w:ind w:left="2160" w:hanging="180"/>
      </w:pPr>
      <w:rPr>
        <w:rFonts w:cs="Times New Roman"/>
      </w:rPr>
    </w:lvl>
    <w:lvl w:ilvl="3" w:tplc="59D225B0">
      <w:start w:val="1"/>
      <w:numFmt w:val="decimal"/>
      <w:lvlText w:val="%4."/>
      <w:lvlJc w:val="left"/>
      <w:pPr>
        <w:tabs>
          <w:tab w:val="num" w:pos="2880"/>
        </w:tabs>
        <w:ind w:left="2880" w:hanging="360"/>
      </w:pPr>
      <w:rPr>
        <w:rFonts w:cs="Times New Roman"/>
      </w:rPr>
    </w:lvl>
    <w:lvl w:ilvl="4" w:tplc="45E4C4BC">
      <w:start w:val="1"/>
      <w:numFmt w:val="lowerLetter"/>
      <w:lvlText w:val="%5."/>
      <w:lvlJc w:val="left"/>
      <w:pPr>
        <w:tabs>
          <w:tab w:val="num" w:pos="3600"/>
        </w:tabs>
        <w:ind w:left="3600" w:hanging="360"/>
      </w:pPr>
      <w:rPr>
        <w:rFonts w:cs="Times New Roman"/>
      </w:rPr>
    </w:lvl>
    <w:lvl w:ilvl="5" w:tplc="1C18238C">
      <w:start w:val="1"/>
      <w:numFmt w:val="lowerRoman"/>
      <w:lvlText w:val="%6."/>
      <w:lvlJc w:val="right"/>
      <w:pPr>
        <w:tabs>
          <w:tab w:val="num" w:pos="4320"/>
        </w:tabs>
        <w:ind w:left="4320" w:hanging="180"/>
      </w:pPr>
      <w:rPr>
        <w:rFonts w:cs="Times New Roman"/>
      </w:rPr>
    </w:lvl>
    <w:lvl w:ilvl="6" w:tplc="3D682128">
      <w:start w:val="1"/>
      <w:numFmt w:val="decimal"/>
      <w:lvlText w:val="%7."/>
      <w:lvlJc w:val="left"/>
      <w:pPr>
        <w:tabs>
          <w:tab w:val="num" w:pos="5040"/>
        </w:tabs>
        <w:ind w:left="5040" w:hanging="360"/>
      </w:pPr>
      <w:rPr>
        <w:rFonts w:cs="Times New Roman"/>
      </w:rPr>
    </w:lvl>
    <w:lvl w:ilvl="7" w:tplc="5A60830A">
      <w:start w:val="1"/>
      <w:numFmt w:val="lowerLetter"/>
      <w:lvlText w:val="%8."/>
      <w:lvlJc w:val="left"/>
      <w:pPr>
        <w:tabs>
          <w:tab w:val="num" w:pos="5760"/>
        </w:tabs>
        <w:ind w:left="5760" w:hanging="360"/>
      </w:pPr>
      <w:rPr>
        <w:rFonts w:cs="Times New Roman"/>
      </w:rPr>
    </w:lvl>
    <w:lvl w:ilvl="8" w:tplc="A5CE486E">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6EFC1B2D"/>
    <w:multiLevelType w:val="hybridMultilevel"/>
    <w:tmpl w:val="77BE3CDA"/>
    <w:lvl w:ilvl="0" w:tplc="C5086164">
      <w:start w:val="1"/>
      <w:numFmt w:val="upperRoman"/>
      <w:lvlText w:val="%1."/>
      <w:lvlJc w:val="right"/>
      <w:pPr>
        <w:ind w:left="720" w:hanging="360"/>
      </w:pPr>
    </w:lvl>
    <w:lvl w:ilvl="1" w:tplc="A8C894DC" w:tentative="1">
      <w:start w:val="1"/>
      <w:numFmt w:val="lowerLetter"/>
      <w:lvlText w:val="%2."/>
      <w:lvlJc w:val="left"/>
      <w:pPr>
        <w:ind w:left="1440" w:hanging="360"/>
      </w:pPr>
    </w:lvl>
    <w:lvl w:ilvl="2" w:tplc="1F3CAF10" w:tentative="1">
      <w:start w:val="1"/>
      <w:numFmt w:val="lowerRoman"/>
      <w:lvlText w:val="%3."/>
      <w:lvlJc w:val="right"/>
      <w:pPr>
        <w:ind w:left="2160" w:hanging="180"/>
      </w:pPr>
    </w:lvl>
    <w:lvl w:ilvl="3" w:tplc="99806F56" w:tentative="1">
      <w:start w:val="1"/>
      <w:numFmt w:val="decimal"/>
      <w:lvlText w:val="%4."/>
      <w:lvlJc w:val="left"/>
      <w:pPr>
        <w:ind w:left="2880" w:hanging="360"/>
      </w:pPr>
    </w:lvl>
    <w:lvl w:ilvl="4" w:tplc="D2C46A1C" w:tentative="1">
      <w:start w:val="1"/>
      <w:numFmt w:val="lowerLetter"/>
      <w:lvlText w:val="%5."/>
      <w:lvlJc w:val="left"/>
      <w:pPr>
        <w:ind w:left="3600" w:hanging="360"/>
      </w:pPr>
    </w:lvl>
    <w:lvl w:ilvl="5" w:tplc="15C0E00C" w:tentative="1">
      <w:start w:val="1"/>
      <w:numFmt w:val="lowerRoman"/>
      <w:lvlText w:val="%6."/>
      <w:lvlJc w:val="right"/>
      <w:pPr>
        <w:ind w:left="4320" w:hanging="180"/>
      </w:pPr>
    </w:lvl>
    <w:lvl w:ilvl="6" w:tplc="DA4E8264" w:tentative="1">
      <w:start w:val="1"/>
      <w:numFmt w:val="decimal"/>
      <w:lvlText w:val="%7."/>
      <w:lvlJc w:val="left"/>
      <w:pPr>
        <w:ind w:left="5040" w:hanging="360"/>
      </w:pPr>
    </w:lvl>
    <w:lvl w:ilvl="7" w:tplc="AC94173A" w:tentative="1">
      <w:start w:val="1"/>
      <w:numFmt w:val="lowerLetter"/>
      <w:lvlText w:val="%8."/>
      <w:lvlJc w:val="left"/>
      <w:pPr>
        <w:ind w:left="5760" w:hanging="360"/>
      </w:pPr>
    </w:lvl>
    <w:lvl w:ilvl="8" w:tplc="530C4C66" w:tentative="1">
      <w:start w:val="1"/>
      <w:numFmt w:val="lowerRoman"/>
      <w:lvlText w:val="%9."/>
      <w:lvlJc w:val="right"/>
      <w:pPr>
        <w:ind w:left="6480" w:hanging="180"/>
      </w:pPr>
    </w:lvl>
  </w:abstractNum>
  <w:abstractNum w:abstractNumId="10">
    <w:nsid w:val="7CD255F0"/>
    <w:multiLevelType w:val="hybridMultilevel"/>
    <w:tmpl w:val="1BBC66D6"/>
    <w:lvl w:ilvl="0" w:tplc="20DAC90E">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A6E07446" w:tentative="1">
      <w:start w:val="1"/>
      <w:numFmt w:val="lowerLetter"/>
      <w:lvlText w:val="%2."/>
      <w:lvlJc w:val="left"/>
      <w:pPr>
        <w:ind w:left="1469" w:hanging="360"/>
      </w:pPr>
    </w:lvl>
    <w:lvl w:ilvl="2" w:tplc="1E2E178C" w:tentative="1">
      <w:start w:val="1"/>
      <w:numFmt w:val="lowerRoman"/>
      <w:lvlText w:val="%3."/>
      <w:lvlJc w:val="right"/>
      <w:pPr>
        <w:ind w:left="2189" w:hanging="180"/>
      </w:pPr>
    </w:lvl>
    <w:lvl w:ilvl="3" w:tplc="DC902210" w:tentative="1">
      <w:start w:val="1"/>
      <w:numFmt w:val="decimal"/>
      <w:lvlText w:val="%4."/>
      <w:lvlJc w:val="left"/>
      <w:pPr>
        <w:ind w:left="2909" w:hanging="360"/>
      </w:pPr>
    </w:lvl>
    <w:lvl w:ilvl="4" w:tplc="4086ACF0" w:tentative="1">
      <w:start w:val="1"/>
      <w:numFmt w:val="lowerLetter"/>
      <w:lvlText w:val="%5."/>
      <w:lvlJc w:val="left"/>
      <w:pPr>
        <w:ind w:left="3629" w:hanging="360"/>
      </w:pPr>
    </w:lvl>
    <w:lvl w:ilvl="5" w:tplc="FCD65E74" w:tentative="1">
      <w:start w:val="1"/>
      <w:numFmt w:val="lowerRoman"/>
      <w:lvlText w:val="%6."/>
      <w:lvlJc w:val="right"/>
      <w:pPr>
        <w:ind w:left="4349" w:hanging="180"/>
      </w:pPr>
    </w:lvl>
    <w:lvl w:ilvl="6" w:tplc="073004CC" w:tentative="1">
      <w:start w:val="1"/>
      <w:numFmt w:val="decimal"/>
      <w:lvlText w:val="%7."/>
      <w:lvlJc w:val="left"/>
      <w:pPr>
        <w:ind w:left="5069" w:hanging="360"/>
      </w:pPr>
    </w:lvl>
    <w:lvl w:ilvl="7" w:tplc="69008788" w:tentative="1">
      <w:start w:val="1"/>
      <w:numFmt w:val="lowerLetter"/>
      <w:lvlText w:val="%8."/>
      <w:lvlJc w:val="left"/>
      <w:pPr>
        <w:ind w:left="5789" w:hanging="360"/>
      </w:pPr>
    </w:lvl>
    <w:lvl w:ilvl="8" w:tplc="010A234A"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0672"/>
    <w:rsid w:val="000070CF"/>
    <w:rsid w:val="000121C9"/>
    <w:rsid w:val="000141C2"/>
    <w:rsid w:val="00024696"/>
    <w:rsid w:val="00031803"/>
    <w:rsid w:val="000333BD"/>
    <w:rsid w:val="00034B81"/>
    <w:rsid w:val="00036395"/>
    <w:rsid w:val="0004227A"/>
    <w:rsid w:val="0004390D"/>
    <w:rsid w:val="00050B85"/>
    <w:rsid w:val="00060A84"/>
    <w:rsid w:val="00064756"/>
    <w:rsid w:val="00064E6E"/>
    <w:rsid w:val="00065676"/>
    <w:rsid w:val="0007148E"/>
    <w:rsid w:val="000813CB"/>
    <w:rsid w:val="00083941"/>
    <w:rsid w:val="0008799B"/>
    <w:rsid w:val="000A2965"/>
    <w:rsid w:val="000B4641"/>
    <w:rsid w:val="000C599E"/>
    <w:rsid w:val="000C70F4"/>
    <w:rsid w:val="000D6C63"/>
    <w:rsid w:val="000E1324"/>
    <w:rsid w:val="0010010F"/>
    <w:rsid w:val="001014B8"/>
    <w:rsid w:val="0010167D"/>
    <w:rsid w:val="00104BDD"/>
    <w:rsid w:val="0010711E"/>
    <w:rsid w:val="00122A16"/>
    <w:rsid w:val="001258DF"/>
    <w:rsid w:val="00127EDD"/>
    <w:rsid w:val="001336D7"/>
    <w:rsid w:val="00136376"/>
    <w:rsid w:val="00140791"/>
    <w:rsid w:val="00150CFC"/>
    <w:rsid w:val="00152167"/>
    <w:rsid w:val="00157798"/>
    <w:rsid w:val="00157963"/>
    <w:rsid w:val="00161E19"/>
    <w:rsid w:val="0016321F"/>
    <w:rsid w:val="001657B1"/>
    <w:rsid w:val="001658A3"/>
    <w:rsid w:val="00173CE8"/>
    <w:rsid w:val="00177A54"/>
    <w:rsid w:val="00182253"/>
    <w:rsid w:val="00184BA9"/>
    <w:rsid w:val="001907D8"/>
    <w:rsid w:val="00194E60"/>
    <w:rsid w:val="00194FF5"/>
    <w:rsid w:val="001A135F"/>
    <w:rsid w:val="001A3BAF"/>
    <w:rsid w:val="001A3D4E"/>
    <w:rsid w:val="001C2486"/>
    <w:rsid w:val="001D152E"/>
    <w:rsid w:val="001D1825"/>
    <w:rsid w:val="001E0357"/>
    <w:rsid w:val="001E1F4D"/>
    <w:rsid w:val="001F43A4"/>
    <w:rsid w:val="002008DF"/>
    <w:rsid w:val="00213C9D"/>
    <w:rsid w:val="00213FAC"/>
    <w:rsid w:val="00223646"/>
    <w:rsid w:val="00224C33"/>
    <w:rsid w:val="00224F4D"/>
    <w:rsid w:val="002306E1"/>
    <w:rsid w:val="002321BE"/>
    <w:rsid w:val="002344EC"/>
    <w:rsid w:val="002433F6"/>
    <w:rsid w:val="002509A7"/>
    <w:rsid w:val="00256FB3"/>
    <w:rsid w:val="00263FEA"/>
    <w:rsid w:val="002742D0"/>
    <w:rsid w:val="00275935"/>
    <w:rsid w:val="00276719"/>
    <w:rsid w:val="00276735"/>
    <w:rsid w:val="00283710"/>
    <w:rsid w:val="002864A3"/>
    <w:rsid w:val="0029009C"/>
    <w:rsid w:val="002A1CD3"/>
    <w:rsid w:val="002A490F"/>
    <w:rsid w:val="002B229F"/>
    <w:rsid w:val="002B3B81"/>
    <w:rsid w:val="002B4C0F"/>
    <w:rsid w:val="002B7318"/>
    <w:rsid w:val="002C464F"/>
    <w:rsid w:val="002D06FF"/>
    <w:rsid w:val="002D32E5"/>
    <w:rsid w:val="002D33BB"/>
    <w:rsid w:val="002D48D1"/>
    <w:rsid w:val="002E3C76"/>
    <w:rsid w:val="002F7C35"/>
    <w:rsid w:val="00300993"/>
    <w:rsid w:val="003025B0"/>
    <w:rsid w:val="00305362"/>
    <w:rsid w:val="003151B0"/>
    <w:rsid w:val="00315395"/>
    <w:rsid w:val="00315396"/>
    <w:rsid w:val="00315A5B"/>
    <w:rsid w:val="00317CF2"/>
    <w:rsid w:val="00330716"/>
    <w:rsid w:val="00330D81"/>
    <w:rsid w:val="00331D07"/>
    <w:rsid w:val="003323C1"/>
    <w:rsid w:val="00337988"/>
    <w:rsid w:val="00341067"/>
    <w:rsid w:val="00342E58"/>
    <w:rsid w:val="00347DA2"/>
    <w:rsid w:val="00354201"/>
    <w:rsid w:val="003563E0"/>
    <w:rsid w:val="00357AAB"/>
    <w:rsid w:val="00361E5D"/>
    <w:rsid w:val="003632FE"/>
    <w:rsid w:val="003665CF"/>
    <w:rsid w:val="003906B1"/>
    <w:rsid w:val="00394A09"/>
    <w:rsid w:val="003A3D97"/>
    <w:rsid w:val="003A47B5"/>
    <w:rsid w:val="003A59A6"/>
    <w:rsid w:val="003A6EFE"/>
    <w:rsid w:val="003B10A7"/>
    <w:rsid w:val="003B2E10"/>
    <w:rsid w:val="003C1EA9"/>
    <w:rsid w:val="003C51C0"/>
    <w:rsid w:val="003E25E2"/>
    <w:rsid w:val="003E336E"/>
    <w:rsid w:val="00400A3D"/>
    <w:rsid w:val="004059FE"/>
    <w:rsid w:val="004110C8"/>
    <w:rsid w:val="0042214C"/>
    <w:rsid w:val="004329EF"/>
    <w:rsid w:val="00435916"/>
    <w:rsid w:val="004402F9"/>
    <w:rsid w:val="004445B3"/>
    <w:rsid w:val="00444663"/>
    <w:rsid w:val="00445339"/>
    <w:rsid w:val="004506EC"/>
    <w:rsid w:val="00451FBA"/>
    <w:rsid w:val="00455B0F"/>
    <w:rsid w:val="004577E1"/>
    <w:rsid w:val="0046173D"/>
    <w:rsid w:val="00462390"/>
    <w:rsid w:val="004669D6"/>
    <w:rsid w:val="00466A6C"/>
    <w:rsid w:val="0047007A"/>
    <w:rsid w:val="00475B76"/>
    <w:rsid w:val="00485649"/>
    <w:rsid w:val="00492DF1"/>
    <w:rsid w:val="0049507F"/>
    <w:rsid w:val="00495D2A"/>
    <w:rsid w:val="00497889"/>
    <w:rsid w:val="004A736C"/>
    <w:rsid w:val="004A7B8E"/>
    <w:rsid w:val="004B179A"/>
    <w:rsid w:val="004C17F9"/>
    <w:rsid w:val="004D18CB"/>
    <w:rsid w:val="004D4FDC"/>
    <w:rsid w:val="004D5274"/>
    <w:rsid w:val="004E0135"/>
    <w:rsid w:val="004E68DC"/>
    <w:rsid w:val="004F0547"/>
    <w:rsid w:val="004F3E40"/>
    <w:rsid w:val="004F514B"/>
    <w:rsid w:val="004F75A8"/>
    <w:rsid w:val="0050530C"/>
    <w:rsid w:val="0050567B"/>
    <w:rsid w:val="005057D5"/>
    <w:rsid w:val="005168C8"/>
    <w:rsid w:val="005177AE"/>
    <w:rsid w:val="00517A13"/>
    <w:rsid w:val="00521460"/>
    <w:rsid w:val="005355BD"/>
    <w:rsid w:val="00541B83"/>
    <w:rsid w:val="005426B8"/>
    <w:rsid w:val="005429B5"/>
    <w:rsid w:val="005446C2"/>
    <w:rsid w:val="00544BE5"/>
    <w:rsid w:val="00554C3F"/>
    <w:rsid w:val="00557D05"/>
    <w:rsid w:val="00564EBA"/>
    <w:rsid w:val="00566441"/>
    <w:rsid w:val="005752D0"/>
    <w:rsid w:val="00581F02"/>
    <w:rsid w:val="00590163"/>
    <w:rsid w:val="005978B4"/>
    <w:rsid w:val="005A1F51"/>
    <w:rsid w:val="005A76DF"/>
    <w:rsid w:val="005B045E"/>
    <w:rsid w:val="005B284C"/>
    <w:rsid w:val="005B30B5"/>
    <w:rsid w:val="005B3877"/>
    <w:rsid w:val="005B520E"/>
    <w:rsid w:val="005B535B"/>
    <w:rsid w:val="005C017D"/>
    <w:rsid w:val="005C028C"/>
    <w:rsid w:val="005C2FD7"/>
    <w:rsid w:val="005D27CE"/>
    <w:rsid w:val="005D2BDA"/>
    <w:rsid w:val="005D555F"/>
    <w:rsid w:val="005D7133"/>
    <w:rsid w:val="005E0E24"/>
    <w:rsid w:val="005E3BD4"/>
    <w:rsid w:val="005F0B58"/>
    <w:rsid w:val="005F3D6E"/>
    <w:rsid w:val="006048D2"/>
    <w:rsid w:val="00605675"/>
    <w:rsid w:val="00607C56"/>
    <w:rsid w:val="00610551"/>
    <w:rsid w:val="006108A4"/>
    <w:rsid w:val="006136DD"/>
    <w:rsid w:val="00620594"/>
    <w:rsid w:val="00623A2F"/>
    <w:rsid w:val="00624BB2"/>
    <w:rsid w:val="00626500"/>
    <w:rsid w:val="00626943"/>
    <w:rsid w:val="0062763F"/>
    <w:rsid w:val="00642B40"/>
    <w:rsid w:val="006459EB"/>
    <w:rsid w:val="00647DF7"/>
    <w:rsid w:val="006505E8"/>
    <w:rsid w:val="00651F31"/>
    <w:rsid w:val="006642A7"/>
    <w:rsid w:val="00667DF5"/>
    <w:rsid w:val="00670101"/>
    <w:rsid w:val="006752A0"/>
    <w:rsid w:val="00676804"/>
    <w:rsid w:val="00687DF1"/>
    <w:rsid w:val="00693AB7"/>
    <w:rsid w:val="0069498A"/>
    <w:rsid w:val="006A09B6"/>
    <w:rsid w:val="006A316D"/>
    <w:rsid w:val="006A3FA2"/>
    <w:rsid w:val="006B2133"/>
    <w:rsid w:val="006B2997"/>
    <w:rsid w:val="006B5DF6"/>
    <w:rsid w:val="006B79AF"/>
    <w:rsid w:val="006C4648"/>
    <w:rsid w:val="006C616E"/>
    <w:rsid w:val="006C79E1"/>
    <w:rsid w:val="006D367B"/>
    <w:rsid w:val="006E2085"/>
    <w:rsid w:val="006F4FD5"/>
    <w:rsid w:val="00706FEB"/>
    <w:rsid w:val="00707F26"/>
    <w:rsid w:val="00711155"/>
    <w:rsid w:val="00713700"/>
    <w:rsid w:val="0072064C"/>
    <w:rsid w:val="00723F32"/>
    <w:rsid w:val="00725A4B"/>
    <w:rsid w:val="00733C07"/>
    <w:rsid w:val="00734934"/>
    <w:rsid w:val="007373BA"/>
    <w:rsid w:val="007442B3"/>
    <w:rsid w:val="00745644"/>
    <w:rsid w:val="00753F7B"/>
    <w:rsid w:val="00754EC4"/>
    <w:rsid w:val="0075567E"/>
    <w:rsid w:val="00767A1A"/>
    <w:rsid w:val="00771BE1"/>
    <w:rsid w:val="007756DD"/>
    <w:rsid w:val="00775711"/>
    <w:rsid w:val="0078398E"/>
    <w:rsid w:val="007843A5"/>
    <w:rsid w:val="007864A0"/>
    <w:rsid w:val="00787C5A"/>
    <w:rsid w:val="007919DE"/>
    <w:rsid w:val="007B15E0"/>
    <w:rsid w:val="007B29F9"/>
    <w:rsid w:val="007B4A41"/>
    <w:rsid w:val="007B4C14"/>
    <w:rsid w:val="007C0308"/>
    <w:rsid w:val="007C3CA0"/>
    <w:rsid w:val="007D508D"/>
    <w:rsid w:val="007E6CC9"/>
    <w:rsid w:val="007F6DEA"/>
    <w:rsid w:val="008014D2"/>
    <w:rsid w:val="00801ACE"/>
    <w:rsid w:val="00801C9C"/>
    <w:rsid w:val="00803480"/>
    <w:rsid w:val="00803715"/>
    <w:rsid w:val="008040D4"/>
    <w:rsid w:val="008054BC"/>
    <w:rsid w:val="00806958"/>
    <w:rsid w:val="00807D2F"/>
    <w:rsid w:val="00813AD2"/>
    <w:rsid w:val="0081642F"/>
    <w:rsid w:val="00820E0B"/>
    <w:rsid w:val="008316FC"/>
    <w:rsid w:val="00835B0E"/>
    <w:rsid w:val="00836149"/>
    <w:rsid w:val="00840036"/>
    <w:rsid w:val="00841AC9"/>
    <w:rsid w:val="00845678"/>
    <w:rsid w:val="008515A6"/>
    <w:rsid w:val="00857BDB"/>
    <w:rsid w:val="00860077"/>
    <w:rsid w:val="00865564"/>
    <w:rsid w:val="00870533"/>
    <w:rsid w:val="00877F5C"/>
    <w:rsid w:val="00885D12"/>
    <w:rsid w:val="008A53D2"/>
    <w:rsid w:val="008A542E"/>
    <w:rsid w:val="008A55B5"/>
    <w:rsid w:val="008A56F5"/>
    <w:rsid w:val="008A75C8"/>
    <w:rsid w:val="008A7A86"/>
    <w:rsid w:val="008B113C"/>
    <w:rsid w:val="008B3A6E"/>
    <w:rsid w:val="008C1520"/>
    <w:rsid w:val="008D6F72"/>
    <w:rsid w:val="008D7361"/>
    <w:rsid w:val="008F4CB0"/>
    <w:rsid w:val="008F760B"/>
    <w:rsid w:val="008F762B"/>
    <w:rsid w:val="0090004A"/>
    <w:rsid w:val="009001ED"/>
    <w:rsid w:val="009061E6"/>
    <w:rsid w:val="00906451"/>
    <w:rsid w:val="00922C61"/>
    <w:rsid w:val="00930AF5"/>
    <w:rsid w:val="00936257"/>
    <w:rsid w:val="00941589"/>
    <w:rsid w:val="00942AC1"/>
    <w:rsid w:val="009621C5"/>
    <w:rsid w:val="00964B16"/>
    <w:rsid w:val="00965BF1"/>
    <w:rsid w:val="00966CA2"/>
    <w:rsid w:val="00967439"/>
    <w:rsid w:val="00974351"/>
    <w:rsid w:val="0097508D"/>
    <w:rsid w:val="00982749"/>
    <w:rsid w:val="00984E85"/>
    <w:rsid w:val="00986AC8"/>
    <w:rsid w:val="00986C62"/>
    <w:rsid w:val="0099031C"/>
    <w:rsid w:val="00991030"/>
    <w:rsid w:val="00994E69"/>
    <w:rsid w:val="00995EB7"/>
    <w:rsid w:val="009A1537"/>
    <w:rsid w:val="009A3031"/>
    <w:rsid w:val="009A4CDB"/>
    <w:rsid w:val="009D4882"/>
    <w:rsid w:val="009D6C06"/>
    <w:rsid w:val="009F056F"/>
    <w:rsid w:val="009F0E32"/>
    <w:rsid w:val="009F0F7A"/>
    <w:rsid w:val="009F2F6C"/>
    <w:rsid w:val="00A04A42"/>
    <w:rsid w:val="00A05889"/>
    <w:rsid w:val="00A0643D"/>
    <w:rsid w:val="00A07FDC"/>
    <w:rsid w:val="00A118B7"/>
    <w:rsid w:val="00A1773F"/>
    <w:rsid w:val="00A2327B"/>
    <w:rsid w:val="00A2385A"/>
    <w:rsid w:val="00A24D16"/>
    <w:rsid w:val="00A30593"/>
    <w:rsid w:val="00A349D4"/>
    <w:rsid w:val="00A40299"/>
    <w:rsid w:val="00A42C62"/>
    <w:rsid w:val="00A509D3"/>
    <w:rsid w:val="00A510F7"/>
    <w:rsid w:val="00A53963"/>
    <w:rsid w:val="00A55BD0"/>
    <w:rsid w:val="00A56126"/>
    <w:rsid w:val="00A65B18"/>
    <w:rsid w:val="00A814D8"/>
    <w:rsid w:val="00A836DD"/>
    <w:rsid w:val="00A93198"/>
    <w:rsid w:val="00AB7C13"/>
    <w:rsid w:val="00AC6519"/>
    <w:rsid w:val="00AD00B5"/>
    <w:rsid w:val="00AD2947"/>
    <w:rsid w:val="00AD6F40"/>
    <w:rsid w:val="00AE1398"/>
    <w:rsid w:val="00AE283B"/>
    <w:rsid w:val="00AE577C"/>
    <w:rsid w:val="00AE5827"/>
    <w:rsid w:val="00AF1DC4"/>
    <w:rsid w:val="00B05988"/>
    <w:rsid w:val="00B068DC"/>
    <w:rsid w:val="00B11D46"/>
    <w:rsid w:val="00B13B4E"/>
    <w:rsid w:val="00B14D5E"/>
    <w:rsid w:val="00B15D9E"/>
    <w:rsid w:val="00B31092"/>
    <w:rsid w:val="00B33018"/>
    <w:rsid w:val="00B3468A"/>
    <w:rsid w:val="00B363B2"/>
    <w:rsid w:val="00B366F8"/>
    <w:rsid w:val="00B43E4A"/>
    <w:rsid w:val="00B46411"/>
    <w:rsid w:val="00B554E7"/>
    <w:rsid w:val="00B55E23"/>
    <w:rsid w:val="00B56E5F"/>
    <w:rsid w:val="00B61EC6"/>
    <w:rsid w:val="00B62EB6"/>
    <w:rsid w:val="00B62F48"/>
    <w:rsid w:val="00B668E1"/>
    <w:rsid w:val="00B67605"/>
    <w:rsid w:val="00B834B3"/>
    <w:rsid w:val="00BA0F1D"/>
    <w:rsid w:val="00BA26B3"/>
    <w:rsid w:val="00BA323A"/>
    <w:rsid w:val="00BB33D2"/>
    <w:rsid w:val="00BB4442"/>
    <w:rsid w:val="00BC4AB3"/>
    <w:rsid w:val="00BC7152"/>
    <w:rsid w:val="00BC7F24"/>
    <w:rsid w:val="00BE1232"/>
    <w:rsid w:val="00BE70F9"/>
    <w:rsid w:val="00BF25B5"/>
    <w:rsid w:val="00BF3212"/>
    <w:rsid w:val="00C10AD7"/>
    <w:rsid w:val="00C12F69"/>
    <w:rsid w:val="00C138FF"/>
    <w:rsid w:val="00C203F0"/>
    <w:rsid w:val="00C25F9C"/>
    <w:rsid w:val="00C36904"/>
    <w:rsid w:val="00C3712F"/>
    <w:rsid w:val="00C42523"/>
    <w:rsid w:val="00C502B0"/>
    <w:rsid w:val="00C52F31"/>
    <w:rsid w:val="00C54297"/>
    <w:rsid w:val="00C612CE"/>
    <w:rsid w:val="00C72505"/>
    <w:rsid w:val="00C735B3"/>
    <w:rsid w:val="00C8313F"/>
    <w:rsid w:val="00C92D33"/>
    <w:rsid w:val="00CA04DD"/>
    <w:rsid w:val="00CA65BB"/>
    <w:rsid w:val="00CB1404"/>
    <w:rsid w:val="00CB66E6"/>
    <w:rsid w:val="00CB7B19"/>
    <w:rsid w:val="00CC0014"/>
    <w:rsid w:val="00CC11E8"/>
    <w:rsid w:val="00CC4950"/>
    <w:rsid w:val="00CC4BBF"/>
    <w:rsid w:val="00CD3792"/>
    <w:rsid w:val="00CD64C9"/>
    <w:rsid w:val="00CF4A50"/>
    <w:rsid w:val="00CF613D"/>
    <w:rsid w:val="00D04CED"/>
    <w:rsid w:val="00D06788"/>
    <w:rsid w:val="00D06DC3"/>
    <w:rsid w:val="00D10B3A"/>
    <w:rsid w:val="00D10DDE"/>
    <w:rsid w:val="00D10FB3"/>
    <w:rsid w:val="00D11CCB"/>
    <w:rsid w:val="00D1563C"/>
    <w:rsid w:val="00D17522"/>
    <w:rsid w:val="00D5070F"/>
    <w:rsid w:val="00D54396"/>
    <w:rsid w:val="00D74901"/>
    <w:rsid w:val="00D74A30"/>
    <w:rsid w:val="00D75F70"/>
    <w:rsid w:val="00D9156D"/>
    <w:rsid w:val="00D92428"/>
    <w:rsid w:val="00D955C7"/>
    <w:rsid w:val="00D96838"/>
    <w:rsid w:val="00DA2D54"/>
    <w:rsid w:val="00DA5AA0"/>
    <w:rsid w:val="00DB6574"/>
    <w:rsid w:val="00DB7A55"/>
    <w:rsid w:val="00DC184B"/>
    <w:rsid w:val="00DC5039"/>
    <w:rsid w:val="00DC7E7B"/>
    <w:rsid w:val="00DD6862"/>
    <w:rsid w:val="00DD7528"/>
    <w:rsid w:val="00E00C6C"/>
    <w:rsid w:val="00E00F64"/>
    <w:rsid w:val="00E054E4"/>
    <w:rsid w:val="00E06436"/>
    <w:rsid w:val="00E0657A"/>
    <w:rsid w:val="00E12797"/>
    <w:rsid w:val="00E13B47"/>
    <w:rsid w:val="00E1424B"/>
    <w:rsid w:val="00E2010D"/>
    <w:rsid w:val="00E23D1A"/>
    <w:rsid w:val="00E274FE"/>
    <w:rsid w:val="00E30D52"/>
    <w:rsid w:val="00E35D72"/>
    <w:rsid w:val="00E4632D"/>
    <w:rsid w:val="00E463A6"/>
    <w:rsid w:val="00E566B3"/>
    <w:rsid w:val="00E60B4C"/>
    <w:rsid w:val="00E62F0D"/>
    <w:rsid w:val="00E74B7A"/>
    <w:rsid w:val="00E84C15"/>
    <w:rsid w:val="00E90C7D"/>
    <w:rsid w:val="00E91219"/>
    <w:rsid w:val="00E9139A"/>
    <w:rsid w:val="00E96564"/>
    <w:rsid w:val="00E96DEE"/>
    <w:rsid w:val="00EA506F"/>
    <w:rsid w:val="00EB22E8"/>
    <w:rsid w:val="00EB544D"/>
    <w:rsid w:val="00EC03C8"/>
    <w:rsid w:val="00EC0CEA"/>
    <w:rsid w:val="00EC2CEB"/>
    <w:rsid w:val="00EC442D"/>
    <w:rsid w:val="00EC457F"/>
    <w:rsid w:val="00EC6234"/>
    <w:rsid w:val="00EC6861"/>
    <w:rsid w:val="00EC6F09"/>
    <w:rsid w:val="00ED1A0A"/>
    <w:rsid w:val="00EE3A14"/>
    <w:rsid w:val="00EE4362"/>
    <w:rsid w:val="00EE68B0"/>
    <w:rsid w:val="00EE71F2"/>
    <w:rsid w:val="00EF03BE"/>
    <w:rsid w:val="00EF18D7"/>
    <w:rsid w:val="00EF1E8A"/>
    <w:rsid w:val="00EF3A1A"/>
    <w:rsid w:val="00F009C0"/>
    <w:rsid w:val="00F02324"/>
    <w:rsid w:val="00F103A0"/>
    <w:rsid w:val="00F1342A"/>
    <w:rsid w:val="00F13644"/>
    <w:rsid w:val="00F20C35"/>
    <w:rsid w:val="00F25B51"/>
    <w:rsid w:val="00F3040A"/>
    <w:rsid w:val="00F3403B"/>
    <w:rsid w:val="00F425FF"/>
    <w:rsid w:val="00F53E71"/>
    <w:rsid w:val="00F57904"/>
    <w:rsid w:val="00F64104"/>
    <w:rsid w:val="00F6533A"/>
    <w:rsid w:val="00F66FFF"/>
    <w:rsid w:val="00F67650"/>
    <w:rsid w:val="00F765E6"/>
    <w:rsid w:val="00F77130"/>
    <w:rsid w:val="00F80E56"/>
    <w:rsid w:val="00F84975"/>
    <w:rsid w:val="00F87469"/>
    <w:rsid w:val="00F879E8"/>
    <w:rsid w:val="00F90062"/>
    <w:rsid w:val="00F91D2D"/>
    <w:rsid w:val="00F9345F"/>
    <w:rsid w:val="00F9501C"/>
    <w:rsid w:val="00FA028E"/>
    <w:rsid w:val="00FA2503"/>
    <w:rsid w:val="00FA37A7"/>
    <w:rsid w:val="00FC2401"/>
    <w:rsid w:val="00FC6CCF"/>
    <w:rsid w:val="00FD4392"/>
    <w:rsid w:val="00FE592C"/>
    <w:rsid w:val="00FE6488"/>
    <w:rsid w:val="00FE652C"/>
    <w:rsid w:val="00FF0126"/>
    <w:rsid w:val="00FF4042"/>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EF03BE"/>
    <w:rPr>
      <w:color w:val="0000FF"/>
      <w:u w:val="single"/>
    </w:rPr>
  </w:style>
  <w:style w:type="table" w:styleId="TableGrid">
    <w:name w:val="Table Grid"/>
    <w:basedOn w:val="TableNormal"/>
    <w:uiPriority w:val="59"/>
    <w:rsid w:val="00B4641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4A41"/>
  </w:style>
  <w:style w:type="character" w:customStyle="1" w:styleId="FootnoteTextChar">
    <w:name w:val="Footnote Text Char"/>
    <w:link w:val="FootnoteText"/>
    <w:uiPriority w:val="99"/>
    <w:semiHidden/>
    <w:rsid w:val="007B4A41"/>
    <w:rPr>
      <w:rFonts w:ascii="Times New Roman" w:hAnsi="Times New Roman"/>
    </w:rPr>
  </w:style>
  <w:style w:type="character" w:styleId="FootnoteReference">
    <w:name w:val="footnote reference"/>
    <w:uiPriority w:val="99"/>
    <w:semiHidden/>
    <w:unhideWhenUsed/>
    <w:rsid w:val="007B4A41"/>
    <w:rPr>
      <w:vertAlign w:val="superscript"/>
    </w:rPr>
  </w:style>
  <w:style w:type="paragraph" w:styleId="BalloonText">
    <w:name w:val="Balloon Text"/>
    <w:basedOn w:val="Normal"/>
    <w:link w:val="BalloonTextChar"/>
    <w:uiPriority w:val="99"/>
    <w:semiHidden/>
    <w:unhideWhenUsed/>
    <w:rsid w:val="00967439"/>
    <w:rPr>
      <w:rFonts w:ascii="Tahoma" w:hAnsi="Tahoma" w:cs="Tahoma"/>
      <w:sz w:val="16"/>
      <w:szCs w:val="16"/>
    </w:rPr>
  </w:style>
  <w:style w:type="character" w:customStyle="1" w:styleId="BalloonTextChar">
    <w:name w:val="Balloon Text Char"/>
    <w:basedOn w:val="DefaultParagraphFont"/>
    <w:link w:val="BalloonText"/>
    <w:uiPriority w:val="99"/>
    <w:semiHidden/>
    <w:rsid w:val="00967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EF03BE"/>
    <w:rPr>
      <w:color w:val="0000FF"/>
      <w:u w:val="single"/>
    </w:rPr>
  </w:style>
  <w:style w:type="table" w:styleId="TableGrid">
    <w:name w:val="Table Grid"/>
    <w:basedOn w:val="TableNormal"/>
    <w:uiPriority w:val="59"/>
    <w:rsid w:val="00B4641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4A41"/>
  </w:style>
  <w:style w:type="character" w:customStyle="1" w:styleId="FootnoteTextChar">
    <w:name w:val="Footnote Text Char"/>
    <w:link w:val="FootnoteText"/>
    <w:uiPriority w:val="99"/>
    <w:semiHidden/>
    <w:rsid w:val="007B4A41"/>
    <w:rPr>
      <w:rFonts w:ascii="Times New Roman" w:hAnsi="Times New Roman"/>
    </w:rPr>
  </w:style>
  <w:style w:type="character" w:styleId="FootnoteReference">
    <w:name w:val="footnote reference"/>
    <w:uiPriority w:val="99"/>
    <w:semiHidden/>
    <w:unhideWhenUsed/>
    <w:rsid w:val="007B4A41"/>
    <w:rPr>
      <w:vertAlign w:val="superscript"/>
    </w:rPr>
  </w:style>
  <w:style w:type="paragraph" w:styleId="BalloonText">
    <w:name w:val="Balloon Text"/>
    <w:basedOn w:val="Normal"/>
    <w:link w:val="BalloonTextChar"/>
    <w:uiPriority w:val="99"/>
    <w:semiHidden/>
    <w:unhideWhenUsed/>
    <w:rsid w:val="00967439"/>
    <w:rPr>
      <w:rFonts w:ascii="Tahoma" w:hAnsi="Tahoma" w:cs="Tahoma"/>
      <w:sz w:val="16"/>
      <w:szCs w:val="16"/>
    </w:rPr>
  </w:style>
  <w:style w:type="character" w:customStyle="1" w:styleId="BalloonTextChar">
    <w:name w:val="Balloon Text Char"/>
    <w:basedOn w:val="DefaultParagraphFont"/>
    <w:link w:val="BalloonText"/>
    <w:uiPriority w:val="99"/>
    <w:semiHidden/>
    <w:rsid w:val="00967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iswk@unikama.ac.id" TargetMode="External"/><Relationship Id="rId3" Type="http://schemas.openxmlformats.org/officeDocument/2006/relationships/styles" Target="styles.xml"/><Relationship Id="rId7" Type="http://schemas.openxmlformats.org/officeDocument/2006/relationships/hyperlink" Target="mailto:sahararais.scout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4E6F-78F9-4714-A00A-70C04365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14520</Words>
  <Characters>82769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Reviewer</cp:lastModifiedBy>
  <cp:revision>78</cp:revision>
  <dcterms:created xsi:type="dcterms:W3CDTF">2020-11-25T06:55:00Z</dcterms:created>
  <dcterms:modified xsi:type="dcterms:W3CDTF">2020-12-01T02:57:00Z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http://www.zotero.org/styles/apa-6th-edition</vt:lpwstr>
  </property>
  <property fmtid="{D5CDD505-2E9C-101B-9397-08002B2CF9AE}" pid="7" name="Mendeley Recent Style Id 3_1">
    <vt:lpwstr>http://www.zotero.org/styles/apa</vt:lpwstr>
  </property>
  <property fmtid="{D5CDD505-2E9C-101B-9397-08002B2CF9AE}" pid="8" name="Mendeley Recent Style Id 4_1">
    <vt:lpwstr>http://www.zotero.org/styles/american-sociological-association</vt:lpwstr>
  </property>
  <property fmtid="{D5CDD505-2E9C-101B-9397-08002B2CF9AE}" pid="9" name="Mendeley Recent Style Id 5_1">
    <vt:lpwstr>http://www.zotero.org/styles/chicago-fullnote-bibliography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http://www.zotero.org/styles/harvard1</vt:lpwstr>
  </property>
  <property fmtid="{D5CDD505-2E9C-101B-9397-08002B2CF9AE}" pid="12" name="Mendeley Recent Style Id 8_1">
    <vt:lpwstr>http://www.zotero.org/styles/ieee</vt:lpwstr>
  </property>
  <property fmtid="{D5CDD505-2E9C-101B-9397-08002B2CF9AE}" pid="13" name="Mendeley Recent Style Id 9_1">
    <vt:lpwstr>http://www.zotero.org/styles/modern-humanities-research-association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Psychological Association 7th edition</vt:lpwstr>
  </property>
  <property fmtid="{D5CDD505-2E9C-101B-9397-08002B2CF9AE}" pid="18" name="Mendeley Recent Style Name 4_1">
    <vt:lpwstr>American Sociological Association</vt:lpwstr>
  </property>
  <property fmtid="{D5CDD505-2E9C-101B-9397-08002B2CF9AE}" pid="19" name="Mendeley Recent Style Name 5_1">
    <vt:lpwstr>Chicago Manual of Style 17th edition (full note)</vt:lpwstr>
  </property>
  <property fmtid="{D5CDD505-2E9C-101B-9397-08002B2CF9AE}" pid="20" name="Mendeley Recent Style Name 6_1">
    <vt:lpwstr>Cite Them Right 10th edition - Harvard</vt:lpwstr>
  </property>
  <property fmtid="{D5CDD505-2E9C-101B-9397-08002B2CF9AE}" pid="21" name="Mendeley Recent Style Name 7_1">
    <vt:lpwstr>Harvard reference format 1 (deprecated)</vt:lpwstr>
  </property>
  <property fmtid="{D5CDD505-2E9C-101B-9397-08002B2CF9AE}" pid="22" name="Mendeley Recent Style Name 8_1">
    <vt:lpwstr>IEEE</vt:lpwstr>
  </property>
  <property fmtid="{D5CDD505-2E9C-101B-9397-08002B2CF9AE}" pid="23" name="Mendeley Recent Style Name 9_1">
    <vt:lpwstr>Modern Humanities Research Association 3rd edition (note with bibliography)</vt:lpwstr>
  </property>
  <property fmtid="{D5CDD505-2E9C-101B-9397-08002B2CF9AE}" pid="24" name="Mendeley Unique User Id_1">
    <vt:lpwstr>01ba7176-c80b-336d-a11e-d8fa6090a56b</vt:lpwstr>
  </property>
</Properties>
</file>