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AA0D8" w14:textId="77777777" w:rsidR="008A55B5" w:rsidRPr="006D48F7" w:rsidRDefault="006D48F7">
      <w:pPr>
        <w:pStyle w:val="papersubtitle"/>
        <w:rPr>
          <w:rFonts w:eastAsia="MS Mincho"/>
          <w:sz w:val="48"/>
          <w:szCs w:val="48"/>
        </w:rPr>
      </w:pPr>
      <w:r w:rsidRPr="006D48F7">
        <w:rPr>
          <w:color w:val="212529"/>
          <w:sz w:val="48"/>
          <w:szCs w:val="48"/>
          <w:shd w:val="clear" w:color="auto" w:fill="FFFFFF"/>
        </w:rPr>
        <w:t xml:space="preserve">The Implementation of Health Protocols in New Normal Era of Covid-19 in tourism </w:t>
      </w:r>
    </w:p>
    <w:p w14:paraId="4EE94474" w14:textId="77777777" w:rsidR="008A55B5" w:rsidRDefault="008A55B5">
      <w:pPr>
        <w:rPr>
          <w:rFonts w:eastAsia="MS Mincho"/>
        </w:rPr>
      </w:pPr>
    </w:p>
    <w:p w14:paraId="65F3E2A4"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584A98E0" w14:textId="77777777" w:rsidR="009170F5" w:rsidRDefault="009170F5">
      <w:pPr>
        <w:pStyle w:val="Affiliation"/>
        <w:rPr>
          <w:rFonts w:eastAsia="MS Mincho"/>
          <w:sz w:val="22"/>
          <w:szCs w:val="22"/>
          <w:lang w:val="id-ID"/>
        </w:rPr>
      </w:pPr>
    </w:p>
    <w:p w14:paraId="40D7A769" w14:textId="77777777" w:rsidR="009170F5" w:rsidRPr="009170F5" w:rsidRDefault="009170F5">
      <w:pPr>
        <w:pStyle w:val="Affiliation"/>
        <w:rPr>
          <w:rFonts w:eastAsia="MS Mincho"/>
          <w:sz w:val="22"/>
          <w:szCs w:val="22"/>
          <w:vertAlign w:val="superscript"/>
          <w:lang w:val="id-ID"/>
        </w:rPr>
      </w:pPr>
      <w:r w:rsidRPr="009170F5">
        <w:rPr>
          <w:rFonts w:eastAsia="MS Mincho"/>
          <w:sz w:val="22"/>
          <w:szCs w:val="22"/>
          <w:lang w:val="id-ID"/>
        </w:rPr>
        <w:t>Riza Yonita</w:t>
      </w:r>
      <w:r w:rsidRPr="009170F5">
        <w:rPr>
          <w:rFonts w:eastAsia="MS Mincho"/>
          <w:sz w:val="22"/>
          <w:szCs w:val="22"/>
          <w:vertAlign w:val="superscript"/>
          <w:lang w:val="id-ID"/>
        </w:rPr>
        <w:t>1</w:t>
      </w:r>
    </w:p>
    <w:p w14:paraId="2C3E3F69" w14:textId="77777777" w:rsidR="009170F5" w:rsidRPr="009170F5" w:rsidRDefault="009170F5" w:rsidP="009170F5">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lang w:val="id-ID"/>
        </w:rPr>
        <w:t>I</w:t>
      </w:r>
      <w:proofErr w:type="spellStart"/>
      <w:r w:rsidRPr="009170F5">
        <w:rPr>
          <w:rFonts w:ascii="Times New Roman" w:hAnsi="Times New Roman" w:cs="Times New Roman"/>
          <w:sz w:val="20"/>
          <w:szCs w:val="20"/>
        </w:rPr>
        <w:t>nformation</w:t>
      </w:r>
      <w:proofErr w:type="spellEnd"/>
      <w:r w:rsidRPr="009170F5">
        <w:rPr>
          <w:rFonts w:ascii="Times New Roman" w:hAnsi="Times New Roman" w:cs="Times New Roman"/>
          <w:sz w:val="20"/>
          <w:szCs w:val="20"/>
        </w:rPr>
        <w:t xml:space="preserve"> system department, </w:t>
      </w:r>
    </w:p>
    <w:p w14:paraId="6B1377EF" w14:textId="77777777" w:rsidR="009170F5" w:rsidRPr="009170F5" w:rsidRDefault="009170F5" w:rsidP="009170F5">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rPr>
        <w:t xml:space="preserve">University of Putra Indonesia </w:t>
      </w:r>
      <w:proofErr w:type="spellStart"/>
      <w:r w:rsidRPr="009170F5">
        <w:rPr>
          <w:rFonts w:ascii="Times New Roman" w:hAnsi="Times New Roman" w:cs="Times New Roman"/>
          <w:sz w:val="20"/>
          <w:szCs w:val="20"/>
        </w:rPr>
        <w:t>Yptk</w:t>
      </w:r>
      <w:proofErr w:type="spellEnd"/>
      <w:r w:rsidRPr="009170F5">
        <w:rPr>
          <w:rFonts w:ascii="Times New Roman" w:hAnsi="Times New Roman" w:cs="Times New Roman"/>
          <w:sz w:val="20"/>
          <w:szCs w:val="20"/>
          <w:lang w:val="id-ID"/>
        </w:rPr>
        <w:t xml:space="preserve"> </w:t>
      </w:r>
      <w:r w:rsidRPr="009170F5">
        <w:rPr>
          <w:rFonts w:ascii="Times New Roman" w:hAnsi="Times New Roman" w:cs="Times New Roman"/>
          <w:sz w:val="20"/>
          <w:szCs w:val="20"/>
        </w:rPr>
        <w:t>Padang</w:t>
      </w:r>
    </w:p>
    <w:p w14:paraId="64ECEF07" w14:textId="77777777" w:rsidR="009170F5" w:rsidRPr="009170F5" w:rsidRDefault="006D48F7" w:rsidP="006D48F7">
      <w:pPr>
        <w:pStyle w:val="ListParagraph"/>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9170F5" w:rsidRPr="009170F5">
        <w:rPr>
          <w:rFonts w:ascii="Times New Roman" w:hAnsi="Times New Roman" w:cs="Times New Roman"/>
          <w:sz w:val="20"/>
          <w:szCs w:val="20"/>
          <w:lang w:val="id-ID"/>
        </w:rPr>
        <w:t>West Sumatera</w:t>
      </w:r>
    </w:p>
    <w:p w14:paraId="709ACC43" w14:textId="77777777" w:rsidR="009170F5" w:rsidRPr="009170F5" w:rsidRDefault="006D48F7" w:rsidP="006D48F7">
      <w:pPr>
        <w:pStyle w:val="ListParagraph"/>
        <w:spacing w:after="0" w:line="240" w:lineRule="auto"/>
        <w:rPr>
          <w:rFonts w:ascii="Times New Roman" w:hAnsi="Times New Roman" w:cs="Times New Roman"/>
          <w:color w:val="000000"/>
          <w:sz w:val="20"/>
          <w:szCs w:val="20"/>
          <w:lang w:val="id-ID"/>
        </w:rPr>
      </w:pPr>
      <w:r>
        <w:rPr>
          <w:rFonts w:ascii="Times New Roman" w:hAnsi="Times New Roman" w:cs="Times New Roman"/>
          <w:sz w:val="20"/>
          <w:szCs w:val="20"/>
          <w:lang w:val="id-ID"/>
        </w:rPr>
        <w:t xml:space="preserve">             </w:t>
      </w:r>
      <w:hyperlink r:id="rId5" w:history="1">
        <w:r w:rsidR="009170F5" w:rsidRPr="009170F5">
          <w:rPr>
            <w:rStyle w:val="Hyperlink"/>
            <w:rFonts w:ascii="Times New Roman" w:hAnsi="Times New Roman" w:cs="Times New Roman"/>
            <w:sz w:val="20"/>
            <w:szCs w:val="20"/>
          </w:rPr>
          <w:t>rizayonitaupi@gmail.com</w:t>
        </w:r>
      </w:hyperlink>
    </w:p>
    <w:p w14:paraId="7D9B15AE" w14:textId="77777777" w:rsidR="009170F5" w:rsidRDefault="009170F5">
      <w:pPr>
        <w:pStyle w:val="Affiliation"/>
        <w:rPr>
          <w:rFonts w:eastAsia="MS Mincho"/>
          <w:lang w:val="id-ID"/>
        </w:rPr>
      </w:pPr>
    </w:p>
    <w:p w14:paraId="419BB16B" w14:textId="77777777" w:rsidR="009170F5" w:rsidRDefault="009170F5">
      <w:pPr>
        <w:pStyle w:val="Affiliation"/>
        <w:rPr>
          <w:rFonts w:eastAsia="MS Mincho"/>
          <w:lang w:val="id-ID"/>
        </w:rPr>
      </w:pPr>
    </w:p>
    <w:p w14:paraId="0CF21D6E" w14:textId="77777777" w:rsidR="009170F5" w:rsidRDefault="009170F5">
      <w:pPr>
        <w:pStyle w:val="Affiliation"/>
        <w:rPr>
          <w:rFonts w:eastAsia="MS Mincho"/>
          <w:lang w:val="id-ID"/>
        </w:rPr>
      </w:pPr>
    </w:p>
    <w:p w14:paraId="3F5FCA58" w14:textId="77777777" w:rsidR="009170F5" w:rsidRPr="009170F5" w:rsidRDefault="009170F5" w:rsidP="006D48F7">
      <w:pPr>
        <w:pStyle w:val="Affiliation"/>
        <w:rPr>
          <w:rFonts w:eastAsia="MS Mincho"/>
          <w:vertAlign w:val="superscript"/>
          <w:lang w:val="id-ID"/>
        </w:rPr>
      </w:pPr>
      <w:r>
        <w:rPr>
          <w:rFonts w:eastAsia="MS Mincho"/>
          <w:lang w:val="id-ID"/>
        </w:rPr>
        <w:t>Shally Amna</w:t>
      </w:r>
      <w:r>
        <w:rPr>
          <w:rFonts w:eastAsia="MS Mincho"/>
          <w:vertAlign w:val="superscript"/>
          <w:lang w:val="id-ID"/>
        </w:rPr>
        <w:t>2</w:t>
      </w:r>
    </w:p>
    <w:p w14:paraId="58E27373" w14:textId="77777777" w:rsidR="009170F5" w:rsidRPr="009170F5" w:rsidRDefault="009170F5" w:rsidP="006D48F7">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lang w:val="id-ID"/>
        </w:rPr>
        <w:t>I</w:t>
      </w:r>
      <w:proofErr w:type="spellStart"/>
      <w:r w:rsidRPr="009170F5">
        <w:rPr>
          <w:rFonts w:ascii="Times New Roman" w:hAnsi="Times New Roman" w:cs="Times New Roman"/>
          <w:sz w:val="20"/>
          <w:szCs w:val="20"/>
        </w:rPr>
        <w:t>nformation</w:t>
      </w:r>
      <w:proofErr w:type="spellEnd"/>
      <w:r w:rsidRPr="009170F5">
        <w:rPr>
          <w:rFonts w:ascii="Times New Roman" w:hAnsi="Times New Roman" w:cs="Times New Roman"/>
          <w:sz w:val="20"/>
          <w:szCs w:val="20"/>
        </w:rPr>
        <w:t xml:space="preserve"> system department,</w:t>
      </w:r>
    </w:p>
    <w:p w14:paraId="0273E8AF" w14:textId="77777777" w:rsidR="009170F5" w:rsidRPr="009170F5" w:rsidRDefault="009170F5" w:rsidP="006D48F7">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rPr>
        <w:t xml:space="preserve">University of Putra Indonesia </w:t>
      </w:r>
      <w:proofErr w:type="spellStart"/>
      <w:r w:rsidRPr="009170F5">
        <w:rPr>
          <w:rFonts w:ascii="Times New Roman" w:hAnsi="Times New Roman" w:cs="Times New Roman"/>
          <w:sz w:val="20"/>
          <w:szCs w:val="20"/>
        </w:rPr>
        <w:t>Yptk</w:t>
      </w:r>
      <w:proofErr w:type="spellEnd"/>
      <w:r w:rsidRPr="009170F5">
        <w:rPr>
          <w:rFonts w:ascii="Times New Roman" w:hAnsi="Times New Roman" w:cs="Times New Roman"/>
          <w:sz w:val="20"/>
          <w:szCs w:val="20"/>
          <w:lang w:val="id-ID"/>
        </w:rPr>
        <w:t xml:space="preserve"> </w:t>
      </w:r>
      <w:r w:rsidRPr="009170F5">
        <w:rPr>
          <w:rFonts w:ascii="Times New Roman" w:hAnsi="Times New Roman" w:cs="Times New Roman"/>
          <w:sz w:val="20"/>
          <w:szCs w:val="20"/>
        </w:rPr>
        <w:t>Padang</w:t>
      </w:r>
    </w:p>
    <w:p w14:paraId="33B23640" w14:textId="77777777" w:rsidR="009170F5" w:rsidRPr="009170F5" w:rsidRDefault="006D48F7" w:rsidP="006D48F7">
      <w:pPr>
        <w:pStyle w:val="ListParagraph"/>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9170F5" w:rsidRPr="009170F5">
        <w:rPr>
          <w:rFonts w:ascii="Times New Roman" w:hAnsi="Times New Roman" w:cs="Times New Roman"/>
          <w:sz w:val="20"/>
          <w:szCs w:val="20"/>
          <w:lang w:val="id-ID"/>
        </w:rPr>
        <w:t>West Sumatera</w:t>
      </w:r>
    </w:p>
    <w:p w14:paraId="56D80354" w14:textId="77777777" w:rsidR="009170F5" w:rsidRPr="00EC3CE4" w:rsidRDefault="000F303B" w:rsidP="006D48F7">
      <w:pPr>
        <w:rPr>
          <w:i/>
          <w:sz w:val="24"/>
          <w:szCs w:val="24"/>
        </w:rPr>
      </w:pPr>
      <w:hyperlink r:id="rId6" w:history="1">
        <w:r w:rsidR="009170F5" w:rsidRPr="00EC3CE4">
          <w:rPr>
            <w:rStyle w:val="Hyperlink"/>
            <w:sz w:val="24"/>
            <w:szCs w:val="24"/>
          </w:rPr>
          <w:t>shallyamna@gmail.com</w:t>
        </w:r>
      </w:hyperlink>
    </w:p>
    <w:p w14:paraId="38048256"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
    <w:p w14:paraId="2008E866" w14:textId="77777777" w:rsidR="008A55B5" w:rsidRDefault="008A55B5">
      <w:pPr>
        <w:pStyle w:val="Affiliation"/>
        <w:rPr>
          <w:rFonts w:eastAsia="MS Mincho"/>
        </w:rPr>
      </w:pPr>
    </w:p>
    <w:p w14:paraId="10C84BA7" w14:textId="77777777" w:rsidR="008A55B5" w:rsidRDefault="008A55B5">
      <w:pPr>
        <w:rPr>
          <w:rFonts w:eastAsia="MS Mincho"/>
        </w:rPr>
      </w:pPr>
    </w:p>
    <w:p w14:paraId="6F0AFACA"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13440F45" w14:textId="77777777" w:rsidR="00B01F05" w:rsidRDefault="00B01F05" w:rsidP="00B01F05">
      <w:pPr>
        <w:pStyle w:val="keywords"/>
        <w:ind w:firstLine="567"/>
        <w:rPr>
          <w:rFonts w:ascii="Segoe UI" w:hAnsi="Segoe UI" w:cs="Segoe UI"/>
          <w:color w:val="212529"/>
          <w:shd w:val="clear" w:color="auto" w:fill="FFFFFF"/>
          <w:lang w:val="id-ID"/>
        </w:rPr>
      </w:pPr>
      <w:commentRangeStart w:id="0"/>
      <w:r>
        <w:rPr>
          <w:rFonts w:ascii="Segoe UI" w:hAnsi="Segoe UI" w:cs="Segoe UI"/>
          <w:color w:val="212529"/>
          <w:shd w:val="clear" w:color="auto" w:fill="FFFFFF"/>
        </w:rPr>
        <w:lastRenderedPageBreak/>
        <w:t>The</w:t>
      </w:r>
      <w:commentRangeEnd w:id="0"/>
      <w:r w:rsidR="00EF586D">
        <w:rPr>
          <w:rStyle w:val="CommentReference"/>
          <w:b w:val="0"/>
          <w:bCs w:val="0"/>
          <w:i w:val="0"/>
          <w:iCs w:val="0"/>
          <w:noProof w:val="0"/>
        </w:rPr>
        <w:commentReference w:id="0"/>
      </w:r>
      <w:r>
        <w:rPr>
          <w:rFonts w:ascii="Segoe UI" w:hAnsi="Segoe UI" w:cs="Segoe UI"/>
          <w:color w:val="212529"/>
          <w:shd w:val="clear" w:color="auto" w:fill="FFFFFF"/>
        </w:rPr>
        <w:t xml:space="preserve"> pandemic of COVID 19 has a massive impact on all economic sectors. Tourism is one of the sectors that is experiencing a setback. The government policy of new normal implementation is meant to provide new hope to this industry. This study examined tourists' behavior and perception toward the implementation of health protocols in the new normal era in a tourism city.The study uses a quantitative approach with an associative clausal method. The population in the study is domestic tourists who visited a tourist city (Bukittinggi) with the total sample is 99 tourists. Data were analyzed by using SPSS 26. The result showed that there were behavioral influences on the implementation of the Covid-19 health protocols in the new normal era with the result of the regression coefficient 0,445 signed for positive, this figure is significant to the value of tcount&gt; t table (4.549 &gt; 1.985) with a sig value of 0.05. However, the perception did not have a significant effect on the application oh health protocols with the results of tcount&gt;t table(1.658 &gt; 1.985) with a sig value 0.05. So, it can be concluded that there is an influence of tourist behavior on the implementation of the Covid-19 health protocol and there is no influence of tourist perception on the implementation of the Covid-19 health protocol</w:t>
      </w:r>
    </w:p>
    <w:p w14:paraId="350A9585" w14:textId="77777777" w:rsidR="00B01F05" w:rsidRPr="003D1EE7" w:rsidRDefault="0072064C" w:rsidP="00B01F05">
      <w:pPr>
        <w:spacing w:line="276" w:lineRule="auto"/>
        <w:jc w:val="both"/>
        <w:rPr>
          <w:b/>
          <w:i/>
          <w:sz w:val="18"/>
          <w:szCs w:val="18"/>
          <w:lang w:val="id-ID"/>
        </w:rPr>
      </w:pPr>
      <w:r>
        <w:rPr>
          <w:rFonts w:eastAsia="MS Mincho"/>
        </w:rPr>
        <w:t>Keywords</w:t>
      </w:r>
      <w:r w:rsidR="00B01F05">
        <w:rPr>
          <w:rFonts w:eastAsia="MS Mincho"/>
          <w:lang w:val="id-ID"/>
        </w:rPr>
        <w:t>:</w:t>
      </w:r>
      <w:r w:rsidR="003D1EE7">
        <w:rPr>
          <w:rFonts w:eastAsia="MS Mincho"/>
          <w:lang w:val="id-ID"/>
        </w:rPr>
        <w:t xml:space="preserve"> </w:t>
      </w:r>
      <w:r w:rsidR="003D1EE7" w:rsidRPr="003D1EE7">
        <w:rPr>
          <w:b/>
          <w:i/>
          <w:sz w:val="18"/>
          <w:szCs w:val="18"/>
          <w:lang w:val="id-ID"/>
        </w:rPr>
        <w:t>H</w:t>
      </w:r>
      <w:proofErr w:type="spellStart"/>
      <w:r w:rsidR="003D1EE7" w:rsidRPr="003D1EE7">
        <w:rPr>
          <w:b/>
          <w:i/>
          <w:sz w:val="18"/>
          <w:szCs w:val="18"/>
        </w:rPr>
        <w:t>ealth</w:t>
      </w:r>
      <w:proofErr w:type="spellEnd"/>
      <w:r w:rsidR="003D1EE7" w:rsidRPr="003D1EE7">
        <w:rPr>
          <w:b/>
          <w:i/>
          <w:sz w:val="18"/>
          <w:szCs w:val="18"/>
        </w:rPr>
        <w:t xml:space="preserve"> protocols</w:t>
      </w:r>
      <w:r w:rsidR="00EF586D">
        <w:rPr>
          <w:b/>
          <w:i/>
          <w:color w:val="000000"/>
          <w:sz w:val="18"/>
          <w:szCs w:val="18"/>
        </w:rPr>
        <w:t xml:space="preserve">, </w:t>
      </w:r>
      <w:r w:rsidR="00B01F05" w:rsidRPr="003D1EE7">
        <w:rPr>
          <w:b/>
          <w:i/>
          <w:color w:val="000000"/>
          <w:sz w:val="18"/>
          <w:szCs w:val="18"/>
        </w:rPr>
        <w:t>Tourist Behavior</w:t>
      </w:r>
      <w:r w:rsidR="00EF586D">
        <w:rPr>
          <w:b/>
          <w:i/>
          <w:color w:val="000000"/>
          <w:sz w:val="18"/>
          <w:szCs w:val="18"/>
        </w:rPr>
        <w:t>,</w:t>
      </w:r>
      <w:r w:rsidR="00B01F05" w:rsidRPr="003D1EE7">
        <w:rPr>
          <w:b/>
          <w:i/>
          <w:color w:val="000000"/>
          <w:sz w:val="18"/>
          <w:szCs w:val="18"/>
          <w:lang w:val="id-ID"/>
        </w:rPr>
        <w:t xml:space="preserve"> and </w:t>
      </w:r>
      <w:r w:rsidR="00B01F05" w:rsidRPr="003D1EE7">
        <w:rPr>
          <w:b/>
          <w:i/>
          <w:sz w:val="18"/>
          <w:szCs w:val="18"/>
        </w:rPr>
        <w:t>Perception</w:t>
      </w:r>
    </w:p>
    <w:p w14:paraId="7216E5C8" w14:textId="77777777" w:rsidR="00B464DE" w:rsidRPr="003D1EE7" w:rsidRDefault="00B464DE" w:rsidP="00B01F05">
      <w:pPr>
        <w:spacing w:line="276" w:lineRule="auto"/>
        <w:jc w:val="both"/>
        <w:rPr>
          <w:b/>
          <w:i/>
          <w:sz w:val="18"/>
          <w:szCs w:val="18"/>
          <w:lang w:val="id-ID"/>
        </w:rPr>
      </w:pPr>
    </w:p>
    <w:p w14:paraId="737A1B05" w14:textId="77777777" w:rsidR="00B01F05" w:rsidRPr="003E7E64" w:rsidRDefault="00B01F05" w:rsidP="00B01F05">
      <w:pPr>
        <w:spacing w:line="276" w:lineRule="auto"/>
        <w:rPr>
          <w:b/>
          <w:lang w:val="id-ID"/>
        </w:rPr>
      </w:pPr>
      <w:r w:rsidRPr="003E7E64">
        <w:rPr>
          <w:b/>
          <w:lang w:val="id-ID"/>
        </w:rPr>
        <w:t xml:space="preserve">1. </w:t>
      </w:r>
      <w:r w:rsidRPr="003E7E64">
        <w:rPr>
          <w:b/>
        </w:rPr>
        <w:t>INTRODUCTION</w:t>
      </w:r>
    </w:p>
    <w:p w14:paraId="2E6B8847" w14:textId="77777777" w:rsidR="00B01F05" w:rsidRPr="003E7E64" w:rsidRDefault="00B01F05" w:rsidP="003E7E64">
      <w:pPr>
        <w:spacing w:line="276" w:lineRule="auto"/>
        <w:ind w:firstLine="567"/>
        <w:jc w:val="both"/>
      </w:pPr>
      <w:commentRangeStart w:id="1"/>
      <w:r w:rsidRPr="003E7E64">
        <w:t>Since the emergence of Covid-19 on January 19, 2020, in Wuhan, China, one by one other countries began to contract with the disease. On March 11, 2020, The World Health Organization (WHO) stated a global pandemic status for Corona Virus 2019 (Covid-19)</w:t>
      </w:r>
      <w:r w:rsidRPr="003E7E64">
        <w:fldChar w:fldCharType="begin" w:fldLock="1"/>
      </w:r>
      <w:r w:rsidRPr="003E7E64">
        <w:instrText>ADDIN CSL_CITATION {"citationItems":[{"id":"ITEM-1","itemData":{"URL":"https://www.who.int/dg/speeches/detail/wh o-director-general-s-opening-remarks-atthe-media-briefing-on-covid-19---11- march-2020","accessed":{"date-parts":[["2020","11","4"]]},"author":[{"dropping-particle":"","family":"WHO","given":"","non-dropping-particle":"","parse-names":false,"suffix":""}],"id":"ITEM-1","issued":{"date-parts":[["2020","3","11"]]},"title":"Director-General's opening remarks at the media briefing on COVID19","type":"webpage"},"uris":["http://www.mendeley.com/documents/?uuid=b7b4b1ee-e8b8-31ad-b3f9-036f77bfca88"]}],"mendeley":{"formattedCitation":"[1]","plainTextFormattedCitation":"[1]","previouslyFormattedCitation":"[1]"},"properties":{"noteIndex":0},"schema":"https://github.com/citation-style-language/schema/raw/master/csl-citation.json"}</w:instrText>
      </w:r>
      <w:r w:rsidRPr="003E7E64">
        <w:fldChar w:fldCharType="separate"/>
      </w:r>
      <w:r w:rsidRPr="003E7E64">
        <w:rPr>
          <w:noProof/>
        </w:rPr>
        <w:t>[1]</w:t>
      </w:r>
      <w:r w:rsidRPr="003E7E64">
        <w:fldChar w:fldCharType="end"/>
      </w:r>
      <w:r w:rsidRPr="003E7E64">
        <w:t xml:space="preserve">. Global pandemic status means that the disease can spread and infect the entire world population. To prevent the spread of the disease and eliminate the victims of the disease, people are asked not to leave their house, in other words, to stay at home. All forms of activities such as going to school, work, even worship are recommended to be carried out at home. This policy can be understood </w:t>
      </w:r>
      <w:r w:rsidRPr="003E7E64">
        <w:lastRenderedPageBreak/>
        <w:t>because from data released by WHO on April 29, 2020, the number of Covid-19 victims had reached 3,024,059 people in the world and this number continues to increase significantly.</w:t>
      </w:r>
    </w:p>
    <w:p w14:paraId="6E57D033" w14:textId="77777777" w:rsidR="00B01F05" w:rsidRPr="003E7E64" w:rsidRDefault="00B01F05" w:rsidP="003E7E64">
      <w:pPr>
        <w:spacing w:line="276" w:lineRule="auto"/>
        <w:ind w:firstLine="567"/>
        <w:jc w:val="both"/>
      </w:pPr>
      <w:r w:rsidRPr="003E7E64">
        <w:t>The changing of the situation due to the policy has a very broad impact in almost all sectors, such as transportation, retail, sales and many others, including the tourism sector. The Government Tourism Office said that the estimated loss of tourism sector in DIY was almost IDR 81 billion. The data is obtained based on data from Government Tourism Office which started from March to April 16</w:t>
      </w:r>
      <w:r w:rsidRPr="003E7E64">
        <w:rPr>
          <w:vertAlign w:val="superscript"/>
        </w:rPr>
        <w:t>th</w:t>
      </w:r>
      <w:r w:rsidRPr="003E7E64">
        <w:fldChar w:fldCharType="begin" w:fldLock="1"/>
      </w:r>
      <w:r w:rsidRPr="003E7E64">
        <w:instrText>ADDIN CSL_CITATION {"citationItems":[{"id":"ITEM-1","itemData":{"URL":"https://m.detik.com/travel/travel-news/d-4928546/data-efek-virus-corona-ke-wisata-ri-per-23-april-2020","accessed":{"date-parts":[["2020","11","4"]]},"author":[{"dropping-particle":"","family":"Tim Detikcom","given":"","non-dropping-particle":"","parse-names":false,"suffix":""}],"container-title":"Detik.com","id":"ITEM-1","issued":{"date-parts":[["2020","4"]]},"title":"Efek Virus Corona ke Pariwisata","type":"webpage"},"uris":["http://www.mendeley.com/documents/?uuid=49661e13-2f0b-3d57-956b-f282b977e051"]}],"mendeley":{"formattedCitation":"[2]","plainTextFormattedCitation":"[2]","previouslyFormattedCitation":"[2]"},"properties":{"noteIndex":0},"schema":"https://github.com/citation-style-language/schema/raw/master/csl-citation.json"}</w:instrText>
      </w:r>
      <w:r w:rsidRPr="003E7E64">
        <w:fldChar w:fldCharType="separate"/>
      </w:r>
      <w:r w:rsidRPr="003E7E64">
        <w:rPr>
          <w:noProof/>
        </w:rPr>
        <w:t>[2]</w:t>
      </w:r>
      <w:r w:rsidRPr="003E7E64">
        <w:fldChar w:fldCharType="end"/>
      </w:r>
      <w:r w:rsidRPr="003E7E64">
        <w:t>.Government Tourism Office in Padang, West Sumatera, estimated that the tourism sector workers who have the impact on the Covid-19 pandemic condition were estimated 3,571 people. So that, this is also has an impact on the loss of income from hotel, restaurant and entertainment transactions which reached IDR 174 billion, transactions from the informal sector in tourist objects reached IDR 7 billion, and in cultural sector like traditional dance reached IDR 981 million</w:t>
      </w:r>
      <w:r w:rsidRPr="003E7E64">
        <w:fldChar w:fldCharType="begin" w:fldLock="1"/>
      </w:r>
      <w:r w:rsidRPr="003E7E64">
        <w:instrText>ADDIN CSL_CITATION {"citationItems":[{"id":"ITEM-1","itemData":{"URL":"https://www.google.com/amp/s/amp.kompas.com/travel/read/2020/05/25/210900027/sebanyak-3.571-pekerja-pariwisata-di-padang-dirumahkan","accessed":{"date-parts":[["2020","11","4"]]},"author":[{"dropping-particle":"","family":"Ni Luh Pertiwi","given":"","non-dropping-particle":"","parse-names":false,"suffix":""}],"container-title":"Kompas.com","id":"ITEM-1","issued":{"date-parts":[["2020"]]},"title":"Pekerja Pariwisata di Padang di Rumahkan","type":"webpage"},"uris":["http://www.mendeley.com/documents/?uuid=fc39adab-be48-3311-a64f-382a89a55328"]}],"mendeley":{"formattedCitation":"[3]","plainTextFormattedCitation":"[3]","previouslyFormattedCitation":"[3]"},"properties":{"noteIndex":0},"schema":"https://github.com/citation-style-language/schema/raw/master/csl-citation.json"}</w:instrText>
      </w:r>
      <w:r w:rsidRPr="003E7E64">
        <w:fldChar w:fldCharType="separate"/>
      </w:r>
      <w:r w:rsidRPr="003E7E64">
        <w:rPr>
          <w:noProof/>
        </w:rPr>
        <w:t>[3]</w:t>
      </w:r>
      <w:r w:rsidRPr="003E7E64">
        <w:fldChar w:fldCharType="end"/>
      </w:r>
      <w:r w:rsidRPr="003E7E64">
        <w:t>.</w:t>
      </w:r>
    </w:p>
    <w:p w14:paraId="39DB2E83" w14:textId="77777777" w:rsidR="00B01F05" w:rsidRPr="003E7E64" w:rsidRDefault="00B01F05" w:rsidP="003E7E64">
      <w:pPr>
        <w:spacing w:line="276" w:lineRule="auto"/>
        <w:ind w:firstLine="567"/>
        <w:jc w:val="both"/>
      </w:pPr>
      <w:r w:rsidRPr="003E7E64">
        <w:t xml:space="preserve">To overcome the economic decrease that occurred, the government begun to loosen some policies related to the mobility of its people, even on the other hand, the Covid-19 is still threatening. Therefore, President </w:t>
      </w:r>
      <w:proofErr w:type="spellStart"/>
      <w:r w:rsidRPr="003E7E64">
        <w:t>Jokowi</w:t>
      </w:r>
      <w:proofErr w:type="spellEnd"/>
      <w:r w:rsidRPr="003E7E64">
        <w:t xml:space="preserve"> asked the people to improve discipline in implementing health protocols before entering into a new normal lifestyle (New Normal Era) in the midst of the Covid-19 pandemic</w:t>
      </w:r>
      <w:r w:rsidRPr="003E7E64">
        <w:fldChar w:fldCharType="begin" w:fldLock="1"/>
      </w:r>
      <w:r w:rsidRPr="003E7E64">
        <w:instrText>ADDIN CSL_CITATION {"citationItems":[{"id":"ITEM-1","itemData":{"URL":"https://www.google.com/amp/s/amp.kompas.com/nasional/read/2020/05/27/08141631/saat-pemerintah-persiapkan-fase-new-normal-di-tengah-pandemi-covid-19","accessed":{"date-parts":[["2020","11","4"]]},"author":[{"dropping-particle":"","family":"Nasional Kompas","given":"","non-dropping-particle":"","parse-names":false,"suffix":""}],"container-title":"Kompas.com","id":"ITEM-1","issued":{"date-parts":[["2020"]]},"title":"Pemerintah Siapkan fase New Normal di Tengah Pandemi","type":"webpage"},"uris":["http://www.mendeley.com/documents/?uuid=e18c1fa4-84b9-329a-9ac1-f4678c954d03"]}],"mendeley":{"formattedCitation":"[4]","plainTextFormattedCitation":"[4]","previouslyFormattedCitation":"[4]"},"properties":{"noteIndex":0},"schema":"https://github.com/citation-style-language/schema/raw/master/csl-citation.json"}</w:instrText>
      </w:r>
      <w:r w:rsidRPr="003E7E64">
        <w:fldChar w:fldCharType="separate"/>
      </w:r>
      <w:r w:rsidRPr="003E7E64">
        <w:rPr>
          <w:noProof/>
        </w:rPr>
        <w:t>[4]</w:t>
      </w:r>
      <w:r w:rsidRPr="003E7E64">
        <w:fldChar w:fldCharType="end"/>
      </w:r>
      <w:r w:rsidRPr="003E7E64">
        <w:t>.</w:t>
      </w:r>
    </w:p>
    <w:p w14:paraId="28942657" w14:textId="77777777" w:rsidR="00B01F05" w:rsidRPr="003E7E64" w:rsidRDefault="00B01F05" w:rsidP="00B01F05">
      <w:pPr>
        <w:spacing w:line="276" w:lineRule="auto"/>
        <w:ind w:firstLine="567"/>
        <w:jc w:val="both"/>
      </w:pPr>
      <w:r w:rsidRPr="003E7E64">
        <w:t>The term ‘New Normal’ means the willingness of many people to follow new rules for a long time because of various consideration that will be very important to do things that really need to be done in the tyranny of urgency</w:t>
      </w:r>
      <w:r w:rsidRPr="003E7E64">
        <w:fldChar w:fldCharType="begin" w:fldLock="1"/>
      </w:r>
      <w:r w:rsidRPr="003E7E64">
        <w:instrText>ADDIN CSL_CITATION {"citationItems":[{"id":"ITEM-1","itemData":{"author":[{"dropping-particle":"","family":"5.\tLabarre","given":"P.","non-dropping-particle":"","parse-names":false,"suffix":""}],"container-title":"Fastcompany.com","id":"ITEM-1","issued":{"date-parts":[["2003","4","30"]]},"title":"Normal Baru","type":"webpage"},"uris":["http://www.mendeley.com/documents/?uuid=410b710a-69ed-3165-8c47-f6aa31209864"]}],"mendeley":{"formattedCitation":"[5]","plainTextFormattedCitation":"[5]","previouslyFormattedCitation":"[5]"},"properties":{"noteIndex":0},"schema":"https://github.com/citation-style-language/schema/raw/master/csl-citation.json"}</w:instrText>
      </w:r>
      <w:r w:rsidRPr="003E7E64">
        <w:fldChar w:fldCharType="separate"/>
      </w:r>
      <w:r w:rsidRPr="003E7E64">
        <w:rPr>
          <w:noProof/>
        </w:rPr>
        <w:t>[5]</w:t>
      </w:r>
      <w:r w:rsidRPr="003E7E64">
        <w:fldChar w:fldCharType="end"/>
      </w:r>
      <w:r w:rsidRPr="003E7E64">
        <w:t xml:space="preserve">. In general, it cannot be denied that these new normal condition include significant changes in the rules and lifestyle of the society over a long period of time for very basic reasons. The new normal has become the choice of many countries because they need to prepare their people to adopt a new way of life which is side by side with the Covid-19. The Indonesian government through the Spokesperson for handling Covid-19, </w:t>
      </w:r>
      <w:proofErr w:type="spellStart"/>
      <w:r w:rsidRPr="003E7E64">
        <w:lastRenderedPageBreak/>
        <w:t>AchmadYurianto</w:t>
      </w:r>
      <w:proofErr w:type="spellEnd"/>
      <w:r w:rsidRPr="003E7E64">
        <w:t>, said that people must maintain their productivity in the midst of Covid-19 pandemic with a new life order called New Normal</w:t>
      </w:r>
      <w:r w:rsidRPr="003E7E64">
        <w:fldChar w:fldCharType="begin" w:fldLock="1"/>
      </w:r>
      <w:r w:rsidRPr="003E7E64">
        <w:instrText>ADDIN CSL_CITATION {"citationItems":[{"id":"ITEM-1","itemData":{"URL":"irto.id/arti-new-normal-indonesia-tatanan-baru-beradaptasi-dengan-covid-19-fDB3","accessed":{"date-parts":[["2020","11","4"]]},"author":[{"dropping-particle":"","family":"Putsanra","given":"dipna Videlia","non-dropping-particle":"","parse-names":false,"suffix":""}],"id":"ITEM-1","issued":{"date-parts":[["0"]]},"title":"New Normal - Tatanan Baru Beradaptasi dengan Covid-19","type":"webpage"},"uris":["http://www.mendeley.com/documents/?uuid=ab8900e5-38ea-382b-ad95-90e1d0b8e9f3"]}],"mendeley":{"formattedCitation":"[6]","plainTextFormattedCitation":"[6]","previouslyFormattedCitation":"[6]"},"properties":{"noteIndex":0},"schema":"https://github.com/citation-style-language/schema/raw/master/csl-citation.json"}</w:instrText>
      </w:r>
      <w:r w:rsidRPr="003E7E64">
        <w:fldChar w:fldCharType="separate"/>
      </w:r>
      <w:r w:rsidRPr="003E7E64">
        <w:rPr>
          <w:noProof/>
        </w:rPr>
        <w:t>[6]</w:t>
      </w:r>
      <w:r w:rsidRPr="003E7E64">
        <w:fldChar w:fldCharType="end"/>
      </w:r>
      <w:r w:rsidRPr="003E7E64">
        <w:t xml:space="preserve">. According to </w:t>
      </w:r>
      <w:proofErr w:type="spellStart"/>
      <w:r w:rsidRPr="003E7E64">
        <w:t>Yurianto</w:t>
      </w:r>
      <w:proofErr w:type="spellEnd"/>
      <w:r w:rsidRPr="003E7E64">
        <w:t>, the new</w:t>
      </w:r>
      <w:r w:rsidRPr="0095581C">
        <w:rPr>
          <w:sz w:val="24"/>
          <w:szCs w:val="24"/>
        </w:rPr>
        <w:t xml:space="preserve"> </w:t>
      </w:r>
      <w:r w:rsidRPr="003E7E64">
        <w:t xml:space="preserve">life order and behavior based on adaptation to cultivate a clean and healthy lifestyle is what is then called as the new normal. The new normal life way is to routinely wash hands with soap, wear a mask when leaving the house, maintain a safe distance and avoid crowds. This is what is expected to become a new habit and a collective awareness for the community. Anyone who manages public places, workplaces, schools, and places of worship must pay attention to this aspect and even take control to the discipline of the society. </w:t>
      </w:r>
    </w:p>
    <w:p w14:paraId="568FADC6" w14:textId="77777777" w:rsidR="00B01F05" w:rsidRPr="003E7E64" w:rsidRDefault="00B01F05" w:rsidP="00B01F05">
      <w:pPr>
        <w:spacing w:line="276" w:lineRule="auto"/>
        <w:ind w:firstLine="567"/>
        <w:jc w:val="both"/>
      </w:pPr>
      <w:r w:rsidRPr="003E7E64">
        <w:t xml:space="preserve">In this phase, several tourist attractions and spots have started to reopen by implementing the health protocol from Indonesian Ministry of Health No. 01.07/MENKES/328/2020 regarding Covid-19 prevention and control guidelines, especially in public places. The behavior and perceptions of tourists toward the implementation of this health protocol show and determine the readiness and understanding of the tourists which can be seen from their behavior and perception towards the policy. Behavior is an action or activity of human being which has a very wide expanse, including walking, talking, crying, laughing, working, lecturing, writing, reading, and so on. It can be concluded that human behavior is all human activities, both those that are can be directly observed and those that cannot be observed by outsiders </w:t>
      </w:r>
      <w:r w:rsidRPr="003E7E64">
        <w:fldChar w:fldCharType="begin" w:fldLock="1"/>
      </w:r>
      <w:r w:rsidRPr="003E7E64">
        <w:instrText>ADDIN CSL_CITATION {"citationItems":[{"id":"ITEM-1","itemData":{"author":[{"dropping-particle":"","family":"Kholid A.","given":"","non-dropping-particle":"","parse-names":false,"suffix":""}],"id":"ITEM-1","issued":{"date-parts":[["2015"]]},"publisher":"Rajawali Press","publisher-place":"Jakarta","title":"Promosi Kesehatan dengan Pendekatan Teori Perilaku, Media, dan Aplikasi","type":"book"},"uris":["http://www.mendeley.com/documents/?uuid=04987aeb-8118-389e-8667-7a0cbdbb4195"]}],"mendeley":{"formattedCitation":"[7]","plainTextFormattedCitation":"[7]","previouslyFormattedCitation":"[7]"},"properties":{"noteIndex":0},"schema":"https://github.com/citation-style-language/schema/raw/master/csl-citation.json"}</w:instrText>
      </w:r>
      <w:r w:rsidRPr="003E7E64">
        <w:fldChar w:fldCharType="separate"/>
      </w:r>
      <w:r w:rsidRPr="003E7E64">
        <w:rPr>
          <w:noProof/>
        </w:rPr>
        <w:t>[7]</w:t>
      </w:r>
      <w:r w:rsidRPr="003E7E64">
        <w:fldChar w:fldCharType="end"/>
      </w:r>
      <w:r w:rsidRPr="003E7E64">
        <w:t xml:space="preserve">. Of course, in this phase, </w:t>
      </w:r>
      <w:proofErr w:type="gramStart"/>
      <w:r w:rsidRPr="003E7E64">
        <w:t>tourists</w:t>
      </w:r>
      <w:proofErr w:type="gramEnd"/>
      <w:r w:rsidRPr="003E7E64">
        <w:t xml:space="preserve"> places must meet all the provisions of the health protocol. Officers are ensured that they are in good health, temperature measuring devices are available and people are always advised to wash their hands and follow crowd management procedures </w:t>
      </w:r>
      <w:r w:rsidRPr="003E7E64">
        <w:fldChar w:fldCharType="begin" w:fldLock="1"/>
      </w:r>
      <w:r w:rsidRPr="003E7E64">
        <w:instrText>ADDIN CSL_CITATION {"citationItems":[{"id":"ITEM-1","itemData":{"URL":"https://www.google.com/amp/s/amp.kompas.com/travel/read/2020/05/25/210900027/sebanyak-3.571-pekerja-pariwisata-di-padang-dirumahkan","accessed":{"date-parts":[["2020","11","4"]]},"author":[{"dropping-particle":"","family":"Ni Luh Pertiwi","given":"","non-dropping-particle":"","parse-names":false,"suffix":""}],"container-title":"Kompas.com","id":"ITEM-1","issued":{"date-parts":[["2020"]]},"title":"Pekerja Pariwisata di Padang di Rumahkan","type":"webpage"},"uris":["http://www.mendeley.com/documents/?uuid=fc39adab-be48-3311-a64f-382a89a55328"]}],"mendeley":{"formattedCitation":"[3]","plainTextFormattedCitation":"[3]","previouslyFormattedCitation":"[3]"},"properties":{"noteIndex":0},"schema":"https://github.com/citation-style-language/schema/raw/master/csl-citation.json"}</w:instrText>
      </w:r>
      <w:r w:rsidRPr="003E7E64">
        <w:fldChar w:fldCharType="separate"/>
      </w:r>
      <w:r w:rsidRPr="003E7E64">
        <w:rPr>
          <w:noProof/>
        </w:rPr>
        <w:t>[3]</w:t>
      </w:r>
      <w:r w:rsidRPr="003E7E64">
        <w:fldChar w:fldCharType="end"/>
      </w:r>
      <w:r w:rsidRPr="003E7E64">
        <w:t xml:space="preserve">. </w:t>
      </w:r>
    </w:p>
    <w:p w14:paraId="610A5A6C" w14:textId="77777777" w:rsidR="00B01F05" w:rsidRPr="003E7E64" w:rsidRDefault="00B01F05" w:rsidP="003E7E64">
      <w:pPr>
        <w:spacing w:line="276" w:lineRule="auto"/>
        <w:ind w:firstLine="567"/>
        <w:jc w:val="both"/>
        <w:rPr>
          <w:lang w:val="id-ID"/>
        </w:rPr>
      </w:pPr>
      <w:r w:rsidRPr="003E7E64">
        <w:t>If we solely look at the readiness of the government itself, it is certainly not enough. We must also look at the role of the community in understanding and responding to the rules, whether these regulations are also obeyed by visitors who come to tourist objects. The existence of Covid-19 certainly changes people’s social behavior, the habits and custom. Sociologically, pandemics also build human perceptions. However, new normal is like an opportunity for tourism to rise and restart developing the tourism sector.</w:t>
      </w:r>
    </w:p>
    <w:p w14:paraId="653BC4BD" w14:textId="77777777" w:rsidR="00B01F05" w:rsidRPr="003E7E64" w:rsidRDefault="00B01F05" w:rsidP="00B01F05">
      <w:pPr>
        <w:pStyle w:val="ListParagraph"/>
        <w:spacing w:after="0"/>
        <w:ind w:left="0"/>
        <w:jc w:val="both"/>
        <w:rPr>
          <w:rFonts w:ascii="Times New Roman" w:hAnsi="Times New Roman" w:cs="Times New Roman"/>
          <w:b/>
          <w:sz w:val="20"/>
          <w:szCs w:val="20"/>
        </w:rPr>
      </w:pPr>
      <w:r w:rsidRPr="003E7E64">
        <w:rPr>
          <w:rFonts w:ascii="Times New Roman" w:hAnsi="Times New Roman" w:cs="Times New Roman"/>
          <w:b/>
          <w:sz w:val="20"/>
          <w:szCs w:val="20"/>
        </w:rPr>
        <w:t>New Normal</w:t>
      </w:r>
    </w:p>
    <w:p w14:paraId="40F768E4" w14:textId="77777777" w:rsidR="00B01F05" w:rsidRPr="003E7E64" w:rsidRDefault="00B01F05" w:rsidP="003E7E64">
      <w:pPr>
        <w:pStyle w:val="ListParagraph"/>
        <w:spacing w:after="0"/>
        <w:ind w:left="0" w:firstLine="567"/>
        <w:jc w:val="both"/>
        <w:rPr>
          <w:rFonts w:ascii="Times New Roman" w:hAnsi="Times New Roman" w:cs="Times New Roman"/>
          <w:sz w:val="20"/>
          <w:szCs w:val="20"/>
          <w:lang w:val="id-ID"/>
        </w:rPr>
      </w:pPr>
      <w:r w:rsidRPr="003E7E64">
        <w:rPr>
          <w:rFonts w:ascii="Times New Roman" w:hAnsi="Times New Roman" w:cs="Times New Roman"/>
          <w:sz w:val="20"/>
          <w:szCs w:val="20"/>
        </w:rPr>
        <w:t>New Normal is a new life where people continue to carry out various activities as usual but still apply health protocols established by the government so that the spread of the Covid-19 virus can be overcome</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{"citationItems":[{"id":"ITEM-1","itemData":{"DOI":"10.31229/Osf.Io/Vd6qc.","author":[{"dropping-particle":"","family":"Fatimah","given":"Siti","non-dropping-particle":"","parse-names":false,"suffix":""}],"container-title":"Lis Scholarship Archive","id":"ITEM-1","issued":{"date-parts":[["2012"]]},"title":"Pembelajaran Di Era New Normal","type":"article-journal"},"uris":["http://www.mendeley.com/documents/?uuid=094406e5-db9e-3356-9824-bdf30351754e"]}],"mendeley":{"formattedCitation":"[8]","plainTextFormattedCitation":"[8]","previouslyFormattedCitation":"[8]"},"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[8]</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 xml:space="preserve">. In the New Normal or the new life order, the government gives directions for people to wear masks, wash their hands frequently, keep their distance, and so on. According to Roger McNamee, the term ‘New Normal’ means the willingness of many people to follow new rules for a long time because of various consideration that are very important to do things that must be </w:t>
      </w:r>
      <w:r w:rsidRPr="003E7E64">
        <w:rPr>
          <w:rFonts w:ascii="Times New Roman" w:hAnsi="Times New Roman" w:cs="Times New Roman"/>
          <w:sz w:val="20"/>
          <w:szCs w:val="20"/>
        </w:rPr>
        <w:lastRenderedPageBreak/>
        <w:t>resolved in the tyranny of urgency</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author":[{"dropping-particle":"","family":"5.\tLabarre","given":"P.","non-dropping-particle":"","parse-names":false,"suffix":""}],"container-title":"Fastcompany.com","id":"ITEM-1","issued":{"date-parts":[["2003","4","30"]]},"title":"Normal Baru","type":"webpage"},"uris":["http://www.mendeley.com/documents/?uuid=410b710a-69ed-3165-8c47-f6aa31209864"]}],"mendeley":{"formattedCitation":"[5]","plainTextFormattedCitation":"[5]","previouslyFormattedCitation":"[5]"},"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[5]</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 In general, it cannot be denied that these normal conditions include significant changes in the rules and lifestyle of society over a long period of time for very basic reasons.</w:t>
      </w:r>
    </w:p>
    <w:p w14:paraId="6E7FD1AF" w14:textId="77777777" w:rsidR="00B01F05" w:rsidRPr="003E7E64" w:rsidRDefault="00B01F05" w:rsidP="00B01F05">
      <w:pPr>
        <w:pStyle w:val="ListParagraph"/>
        <w:spacing w:after="0"/>
        <w:ind w:left="0"/>
        <w:jc w:val="both"/>
        <w:rPr>
          <w:rFonts w:ascii="Times New Roman" w:hAnsi="Times New Roman" w:cs="Times New Roman"/>
          <w:b/>
          <w:color w:val="000000"/>
          <w:sz w:val="20"/>
          <w:szCs w:val="20"/>
        </w:rPr>
      </w:pPr>
      <w:r w:rsidRPr="003E7E64">
        <w:rPr>
          <w:rFonts w:ascii="Times New Roman" w:hAnsi="Times New Roman" w:cs="Times New Roman"/>
          <w:b/>
          <w:color w:val="000000"/>
          <w:sz w:val="20"/>
          <w:szCs w:val="20"/>
        </w:rPr>
        <w:t>Tourist Behavior</w:t>
      </w:r>
    </w:p>
    <w:p w14:paraId="389C2521" w14:textId="77777777" w:rsidR="00B01F05" w:rsidRPr="003E7E64" w:rsidRDefault="00B01F05" w:rsidP="00B01F05">
      <w:pPr>
        <w:spacing w:line="276" w:lineRule="auto"/>
        <w:ind w:firstLine="567"/>
        <w:jc w:val="both"/>
      </w:pPr>
      <w:r w:rsidRPr="003E7E64">
        <w:t>Behavior is basically the human activity itself, what the organism does, whether it can be observed directly or indirectly. This means that behavior occurs when something is needed to cause a reaction, namely what is called stimulation. A certain stimulus will produce certain behavioral reactions.</w:t>
      </w:r>
      <w:r w:rsidRPr="003E7E64">
        <w:fldChar w:fldCharType="begin" w:fldLock="1"/>
      </w:r>
      <w:r w:rsidRPr="003E7E64">
        <w:instrText>ADDIN CSL_CITATION {"citationItems":[{"id":"ITEM-1","itemData":{"author":[{"dropping-particle":"","family":"Notoatmodjo","given":"Soekidjo","non-dropping-particle":"","parse-names":false,"suffix":""}],"id":"ITEM-1","issued":{"date-parts":[["2007"]]},"publisher":"Rineka Cipta","publisher-place":"Jakarta","title":"Pendidikan Dan Perilaku Kesehatan","type":"book"},"uris":["http://www.mendeley.com/documents/?uuid=1d991e8d-2c03-3ca8-acc2-e427f2f1f801"]}],"mendeley":{"formattedCitation":"[9]","plainTextFormattedCitation":"[9]","previouslyFormattedCitation":"[9]"},"properties":{"noteIndex":0},"schema":"https://github.com/citation-style-language/schema/raw/master/csl-citation.json"}</w:instrText>
      </w:r>
      <w:r w:rsidRPr="003E7E64">
        <w:fldChar w:fldCharType="separate"/>
      </w:r>
      <w:r w:rsidRPr="003E7E64">
        <w:rPr>
          <w:noProof/>
        </w:rPr>
        <w:t>[9]</w:t>
      </w:r>
      <w:r w:rsidRPr="003E7E64">
        <w:fldChar w:fldCharType="end"/>
      </w:r>
      <w:r w:rsidRPr="003E7E64">
        <w:t xml:space="preserve">. </w:t>
      </w:r>
    </w:p>
    <w:p w14:paraId="594934E2" w14:textId="77777777" w:rsidR="00B01F05" w:rsidRPr="003E7E64" w:rsidRDefault="00B01F05" w:rsidP="00B01F05">
      <w:pPr>
        <w:spacing w:line="276" w:lineRule="auto"/>
        <w:ind w:firstLine="567"/>
        <w:jc w:val="both"/>
      </w:pPr>
      <w:r w:rsidRPr="003E7E64">
        <w:t>Behavior is a person’s reaction to stimuli (external stimuli). Since behavior occurs through the process of the emergence of a stimulus to the organism, and then, the organism responds, the Skinner theory is called the SOR theory or stimulus organism response</w:t>
      </w:r>
      <w:proofErr w:type="gramStart"/>
      <w:r w:rsidRPr="003E7E64">
        <w:t>.[</w:t>
      </w:r>
      <w:proofErr w:type="gramEnd"/>
      <w:r w:rsidRPr="003E7E64">
        <w:t>9]</w:t>
      </w:r>
    </w:p>
    <w:p w14:paraId="687EB065" w14:textId="77777777" w:rsidR="00B01F05" w:rsidRPr="003E7E64" w:rsidRDefault="00B01F05" w:rsidP="00B01F05">
      <w:pPr>
        <w:spacing w:line="276" w:lineRule="auto"/>
        <w:ind w:firstLine="567"/>
        <w:jc w:val="both"/>
      </w:pPr>
      <w:r w:rsidRPr="003E7E64">
        <w:t>It is very important to learn the behavior or tourists in order to know the development of the tourism business; choice of tourist destinations, evaluation of tourist destinations, and tourist behavior for future trips</w:t>
      </w:r>
      <w:r w:rsidRPr="003E7E64">
        <w:fldChar w:fldCharType="begin" w:fldLock="1"/>
      </w:r>
      <w:r w:rsidRPr="003E7E64">
        <w:instrText>ADDIN CSL_CITATION {"citationItems":[{"id":"ITEM-1","itemData":{"author":[{"dropping-particle":"","family":"Ahmad Kholid","given":"","non-dropping-particle":"","parse-names":false,"suffix":""}],"id":"ITEM-1","issued":{"date-parts":[["2012"]]},"publisher":"Rajawali Press","publisher-place":"Jakarta","title":"Promosi Kesehatan","type":"book"},"uris":["http://www.mendeley.com/documents/?uuid=98b87132-b85b-3c34-9cb6-02b195fba184"]}],"mendeley":{"formattedCitation":"[10]","plainTextFormattedCitation":"[10]","previouslyFormattedCitation":"[10]"},"properties":{"noteIndex":0},"schema":"https://github.com/citation-style-language/schema/raw/master/csl-citation.json"}</w:instrText>
      </w:r>
      <w:r w:rsidRPr="003E7E64">
        <w:fldChar w:fldCharType="separate"/>
      </w:r>
      <w:r w:rsidRPr="003E7E64">
        <w:rPr>
          <w:noProof/>
        </w:rPr>
        <w:t>[10]</w:t>
      </w:r>
      <w:r w:rsidRPr="003E7E64">
        <w:fldChar w:fldCharType="end"/>
      </w:r>
      <w:r w:rsidRPr="003E7E64">
        <w:t xml:space="preserve">. It is also important as information for the tourism industry which has suffered losses during the Covid-19 Pandemic. Tourist behavior is divided into 5 stages: </w:t>
      </w:r>
    </w:p>
    <w:p w14:paraId="5F41FAEA" w14:textId="77777777" w:rsidR="00B01F05" w:rsidRPr="003E7E64"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know the purpose of travelling</w:t>
      </w:r>
    </w:p>
    <w:p w14:paraId="0143D640" w14:textId="77777777" w:rsidR="00B01F05" w:rsidRPr="003E7E64"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have information about tourist attractions</w:t>
      </w:r>
    </w:p>
    <w:p w14:paraId="227F16AA" w14:textId="77777777" w:rsidR="00B01F05" w:rsidRPr="003E7E64"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make decisions to come to tourist areas.</w:t>
      </w:r>
    </w:p>
    <w:p w14:paraId="00954131" w14:textId="77777777" w:rsidR="00B01F05" w:rsidRPr="00037EE3"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evaluate tourism activities that have been carried out</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{"citationItems":[{"id":"ITEM-1","itemData":{"author":[{"dropping-particle":"","family":"Priyoto","given":"","non-dropping-particle":"","parse-names":false,"suffix":""}],"id":"ITEM-1","issued":{"date-parts":[["2015"]]},"publisher":"Ghara Ilmu","publisher-place":"Yogyakarta","title":"Perubahan dalam perilaku kesehatan konsep dan aplikasi","type":"book"},"uris":["http://www.mendeley.com/documents/?uuid=5f581804-09ad-3cbc-a35c-886e74fc776e"]}],"mendeley":{"formattedCitation":"[11]","plainTextFormattedCitation":"[11]","previouslyFormattedCitation":"[11]"},"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[11]</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w:t>
      </w:r>
    </w:p>
    <w:p w14:paraId="78F2B413" w14:textId="77777777" w:rsidR="00B01F05" w:rsidRPr="003E7E64" w:rsidRDefault="00B01F05" w:rsidP="00B01F05">
      <w:pPr>
        <w:spacing w:line="276" w:lineRule="auto"/>
        <w:jc w:val="both"/>
        <w:rPr>
          <w:color w:val="000000"/>
        </w:rPr>
      </w:pPr>
      <w:r w:rsidRPr="003E7E64">
        <w:rPr>
          <w:color w:val="000000"/>
        </w:rPr>
        <w:t>The forms of behavior are as follow:</w:t>
      </w:r>
    </w:p>
    <w:p w14:paraId="11F3391A" w14:textId="77777777" w:rsidR="00B01F05" w:rsidRPr="003E7E64" w:rsidRDefault="00B01F05" w:rsidP="00B01F05">
      <w:pPr>
        <w:pStyle w:val="ListParagraph"/>
        <w:numPr>
          <w:ilvl w:val="0"/>
          <w:numId w:val="14"/>
        </w:numPr>
        <w:spacing w:after="0" w:line="276" w:lineRule="auto"/>
        <w:jc w:val="both"/>
        <w:rPr>
          <w:rFonts w:ascii="Times New Roman" w:hAnsi="Times New Roman" w:cs="Times New Roman"/>
          <w:color w:val="000000"/>
          <w:sz w:val="20"/>
          <w:szCs w:val="20"/>
        </w:rPr>
      </w:pPr>
      <w:r w:rsidRPr="003E7E64">
        <w:rPr>
          <w:rFonts w:ascii="Times New Roman" w:hAnsi="Times New Roman" w:cs="Times New Roman"/>
          <w:color w:val="000000"/>
          <w:sz w:val="20"/>
          <w:szCs w:val="20"/>
        </w:rPr>
        <w:t xml:space="preserve">Passive Behavior: A certain behavior which occurs within the individual and cannot be observed. Example: Thinking and breathing. </w:t>
      </w:r>
    </w:p>
    <w:p w14:paraId="3AE248FA" w14:textId="77777777" w:rsidR="00B01F05" w:rsidRPr="003E7E64" w:rsidRDefault="00B01F05" w:rsidP="003E7E64">
      <w:pPr>
        <w:pStyle w:val="ListParagraph"/>
        <w:numPr>
          <w:ilvl w:val="0"/>
          <w:numId w:val="14"/>
        </w:numPr>
        <w:spacing w:after="0" w:line="276" w:lineRule="auto"/>
        <w:jc w:val="both"/>
        <w:rPr>
          <w:rFonts w:ascii="Times New Roman" w:hAnsi="Times New Roman" w:cs="Times New Roman"/>
          <w:color w:val="000000"/>
          <w:sz w:val="20"/>
          <w:szCs w:val="20"/>
        </w:rPr>
      </w:pPr>
      <w:r w:rsidRPr="003E7E64">
        <w:rPr>
          <w:rFonts w:ascii="Times New Roman" w:hAnsi="Times New Roman" w:cs="Times New Roman"/>
          <w:color w:val="000000"/>
          <w:sz w:val="20"/>
          <w:szCs w:val="20"/>
        </w:rPr>
        <w:t>Active behavior: Behavior which is open in the form of real actions and can be observed directly</w:t>
      </w:r>
      <w:r w:rsidRPr="003E7E64">
        <w:rPr>
          <w:rFonts w:ascii="Times New Roman" w:hAnsi="Times New Roman" w:cs="Times New Roman"/>
          <w:color w:val="000000"/>
          <w:sz w:val="20"/>
          <w:szCs w:val="20"/>
        </w:rPr>
        <w:fldChar w:fldCharType="begin" w:fldLock="1"/>
      </w:r>
      <w:r w:rsidRPr="003E7E64">
        <w:rPr>
          <w:rFonts w:ascii="Times New Roman" w:hAnsi="Times New Roman" w:cs="Times New Roman"/>
          <w:color w:val="000000"/>
          <w:sz w:val="20"/>
          <w:szCs w:val="20"/>
        </w:rPr>
        <w:instrText>ADDIN CSL_CITATION {"citationItems":[{"id":"ITEM-1","itemData":{"author":[{"dropping-particle":"","family":"Kholid A.","given":"","non-dropping-particle":"","parse-names":false,"suffix":""}],"id":"ITEM-1","issued":{"date-parts":[["2015"]]},"publisher":"Rajawali Press","publisher-place":"Jakarta","title":"Promosi Kesehatan dengan Pendekatan Teori Perilaku, Media, dan Aplikasi","type":"book"},"uris":["http://www.mendeley.com/documents/?uuid=04987aeb-8118-389e-8667-7a0cbdbb4195"]}],"mendeley":{"formattedCitation":"[7]","plainTextFormattedCitation":"[7]","previouslyFormattedCitation":"[7]"},"properties":{"noteIndex":0},"schema":"https://github.com/citation-style-language/schema/raw/master/csl-citation.json"}</w:instrText>
      </w:r>
      <w:r w:rsidRPr="003E7E64">
        <w:rPr>
          <w:rFonts w:ascii="Times New Roman" w:hAnsi="Times New Roman" w:cs="Times New Roman"/>
          <w:color w:val="000000"/>
          <w:sz w:val="20"/>
          <w:szCs w:val="20"/>
        </w:rPr>
        <w:fldChar w:fldCharType="separate"/>
      </w:r>
      <w:r w:rsidRPr="003E7E64">
        <w:rPr>
          <w:rFonts w:ascii="Times New Roman" w:hAnsi="Times New Roman" w:cs="Times New Roman"/>
          <w:noProof/>
          <w:color w:val="000000"/>
          <w:sz w:val="20"/>
          <w:szCs w:val="20"/>
        </w:rPr>
        <w:t>[7]</w:t>
      </w:r>
      <w:r w:rsidRPr="003E7E64">
        <w:rPr>
          <w:rFonts w:ascii="Times New Roman" w:hAnsi="Times New Roman" w:cs="Times New Roman"/>
          <w:color w:val="000000"/>
          <w:sz w:val="20"/>
          <w:szCs w:val="20"/>
        </w:rPr>
        <w:fldChar w:fldCharType="end"/>
      </w:r>
      <w:r w:rsidRPr="003E7E64">
        <w:rPr>
          <w:rFonts w:ascii="Times New Roman" w:hAnsi="Times New Roman" w:cs="Times New Roman"/>
          <w:color w:val="000000"/>
          <w:sz w:val="20"/>
          <w:szCs w:val="20"/>
        </w:rPr>
        <w:t>.</w:t>
      </w:r>
    </w:p>
    <w:p w14:paraId="161670F2" w14:textId="77777777" w:rsidR="00B01F05" w:rsidRPr="003E7E64" w:rsidRDefault="00B01F05" w:rsidP="00B01F05">
      <w:pPr>
        <w:spacing w:line="276" w:lineRule="auto"/>
        <w:jc w:val="both"/>
        <w:rPr>
          <w:b/>
        </w:rPr>
      </w:pPr>
      <w:r w:rsidRPr="003E7E64">
        <w:rPr>
          <w:b/>
        </w:rPr>
        <w:t>Perception</w:t>
      </w:r>
    </w:p>
    <w:p w14:paraId="75F7AA62" w14:textId="77777777" w:rsidR="00B01F05" w:rsidRPr="003E7E64" w:rsidRDefault="00B01F05" w:rsidP="00B01F05">
      <w:pPr>
        <w:autoSpaceDE w:val="0"/>
        <w:autoSpaceDN w:val="0"/>
        <w:adjustRightInd w:val="0"/>
        <w:spacing w:line="276" w:lineRule="auto"/>
        <w:ind w:firstLine="567"/>
        <w:jc w:val="both"/>
      </w:pPr>
      <w:r w:rsidRPr="003E7E64">
        <w:t>Perception is a feeling of agreeing or disagreeing on the basis of self-encouragement or based on external encouragement.  This perception is inherent in sensitive people</w:t>
      </w:r>
      <w:r w:rsidRPr="003E7E64">
        <w:fldChar w:fldCharType="begin" w:fldLock="1"/>
      </w:r>
      <w:r w:rsidRPr="003E7E64">
        <w:instrText>ADDIN CSL_CITATION {"citationItems":[{"id":"ITEM-1","itemData":{"author":[{"dropping-particle":"","family":"Notoatmodjo","given":"Soekidjo","non-dropping-particle":"","parse-names":false,"suffix":""}],"id":"ITEM-1","issued":{"date-parts":[["2007"]]},"publisher":"Rineka Cipta","publisher-place":"Jakarta","title":"Pendidikan Dan Perilaku Kesehatan","type":"book"},"uris":["http://www.mendeley.com/documents/?uuid=1d991e8d-2c03-3ca8-acc2-e427f2f1f801"]}],"mendeley":{"formattedCitation":"[9]","plainTextFormattedCitation":"[9]","previouslyFormattedCitation":"[9]"},"properties":{"noteIndex":0},"schema":"https://github.com/citation-style-language/schema/raw/master/csl-citation.json"}</w:instrText>
      </w:r>
      <w:r w:rsidRPr="003E7E64">
        <w:fldChar w:fldCharType="separate"/>
      </w:r>
      <w:r w:rsidRPr="003E7E64">
        <w:rPr>
          <w:noProof/>
        </w:rPr>
        <w:t>[9]</w:t>
      </w:r>
      <w:r w:rsidRPr="003E7E64">
        <w:fldChar w:fldCharType="end"/>
      </w:r>
      <w:r w:rsidRPr="003E7E64">
        <w:t xml:space="preserve">. In </w:t>
      </w:r>
      <w:r w:rsidRPr="003E7E64">
        <w:fldChar w:fldCharType="begin" w:fldLock="1"/>
      </w:r>
      <w:r w:rsidRPr="003E7E64">
        <w:instrText>ADDIN CSL_CITATION {"citationItems":[{"id":"ITEM-1","itemData":{"author":[{"dropping-particle":"","family":"Sangadji","given":"Etta M &amp; Shopiah","non-dropping-particle":"","parse-names":false,"suffix":""}],"id":"ITEM-1","issued":{"date-parts":[["2010"]]},"publisher":"Andi Offset","publisher-place":"Yogyakarta","title":"Metodologi Penelitian – Pendekatan Praktis dalam Penelitian","type":"book"},"uris":["http://www.mendeley.com/documents/?uuid=10b46506-39c4-3740-bbf3-7271ca998a08"]}],"mendeley":{"formattedCitation":"[12]","plainTextFormattedCitation":"[12]","previouslyFormattedCitation":"[12]"},"properties":{"noteIndex":0},"schema":"https://github.com/citation-style-language/schema/raw/master/csl-citation.json"}</w:instrText>
      </w:r>
      <w:r w:rsidRPr="003E7E64">
        <w:fldChar w:fldCharType="separate"/>
      </w:r>
      <w:r w:rsidRPr="003E7E64">
        <w:rPr>
          <w:noProof/>
        </w:rPr>
        <w:t>[12]</w:t>
      </w:r>
      <w:r w:rsidRPr="003E7E64">
        <w:fldChar w:fldCharType="end"/>
      </w:r>
      <w:r w:rsidRPr="003E7E64">
        <w:t>Stanton states that perception can be defined as a meaning that we need to relate based on past experiences and stimuli we receive through our five senses. Meanwhile, according to Hawkins and Coney, “Perception is the process by which the stimulus is selected, organized and interpreted.”</w:t>
      </w:r>
    </w:p>
    <w:p w14:paraId="395073D4" w14:textId="77777777" w:rsidR="00B01F05" w:rsidRPr="003E7E64" w:rsidRDefault="00B01F05" w:rsidP="00B01F05">
      <w:pPr>
        <w:autoSpaceDE w:val="0"/>
        <w:autoSpaceDN w:val="0"/>
        <w:adjustRightInd w:val="0"/>
        <w:spacing w:line="276" w:lineRule="auto"/>
        <w:ind w:firstLine="567"/>
        <w:jc w:val="both"/>
      </w:pPr>
      <w:r w:rsidRPr="003E7E64">
        <w:t>Person, group of people or tourists can produce perceptions based on two aspects:</w:t>
      </w:r>
    </w:p>
    <w:p w14:paraId="5E785A2A" w14:textId="77777777" w:rsidR="00B01F05" w:rsidRPr="003E7E64" w:rsidRDefault="00B01F05" w:rsidP="00B01F05">
      <w:pPr>
        <w:pStyle w:val="ListParagraph"/>
        <w:numPr>
          <w:ilvl w:val="0"/>
          <w:numId w:val="15"/>
        </w:numPr>
        <w:autoSpaceDE w:val="0"/>
        <w:autoSpaceDN w:val="0"/>
        <w:adjustRightInd w:val="0"/>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Physical perception</w:t>
      </w:r>
    </w:p>
    <w:p w14:paraId="4A27E868" w14:textId="77777777" w:rsidR="00B01F05" w:rsidRPr="003E7E64" w:rsidRDefault="00B01F05" w:rsidP="00B01F05">
      <w:pPr>
        <w:pStyle w:val="ListParagraph"/>
        <w:autoSpaceDE w:val="0"/>
        <w:autoSpaceDN w:val="0"/>
        <w:adjustRightInd w:val="0"/>
        <w:spacing w:after="0"/>
        <w:ind w:left="927"/>
        <w:jc w:val="both"/>
        <w:rPr>
          <w:rFonts w:ascii="Times New Roman" w:hAnsi="Times New Roman" w:cs="Times New Roman"/>
          <w:sz w:val="20"/>
          <w:szCs w:val="20"/>
        </w:rPr>
      </w:pPr>
      <w:r w:rsidRPr="003E7E64">
        <w:rPr>
          <w:rFonts w:ascii="Times New Roman" w:hAnsi="Times New Roman" w:cs="Times New Roman"/>
          <w:sz w:val="20"/>
          <w:szCs w:val="20"/>
        </w:rPr>
        <w:t xml:space="preserve">Physical perception is the perception of tourists about the facilities contained in a tourist object. </w:t>
      </w:r>
    </w:p>
    <w:p w14:paraId="780BADE0" w14:textId="77777777" w:rsidR="00B01F05" w:rsidRPr="003E7E64" w:rsidRDefault="00B01F05" w:rsidP="00B01F05">
      <w:pPr>
        <w:pStyle w:val="ListParagraph"/>
        <w:numPr>
          <w:ilvl w:val="0"/>
          <w:numId w:val="15"/>
        </w:numPr>
        <w:autoSpaceDE w:val="0"/>
        <w:autoSpaceDN w:val="0"/>
        <w:adjustRightInd w:val="0"/>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Non-physical perception</w:t>
      </w:r>
    </w:p>
    <w:p w14:paraId="731A713E" w14:textId="77777777" w:rsidR="00B01F05" w:rsidRPr="003E7E64" w:rsidRDefault="00B01F05" w:rsidP="00B01F05">
      <w:pPr>
        <w:pStyle w:val="ListParagraph"/>
        <w:autoSpaceDE w:val="0"/>
        <w:autoSpaceDN w:val="0"/>
        <w:adjustRightInd w:val="0"/>
        <w:spacing w:after="0"/>
        <w:ind w:left="927"/>
        <w:jc w:val="both"/>
        <w:rPr>
          <w:rFonts w:ascii="Times New Roman" w:hAnsi="Times New Roman" w:cs="Times New Roman"/>
          <w:sz w:val="20"/>
          <w:szCs w:val="20"/>
        </w:rPr>
      </w:pPr>
      <w:r w:rsidRPr="003E7E64">
        <w:rPr>
          <w:rFonts w:ascii="Times New Roman" w:hAnsi="Times New Roman" w:cs="Times New Roman"/>
          <w:sz w:val="20"/>
          <w:szCs w:val="20"/>
        </w:rPr>
        <w:lastRenderedPageBreak/>
        <w:t xml:space="preserve">Non-physical perceptions are tourists’ perceptions or assessments of the offered tourist attraction data </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{"citationItems":[{"id":"ITEM-1","itemData":{"author":[{"dropping-particle":"","family":"Witarsana","given":"","non-dropping-particle":"","parse-names":false,"suffix":""}],"id":"ITEM-1","issued":{"date-parts":[["2017"]]},"title":"Motivasi dan presepsi wisatawan mancanegara Berwisata Alam Trekking Mountain di Taman Wisata Alam Gunung Batur Bukit Payang","type":"article-journal"},"uris":["http://www.mendeley.com/documents/?uuid=852787d7-5e1d-3ae1-8567-15bd064e925c"]}],"mendeley":{"formattedCitation":"[13]","plainTextFormattedCitation":"[13]","previouslyFormattedCitation":"[13]"},"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[13]</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w:t>
      </w:r>
    </w:p>
    <w:p w14:paraId="587755ED" w14:textId="77777777" w:rsidR="00B01F05" w:rsidRDefault="00B01F05" w:rsidP="00B01F05">
      <w:pPr>
        <w:pStyle w:val="ListParagraph"/>
        <w:autoSpaceDE w:val="0"/>
        <w:autoSpaceDN w:val="0"/>
        <w:adjustRightInd w:val="0"/>
        <w:spacing w:after="0"/>
        <w:ind w:left="0"/>
        <w:jc w:val="both"/>
        <w:rPr>
          <w:rFonts w:ascii="Times New Roman" w:hAnsi="Times New Roman" w:cs="Times New Roman"/>
          <w:b/>
          <w:sz w:val="24"/>
          <w:szCs w:val="24"/>
          <w:lang w:val="id-ID"/>
        </w:rPr>
      </w:pPr>
      <w:r w:rsidRPr="0095581C">
        <w:rPr>
          <w:rFonts w:ascii="Times New Roman" w:hAnsi="Times New Roman" w:cs="Times New Roman"/>
          <w:b/>
          <w:sz w:val="24"/>
          <w:szCs w:val="24"/>
        </w:rPr>
        <w:t>Theoretical Framework</w:t>
      </w:r>
    </w:p>
    <w:p w14:paraId="75284F6B" w14:textId="77777777" w:rsidR="003E7E64" w:rsidRPr="003E7E64" w:rsidRDefault="003E7E64" w:rsidP="00B01F05">
      <w:pPr>
        <w:pStyle w:val="ListParagraph"/>
        <w:autoSpaceDE w:val="0"/>
        <w:autoSpaceDN w:val="0"/>
        <w:adjustRightInd w:val="0"/>
        <w:spacing w:after="0"/>
        <w:ind w:left="0"/>
        <w:jc w:val="both"/>
        <w:rPr>
          <w:rFonts w:ascii="Times New Roman" w:hAnsi="Times New Roman" w:cs="Times New Roman"/>
          <w:sz w:val="24"/>
          <w:szCs w:val="24"/>
          <w:lang w:val="id-ID"/>
        </w:rPr>
      </w:pPr>
    </w:p>
    <w:p w14:paraId="267BB269" w14:textId="77777777" w:rsidR="00B01F05" w:rsidRPr="003E7E64" w:rsidRDefault="003E7E64" w:rsidP="003E7E64">
      <w:pPr>
        <w:pStyle w:val="ListParagraph"/>
        <w:autoSpaceDE w:val="0"/>
        <w:autoSpaceDN w:val="0"/>
        <w:adjustRightInd w:val="0"/>
        <w:spacing w:after="0"/>
        <w:ind w:left="0" w:firstLine="720"/>
        <w:jc w:val="both"/>
        <w:rPr>
          <w:rFonts w:ascii="Times New Roman" w:hAnsi="Times New Roman" w:cs="Times New Roman"/>
          <w:sz w:val="16"/>
          <w:szCs w:val="16"/>
          <w:lang w:val="id-ID"/>
        </w:rPr>
      </w:pPr>
      <w:r w:rsidRPr="003E7E64">
        <w:rPr>
          <w:rFonts w:ascii="Times New Roman" w:hAnsi="Times New Roman" w:cs="Times New Roman"/>
          <w:sz w:val="16"/>
          <w:szCs w:val="16"/>
        </w:rPr>
        <w:t>F</w:t>
      </w:r>
      <w:r w:rsidRPr="003E7E64">
        <w:rPr>
          <w:rFonts w:ascii="Times New Roman" w:hAnsi="Times New Roman" w:cs="Times New Roman"/>
          <w:sz w:val="16"/>
          <w:szCs w:val="16"/>
          <w:lang w:val="id-ID"/>
        </w:rPr>
        <w:t xml:space="preserve">IGURE.1: </w:t>
      </w:r>
      <w:r w:rsidRPr="003E7E64">
        <w:rPr>
          <w:rFonts w:ascii="Times New Roman" w:hAnsi="Times New Roman" w:cs="Times New Roman"/>
          <w:sz w:val="16"/>
          <w:szCs w:val="16"/>
        </w:rPr>
        <w:t>T</w:t>
      </w:r>
      <w:r w:rsidRPr="003E7E64">
        <w:rPr>
          <w:rFonts w:ascii="Times New Roman" w:hAnsi="Times New Roman" w:cs="Times New Roman"/>
          <w:sz w:val="16"/>
          <w:szCs w:val="16"/>
          <w:lang w:val="id-ID"/>
        </w:rPr>
        <w:t>HEORITICAL FRAMEWORK</w:t>
      </w:r>
    </w:p>
    <w:p w14:paraId="72782768" w14:textId="77777777" w:rsidR="00B01F05" w:rsidRPr="00B01F05" w:rsidRDefault="00B01F05" w:rsidP="00B01F05">
      <w:pPr>
        <w:spacing w:line="276" w:lineRule="auto"/>
        <w:jc w:val="both"/>
        <w:rPr>
          <w:b/>
          <w:sz w:val="18"/>
          <w:szCs w:val="18"/>
          <w:lang w:val="id-ID"/>
        </w:rPr>
      </w:pPr>
      <w:r w:rsidRPr="00B01F05">
        <w:rPr>
          <w:b/>
          <w:noProof/>
          <w:sz w:val="18"/>
          <w:szCs w:val="18"/>
        </w:rPr>
        <w:drawing>
          <wp:inline distT="0" distB="0" distL="0" distR="0" wp14:anchorId="2A73984D" wp14:editId="2FA69A77">
            <wp:extent cx="2990850" cy="16573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9008" t="37357" r="26979" b="22144"/>
                    <a:stretch>
                      <a:fillRect/>
                    </a:stretch>
                  </pic:blipFill>
                  <pic:spPr bwMode="auto">
                    <a:xfrm>
                      <a:off x="0" y="0"/>
                      <a:ext cx="2997101" cy="1660814"/>
                    </a:xfrm>
                    <a:prstGeom prst="rect">
                      <a:avLst/>
                    </a:prstGeom>
                    <a:noFill/>
                    <a:ln w="9525">
                      <a:noFill/>
                      <a:miter lim="800000"/>
                      <a:headEnd/>
                      <a:tailEnd/>
                    </a:ln>
                  </pic:spPr>
                </pic:pic>
              </a:graphicData>
            </a:graphic>
          </wp:inline>
        </w:drawing>
      </w:r>
    </w:p>
    <w:commentRangeEnd w:id="1"/>
    <w:p w14:paraId="068CA2A4" w14:textId="77777777" w:rsidR="00B01F05" w:rsidRPr="003E7E64" w:rsidRDefault="00EF586D" w:rsidP="00B01F05">
      <w:pPr>
        <w:pStyle w:val="ListParagraph"/>
        <w:spacing w:after="0"/>
        <w:ind w:left="0"/>
        <w:jc w:val="both"/>
        <w:rPr>
          <w:rFonts w:ascii="Times New Roman" w:hAnsi="Times New Roman" w:cs="Times New Roman"/>
          <w:b/>
          <w:color w:val="000000"/>
          <w:sz w:val="20"/>
          <w:szCs w:val="20"/>
          <w:lang w:val="id-ID"/>
        </w:rPr>
      </w:pPr>
      <w:r>
        <w:rPr>
          <w:rStyle w:val="CommentReference"/>
          <w:rFonts w:ascii="Times New Roman" w:eastAsia="Times New Roman" w:hAnsi="Times New Roman" w:cs="Times New Roman"/>
        </w:rPr>
        <w:commentReference w:id="1"/>
      </w:r>
    </w:p>
    <w:p w14:paraId="5C4829BF" w14:textId="77777777" w:rsidR="003E7E64" w:rsidRPr="003E7E64" w:rsidRDefault="00B464DE" w:rsidP="003E7E64">
      <w:pPr>
        <w:spacing w:line="276" w:lineRule="auto"/>
        <w:rPr>
          <w:b/>
        </w:rPr>
      </w:pPr>
      <w:r>
        <w:rPr>
          <w:b/>
          <w:lang w:val="id-ID"/>
        </w:rPr>
        <w:t xml:space="preserve">II. </w:t>
      </w:r>
      <w:r w:rsidR="003E7E64" w:rsidRPr="003E7E64">
        <w:rPr>
          <w:b/>
        </w:rPr>
        <w:t>R</w:t>
      </w:r>
      <w:r w:rsidR="003E7E64" w:rsidRPr="003E7E64">
        <w:rPr>
          <w:b/>
          <w:lang w:val="id-ID"/>
        </w:rPr>
        <w:t>ESEARC</w:t>
      </w:r>
      <w:r w:rsidR="00EF586D">
        <w:rPr>
          <w:b/>
        </w:rPr>
        <w:t>H</w:t>
      </w:r>
      <w:r w:rsidR="003E7E64" w:rsidRPr="003E7E64">
        <w:rPr>
          <w:b/>
        </w:rPr>
        <w:t xml:space="preserve"> M</w:t>
      </w:r>
      <w:r w:rsidR="003E7E64" w:rsidRPr="003E7E64">
        <w:rPr>
          <w:b/>
          <w:lang w:val="id-ID"/>
        </w:rPr>
        <w:t>ETHOD</w:t>
      </w:r>
    </w:p>
    <w:p w14:paraId="577658C1" w14:textId="77777777" w:rsidR="003E7E64" w:rsidRDefault="003E7E64" w:rsidP="003E7E64">
      <w:pPr>
        <w:spacing w:line="276" w:lineRule="auto"/>
        <w:jc w:val="both"/>
        <w:rPr>
          <w:lang w:val="id-ID"/>
        </w:rPr>
      </w:pPr>
      <w:r w:rsidRPr="003E7E64">
        <w:t xml:space="preserve">This research is a quantitative-associative study, in which this study aims to determine the influence of behavior and perceptions as variable X, on the implementation of health protocols in the New Normal Era as variable Y. The object of the research is tourists who visit the tourist city </w:t>
      </w:r>
      <w:proofErr w:type="spellStart"/>
      <w:r w:rsidRPr="003E7E64">
        <w:t>Bukittinggi</w:t>
      </w:r>
      <w:proofErr w:type="spellEnd"/>
      <w:r w:rsidRPr="003E7E64">
        <w:t xml:space="preserve"> (Padang, West Sumatera) with unknown numbers of population. As for the consideration of this sample is that the unknown numbers of population used, so that it is impossible for the researcher to take the entire population by considering cost, time and energy. Because of that reason, the researcher only used 100 samples, but one sample is damaged so that the final of total sample used in the study s 99 samples. The technique for analyzing data used multiple linear regression analysis using SPSS version 24.0 program. </w:t>
      </w:r>
    </w:p>
    <w:p w14:paraId="7237D22E" w14:textId="77777777" w:rsidR="00B464DE" w:rsidRPr="00B464DE" w:rsidRDefault="00B464DE" w:rsidP="003E7E64">
      <w:pPr>
        <w:spacing w:line="276" w:lineRule="auto"/>
        <w:jc w:val="both"/>
        <w:rPr>
          <w:lang w:val="id-ID"/>
        </w:rPr>
      </w:pPr>
    </w:p>
    <w:p w14:paraId="62872865" w14:textId="77777777" w:rsidR="003E7E64" w:rsidRPr="003E7E64" w:rsidRDefault="00B464DE" w:rsidP="003E7E64">
      <w:pPr>
        <w:spacing w:line="276" w:lineRule="auto"/>
        <w:rPr>
          <w:b/>
        </w:rPr>
      </w:pPr>
      <w:r>
        <w:rPr>
          <w:b/>
          <w:lang w:val="id-ID"/>
        </w:rPr>
        <w:t xml:space="preserve">III. </w:t>
      </w:r>
      <w:r w:rsidR="003E7E64" w:rsidRPr="003E7E64">
        <w:rPr>
          <w:b/>
        </w:rPr>
        <w:t>R</w:t>
      </w:r>
      <w:r w:rsidR="003E7E64">
        <w:rPr>
          <w:b/>
          <w:lang w:val="id-ID"/>
        </w:rPr>
        <w:t>ESULT AND DISCUSSION</w:t>
      </w:r>
    </w:p>
    <w:p w14:paraId="762583EE" w14:textId="77777777" w:rsidR="003E7E64" w:rsidRDefault="003E7E64" w:rsidP="00B464DE">
      <w:pPr>
        <w:spacing w:line="276" w:lineRule="auto"/>
        <w:ind w:firstLine="567"/>
        <w:jc w:val="both"/>
        <w:rPr>
          <w:lang w:val="id-ID"/>
        </w:rPr>
      </w:pPr>
      <w:r w:rsidRPr="003E7E64">
        <w:t xml:space="preserve">Based on the results of data processing using SPSS version 24.0, it can be seen how much the regression coefficient of each independent variable and its effect on the dependent variable can be seen in the </w:t>
      </w:r>
      <w:commentRangeStart w:id="2"/>
      <w:r w:rsidRPr="003E7E64">
        <w:t>following table</w:t>
      </w:r>
      <w:commentRangeEnd w:id="2"/>
      <w:r w:rsidR="00EF586D">
        <w:rPr>
          <w:rStyle w:val="CommentReference"/>
        </w:rPr>
        <w:commentReference w:id="2"/>
      </w:r>
      <w:r w:rsidRPr="003E7E64">
        <w:t>:</w:t>
      </w:r>
    </w:p>
    <w:p w14:paraId="1843281E" w14:textId="77777777" w:rsidR="00037EE3" w:rsidRPr="00037EE3" w:rsidRDefault="00037EE3" w:rsidP="00037EE3">
      <w:pPr>
        <w:spacing w:line="276" w:lineRule="auto"/>
        <w:rPr>
          <w:b/>
          <w:sz w:val="16"/>
          <w:szCs w:val="16"/>
        </w:rPr>
      </w:pPr>
      <w:r w:rsidRPr="00037EE3">
        <w:rPr>
          <w:b/>
          <w:sz w:val="16"/>
          <w:szCs w:val="16"/>
          <w:lang w:val="id-ID"/>
        </w:rPr>
        <w:t>T</w:t>
      </w:r>
      <w:r>
        <w:rPr>
          <w:b/>
          <w:sz w:val="16"/>
          <w:szCs w:val="16"/>
          <w:lang w:val="id-ID"/>
        </w:rPr>
        <w:t xml:space="preserve">ABLE 1. </w:t>
      </w:r>
      <w:r w:rsidRPr="00037EE3">
        <w:rPr>
          <w:b/>
          <w:sz w:val="16"/>
          <w:szCs w:val="16"/>
        </w:rPr>
        <w:t>M</w:t>
      </w:r>
      <w:r w:rsidRPr="00037EE3">
        <w:rPr>
          <w:b/>
          <w:sz w:val="16"/>
          <w:szCs w:val="16"/>
          <w:lang w:val="id-ID"/>
        </w:rPr>
        <w:t xml:space="preserve">ULTIPLE LINEAR </w:t>
      </w:r>
      <w:r w:rsidRPr="00037EE3">
        <w:rPr>
          <w:b/>
          <w:sz w:val="16"/>
          <w:szCs w:val="16"/>
        </w:rPr>
        <w:t>R</w:t>
      </w:r>
      <w:r w:rsidRPr="00037EE3">
        <w:rPr>
          <w:b/>
          <w:sz w:val="16"/>
          <w:szCs w:val="16"/>
          <w:lang w:val="id-ID"/>
        </w:rPr>
        <w:t>EGRESSION RESULTS OF RESEARCH VARIABEL</w:t>
      </w:r>
    </w:p>
    <w:p w14:paraId="6366B4AE" w14:textId="77777777" w:rsidR="00037EE3" w:rsidRPr="00037EE3" w:rsidRDefault="00037EE3" w:rsidP="003E7E64">
      <w:pPr>
        <w:spacing w:line="276" w:lineRule="auto"/>
        <w:jc w:val="both"/>
        <w:rPr>
          <w:sz w:val="16"/>
          <w:szCs w:val="16"/>
          <w:lang w:val="id-ID"/>
        </w:rPr>
      </w:pPr>
    </w:p>
    <w:p w14:paraId="762E505F" w14:textId="77777777" w:rsidR="003E7E64" w:rsidRPr="003E7E64" w:rsidRDefault="00037EE3" w:rsidP="003E7E64">
      <w:pPr>
        <w:spacing w:line="276" w:lineRule="auto"/>
        <w:jc w:val="both"/>
        <w:rPr>
          <w:lang w:val="id-ID"/>
        </w:rPr>
      </w:pPr>
      <w:r w:rsidRPr="00037EE3">
        <w:rPr>
          <w:noProof/>
        </w:rPr>
        <w:drawing>
          <wp:inline distT="0" distB="0" distL="0" distR="0" wp14:anchorId="3CD6D86B" wp14:editId="19395984">
            <wp:extent cx="3105150" cy="127635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159" t="40533" r="37347" b="19823"/>
                    <a:stretch>
                      <a:fillRect/>
                    </a:stretch>
                  </pic:blipFill>
                  <pic:spPr bwMode="auto">
                    <a:xfrm>
                      <a:off x="0" y="0"/>
                      <a:ext cx="3105150" cy="1276350"/>
                    </a:xfrm>
                    <a:prstGeom prst="rect">
                      <a:avLst/>
                    </a:prstGeom>
                    <a:noFill/>
                    <a:ln w="9525">
                      <a:noFill/>
                      <a:miter lim="800000"/>
                      <a:headEnd/>
                      <a:tailEnd/>
                    </a:ln>
                  </pic:spPr>
                </pic:pic>
              </a:graphicData>
            </a:graphic>
          </wp:inline>
        </w:drawing>
      </w:r>
    </w:p>
    <w:p w14:paraId="69CE528E" w14:textId="77777777" w:rsidR="00037EE3" w:rsidRPr="00037EE3" w:rsidRDefault="00037EE3" w:rsidP="00037EE3">
      <w:pPr>
        <w:jc w:val="right"/>
        <w:rPr>
          <w:rFonts w:ascii="Palatino Linotype" w:hAnsi="Palatino Linotype"/>
          <w:sz w:val="16"/>
          <w:szCs w:val="16"/>
          <w:lang w:val="it-IT"/>
        </w:rPr>
      </w:pPr>
      <w:proofErr w:type="gramStart"/>
      <w:r w:rsidRPr="00037EE3">
        <w:rPr>
          <w:rFonts w:ascii="Palatino Linotype" w:hAnsi="Palatino Linotype"/>
          <w:i/>
          <w:iCs/>
          <w:sz w:val="16"/>
          <w:szCs w:val="16"/>
        </w:rPr>
        <w:t>Source</w:t>
      </w:r>
      <w:r w:rsidRPr="00037EE3">
        <w:rPr>
          <w:rFonts w:ascii="Palatino Linotype" w:hAnsi="Palatino Linotype"/>
          <w:i/>
          <w:iCs/>
          <w:sz w:val="16"/>
          <w:szCs w:val="16"/>
          <w:lang w:val="it-IT"/>
        </w:rPr>
        <w:t xml:space="preserve"> :</w:t>
      </w:r>
      <w:proofErr w:type="gramEnd"/>
      <w:r w:rsidRPr="00037EE3">
        <w:rPr>
          <w:rFonts w:ascii="Palatino Linotype" w:hAnsi="Palatino Linotype"/>
          <w:i/>
          <w:iCs/>
          <w:sz w:val="16"/>
          <w:szCs w:val="16"/>
          <w:lang w:val="it-IT"/>
        </w:rPr>
        <w:t xml:space="preserve"> </w:t>
      </w:r>
      <w:r w:rsidRPr="00037EE3">
        <w:rPr>
          <w:rFonts w:ascii="Palatino Linotype" w:hAnsi="Palatino Linotype"/>
          <w:i/>
          <w:iCs/>
          <w:sz w:val="16"/>
          <w:szCs w:val="16"/>
        </w:rPr>
        <w:t>Results of processed primary data</w:t>
      </w:r>
      <w:r w:rsidRPr="00037EE3">
        <w:rPr>
          <w:rFonts w:ascii="Palatino Linotype" w:hAnsi="Palatino Linotype"/>
          <w:i/>
          <w:iCs/>
          <w:sz w:val="16"/>
          <w:szCs w:val="16"/>
          <w:lang w:val="it-IT"/>
        </w:rPr>
        <w:t xml:space="preserve"> (20</w:t>
      </w:r>
      <w:r>
        <w:rPr>
          <w:rFonts w:ascii="Palatino Linotype" w:hAnsi="Palatino Linotype"/>
          <w:i/>
          <w:iCs/>
          <w:sz w:val="16"/>
          <w:szCs w:val="16"/>
          <w:lang w:val="id-ID"/>
        </w:rPr>
        <w:t>20</w:t>
      </w:r>
      <w:r w:rsidRPr="00037EE3">
        <w:rPr>
          <w:rFonts w:ascii="Palatino Linotype" w:hAnsi="Palatino Linotype"/>
          <w:i/>
          <w:iCs/>
          <w:sz w:val="16"/>
          <w:szCs w:val="16"/>
          <w:lang w:val="it-IT"/>
        </w:rPr>
        <w:t>)</w:t>
      </w:r>
    </w:p>
    <w:p w14:paraId="2B421024" w14:textId="77777777" w:rsidR="003E7E64" w:rsidRDefault="003E7E64" w:rsidP="003E7E64">
      <w:pPr>
        <w:spacing w:line="276" w:lineRule="auto"/>
        <w:jc w:val="both"/>
        <w:rPr>
          <w:lang w:val="id-ID"/>
        </w:rPr>
      </w:pPr>
    </w:p>
    <w:p w14:paraId="207206E7" w14:textId="77777777" w:rsidR="003E7E64" w:rsidRDefault="003E7E64" w:rsidP="003E7E64">
      <w:pPr>
        <w:spacing w:line="276" w:lineRule="auto"/>
        <w:jc w:val="both"/>
        <w:rPr>
          <w:lang w:val="id-ID"/>
        </w:rPr>
      </w:pPr>
    </w:p>
    <w:p w14:paraId="517F8CE1" w14:textId="77777777" w:rsidR="00037EE3" w:rsidRPr="00037EE3" w:rsidRDefault="00037EE3" w:rsidP="00037EE3">
      <w:pPr>
        <w:spacing w:line="276" w:lineRule="auto"/>
        <w:ind w:firstLine="567"/>
        <w:jc w:val="both"/>
        <w:rPr>
          <w:vertAlign w:val="subscript"/>
        </w:rPr>
      </w:pPr>
      <w:commentRangeStart w:id="3"/>
      <w:r w:rsidRPr="00037EE3">
        <w:t>Based on the table above</w:t>
      </w:r>
      <w:commentRangeEnd w:id="3"/>
      <w:r w:rsidR="00EF586D">
        <w:rPr>
          <w:rStyle w:val="CommentReference"/>
        </w:rPr>
        <w:commentReference w:id="3"/>
      </w:r>
      <w:r w:rsidRPr="00037EE3">
        <w:t>, it can be concluded that the constant is 1.671 while the behavioral regression coefficient is 0.445 and the perception is 0.183. This value can be formulated into the equation: Y= 1.617+ 0.445 X</w:t>
      </w:r>
      <w:r w:rsidRPr="00037EE3">
        <w:rPr>
          <w:vertAlign w:val="subscript"/>
        </w:rPr>
        <w:t xml:space="preserve">1 </w:t>
      </w:r>
      <w:r w:rsidRPr="00037EE3">
        <w:t>+0.183 X</w:t>
      </w:r>
      <w:r w:rsidRPr="00037EE3">
        <w:rPr>
          <w:vertAlign w:val="subscript"/>
        </w:rPr>
        <w:t>2</w:t>
      </w:r>
    </w:p>
    <w:p w14:paraId="254C8016" w14:textId="77777777" w:rsidR="00037EE3" w:rsidRPr="00037EE3" w:rsidRDefault="00037EE3" w:rsidP="00037EE3">
      <w:pPr>
        <w:widowControl w:val="0"/>
        <w:autoSpaceDE w:val="0"/>
        <w:autoSpaceDN w:val="0"/>
        <w:adjustRightInd w:val="0"/>
        <w:spacing w:line="276" w:lineRule="auto"/>
        <w:jc w:val="both"/>
        <w:rPr>
          <w:color w:val="000000"/>
          <w:vertAlign w:val="subscript"/>
        </w:rPr>
      </w:pPr>
      <w:r w:rsidRPr="00037EE3">
        <w:t>Information</w:t>
      </w:r>
    </w:p>
    <w:p w14:paraId="02DA987F" w14:textId="77777777" w:rsidR="00037EE3" w:rsidRPr="00037EE3" w:rsidRDefault="00037EE3" w:rsidP="00037EE3">
      <w:pPr>
        <w:widowControl w:val="0"/>
        <w:autoSpaceDE w:val="0"/>
        <w:autoSpaceDN w:val="0"/>
        <w:adjustRightInd w:val="0"/>
        <w:spacing w:line="276" w:lineRule="auto"/>
        <w:ind w:firstLine="720"/>
        <w:jc w:val="both"/>
        <w:rPr>
          <w:i/>
        </w:rPr>
      </w:pPr>
      <w:proofErr w:type="gramStart"/>
      <w:r w:rsidRPr="00037EE3">
        <w:t>Y :Health</w:t>
      </w:r>
      <w:proofErr w:type="gramEnd"/>
      <w:r w:rsidRPr="00037EE3">
        <w:t xml:space="preserve"> Protocols</w:t>
      </w:r>
    </w:p>
    <w:p w14:paraId="17190513" w14:textId="77777777" w:rsidR="00037EE3" w:rsidRPr="00037EE3" w:rsidRDefault="00037EE3" w:rsidP="00037EE3">
      <w:pPr>
        <w:widowControl w:val="0"/>
        <w:autoSpaceDE w:val="0"/>
        <w:autoSpaceDN w:val="0"/>
        <w:adjustRightInd w:val="0"/>
        <w:spacing w:line="276" w:lineRule="auto"/>
        <w:ind w:firstLine="720"/>
        <w:jc w:val="both"/>
      </w:pPr>
      <w:r w:rsidRPr="00037EE3">
        <w:t>X</w:t>
      </w:r>
      <w:r w:rsidRPr="00037EE3">
        <w:rPr>
          <w:vertAlign w:val="subscript"/>
        </w:rPr>
        <w:t xml:space="preserve">1: </w:t>
      </w:r>
      <w:r w:rsidRPr="00037EE3">
        <w:t>Behavior</w:t>
      </w:r>
    </w:p>
    <w:p w14:paraId="35E46194" w14:textId="77777777" w:rsidR="00037EE3" w:rsidRPr="00037EE3" w:rsidRDefault="00037EE3" w:rsidP="00037EE3">
      <w:pPr>
        <w:widowControl w:val="0"/>
        <w:autoSpaceDE w:val="0"/>
        <w:autoSpaceDN w:val="0"/>
        <w:adjustRightInd w:val="0"/>
        <w:spacing w:line="276" w:lineRule="auto"/>
        <w:ind w:firstLine="720"/>
        <w:jc w:val="both"/>
        <w:rPr>
          <w:lang w:val="id-ID"/>
        </w:rPr>
      </w:pPr>
      <w:r w:rsidRPr="00037EE3">
        <w:t>X</w:t>
      </w:r>
      <w:r w:rsidRPr="00037EE3">
        <w:rPr>
          <w:vertAlign w:val="subscript"/>
        </w:rPr>
        <w:t xml:space="preserve">2: </w:t>
      </w:r>
      <w:r w:rsidRPr="00037EE3">
        <w:t>Perception.</w:t>
      </w:r>
    </w:p>
    <w:p w14:paraId="158033AC" w14:textId="77777777" w:rsidR="00037EE3" w:rsidRPr="00037EE3" w:rsidRDefault="00037EE3" w:rsidP="00037EE3">
      <w:pPr>
        <w:widowControl w:val="0"/>
        <w:autoSpaceDE w:val="0"/>
        <w:autoSpaceDN w:val="0"/>
        <w:adjustRightInd w:val="0"/>
        <w:spacing w:line="276" w:lineRule="auto"/>
        <w:jc w:val="both"/>
        <w:rPr>
          <w:lang w:val="id-ID"/>
        </w:rPr>
      </w:pPr>
      <w:r w:rsidRPr="00037EE3">
        <w:t xml:space="preserve">Based on the equation, it can be explained that: </w:t>
      </w:r>
    </w:p>
    <w:p w14:paraId="724B1D35" w14:textId="77777777" w:rsidR="00037EE3" w:rsidRPr="00037EE3"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037EE3">
        <w:rPr>
          <w:rFonts w:ascii="Times New Roman" w:hAnsi="Times New Roman" w:cs="Times New Roman"/>
          <w:sz w:val="20"/>
          <w:szCs w:val="20"/>
        </w:rPr>
        <w:t xml:space="preserve">Based on </w:t>
      </w:r>
      <w:commentRangeStart w:id="4"/>
      <w:r w:rsidRPr="00037EE3">
        <w:rPr>
          <w:rFonts w:ascii="Times New Roman" w:hAnsi="Times New Roman" w:cs="Times New Roman"/>
          <w:sz w:val="20"/>
          <w:szCs w:val="20"/>
        </w:rPr>
        <w:t>the table above</w:t>
      </w:r>
      <w:commentRangeEnd w:id="4"/>
      <w:r w:rsidR="00EF586D">
        <w:rPr>
          <w:rStyle w:val="CommentReference"/>
          <w:rFonts w:ascii="Times New Roman" w:eastAsia="Times New Roman" w:hAnsi="Times New Roman" w:cs="Times New Roman"/>
        </w:rPr>
        <w:commentReference w:id="4"/>
      </w:r>
      <w:r w:rsidRPr="00037EE3">
        <w:rPr>
          <w:rFonts w:ascii="Times New Roman" w:hAnsi="Times New Roman" w:cs="Times New Roman"/>
          <w:sz w:val="20"/>
          <w:szCs w:val="20"/>
        </w:rPr>
        <w:t xml:space="preserve">, we get a constant value of 1.617 with a positive sign. It means that regardless the behavior and perceptions, people will implement health protocols when they travel or visit tourist cities. </w:t>
      </w:r>
    </w:p>
    <w:p w14:paraId="46AC5E48" w14:textId="77777777" w:rsidR="00037EE3" w:rsidRPr="00037EE3"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037EE3">
        <w:rPr>
          <w:rFonts w:ascii="Times New Roman" w:hAnsi="Times New Roman" w:cs="Times New Roman"/>
          <w:sz w:val="20"/>
          <w:szCs w:val="20"/>
        </w:rPr>
        <w:t xml:space="preserve">The variable regression coefficient (X1) of the behavior is 0.445 which is positive. Based on this, it can be interpreted that there is an increase in the awareness of the behavior felt by tourists visiting the tourist city </w:t>
      </w:r>
      <w:proofErr w:type="spellStart"/>
      <w:r w:rsidRPr="00037EE3">
        <w:rPr>
          <w:rFonts w:ascii="Times New Roman" w:hAnsi="Times New Roman" w:cs="Times New Roman"/>
          <w:sz w:val="20"/>
          <w:szCs w:val="20"/>
        </w:rPr>
        <w:t>Bukittinggi</w:t>
      </w:r>
      <w:proofErr w:type="spellEnd"/>
      <w:r w:rsidRPr="00037EE3">
        <w:rPr>
          <w:rFonts w:ascii="Times New Roman" w:hAnsi="Times New Roman" w:cs="Times New Roman"/>
          <w:sz w:val="20"/>
          <w:szCs w:val="20"/>
        </w:rPr>
        <w:t xml:space="preserve"> in implementing health protocols. It can be concluded that the higher the increasing awareness of behavior in implementing health protocols, the better implementation of health protocols in the New Normal Era. </w:t>
      </w:r>
    </w:p>
    <w:p w14:paraId="5DA9DCE0" w14:textId="77777777" w:rsidR="00037EE3" w:rsidRPr="00037EE3"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037EE3">
        <w:rPr>
          <w:rFonts w:ascii="Times New Roman" w:hAnsi="Times New Roman" w:cs="Times New Roman"/>
          <w:sz w:val="20"/>
          <w:szCs w:val="20"/>
        </w:rPr>
        <w:t xml:space="preserve">The variable regression coefficient (X2) of perception is 0.183 which is positive. This means the </w:t>
      </w:r>
      <w:proofErr w:type="spellStart"/>
      <w:r w:rsidRPr="00037EE3">
        <w:rPr>
          <w:rFonts w:ascii="Times New Roman" w:hAnsi="Times New Roman" w:cs="Times New Roman"/>
          <w:sz w:val="20"/>
          <w:szCs w:val="20"/>
        </w:rPr>
        <w:t>the</w:t>
      </w:r>
      <w:proofErr w:type="spellEnd"/>
      <w:r w:rsidRPr="00037EE3">
        <w:rPr>
          <w:rFonts w:ascii="Times New Roman" w:hAnsi="Times New Roman" w:cs="Times New Roman"/>
          <w:sz w:val="20"/>
          <w:szCs w:val="20"/>
        </w:rPr>
        <w:t xml:space="preserve"> higher the perception of tourist on implementing the health protocols, the better the implementation of health protocols in the New Normal Era. </w:t>
      </w:r>
    </w:p>
    <w:p w14:paraId="588B6CB8" w14:textId="77777777" w:rsidR="00037EE3" w:rsidRPr="00037EE3" w:rsidRDefault="00037EE3" w:rsidP="00037EE3">
      <w:pPr>
        <w:spacing w:line="276" w:lineRule="auto"/>
        <w:jc w:val="both"/>
        <w:rPr>
          <w:b/>
          <w:lang w:val="id-ID"/>
        </w:rPr>
      </w:pPr>
      <w:r>
        <w:rPr>
          <w:b/>
        </w:rPr>
        <w:t>Hypothesis Test (</w:t>
      </w:r>
      <w:r>
        <w:rPr>
          <w:b/>
          <w:lang w:val="id-ID"/>
        </w:rPr>
        <w:t>t-</w:t>
      </w:r>
      <w:r>
        <w:rPr>
          <w:b/>
        </w:rPr>
        <w:t>test</w:t>
      </w:r>
      <w:r w:rsidRPr="00037EE3">
        <w:rPr>
          <w:b/>
        </w:rPr>
        <w:t>)</w:t>
      </w:r>
    </w:p>
    <w:p w14:paraId="77D6A588" w14:textId="77777777" w:rsidR="00037EE3" w:rsidRDefault="00037EE3" w:rsidP="00037EE3">
      <w:pPr>
        <w:pStyle w:val="ListParagraph"/>
        <w:spacing w:after="0"/>
        <w:ind w:left="0" w:firstLine="567"/>
        <w:jc w:val="both"/>
        <w:rPr>
          <w:rFonts w:ascii="Times New Roman" w:hAnsi="Times New Roman" w:cs="Times New Roman"/>
          <w:sz w:val="20"/>
          <w:szCs w:val="20"/>
          <w:lang w:val="id-ID"/>
        </w:rPr>
      </w:pPr>
      <w:r w:rsidRPr="00037EE3">
        <w:rPr>
          <w:rFonts w:ascii="Times New Roman" w:hAnsi="Times New Roman" w:cs="Times New Roman"/>
          <w:sz w:val="20"/>
          <w:szCs w:val="20"/>
        </w:rPr>
        <w:t xml:space="preserve">This hypothesis was tested using the t test, carried out using the results of table 1, it can be explained as follow: The t-test results obtained from the coefficient table, the value of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proofErr w:type="spellEnd"/>
      <w:r>
        <w:rPr>
          <w:rFonts w:ascii="Times New Roman" w:hAnsi="Times New Roman" w:cs="Times New Roman"/>
          <w:sz w:val="20"/>
          <w:szCs w:val="20"/>
          <w:vertAlign w:val="subscript"/>
          <w:lang w:val="id-ID"/>
        </w:rPr>
        <w:t xml:space="preserve"> </w:t>
      </w:r>
      <w:r w:rsidRPr="00037EE3">
        <w:rPr>
          <w:rFonts w:ascii="Times New Roman" w:hAnsi="Times New Roman" w:cs="Times New Roman"/>
          <w:sz w:val="20"/>
          <w:szCs w:val="20"/>
        </w:rPr>
        <w:t xml:space="preserve">is 4.549 and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table</w:t>
      </w:r>
      <w:proofErr w:type="spellEnd"/>
      <w:r>
        <w:rPr>
          <w:rFonts w:ascii="Times New Roman" w:hAnsi="Times New Roman" w:cs="Times New Roman"/>
          <w:sz w:val="20"/>
          <w:szCs w:val="20"/>
          <w:vertAlign w:val="subscript"/>
          <w:lang w:val="id-ID"/>
        </w:rPr>
        <w:t xml:space="preserve"> </w:t>
      </w:r>
      <w:r w:rsidRPr="00037EE3">
        <w:rPr>
          <w:rFonts w:ascii="Times New Roman" w:hAnsi="Times New Roman" w:cs="Times New Roman"/>
          <w:sz w:val="20"/>
          <w:szCs w:val="20"/>
        </w:rPr>
        <w:t xml:space="preserve">with </w:t>
      </w:r>
      <w:proofErr w:type="spellStart"/>
      <w:proofErr w:type="gramStart"/>
      <w:r w:rsidRPr="00037EE3">
        <w:rPr>
          <w:rFonts w:ascii="Times New Roman" w:hAnsi="Times New Roman" w:cs="Times New Roman"/>
          <w:sz w:val="20"/>
          <w:szCs w:val="20"/>
        </w:rPr>
        <w:t>df</w:t>
      </w:r>
      <w:proofErr w:type="spellEnd"/>
      <w:proofErr w:type="gramEnd"/>
      <w:r w:rsidRPr="00037EE3">
        <w:rPr>
          <w:rFonts w:ascii="Times New Roman" w:hAnsi="Times New Roman" w:cs="Times New Roman"/>
          <w:sz w:val="20"/>
          <w:szCs w:val="20"/>
        </w:rPr>
        <w:t xml:space="preserve"> = n-3 so that </w:t>
      </w:r>
      <w:proofErr w:type="spellStart"/>
      <w:r w:rsidRPr="00037EE3">
        <w:rPr>
          <w:rFonts w:ascii="Times New Roman" w:hAnsi="Times New Roman" w:cs="Times New Roman"/>
          <w:sz w:val="20"/>
          <w:szCs w:val="20"/>
        </w:rPr>
        <w:t>df</w:t>
      </w:r>
      <w:proofErr w:type="spellEnd"/>
      <w:r w:rsidRPr="00037EE3">
        <w:rPr>
          <w:rFonts w:ascii="Times New Roman" w:hAnsi="Times New Roman" w:cs="Times New Roman"/>
          <w:sz w:val="20"/>
          <w:szCs w:val="20"/>
        </w:rPr>
        <w:t xml:space="preserve">=99-3 is 1985. It can be seen that the results of the t-test on the regression coefficient for competence, then the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proofErr w:type="spellEnd"/>
      <w:r w:rsidRPr="00037EE3">
        <w:rPr>
          <w:rFonts w:ascii="Times New Roman" w:hAnsi="Times New Roman" w:cs="Times New Roman"/>
          <w:sz w:val="20"/>
          <w:szCs w:val="20"/>
        </w:rPr>
        <w:t>&gt;</w:t>
      </w:r>
      <w:proofErr w:type="spellStart"/>
      <w:proofErr w:type="gram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table</w:t>
      </w:r>
      <w:proofErr w:type="spellEnd"/>
      <w:r w:rsidRPr="00037EE3">
        <w:rPr>
          <w:rFonts w:ascii="Times New Roman" w:hAnsi="Times New Roman" w:cs="Times New Roman"/>
          <w:sz w:val="20"/>
          <w:szCs w:val="20"/>
        </w:rPr>
        <w:t>(</w:t>
      </w:r>
      <w:proofErr w:type="gramEnd"/>
      <w:r w:rsidRPr="00037EE3">
        <w:rPr>
          <w:rFonts w:ascii="Times New Roman" w:hAnsi="Times New Roman" w:cs="Times New Roman"/>
          <w:sz w:val="20"/>
          <w:szCs w:val="20"/>
        </w:rPr>
        <w:t xml:space="preserve">4.549 &gt;1.985) was obtained with a significant level (0.00 &lt; 0.05). The two results of the t-statistical test above indicate that the regression coefficient of both is real. Based on this data, behavior has a significant effect on the implementation of health protocols. Whereas for the perception variable, the value of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r w:rsidRPr="00037EE3">
        <w:rPr>
          <w:rFonts w:ascii="Times New Roman" w:hAnsi="Times New Roman" w:cs="Times New Roman"/>
          <w:sz w:val="20"/>
          <w:szCs w:val="20"/>
        </w:rPr>
        <w:t>is</w:t>
      </w:r>
      <w:proofErr w:type="spellEnd"/>
      <w:r w:rsidRPr="00037EE3">
        <w:rPr>
          <w:rFonts w:ascii="Times New Roman" w:hAnsi="Times New Roman" w:cs="Times New Roman"/>
          <w:sz w:val="20"/>
          <w:szCs w:val="20"/>
        </w:rPr>
        <w:t xml:space="preserve"> 0.183, then it is obtained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proofErr w:type="spellEnd"/>
      <w:r w:rsidRPr="00037EE3">
        <w:rPr>
          <w:rFonts w:ascii="Times New Roman" w:hAnsi="Times New Roman" w:cs="Times New Roman"/>
          <w:sz w:val="20"/>
          <w:szCs w:val="20"/>
        </w:rPr>
        <w:t>&gt;</w:t>
      </w:r>
      <w:proofErr w:type="spellStart"/>
      <w:proofErr w:type="gram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table</w:t>
      </w:r>
      <w:proofErr w:type="spellEnd"/>
      <w:r w:rsidRPr="00037EE3">
        <w:rPr>
          <w:rFonts w:ascii="Times New Roman" w:hAnsi="Times New Roman" w:cs="Times New Roman"/>
          <w:sz w:val="20"/>
          <w:szCs w:val="20"/>
        </w:rPr>
        <w:t>(</w:t>
      </w:r>
      <w:proofErr w:type="gramEnd"/>
      <w:r w:rsidRPr="00037EE3">
        <w:rPr>
          <w:rFonts w:ascii="Times New Roman" w:hAnsi="Times New Roman" w:cs="Times New Roman"/>
          <w:sz w:val="20"/>
          <w:szCs w:val="20"/>
        </w:rPr>
        <w:t xml:space="preserve">0.183 &lt; 1.985), so the perception variable on the implementation of health protocols does not have a significant effect. It can be concluded that the perception of tourists on the implementation of the protocol is there or whether or not they still agree to the implementation of the health protocol. </w:t>
      </w:r>
    </w:p>
    <w:p w14:paraId="009958AF" w14:textId="77777777" w:rsidR="00497805" w:rsidRPr="00497805" w:rsidRDefault="00497805" w:rsidP="00497805">
      <w:pPr>
        <w:pStyle w:val="ListParagraph"/>
        <w:spacing w:after="0"/>
        <w:ind w:left="0"/>
        <w:jc w:val="both"/>
        <w:rPr>
          <w:rFonts w:ascii="Times New Roman" w:eastAsia="Times New Roman" w:hAnsi="Times New Roman" w:cs="Times New Roman"/>
          <w:b/>
          <w:color w:val="000000"/>
          <w:sz w:val="20"/>
          <w:szCs w:val="20"/>
          <w:lang w:val="id-ID" w:eastAsia="id-ID"/>
        </w:rPr>
      </w:pPr>
      <w:r w:rsidRPr="00497805">
        <w:rPr>
          <w:rFonts w:ascii="Times New Roman" w:eastAsia="Times New Roman" w:hAnsi="Times New Roman" w:cs="Times New Roman"/>
          <w:b/>
          <w:color w:val="000000"/>
          <w:sz w:val="20"/>
          <w:szCs w:val="20"/>
          <w:lang w:eastAsia="id-ID"/>
        </w:rPr>
        <w:t>Coefficient of determination</w:t>
      </w:r>
    </w:p>
    <w:p w14:paraId="15EBD1DF" w14:textId="77777777" w:rsidR="00497805" w:rsidRDefault="00497805" w:rsidP="00497805">
      <w:pPr>
        <w:pStyle w:val="ListParagraph"/>
        <w:spacing w:after="0"/>
        <w:ind w:left="0"/>
        <w:jc w:val="both"/>
        <w:rPr>
          <w:rFonts w:ascii="Times New Roman" w:hAnsi="Times New Roman" w:cs="Times New Roman"/>
          <w:sz w:val="20"/>
          <w:szCs w:val="20"/>
          <w:lang w:val="id-ID"/>
        </w:rPr>
      </w:pPr>
      <w:r w:rsidRPr="00497805">
        <w:rPr>
          <w:rFonts w:ascii="Times New Roman" w:hAnsi="Times New Roman" w:cs="Times New Roman"/>
          <w:sz w:val="20"/>
          <w:szCs w:val="20"/>
        </w:rPr>
        <w:t xml:space="preserve">Based on the results of adjusted R square, where these results aim to see how much influence variable X has on variable Y, namely the effect of behavior and perceptions on the </w:t>
      </w:r>
      <w:r w:rsidRPr="00497805">
        <w:rPr>
          <w:rFonts w:ascii="Times New Roman" w:hAnsi="Times New Roman" w:cs="Times New Roman"/>
          <w:sz w:val="20"/>
          <w:szCs w:val="20"/>
        </w:rPr>
        <w:lastRenderedPageBreak/>
        <w:t xml:space="preserve">implementation of the health protocols for tourists visiting the tourist city of </w:t>
      </w:r>
      <w:proofErr w:type="spellStart"/>
      <w:r w:rsidRPr="00497805">
        <w:rPr>
          <w:rFonts w:ascii="Times New Roman" w:hAnsi="Times New Roman" w:cs="Times New Roman"/>
          <w:sz w:val="20"/>
          <w:szCs w:val="20"/>
        </w:rPr>
        <w:t>Bukittinggi</w:t>
      </w:r>
      <w:proofErr w:type="spellEnd"/>
      <w:r w:rsidRPr="00497805">
        <w:rPr>
          <w:rFonts w:ascii="Times New Roman" w:hAnsi="Times New Roman" w:cs="Times New Roman"/>
          <w:sz w:val="20"/>
          <w:szCs w:val="20"/>
        </w:rPr>
        <w:t xml:space="preserve"> can be seen on </w:t>
      </w:r>
      <w:commentRangeStart w:id="5"/>
      <w:r w:rsidRPr="00497805">
        <w:rPr>
          <w:rFonts w:ascii="Times New Roman" w:hAnsi="Times New Roman" w:cs="Times New Roman"/>
          <w:sz w:val="20"/>
          <w:szCs w:val="20"/>
        </w:rPr>
        <w:t xml:space="preserve">the following table: </w:t>
      </w:r>
    </w:p>
    <w:p w14:paraId="12DF1682" w14:textId="77777777" w:rsidR="00497805" w:rsidRDefault="00497805" w:rsidP="00497805">
      <w:pPr>
        <w:pStyle w:val="ListParagraph"/>
        <w:spacing w:after="0"/>
        <w:ind w:left="0"/>
        <w:jc w:val="both"/>
        <w:rPr>
          <w:rFonts w:ascii="Times New Roman" w:hAnsi="Times New Roman" w:cs="Times New Roman"/>
          <w:sz w:val="16"/>
          <w:szCs w:val="16"/>
          <w:lang w:val="id-ID"/>
        </w:rPr>
      </w:pPr>
      <w:r w:rsidRPr="00497805">
        <w:rPr>
          <w:rFonts w:ascii="Times New Roman" w:hAnsi="Times New Roman" w:cs="Times New Roman"/>
          <w:sz w:val="16"/>
          <w:szCs w:val="16"/>
          <w:lang w:val="id-ID"/>
        </w:rPr>
        <w:t xml:space="preserve">          </w:t>
      </w:r>
    </w:p>
    <w:p w14:paraId="136F2493" w14:textId="77777777" w:rsidR="00497805" w:rsidRPr="00497805" w:rsidRDefault="00497805" w:rsidP="00497805">
      <w:pPr>
        <w:pStyle w:val="ListParagraph"/>
        <w:spacing w:after="0"/>
        <w:ind w:left="0"/>
        <w:jc w:val="both"/>
        <w:rPr>
          <w:rFonts w:ascii="Times New Roman" w:hAnsi="Times New Roman" w:cs="Times New Roman"/>
          <w:sz w:val="16"/>
          <w:szCs w:val="16"/>
          <w:lang w:val="id-ID"/>
        </w:rPr>
      </w:pPr>
      <w:r>
        <w:rPr>
          <w:rFonts w:ascii="Times New Roman" w:hAnsi="Times New Roman" w:cs="Times New Roman"/>
          <w:sz w:val="16"/>
          <w:szCs w:val="16"/>
          <w:lang w:val="id-ID"/>
        </w:rPr>
        <w:t xml:space="preserve">          </w:t>
      </w:r>
      <w:r w:rsidRPr="00497805">
        <w:rPr>
          <w:rFonts w:ascii="Times New Roman" w:hAnsi="Times New Roman" w:cs="Times New Roman"/>
          <w:sz w:val="16"/>
          <w:szCs w:val="16"/>
          <w:lang w:val="id-ID"/>
        </w:rPr>
        <w:t>TABLE 2. MODEL SUMMARY</w:t>
      </w:r>
    </w:p>
    <w:p w14:paraId="29DAE519" w14:textId="77777777" w:rsidR="00497805" w:rsidRPr="00497805" w:rsidRDefault="00497805" w:rsidP="00497805">
      <w:pPr>
        <w:pStyle w:val="ListParagraph"/>
        <w:spacing w:after="0"/>
        <w:ind w:left="0" w:firstLine="284"/>
        <w:rPr>
          <w:rFonts w:ascii="Times New Roman" w:hAnsi="Times New Roman" w:cs="Times New Roman"/>
          <w:sz w:val="20"/>
          <w:szCs w:val="20"/>
          <w:lang w:val="id-ID"/>
        </w:rPr>
      </w:pPr>
      <w:r w:rsidRPr="00497805">
        <w:rPr>
          <w:rFonts w:ascii="Times New Roman" w:hAnsi="Times New Roman" w:cs="Times New Roman"/>
          <w:noProof/>
          <w:sz w:val="20"/>
          <w:szCs w:val="20"/>
        </w:rPr>
        <w:drawing>
          <wp:inline distT="0" distB="0" distL="0" distR="0" wp14:anchorId="25808E90" wp14:editId="4FEA0127">
            <wp:extent cx="2771775" cy="119062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2991" t="40237" r="42667" b="22781"/>
                    <a:stretch>
                      <a:fillRect/>
                    </a:stretch>
                  </pic:blipFill>
                  <pic:spPr bwMode="auto">
                    <a:xfrm>
                      <a:off x="0" y="0"/>
                      <a:ext cx="2771775" cy="1190625"/>
                    </a:xfrm>
                    <a:prstGeom prst="rect">
                      <a:avLst/>
                    </a:prstGeom>
                    <a:noFill/>
                    <a:ln w="9525">
                      <a:noFill/>
                      <a:miter lim="800000"/>
                      <a:headEnd/>
                      <a:tailEnd/>
                    </a:ln>
                  </pic:spPr>
                </pic:pic>
              </a:graphicData>
            </a:graphic>
          </wp:inline>
        </w:drawing>
      </w:r>
    </w:p>
    <w:p w14:paraId="4D93A911" w14:textId="77777777" w:rsidR="00497805" w:rsidRDefault="00497805" w:rsidP="00497805">
      <w:pPr>
        <w:pStyle w:val="ListParagraph"/>
        <w:spacing w:after="0"/>
        <w:ind w:left="0" w:firstLine="567"/>
        <w:jc w:val="both"/>
        <w:rPr>
          <w:rFonts w:ascii="Times New Roman" w:hAnsi="Times New Roman" w:cs="Times New Roman"/>
          <w:sz w:val="24"/>
          <w:szCs w:val="24"/>
          <w:lang w:val="id-ID"/>
        </w:rPr>
      </w:pPr>
      <w:r w:rsidRPr="00497805">
        <w:rPr>
          <w:rFonts w:ascii="Times New Roman" w:hAnsi="Times New Roman" w:cs="Times New Roman"/>
          <w:sz w:val="20"/>
          <w:szCs w:val="20"/>
        </w:rPr>
        <w:t>Based on the table above, it</w:t>
      </w:r>
      <w:commentRangeEnd w:id="5"/>
      <w:r w:rsidR="000F303B">
        <w:rPr>
          <w:rStyle w:val="CommentReference"/>
          <w:rFonts w:ascii="Times New Roman" w:eastAsia="Times New Roman" w:hAnsi="Times New Roman" w:cs="Times New Roman"/>
        </w:rPr>
        <w:commentReference w:id="5"/>
      </w:r>
      <w:r w:rsidRPr="00497805">
        <w:rPr>
          <w:rFonts w:ascii="Times New Roman" w:hAnsi="Times New Roman" w:cs="Times New Roman"/>
          <w:sz w:val="20"/>
          <w:szCs w:val="20"/>
        </w:rPr>
        <w:t xml:space="preserve"> can be concluded that the R square value is 0.449. This indicates that the contribution of variable X (Independent), namely behavior and perception of variable Y (dependent), namely the health protocol in this study was concluded at 44% while 56% was determined by other factors which in this study were not examined</w:t>
      </w:r>
      <w:r>
        <w:rPr>
          <w:rFonts w:ascii="Times New Roman" w:hAnsi="Times New Roman" w:cs="Times New Roman"/>
          <w:sz w:val="24"/>
          <w:szCs w:val="24"/>
        </w:rPr>
        <w:t xml:space="preserve">. </w:t>
      </w:r>
    </w:p>
    <w:p w14:paraId="34C9BD1E" w14:textId="77777777" w:rsidR="00497805" w:rsidRDefault="00497805" w:rsidP="00497805">
      <w:pPr>
        <w:pStyle w:val="ListParagraph"/>
        <w:spacing w:after="0"/>
        <w:ind w:left="0"/>
        <w:jc w:val="both"/>
        <w:rPr>
          <w:rFonts w:ascii="Times New Roman" w:hAnsi="Times New Roman" w:cs="Times New Roman"/>
          <w:b/>
          <w:sz w:val="24"/>
          <w:szCs w:val="24"/>
          <w:lang w:val="id-ID"/>
        </w:rPr>
      </w:pPr>
    </w:p>
    <w:p w14:paraId="3A68F214" w14:textId="77777777" w:rsidR="00497805" w:rsidRPr="000B6344" w:rsidRDefault="00497805" w:rsidP="00497805">
      <w:pPr>
        <w:pStyle w:val="ListParagraph"/>
        <w:spacing w:after="0"/>
        <w:ind w:left="0"/>
        <w:jc w:val="center"/>
        <w:rPr>
          <w:rFonts w:ascii="Times New Roman" w:hAnsi="Times New Roman" w:cs="Times New Roman"/>
          <w:b/>
          <w:sz w:val="20"/>
          <w:szCs w:val="20"/>
          <w:lang w:val="id-ID"/>
        </w:rPr>
      </w:pPr>
      <w:commentRangeStart w:id="6"/>
      <w:r w:rsidRPr="000B6344">
        <w:rPr>
          <w:rFonts w:ascii="Times New Roman" w:hAnsi="Times New Roman" w:cs="Times New Roman"/>
          <w:b/>
          <w:sz w:val="20"/>
          <w:szCs w:val="20"/>
        </w:rPr>
        <w:t>D</w:t>
      </w:r>
      <w:r w:rsidRPr="000B6344">
        <w:rPr>
          <w:rFonts w:ascii="Times New Roman" w:hAnsi="Times New Roman" w:cs="Times New Roman"/>
          <w:b/>
          <w:sz w:val="20"/>
          <w:szCs w:val="20"/>
          <w:lang w:val="id-ID"/>
        </w:rPr>
        <w:t>IS</w:t>
      </w:r>
      <w:r w:rsidR="000B6344" w:rsidRPr="000B6344">
        <w:rPr>
          <w:rFonts w:ascii="Times New Roman" w:hAnsi="Times New Roman" w:cs="Times New Roman"/>
          <w:b/>
          <w:sz w:val="20"/>
          <w:szCs w:val="20"/>
          <w:lang w:val="id-ID"/>
        </w:rPr>
        <w:t>CUSSION, CONCLUSIONS AND ANDACKNOWLEDGMENTS</w:t>
      </w:r>
      <w:commentRangeEnd w:id="6"/>
      <w:r w:rsidR="000F303B">
        <w:rPr>
          <w:rStyle w:val="CommentReference"/>
          <w:rFonts w:ascii="Times New Roman" w:eastAsia="Times New Roman" w:hAnsi="Times New Roman" w:cs="Times New Roman"/>
        </w:rPr>
        <w:commentReference w:id="6"/>
      </w:r>
    </w:p>
    <w:p w14:paraId="671BBC5C" w14:textId="77777777" w:rsidR="00497805" w:rsidRPr="00497805" w:rsidRDefault="00497805" w:rsidP="00497805">
      <w:pPr>
        <w:pStyle w:val="ListParagraph"/>
        <w:spacing w:after="0"/>
        <w:ind w:left="0"/>
        <w:jc w:val="both"/>
        <w:rPr>
          <w:rFonts w:ascii="Times New Roman" w:hAnsi="Times New Roman" w:cs="Times New Roman"/>
          <w:b/>
          <w:sz w:val="20"/>
          <w:szCs w:val="20"/>
          <w:lang w:val="id-ID"/>
        </w:rPr>
      </w:pPr>
      <w:r w:rsidRPr="00497805">
        <w:rPr>
          <w:rFonts w:ascii="Times New Roman" w:hAnsi="Times New Roman" w:cs="Times New Roman"/>
          <w:b/>
          <w:sz w:val="20"/>
          <w:szCs w:val="20"/>
        </w:rPr>
        <w:t>Discussion</w:t>
      </w:r>
    </w:p>
    <w:p w14:paraId="2E16001F" w14:textId="77777777" w:rsidR="00497805" w:rsidRPr="00497805" w:rsidRDefault="00497805" w:rsidP="00497805">
      <w:pPr>
        <w:pStyle w:val="ListParagraph"/>
        <w:spacing w:after="0"/>
        <w:ind w:left="0" w:firstLine="567"/>
        <w:jc w:val="both"/>
        <w:rPr>
          <w:rFonts w:ascii="Times New Roman" w:eastAsiaTheme="minorEastAsia" w:hAnsi="Times New Roman" w:cs="Times New Roman"/>
          <w:color w:val="000000"/>
          <w:sz w:val="20"/>
          <w:szCs w:val="20"/>
          <w:lang w:val="id-ID" w:eastAsia="zh-CN"/>
        </w:rPr>
      </w:pPr>
      <w:r w:rsidRPr="00497805">
        <w:rPr>
          <w:rFonts w:ascii="Times New Roman" w:hAnsi="Times New Roman" w:cs="Times New Roman"/>
          <w:sz w:val="20"/>
          <w:szCs w:val="20"/>
        </w:rPr>
        <w:t xml:space="preserve">Understand that the existence of Covid-19 is a crisis in a country so that some researchers have emphasized that the management of a tourism crisis must consider welfare destination residents. The rapid growth of mass tourism, with the expansion of tourism related infrastructure, has caused ecological crises in several destination areas. It has been shown that local tourism destination communities are aware of the economic contribution of tourism as well as the associated socio-environmental risk affecting their livelihoods. So, it can be concluded that the decision to implement the New Normal is of course aimed at improving the economy even though there are pros and cons. From the findings in the field, the results of the first hypothesis (tourist behavior towards the implementation of health protocols) were obtained. This research was conducted to provide information on how tourists behavior applies to the implementation of health protocols based on SOP (Standard Operating Procedures) based on the decree of the Minister of Health 2020. The results were obtained based on direct or indirect observations conducted by the researchers, there was a significant (0.00 &lt; 0.05) behavior effect on the application of health protocols. It means that there is a change in behavior, especially tourists in the New Normal Era, on policies made by the government. Based on a survey held on April 2020 in </w:t>
      </w:r>
      <w:r w:rsidRPr="00497805">
        <w:rPr>
          <w:rFonts w:ascii="Times New Roman" w:hAnsi="Times New Roman" w:cs="Times New Roman"/>
          <w:sz w:val="20"/>
          <w:szCs w:val="20"/>
        </w:rPr>
        <w:fldChar w:fldCharType="begin" w:fldLock="1"/>
      </w:r>
      <w:r w:rsidRPr="00497805">
        <w:rPr>
          <w:rFonts w:ascii="Times New Roman" w:hAnsi="Times New Roman" w:cs="Times New Roman"/>
          <w:sz w:val="20"/>
          <w:szCs w:val="20"/>
        </w:rPr>
        <w:instrText>ADDIN CSL_CITATION {"citationItems":[{"id":"ITEM-1","itemData":{"URL":"Discussion Paper 13230. IZA.","accessed":{"date-parts":[["2020","11","4"]]},"author":[{"dropping-particle":"","family":"14.\tBelot","given":"Michele, Syngjoo Choi, Julian Jamison, Nicholas W Papageorge, Egon Tripodi, and Eline van den Broeck","non-dropping-particle":"","parse-names":false,"suffix":""}],"id":"ITEM-1","issued":{"date-parts":[["2020","5"]]},"title":"Six-country Survey on Covid-19","type":"webpage"},"uris":["http://www.mendeley.com/documents/?uuid=b1921a1f-e9db-3ba3-9ed2-431305a9b391"]}],"mendeley":{"formattedCitation":"[14]","plainTextFormattedCitation":"[14]","previouslyFormattedCitation":"[14]"},"properties":{"noteIndex":0},"schema":"https://github.com/citation-style-language/schema/raw/master/csl-citation.json"}</w:instrText>
      </w:r>
      <w:r w:rsidRPr="00497805">
        <w:rPr>
          <w:rFonts w:ascii="Times New Roman" w:hAnsi="Times New Roman" w:cs="Times New Roman"/>
          <w:sz w:val="20"/>
          <w:szCs w:val="20"/>
        </w:rPr>
        <w:fldChar w:fldCharType="separate"/>
      </w:r>
      <w:r w:rsidRPr="00497805">
        <w:rPr>
          <w:rFonts w:ascii="Times New Roman" w:hAnsi="Times New Roman" w:cs="Times New Roman"/>
          <w:noProof/>
          <w:sz w:val="20"/>
          <w:szCs w:val="20"/>
        </w:rPr>
        <w:t>[14]</w:t>
      </w:r>
      <w:r w:rsidRPr="00497805">
        <w:rPr>
          <w:rFonts w:ascii="Times New Roman" w:hAnsi="Times New Roman" w:cs="Times New Roman"/>
          <w:sz w:val="20"/>
          <w:szCs w:val="20"/>
        </w:rPr>
        <w:fldChar w:fldCharType="end"/>
      </w:r>
      <w:r w:rsidRPr="00497805">
        <w:rPr>
          <w:rFonts w:ascii="Times New Roman" w:hAnsi="Times New Roman" w:cs="Times New Roman"/>
          <w:sz w:val="20"/>
          <w:szCs w:val="20"/>
        </w:rPr>
        <w:t>.</w:t>
      </w:r>
      <w:r w:rsidRPr="00497805">
        <w:rPr>
          <w:rFonts w:ascii="Times New Roman" w:eastAsiaTheme="minorEastAsia" w:hAnsi="Times New Roman" w:cs="Times New Roman"/>
          <w:color w:val="000000"/>
          <w:sz w:val="20"/>
          <w:szCs w:val="20"/>
          <w:lang w:eastAsia="zh-CN"/>
        </w:rPr>
        <w:t>study how these</w:t>
      </w:r>
      <w:r w:rsidRPr="0095581C">
        <w:rPr>
          <w:rFonts w:ascii="Times New Roman" w:eastAsiaTheme="minorEastAsia" w:hAnsi="Times New Roman" w:cs="Times New Roman"/>
          <w:color w:val="000000"/>
          <w:sz w:val="24"/>
          <w:szCs w:val="24"/>
          <w:lang w:eastAsia="zh-CN"/>
        </w:rPr>
        <w:t xml:space="preserve"> factors relate to several behavior </w:t>
      </w:r>
      <w:proofErr w:type="spellStart"/>
      <w:r w:rsidRPr="0095581C">
        <w:rPr>
          <w:rFonts w:ascii="Times New Roman" w:eastAsiaTheme="minorEastAsia" w:hAnsi="Times New Roman" w:cs="Times New Roman"/>
          <w:color w:val="000000"/>
          <w:sz w:val="24"/>
          <w:szCs w:val="24"/>
          <w:lang w:eastAsia="zh-CN"/>
        </w:rPr>
        <w:t>changes,including</w:t>
      </w:r>
      <w:proofErr w:type="spellEnd"/>
      <w:r w:rsidRPr="0095581C">
        <w:rPr>
          <w:rFonts w:ascii="Times New Roman" w:eastAsiaTheme="minorEastAsia" w:hAnsi="Times New Roman" w:cs="Times New Roman"/>
          <w:color w:val="000000"/>
          <w:sz w:val="24"/>
          <w:szCs w:val="24"/>
          <w:lang w:eastAsia="zh-CN"/>
        </w:rPr>
        <w:t xml:space="preserve"> social-distancing, mask-wearing and hand-washing. We focus on individuals </w:t>
      </w:r>
      <w:proofErr w:type="spellStart"/>
      <w:r w:rsidRPr="00497805">
        <w:rPr>
          <w:rFonts w:ascii="Times New Roman" w:eastAsiaTheme="minorEastAsia" w:hAnsi="Times New Roman" w:cs="Times New Roman"/>
          <w:color w:val="000000"/>
          <w:sz w:val="20"/>
          <w:szCs w:val="20"/>
          <w:lang w:eastAsia="zh-CN"/>
        </w:rPr>
        <w:t>livingin</w:t>
      </w:r>
      <w:proofErr w:type="spellEnd"/>
      <w:r w:rsidRPr="00497805">
        <w:rPr>
          <w:rFonts w:ascii="Times New Roman" w:eastAsiaTheme="minorEastAsia" w:hAnsi="Times New Roman" w:cs="Times New Roman"/>
          <w:color w:val="000000"/>
          <w:sz w:val="20"/>
          <w:szCs w:val="20"/>
          <w:lang w:eastAsia="zh-CN"/>
        </w:rPr>
        <w:t xml:space="preserve"> the United States</w:t>
      </w:r>
      <w:proofErr w:type="gramStart"/>
      <w:r w:rsidRPr="00497805">
        <w:rPr>
          <w:rFonts w:ascii="Times New Roman" w:eastAsiaTheme="minorEastAsia" w:hAnsi="Times New Roman" w:cs="Times New Roman"/>
          <w:color w:val="000000"/>
          <w:sz w:val="20"/>
          <w:szCs w:val="20"/>
          <w:lang w:eastAsia="zh-CN"/>
        </w:rPr>
        <w:t>..</w:t>
      </w:r>
      <w:proofErr w:type="gramEnd"/>
      <w:r w:rsidRPr="00497805">
        <w:rPr>
          <w:rFonts w:ascii="Times New Roman" w:eastAsiaTheme="minorEastAsia" w:hAnsi="Times New Roman" w:cs="Times New Roman"/>
          <w:color w:val="000000"/>
          <w:sz w:val="20"/>
          <w:szCs w:val="20"/>
          <w:lang w:eastAsia="zh-CN"/>
        </w:rPr>
        <w:t xml:space="preserve"> The data set follows roughly 6,000 individuals in 6 different countries and includes about 1,000 individuals from four different states in the </w:t>
      </w:r>
      <w:proofErr w:type="spellStart"/>
      <w:r w:rsidRPr="00497805">
        <w:rPr>
          <w:rFonts w:ascii="Times New Roman" w:eastAsiaTheme="minorEastAsia" w:hAnsi="Times New Roman" w:cs="Times New Roman"/>
          <w:color w:val="000000"/>
          <w:sz w:val="20"/>
          <w:szCs w:val="20"/>
          <w:lang w:eastAsia="zh-CN"/>
        </w:rPr>
        <w:t>US</w:t>
      </w:r>
      <w:proofErr w:type="gramStart"/>
      <w:r w:rsidRPr="00497805">
        <w:rPr>
          <w:rFonts w:ascii="Times New Roman" w:eastAsiaTheme="minorEastAsia" w:hAnsi="Times New Roman" w:cs="Times New Roman"/>
          <w:color w:val="000000"/>
          <w:sz w:val="20"/>
          <w:szCs w:val="20"/>
          <w:lang w:eastAsia="zh-CN"/>
        </w:rPr>
        <w:t>:California</w:t>
      </w:r>
      <w:proofErr w:type="spellEnd"/>
      <w:proofErr w:type="gramEnd"/>
      <w:r w:rsidRPr="00497805">
        <w:rPr>
          <w:rFonts w:ascii="Times New Roman" w:eastAsiaTheme="minorEastAsia" w:hAnsi="Times New Roman" w:cs="Times New Roman"/>
          <w:color w:val="000000"/>
          <w:sz w:val="20"/>
          <w:szCs w:val="20"/>
          <w:lang w:eastAsia="zh-CN"/>
        </w:rPr>
        <w:t>, Florida, New York, and Texas.</w:t>
      </w:r>
    </w:p>
    <w:p w14:paraId="1D0F71EA" w14:textId="77777777" w:rsidR="00803B66" w:rsidRPr="00B464DE" w:rsidRDefault="00497805" w:rsidP="00B464DE">
      <w:pPr>
        <w:pStyle w:val="ListParagraph"/>
        <w:spacing w:after="0"/>
        <w:ind w:left="0" w:firstLine="567"/>
        <w:jc w:val="both"/>
        <w:rPr>
          <w:rFonts w:ascii="Times New Roman" w:eastAsiaTheme="minorEastAsia" w:hAnsi="Times New Roman" w:cs="Times New Roman"/>
          <w:color w:val="000000"/>
          <w:sz w:val="20"/>
          <w:szCs w:val="20"/>
          <w:lang w:val="id-ID" w:eastAsia="zh-CN"/>
        </w:rPr>
      </w:pPr>
      <w:r w:rsidRPr="00497805">
        <w:rPr>
          <w:rFonts w:ascii="Times New Roman" w:eastAsiaTheme="minorEastAsia" w:hAnsi="Times New Roman" w:cs="Times New Roman"/>
          <w:color w:val="000000"/>
          <w:sz w:val="20"/>
          <w:szCs w:val="20"/>
          <w:lang w:eastAsia="zh-CN"/>
        </w:rPr>
        <w:lastRenderedPageBreak/>
        <w:t>Whereas for the second hypothesis (tourist perceptions on the implementation of health protocols), a positive result is obtained which is the value is higher it means that the better. However in this study, the results are not significant, which is the significant value (0.183 &lt; 1.985), thus it can be concluded that the research hypothesis is rejected, the perception of tourist has no impact, but it also means the higher the perception the better the effect on the implementation of health protocols in the New Normal Era. As in</w:t>
      </w:r>
      <w:r w:rsidRPr="00497805">
        <w:rPr>
          <w:rFonts w:ascii="Times New Roman" w:eastAsiaTheme="minorEastAsia" w:hAnsi="Times New Roman" w:cs="Times New Roman"/>
          <w:color w:val="000000"/>
          <w:sz w:val="20"/>
          <w:szCs w:val="20"/>
          <w:lang w:eastAsia="zh-CN"/>
        </w:rPr>
        <w:fldChar w:fldCharType="begin" w:fldLock="1"/>
      </w:r>
      <w:r w:rsidRPr="00497805">
        <w:rPr>
          <w:rFonts w:ascii="Times New Roman" w:eastAsiaTheme="minorEastAsia" w:hAnsi="Times New Roman" w:cs="Times New Roman"/>
          <w:color w:val="000000"/>
          <w:sz w:val="20"/>
          <w:szCs w:val="20"/>
          <w:lang w:eastAsia="zh-CN"/>
        </w:rPr>
        <w:instrText>ADDIN CSL_CITATION {"citationItems":[{"id":"ITEM-1","itemData":{"author":[{"dropping-particle":"","family":"A.W. Suranto","given":"","non-dropping-particle":"","parse-names":false,"suffix":""}],"id":"ITEM-1","issued":{"date-parts":[["2010"]]},"publisher":"Graha Ilmu","publisher-place":"Yogyakarta","title":"Komunikasi Sosial Budaya","type":"book"},"uris":["http://www.mendeley.com/documents/?uuid=ad8e0902-55f7-3f54-9033-a53799b1054a"]}],"mendeley":{"formattedCitation":"[15]","plainTextFormattedCitation":"[15]","previouslyFormattedCitation":"[15]"},"properties":{"noteIndex":0},"schema":"https://github.com/citation-style-language/schema/raw/master/csl-citation.json"}</w:instrText>
      </w:r>
      <w:r w:rsidRPr="00497805">
        <w:rPr>
          <w:rFonts w:ascii="Times New Roman" w:eastAsiaTheme="minorEastAsia" w:hAnsi="Times New Roman" w:cs="Times New Roman"/>
          <w:color w:val="000000"/>
          <w:sz w:val="20"/>
          <w:szCs w:val="20"/>
          <w:lang w:eastAsia="zh-CN"/>
        </w:rPr>
        <w:fldChar w:fldCharType="separate"/>
      </w:r>
      <w:r w:rsidRPr="00497805">
        <w:rPr>
          <w:rFonts w:ascii="Times New Roman" w:eastAsiaTheme="minorEastAsia" w:hAnsi="Times New Roman" w:cs="Times New Roman"/>
          <w:noProof/>
          <w:color w:val="000000"/>
          <w:sz w:val="20"/>
          <w:szCs w:val="20"/>
          <w:lang w:eastAsia="zh-CN"/>
        </w:rPr>
        <w:t>[15]</w:t>
      </w:r>
      <w:r w:rsidRPr="00497805">
        <w:rPr>
          <w:rFonts w:ascii="Times New Roman" w:eastAsiaTheme="minorEastAsia" w:hAnsi="Times New Roman" w:cs="Times New Roman"/>
          <w:color w:val="000000"/>
          <w:sz w:val="20"/>
          <w:szCs w:val="20"/>
          <w:lang w:eastAsia="zh-CN"/>
        </w:rPr>
        <w:fldChar w:fldCharType="end"/>
      </w:r>
      <w:r w:rsidRPr="00497805">
        <w:rPr>
          <w:rFonts w:ascii="Times New Roman" w:eastAsiaTheme="minorEastAsia" w:hAnsi="Times New Roman" w:cs="Times New Roman"/>
          <w:color w:val="000000"/>
          <w:sz w:val="20"/>
          <w:szCs w:val="20"/>
          <w:lang w:eastAsia="zh-CN"/>
        </w:rPr>
        <w:t xml:space="preserve">, in simple terms, perception can be said as an individual process in understanding the contact / relationship with the world around. This means that individuals understand directly what is happening around them, whether or not a rule exists. </w:t>
      </w:r>
    </w:p>
    <w:p w14:paraId="7491F0E0" w14:textId="77777777" w:rsidR="000B6344" w:rsidRPr="00B464DE" w:rsidRDefault="000B6344" w:rsidP="000B6344">
      <w:pPr>
        <w:spacing w:after="120"/>
        <w:jc w:val="both"/>
        <w:rPr>
          <w:b/>
        </w:rPr>
      </w:pPr>
      <w:r w:rsidRPr="00B464DE">
        <w:rPr>
          <w:b/>
        </w:rPr>
        <w:t>Conclusions</w:t>
      </w:r>
    </w:p>
    <w:p w14:paraId="1DD2BD89" w14:textId="77777777" w:rsidR="00803B66" w:rsidRPr="00095AD5" w:rsidRDefault="00803B66" w:rsidP="00803B66">
      <w:pPr>
        <w:spacing w:before="100" w:beforeAutospacing="1" w:after="100" w:afterAutospacing="1"/>
        <w:jc w:val="both"/>
        <w:rPr>
          <w:color w:val="000000"/>
          <w:lang w:val="id-ID" w:eastAsia="id-ID"/>
        </w:rPr>
      </w:pPr>
      <w:r w:rsidRPr="00095AD5">
        <w:rPr>
          <w:color w:val="000000"/>
          <w:lang w:eastAsia="id-ID"/>
        </w:rPr>
        <w:t>Based on the results of research data processing, the following results </w:t>
      </w:r>
      <w:r w:rsidRPr="00095AD5">
        <w:rPr>
          <w:color w:val="000000"/>
          <w:lang w:val="id-ID" w:eastAsia="id-ID"/>
        </w:rPr>
        <w:t>are</w:t>
      </w:r>
      <w:r w:rsidRPr="00095AD5">
        <w:rPr>
          <w:color w:val="000000"/>
          <w:lang w:eastAsia="id-ID"/>
        </w:rPr>
        <w:t>;</w:t>
      </w:r>
    </w:p>
    <w:p w14:paraId="38BDE37F" w14:textId="77777777" w:rsidR="00803B66" w:rsidRPr="00095AD5" w:rsidRDefault="00B464DE" w:rsidP="00B464DE">
      <w:pPr>
        <w:spacing w:before="100" w:beforeAutospacing="1" w:after="100" w:afterAutospacing="1"/>
        <w:ind w:firstLine="284"/>
        <w:jc w:val="both"/>
        <w:rPr>
          <w:color w:val="000000"/>
          <w:lang w:val="id-ID" w:eastAsia="id-ID"/>
        </w:rPr>
      </w:pPr>
      <w:r>
        <w:rPr>
          <w:color w:val="000000"/>
          <w:lang w:val="id-ID" w:eastAsia="id-ID"/>
        </w:rPr>
        <w:t>1.  </w:t>
      </w:r>
      <w:r w:rsidR="00803B66" w:rsidRPr="00095AD5">
        <w:rPr>
          <w:color w:val="000000"/>
          <w:lang w:val="id-ID" w:eastAsia="id-ID"/>
        </w:rPr>
        <w:t>Behavior (X1) has a positive and significant effect on the application of health protocols, where the object of the research is tourists visiting the tourist city of Bukittinggi. The result obtained is the value of t</w:t>
      </w:r>
      <w:r w:rsidR="00803B66" w:rsidRPr="00095AD5">
        <w:rPr>
          <w:color w:val="000000"/>
          <w:vertAlign w:val="subscript"/>
          <w:lang w:val="id-ID" w:eastAsia="id-ID"/>
        </w:rPr>
        <w:t>count</w:t>
      </w:r>
      <w:r w:rsidR="00803B66" w:rsidRPr="00095AD5">
        <w:rPr>
          <w:color w:val="000000"/>
          <w:lang w:val="id-ID" w:eastAsia="id-ID"/>
        </w:rPr>
        <w:t>&gt; tt</w:t>
      </w:r>
      <w:r w:rsidR="00803B66" w:rsidRPr="00095AD5">
        <w:rPr>
          <w:color w:val="000000"/>
          <w:vertAlign w:val="subscript"/>
          <w:lang w:val="id-ID" w:eastAsia="id-ID"/>
        </w:rPr>
        <w:t>able</w:t>
      </w:r>
      <w:r w:rsidR="00803B66" w:rsidRPr="00095AD5">
        <w:rPr>
          <w:color w:val="000000"/>
          <w:lang w:val="id-ID" w:eastAsia="id-ID"/>
        </w:rPr>
        <w:t> (4.549 &gt; 1.985) with a significant level (0.00 &lt; 0.05), the two results of the t statistical test above indicate that the regression coefficient of both is real. Based on this data, the behavior has a significant effect on the implementation of health protocols.</w:t>
      </w:r>
    </w:p>
    <w:p w14:paraId="67CD57DA" w14:textId="77777777" w:rsidR="000B6344" w:rsidRPr="00803B66" w:rsidRDefault="00803B66" w:rsidP="00B464DE">
      <w:pPr>
        <w:spacing w:before="100" w:beforeAutospacing="1" w:after="100" w:afterAutospacing="1"/>
        <w:ind w:firstLine="284"/>
        <w:jc w:val="both"/>
        <w:rPr>
          <w:color w:val="000000"/>
          <w:lang w:val="id-ID" w:eastAsia="id-ID"/>
        </w:rPr>
      </w:pPr>
      <w:r w:rsidRPr="00095AD5">
        <w:rPr>
          <w:color w:val="000000"/>
          <w:lang w:val="id-ID" w:eastAsia="id-ID"/>
        </w:rPr>
        <w:t>2.  Perception (X2) has a positive but insignificantly to the application of health protocols by a tourist visiting the tourist city of Bukittinggi, where the results show the value of t</w:t>
      </w:r>
      <w:r w:rsidRPr="00095AD5">
        <w:rPr>
          <w:color w:val="000000"/>
          <w:vertAlign w:val="subscript"/>
          <w:lang w:val="id-ID" w:eastAsia="id-ID"/>
        </w:rPr>
        <w:t>count</w:t>
      </w:r>
      <w:r w:rsidRPr="00095AD5">
        <w:rPr>
          <w:color w:val="000000"/>
          <w:lang w:val="id-ID" w:eastAsia="id-ID"/>
        </w:rPr>
        <w:t>&gt;t</w:t>
      </w:r>
      <w:r w:rsidRPr="00095AD5">
        <w:rPr>
          <w:color w:val="000000"/>
          <w:vertAlign w:val="subscript"/>
          <w:lang w:val="id-ID" w:eastAsia="id-ID"/>
        </w:rPr>
        <w:t>table</w:t>
      </w:r>
      <w:r w:rsidRPr="00095AD5">
        <w:rPr>
          <w:color w:val="000000"/>
          <w:lang w:val="id-ID" w:eastAsia="id-ID"/>
        </w:rPr>
        <w:t> (0.183 &lt; 1.985), so the perception variable on the implementation of health protocols does not have a significant effect. It can be concluded that whether there is a perception of tourist about the implementation of the protocol, they still agree with the policy health protocols.</w:t>
      </w:r>
    </w:p>
    <w:p w14:paraId="4BB0226F" w14:textId="77777777" w:rsidR="000B6344" w:rsidRPr="000B6344" w:rsidRDefault="000B6344" w:rsidP="000B6344">
      <w:pPr>
        <w:spacing w:after="120"/>
        <w:jc w:val="both"/>
        <w:rPr>
          <w:rFonts w:ascii="Palatino Linotype" w:hAnsi="Palatino Linotype" w:cs="Calibri"/>
          <w:b/>
        </w:rPr>
      </w:pPr>
      <w:commentRangeStart w:id="7"/>
      <w:r w:rsidRPr="000B6344">
        <w:rPr>
          <w:rFonts w:ascii="Palatino Linotype" w:hAnsi="Palatino Linotype" w:cs="Calibri"/>
          <w:b/>
        </w:rPr>
        <w:t>Acknowledgments</w:t>
      </w:r>
      <w:commentRangeEnd w:id="7"/>
      <w:r w:rsidR="000F303B">
        <w:rPr>
          <w:rStyle w:val="CommentReference"/>
        </w:rPr>
        <w:commentReference w:id="7"/>
      </w:r>
      <w:r w:rsidRPr="000B6344">
        <w:rPr>
          <w:rFonts w:ascii="Palatino Linotype" w:hAnsi="Palatino Linotype" w:cs="Calibri"/>
          <w:b/>
        </w:rPr>
        <w:t xml:space="preserve"> </w:t>
      </w:r>
    </w:p>
    <w:p w14:paraId="3F25C6CE" w14:textId="77777777" w:rsidR="00497805" w:rsidRPr="00497805" w:rsidRDefault="00497805" w:rsidP="00497805">
      <w:pPr>
        <w:pStyle w:val="ListParagraph"/>
        <w:spacing w:after="0"/>
        <w:ind w:left="0" w:firstLine="567"/>
        <w:jc w:val="both"/>
        <w:rPr>
          <w:rFonts w:ascii="Times New Roman" w:eastAsiaTheme="minorEastAsia" w:hAnsi="Times New Roman" w:cs="Times New Roman"/>
          <w:color w:val="000000"/>
          <w:sz w:val="20"/>
          <w:szCs w:val="20"/>
          <w:lang w:eastAsia="zh-CN"/>
        </w:rPr>
      </w:pPr>
      <w:r w:rsidRPr="00497805">
        <w:rPr>
          <w:rFonts w:ascii="Times New Roman" w:eastAsiaTheme="minorEastAsia" w:hAnsi="Times New Roman" w:cs="Times New Roman"/>
          <w:color w:val="000000"/>
          <w:sz w:val="20"/>
          <w:szCs w:val="20"/>
          <w:lang w:eastAsia="zh-CN"/>
        </w:rPr>
        <w:t>Based on the results of the research in the field and the results of data processing to improve tourist behavior and perceptions of the implementation of health protocols in the New Normal Era effectively, it can be suggested as follow;</w:t>
      </w:r>
    </w:p>
    <w:p w14:paraId="27489571" w14:textId="77777777" w:rsidR="00497805" w:rsidRPr="00497805" w:rsidRDefault="00497805" w:rsidP="00497805">
      <w:pPr>
        <w:pStyle w:val="ListParagraph"/>
        <w:spacing w:after="0"/>
        <w:ind w:left="0"/>
        <w:jc w:val="both"/>
        <w:rPr>
          <w:rFonts w:ascii="Times New Roman" w:eastAsiaTheme="minorEastAsia" w:hAnsi="Times New Roman" w:cs="Times New Roman"/>
          <w:color w:val="000000"/>
          <w:sz w:val="20"/>
          <w:szCs w:val="20"/>
          <w:lang w:eastAsia="zh-CN"/>
        </w:rPr>
      </w:pPr>
    </w:p>
    <w:p w14:paraId="2699EA44" w14:textId="77777777" w:rsidR="00497805" w:rsidRPr="00497805" w:rsidRDefault="00497805" w:rsidP="00B464DE">
      <w:pPr>
        <w:pStyle w:val="ListParagraph"/>
        <w:numPr>
          <w:ilvl w:val="0"/>
          <w:numId w:val="17"/>
        </w:numPr>
        <w:spacing w:after="0" w:line="276" w:lineRule="auto"/>
        <w:ind w:left="567" w:hanging="207"/>
        <w:jc w:val="both"/>
        <w:rPr>
          <w:rFonts w:ascii="Times New Roman" w:eastAsiaTheme="minorEastAsia" w:hAnsi="Times New Roman" w:cs="Times New Roman"/>
          <w:color w:val="000000"/>
          <w:sz w:val="20"/>
          <w:szCs w:val="20"/>
          <w:lang w:eastAsia="zh-CN"/>
        </w:rPr>
      </w:pPr>
      <w:r w:rsidRPr="00497805">
        <w:rPr>
          <w:rFonts w:ascii="Times New Roman" w:eastAsiaTheme="minorEastAsia" w:hAnsi="Times New Roman" w:cs="Times New Roman"/>
          <w:color w:val="000000"/>
          <w:sz w:val="20"/>
          <w:szCs w:val="20"/>
          <w:lang w:eastAsia="zh-CN"/>
        </w:rPr>
        <w:t xml:space="preserve">There is consistency in the role of the government in implementing health protocols to improve tourist behavior, through education </w:t>
      </w:r>
      <w:proofErr w:type="gramStart"/>
      <w:r w:rsidRPr="00497805">
        <w:rPr>
          <w:rFonts w:ascii="Times New Roman" w:eastAsiaTheme="minorEastAsia" w:hAnsi="Times New Roman" w:cs="Times New Roman"/>
          <w:color w:val="000000"/>
          <w:sz w:val="20"/>
          <w:szCs w:val="20"/>
          <w:lang w:eastAsia="zh-CN"/>
        </w:rPr>
        <w:t>or  direct</w:t>
      </w:r>
      <w:proofErr w:type="gramEnd"/>
      <w:r w:rsidRPr="00497805">
        <w:rPr>
          <w:rFonts w:ascii="Times New Roman" w:eastAsiaTheme="minorEastAsia" w:hAnsi="Times New Roman" w:cs="Times New Roman"/>
          <w:color w:val="000000"/>
          <w:sz w:val="20"/>
          <w:szCs w:val="20"/>
          <w:lang w:eastAsia="zh-CN"/>
        </w:rPr>
        <w:t xml:space="preserve"> reprimands against tourists who violate the implemented protocols. Many of tourists have perception of the importance of health protocols, but behaviorally sometimes still negligent in its implementation. </w:t>
      </w:r>
    </w:p>
    <w:p w14:paraId="79BD00DA" w14:textId="77777777" w:rsidR="00497805" w:rsidRPr="00497805" w:rsidRDefault="00497805" w:rsidP="00B464DE">
      <w:pPr>
        <w:pStyle w:val="ListParagraph"/>
        <w:numPr>
          <w:ilvl w:val="0"/>
          <w:numId w:val="17"/>
        </w:numPr>
        <w:spacing w:after="0" w:line="276" w:lineRule="auto"/>
        <w:ind w:left="567" w:hanging="207"/>
        <w:jc w:val="both"/>
        <w:rPr>
          <w:rFonts w:ascii="Times New Roman" w:eastAsiaTheme="minorEastAsia" w:hAnsi="Times New Roman" w:cs="Times New Roman"/>
          <w:color w:val="000000"/>
          <w:sz w:val="20"/>
          <w:szCs w:val="20"/>
          <w:lang w:eastAsia="zh-CN"/>
        </w:rPr>
      </w:pPr>
      <w:r w:rsidRPr="00497805">
        <w:rPr>
          <w:rFonts w:ascii="Times New Roman" w:eastAsiaTheme="minorEastAsia" w:hAnsi="Times New Roman" w:cs="Times New Roman"/>
          <w:color w:val="000000"/>
          <w:sz w:val="20"/>
          <w:szCs w:val="20"/>
          <w:lang w:eastAsia="zh-CN"/>
        </w:rPr>
        <w:t xml:space="preserve">There is a good perception of the importance of implementation, sometimes not accompanied by behavior. It is better if tourism managers are </w:t>
      </w:r>
      <w:proofErr w:type="gramStart"/>
      <w:r w:rsidRPr="00497805">
        <w:rPr>
          <w:rFonts w:ascii="Times New Roman" w:eastAsiaTheme="minorEastAsia" w:hAnsi="Times New Roman" w:cs="Times New Roman"/>
          <w:color w:val="000000"/>
          <w:sz w:val="20"/>
          <w:szCs w:val="20"/>
          <w:lang w:eastAsia="zh-CN"/>
        </w:rPr>
        <w:t>more strict</w:t>
      </w:r>
      <w:proofErr w:type="gramEnd"/>
      <w:r w:rsidRPr="00497805">
        <w:rPr>
          <w:rFonts w:ascii="Times New Roman" w:eastAsiaTheme="minorEastAsia" w:hAnsi="Times New Roman" w:cs="Times New Roman"/>
          <w:color w:val="000000"/>
          <w:sz w:val="20"/>
          <w:szCs w:val="20"/>
          <w:lang w:eastAsia="zh-CN"/>
        </w:rPr>
        <w:t xml:space="preserve"> in monitoring incoming tourists and not providing </w:t>
      </w:r>
      <w:r w:rsidRPr="00497805">
        <w:rPr>
          <w:rFonts w:ascii="Times New Roman" w:eastAsiaTheme="minorEastAsia" w:hAnsi="Times New Roman" w:cs="Times New Roman"/>
          <w:color w:val="000000"/>
          <w:sz w:val="20"/>
          <w:szCs w:val="20"/>
          <w:lang w:eastAsia="zh-CN"/>
        </w:rPr>
        <w:lastRenderedPageBreak/>
        <w:t>concessions, because in the field, some tourists who initially carry out protocols such as wearing masks, then remove it indifferently, while the officers just stay silent.</w:t>
      </w:r>
    </w:p>
    <w:p w14:paraId="62D69657" w14:textId="77777777" w:rsidR="00497805" w:rsidRPr="00497805" w:rsidRDefault="00497805" w:rsidP="00497805">
      <w:pPr>
        <w:pStyle w:val="ListParagraph"/>
        <w:spacing w:after="0"/>
        <w:ind w:left="0" w:firstLine="567"/>
        <w:jc w:val="both"/>
        <w:rPr>
          <w:rFonts w:ascii="Times New Roman" w:hAnsi="Times New Roman" w:cs="Times New Roman"/>
          <w:sz w:val="24"/>
          <w:szCs w:val="24"/>
          <w:lang w:val="id-ID"/>
        </w:rPr>
      </w:pPr>
    </w:p>
    <w:p w14:paraId="5D527E37" w14:textId="77777777" w:rsidR="000B6344" w:rsidRPr="000B6344" w:rsidRDefault="000B6344" w:rsidP="000B6344">
      <w:pPr>
        <w:tabs>
          <w:tab w:val="left" w:pos="3150"/>
        </w:tabs>
        <w:spacing w:line="276" w:lineRule="auto"/>
        <w:jc w:val="both"/>
        <w:rPr>
          <w:b/>
          <w:lang w:val="id-ID"/>
        </w:rPr>
      </w:pPr>
      <w:commentRangeStart w:id="8"/>
      <w:r w:rsidRPr="000B6344">
        <w:rPr>
          <w:b/>
        </w:rPr>
        <w:t>References</w:t>
      </w:r>
      <w:commentRangeEnd w:id="8"/>
      <w:r w:rsidR="000F303B">
        <w:rPr>
          <w:rStyle w:val="CommentReference"/>
        </w:rPr>
        <w:commentReference w:id="8"/>
      </w:r>
    </w:p>
    <w:p w14:paraId="40C0F26D" w14:textId="77777777" w:rsidR="000B6344" w:rsidRPr="000B6344" w:rsidRDefault="000B6344" w:rsidP="000B6344">
      <w:pPr>
        <w:tabs>
          <w:tab w:val="left" w:pos="3150"/>
        </w:tabs>
        <w:spacing w:line="276" w:lineRule="auto"/>
        <w:jc w:val="both"/>
        <w:rPr>
          <w:b/>
          <w:sz w:val="24"/>
          <w:szCs w:val="24"/>
          <w:lang w:val="id-ID"/>
        </w:rPr>
      </w:pPr>
    </w:p>
    <w:p w14:paraId="45210F65"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sz w:val="16"/>
          <w:szCs w:val="16"/>
        </w:rPr>
        <w:fldChar w:fldCharType="begin" w:fldLock="1"/>
      </w:r>
      <w:r w:rsidRPr="000B6344">
        <w:rPr>
          <w:sz w:val="16"/>
          <w:szCs w:val="16"/>
        </w:rPr>
        <w:instrText xml:space="preserve">ADDIN Mendeley Bibliography CSL_BIBLIOGRAPHY </w:instrText>
      </w:r>
      <w:r w:rsidRPr="000B6344">
        <w:rPr>
          <w:sz w:val="16"/>
          <w:szCs w:val="16"/>
        </w:rPr>
        <w:fldChar w:fldCharType="separate"/>
      </w:r>
      <w:r w:rsidRPr="000B6344">
        <w:rPr>
          <w:noProof/>
          <w:sz w:val="16"/>
          <w:szCs w:val="16"/>
        </w:rPr>
        <w:t>[1]</w:t>
      </w:r>
      <w:r w:rsidRPr="000B6344">
        <w:rPr>
          <w:noProof/>
          <w:sz w:val="16"/>
          <w:szCs w:val="16"/>
        </w:rPr>
        <w:tab/>
        <w:t>WHO, “Director-General’s opening remarks at the media briefing on COVID19,” 11-Mar-2020. [Online]. Available: https://www.who.int/dg/speeches/detail/wh o-director-general-s-opening-remarks-atthe-media-briefing-on-covid-19---11- march-2020. [Accessed: 04-Nov-2020].</w:t>
      </w:r>
    </w:p>
    <w:p w14:paraId="205880B1"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[2]</w:t>
      </w:r>
      <w:r w:rsidRPr="000B6344">
        <w:rPr>
          <w:noProof/>
          <w:sz w:val="16"/>
          <w:szCs w:val="16"/>
        </w:rPr>
        <w:tab/>
        <w:t xml:space="preserve">Tim Detikcom, “Efek Virus Corona ke Pariwisata,” </w:t>
      </w:r>
      <w:r w:rsidRPr="000B6344">
        <w:rPr>
          <w:i/>
          <w:iCs/>
          <w:noProof/>
          <w:sz w:val="16"/>
          <w:szCs w:val="16"/>
        </w:rPr>
        <w:t>Detik.com</w:t>
      </w:r>
      <w:r w:rsidRPr="000B6344">
        <w:rPr>
          <w:noProof/>
          <w:sz w:val="16"/>
          <w:szCs w:val="16"/>
        </w:rPr>
        <w:t>, Apr-2020. [Online]. Available: https://m.detik.com/travel/travel-news/d-4928546/data-efek-virus-corona-ke-wisata-ri-per-23-april-2020. [Accessed: 04-Nov-2020].</w:t>
      </w:r>
    </w:p>
    <w:p w14:paraId="7E4DC876"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[3]</w:t>
      </w:r>
      <w:r w:rsidRPr="000B6344">
        <w:rPr>
          <w:noProof/>
          <w:sz w:val="16"/>
          <w:szCs w:val="16"/>
        </w:rPr>
        <w:tab/>
        <w:t xml:space="preserve">Ni Luh Pertiwi, “Pekerja Pariwisata di Padang di Rumahkan,” </w:t>
      </w:r>
      <w:r w:rsidRPr="000B6344">
        <w:rPr>
          <w:i/>
          <w:iCs/>
          <w:noProof/>
          <w:sz w:val="16"/>
          <w:szCs w:val="16"/>
        </w:rPr>
        <w:t>Kompas.com</w:t>
      </w:r>
      <w:r w:rsidRPr="000B6344">
        <w:rPr>
          <w:noProof/>
          <w:sz w:val="16"/>
          <w:szCs w:val="16"/>
        </w:rPr>
        <w:t>, 2020. [Online]. Available: https://www.google.com/amp/s/amp.kompas.com/travel/read/2020/05/25/210900027/sebanyak-3.571-pekerja-pariwisata-di-padang-dirumahkan. [Accessed: 04-Nov-2020].</w:t>
      </w:r>
    </w:p>
    <w:p w14:paraId="09103F9F"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[4]</w:t>
      </w:r>
      <w:r w:rsidRPr="000B6344">
        <w:rPr>
          <w:noProof/>
          <w:sz w:val="16"/>
          <w:szCs w:val="16"/>
        </w:rPr>
        <w:tab/>
        <w:t xml:space="preserve">Nasional Kompas, “Pemerintah Siapkan fase New Normal di Tengah Pandemi,” </w:t>
      </w:r>
      <w:r w:rsidRPr="000B6344">
        <w:rPr>
          <w:i/>
          <w:iCs/>
          <w:noProof/>
          <w:sz w:val="16"/>
          <w:szCs w:val="16"/>
        </w:rPr>
        <w:t>Kompas.com</w:t>
      </w:r>
      <w:r w:rsidRPr="000B6344">
        <w:rPr>
          <w:noProof/>
          <w:sz w:val="16"/>
          <w:szCs w:val="16"/>
        </w:rPr>
        <w:t>, 2020. [Online]. Available: https://www.google.com/amp/s/amp.kompas.com/nasional/read/2020/05/27/08141631/saat-pemerintah-persiapkan-fase-new-normal-di-tengah-pandemi-covid-19. [Accessed: 04-Nov-2020].</w:t>
      </w:r>
    </w:p>
    <w:p w14:paraId="4F6567D7"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[5]</w:t>
      </w:r>
      <w:r w:rsidRPr="000B6344">
        <w:rPr>
          <w:noProof/>
          <w:sz w:val="16"/>
          <w:szCs w:val="16"/>
        </w:rPr>
        <w:tab/>
        <w:t>P. 5.</w:t>
      </w:r>
      <w:r w:rsidRPr="000B6344">
        <w:rPr>
          <w:noProof/>
          <w:sz w:val="16"/>
          <w:szCs w:val="16"/>
        </w:rPr>
        <w:tab/>
        <w:t xml:space="preserve">Labarre, “Normal Baru,” </w:t>
      </w:r>
      <w:r w:rsidRPr="000B6344">
        <w:rPr>
          <w:i/>
          <w:iCs/>
          <w:noProof/>
          <w:sz w:val="16"/>
          <w:szCs w:val="16"/>
        </w:rPr>
        <w:t>Fastcompany.com</w:t>
      </w:r>
      <w:r w:rsidRPr="000B6344">
        <w:rPr>
          <w:noProof/>
          <w:sz w:val="16"/>
          <w:szCs w:val="16"/>
        </w:rPr>
        <w:t>, 30-Apr-2003. .</w:t>
      </w:r>
    </w:p>
    <w:p w14:paraId="004D7BFA"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[6]</w:t>
      </w:r>
      <w:r w:rsidRPr="000B6344">
        <w:rPr>
          <w:noProof/>
          <w:sz w:val="16"/>
          <w:szCs w:val="16"/>
        </w:rPr>
        <w:tab/>
        <w:t xml:space="preserve"> dipna V. Putsanra, “New Normal - Tatanan Baru Beradaptasi dengan Covid-19.” [Online]. Available: irto.id/arti-new-normal-indonesia-tatanan-baru-beradaptasi-dengan-covid-19-fDB3. [Accessed: 04-Nov-2020].</w:t>
      </w:r>
    </w:p>
    <w:p w14:paraId="3799C345"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[7]</w:t>
      </w:r>
      <w:r w:rsidRPr="000B6344">
        <w:rPr>
          <w:noProof/>
          <w:sz w:val="16"/>
          <w:szCs w:val="16"/>
        </w:rPr>
        <w:tab/>
        <w:t xml:space="preserve">Kholid A., </w:t>
      </w:r>
      <w:r w:rsidRPr="000B6344">
        <w:rPr>
          <w:i/>
          <w:iCs/>
          <w:noProof/>
          <w:sz w:val="16"/>
          <w:szCs w:val="16"/>
        </w:rPr>
        <w:t>Promosi Kesehatan dengan Pendekatan Teori Perilaku, Media, dan Aplikasi</w:t>
      </w:r>
      <w:r w:rsidRPr="000B6344">
        <w:rPr>
          <w:noProof/>
          <w:sz w:val="16"/>
          <w:szCs w:val="16"/>
        </w:rPr>
        <w:t>. Jakarta: Rajawali Press, 2015.</w:t>
      </w:r>
    </w:p>
    <w:p w14:paraId="20E4F04F"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[8]</w:t>
      </w:r>
      <w:r w:rsidRPr="000B6344">
        <w:rPr>
          <w:noProof/>
          <w:sz w:val="16"/>
          <w:szCs w:val="16"/>
        </w:rPr>
        <w:tab/>
        <w:t xml:space="preserve">S. Fatimah, “Pembelajaran Di Era New Normal,” </w:t>
      </w:r>
      <w:r w:rsidRPr="000B6344">
        <w:rPr>
          <w:i/>
          <w:iCs/>
          <w:noProof/>
          <w:sz w:val="16"/>
          <w:szCs w:val="16"/>
        </w:rPr>
        <w:t>Lis Scholarsh. Arch.</w:t>
      </w:r>
      <w:r w:rsidRPr="000B6344">
        <w:rPr>
          <w:noProof/>
          <w:sz w:val="16"/>
          <w:szCs w:val="16"/>
        </w:rPr>
        <w:t>, 2012.</w:t>
      </w:r>
    </w:p>
    <w:p w14:paraId="09E3B815"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[9]</w:t>
      </w:r>
      <w:r w:rsidRPr="000B6344">
        <w:rPr>
          <w:noProof/>
          <w:sz w:val="16"/>
          <w:szCs w:val="16"/>
        </w:rPr>
        <w:tab/>
        <w:t xml:space="preserve">S. Notoatmodjo, </w:t>
      </w:r>
      <w:r w:rsidRPr="000B6344">
        <w:rPr>
          <w:i/>
          <w:iCs/>
          <w:noProof/>
          <w:sz w:val="16"/>
          <w:szCs w:val="16"/>
        </w:rPr>
        <w:t>Pendidikan Dan Perilaku Kesehatan</w:t>
      </w:r>
      <w:r w:rsidRPr="000B6344">
        <w:rPr>
          <w:noProof/>
          <w:sz w:val="16"/>
          <w:szCs w:val="16"/>
        </w:rPr>
        <w:t>. Jakarta: Rineka Cipta, 2007.</w:t>
      </w:r>
    </w:p>
    <w:p w14:paraId="0019A5A5"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[10]</w:t>
      </w:r>
      <w:r w:rsidRPr="000B6344">
        <w:rPr>
          <w:noProof/>
          <w:sz w:val="16"/>
          <w:szCs w:val="16"/>
        </w:rPr>
        <w:tab/>
        <w:t xml:space="preserve">Ahmad Kholid, </w:t>
      </w:r>
      <w:r w:rsidRPr="000B6344">
        <w:rPr>
          <w:i/>
          <w:iCs/>
          <w:noProof/>
          <w:sz w:val="16"/>
          <w:szCs w:val="16"/>
        </w:rPr>
        <w:t>Promosi Kesehatan</w:t>
      </w:r>
      <w:r w:rsidRPr="000B6344">
        <w:rPr>
          <w:noProof/>
          <w:sz w:val="16"/>
          <w:szCs w:val="16"/>
        </w:rPr>
        <w:t>. Jakarta: Rajawali Press, 2012.</w:t>
      </w:r>
    </w:p>
    <w:p w14:paraId="72F45E44"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[11]</w:t>
      </w:r>
      <w:r w:rsidRPr="000B6344">
        <w:rPr>
          <w:noProof/>
          <w:sz w:val="16"/>
          <w:szCs w:val="16"/>
        </w:rPr>
        <w:tab/>
        <w:t xml:space="preserve">Priyoto, </w:t>
      </w:r>
      <w:r w:rsidRPr="000B6344">
        <w:rPr>
          <w:i/>
          <w:iCs/>
          <w:noProof/>
          <w:sz w:val="16"/>
          <w:szCs w:val="16"/>
        </w:rPr>
        <w:t>Perubahan dalam perilaku kesehatan konsep dan aplikasi</w:t>
      </w:r>
      <w:r w:rsidRPr="000B6344">
        <w:rPr>
          <w:noProof/>
          <w:sz w:val="16"/>
          <w:szCs w:val="16"/>
        </w:rPr>
        <w:t>. Yogyakarta: Ghara Ilmu, 2015.</w:t>
      </w:r>
    </w:p>
    <w:p w14:paraId="23D140CE"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[12]</w:t>
      </w:r>
      <w:r w:rsidRPr="000B6344">
        <w:rPr>
          <w:noProof/>
          <w:sz w:val="16"/>
          <w:szCs w:val="16"/>
        </w:rPr>
        <w:tab/>
        <w:t xml:space="preserve">E. M. &amp; S. Sangadji, </w:t>
      </w:r>
      <w:r w:rsidRPr="000B6344">
        <w:rPr>
          <w:i/>
          <w:iCs/>
          <w:noProof/>
          <w:sz w:val="16"/>
          <w:szCs w:val="16"/>
        </w:rPr>
        <w:t>Metodologi Penelitian – Pendekatan Praktis dalam Penelitian</w:t>
      </w:r>
      <w:r w:rsidRPr="000B6344">
        <w:rPr>
          <w:noProof/>
          <w:sz w:val="16"/>
          <w:szCs w:val="16"/>
        </w:rPr>
        <w:t>. Yogyakarta: Andi Offset, 2010.</w:t>
      </w:r>
    </w:p>
    <w:p w14:paraId="2DAFE7E4"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[13]</w:t>
      </w:r>
      <w:r w:rsidRPr="000B6344">
        <w:rPr>
          <w:noProof/>
          <w:sz w:val="16"/>
          <w:szCs w:val="16"/>
        </w:rPr>
        <w:tab/>
        <w:t>Witarsana, “Motivasi dan presepsi wisatawan mancanegara Berwisata Alam Trekking Mountain di Taman Wisata Alam Gunung Batur Bukit Payang,” 2017.</w:t>
      </w:r>
    </w:p>
    <w:p w14:paraId="505FF37D"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[14]</w:t>
      </w:r>
      <w:r w:rsidRPr="000B6344">
        <w:rPr>
          <w:noProof/>
          <w:sz w:val="16"/>
          <w:szCs w:val="16"/>
        </w:rPr>
        <w:tab/>
        <w:t>M. S. C. J. J. N. W. P. E. T. and E. van den B. 14.</w:t>
      </w:r>
      <w:r w:rsidRPr="000B6344">
        <w:rPr>
          <w:noProof/>
          <w:sz w:val="16"/>
          <w:szCs w:val="16"/>
        </w:rPr>
        <w:tab/>
        <w:t>Belot, “Six-country Survey on Covid-19,” May-2020. [Online]. Available: Discussion Paper 13230. IZA. [Accessed: 04-Nov-2020].</w:t>
      </w:r>
    </w:p>
    <w:p w14:paraId="0C0CDE33" w14:textId="77777777"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[15]</w:t>
      </w:r>
      <w:r w:rsidRPr="000B6344">
        <w:rPr>
          <w:noProof/>
          <w:sz w:val="16"/>
          <w:szCs w:val="16"/>
        </w:rPr>
        <w:tab/>
        <w:t xml:space="preserve">A.W. Suranto, </w:t>
      </w:r>
      <w:r w:rsidRPr="000B6344">
        <w:rPr>
          <w:i/>
          <w:iCs/>
          <w:noProof/>
          <w:sz w:val="16"/>
          <w:szCs w:val="16"/>
        </w:rPr>
        <w:t>Komunikasi Sosial Budaya</w:t>
      </w:r>
      <w:r w:rsidRPr="000B6344">
        <w:rPr>
          <w:noProof/>
          <w:sz w:val="16"/>
          <w:szCs w:val="16"/>
        </w:rPr>
        <w:t>. Yogyakarta: Graha Ilmu, 2010.</w:t>
      </w:r>
    </w:p>
    <w:p w14:paraId="64B5118F" w14:textId="77777777" w:rsidR="003E7E64" w:rsidRPr="000B6344" w:rsidRDefault="000B6344" w:rsidP="000B6344">
      <w:pPr>
        <w:spacing w:line="276" w:lineRule="auto"/>
        <w:jc w:val="both"/>
        <w:rPr>
          <w:sz w:val="16"/>
          <w:szCs w:val="16"/>
          <w:lang w:val="id-ID"/>
        </w:rPr>
      </w:pPr>
      <w:r w:rsidRPr="000B6344">
        <w:rPr>
          <w:sz w:val="16"/>
          <w:szCs w:val="16"/>
        </w:rPr>
        <w:fldChar w:fldCharType="end"/>
      </w:r>
    </w:p>
    <w:p w14:paraId="116F7C49" w14:textId="77777777" w:rsidR="003E7E64" w:rsidRPr="000B6344" w:rsidRDefault="003E7E64" w:rsidP="003E7E64">
      <w:pPr>
        <w:spacing w:line="276" w:lineRule="auto"/>
        <w:jc w:val="both"/>
        <w:rPr>
          <w:sz w:val="16"/>
          <w:szCs w:val="16"/>
          <w:lang w:val="id-ID"/>
        </w:rPr>
      </w:pPr>
    </w:p>
    <w:p w14:paraId="7CFFAE1E" w14:textId="77777777" w:rsidR="003E7E64" w:rsidRPr="000B6344" w:rsidRDefault="003E7E64" w:rsidP="003E7E64">
      <w:pPr>
        <w:spacing w:line="276" w:lineRule="auto"/>
        <w:jc w:val="both"/>
        <w:rPr>
          <w:sz w:val="16"/>
          <w:szCs w:val="16"/>
          <w:lang w:val="id-ID"/>
        </w:rPr>
      </w:pPr>
    </w:p>
    <w:p w14:paraId="77C7BE8A" w14:textId="77777777" w:rsidR="008A55B5" w:rsidRPr="000B6344" w:rsidRDefault="008A55B5" w:rsidP="00B01F05">
      <w:pPr>
        <w:pStyle w:val="keywords"/>
        <w:ind w:firstLine="0"/>
        <w:rPr>
          <w:rFonts w:eastAsia="MS Mincho"/>
          <w:sz w:val="16"/>
          <w:szCs w:val="16"/>
          <w:lang w:val="id-ID"/>
        </w:rPr>
      </w:pPr>
    </w:p>
    <w:sectPr w:rsidR="008A55B5" w:rsidRPr="000B6344" w:rsidSect="00497805">
      <w:type w:val="continuous"/>
      <w:pgSz w:w="11909" w:h="16834" w:code="9"/>
      <w:pgMar w:top="1080" w:right="734" w:bottom="2434" w:left="734" w:header="720" w:footer="720" w:gutter="0"/>
      <w:cols w:num="2" w:space="36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20T21:48:00Z" w:initials="WU">
    <w:p w14:paraId="5F3B2303" w14:textId="77777777" w:rsidR="00EF586D" w:rsidRDefault="00EF586D" w:rsidP="00EF586D">
      <w:pPr>
        <w:pStyle w:val="CommentText"/>
      </w:pPr>
      <w:r>
        <w:rPr>
          <w:rStyle w:val="CommentReference"/>
        </w:rPr>
        <w:annotationRef/>
      </w:r>
      <w:r>
        <w:t>General: Please adjust this manuscript with the conference template. You need to check your identity, abstract, heading &amp; subheadings, and also your spacing.</w:t>
      </w:r>
    </w:p>
  </w:comment>
  <w:comment w:id="1" w:author="Windows User" w:date="2020-11-20T21:53:00Z" w:initials="WU">
    <w:p w14:paraId="7ABB0EDD" w14:textId="77777777" w:rsidR="00EF586D" w:rsidRDefault="00EF586D">
      <w:pPr>
        <w:pStyle w:val="CommentText"/>
      </w:pPr>
      <w:r>
        <w:rPr>
          <w:rStyle w:val="CommentReference"/>
        </w:rPr>
        <w:annotationRef/>
      </w:r>
      <w:r w:rsidRPr="00EF586D">
        <w:t>Simplify the introduction part to max 4 paragraphs. Please focus on the gap of your study.</w:t>
      </w:r>
    </w:p>
  </w:comment>
  <w:comment w:id="2" w:author="Windows User" w:date="2020-11-20T21:55:00Z" w:initials="WU">
    <w:p w14:paraId="75364040" w14:textId="77777777" w:rsidR="00EF586D" w:rsidRDefault="00EF586D">
      <w:pPr>
        <w:pStyle w:val="CommentText"/>
      </w:pPr>
      <w:r>
        <w:rPr>
          <w:rStyle w:val="CommentReference"/>
        </w:rPr>
        <w:annotationRef/>
      </w:r>
      <w:r>
        <w:t>Mention the title of the table (not just the following table, but Table 1)</w:t>
      </w:r>
    </w:p>
  </w:comment>
  <w:comment w:id="3" w:author="Windows User" w:date="2020-11-20T21:56:00Z" w:initials="WU">
    <w:p w14:paraId="3D4BBCC7" w14:textId="77777777" w:rsidR="00EF586D" w:rsidRDefault="00EF586D">
      <w:pPr>
        <w:pStyle w:val="CommentText"/>
      </w:pPr>
      <w:r>
        <w:rPr>
          <w:rStyle w:val="CommentReference"/>
        </w:rPr>
        <w:annotationRef/>
      </w:r>
      <w:r>
        <w:t xml:space="preserve">Mention the title of the table (not just the </w:t>
      </w:r>
      <w:r>
        <w:t>table above</w:t>
      </w:r>
      <w:r>
        <w:t>, but Table 1)</w:t>
      </w:r>
    </w:p>
  </w:comment>
  <w:comment w:id="4" w:author="Windows User" w:date="2020-11-20T21:57:00Z" w:initials="WU">
    <w:p w14:paraId="1D95FCEE" w14:textId="77777777" w:rsidR="00EF586D" w:rsidRDefault="00EF586D">
      <w:pPr>
        <w:pStyle w:val="CommentText"/>
      </w:pPr>
      <w:r>
        <w:rPr>
          <w:rStyle w:val="CommentReference"/>
        </w:rPr>
        <w:annotationRef/>
      </w:r>
      <w:r>
        <w:t>Which table? There is no table above this paragraph.</w:t>
      </w:r>
    </w:p>
  </w:comment>
  <w:comment w:id="5" w:author="Windows User" w:date="2020-11-20T21:57:00Z" w:initials="WU">
    <w:p w14:paraId="1E14F9C0" w14:textId="77777777" w:rsidR="000F303B" w:rsidRDefault="000F303B">
      <w:pPr>
        <w:pStyle w:val="CommentText"/>
      </w:pPr>
      <w:r>
        <w:rPr>
          <w:rStyle w:val="CommentReference"/>
        </w:rPr>
        <w:annotationRef/>
      </w:r>
      <w:r>
        <w:t>See my previous comment about mentioning table title.</w:t>
      </w:r>
    </w:p>
  </w:comment>
  <w:comment w:id="6" w:author="Windows User" w:date="2020-11-20T21:58:00Z" w:initials="WU">
    <w:p w14:paraId="25BDF293" w14:textId="77777777" w:rsidR="000F303B" w:rsidRDefault="000F303B">
      <w:pPr>
        <w:pStyle w:val="CommentText"/>
      </w:pPr>
      <w:r>
        <w:rPr>
          <w:rStyle w:val="CommentReference"/>
        </w:rPr>
        <w:annotationRef/>
      </w:r>
      <w:r>
        <w:t>Discussion, conclusions, &amp; acknowledgement should be in different headings, not sub-headings.</w:t>
      </w:r>
    </w:p>
  </w:comment>
  <w:comment w:id="7" w:author="Windows User" w:date="2020-11-20T21:59:00Z" w:initials="WU">
    <w:p w14:paraId="030FB13F" w14:textId="77777777" w:rsidR="000F303B" w:rsidRDefault="000F303B">
      <w:pPr>
        <w:pStyle w:val="CommentText"/>
      </w:pPr>
      <w:r>
        <w:rPr>
          <w:rStyle w:val="CommentReference"/>
        </w:rPr>
        <w:annotationRef/>
      </w:r>
      <w:r>
        <w:t>Acknowledgement part is used to give thanks to your sponsor, not for suggestions.</w:t>
      </w:r>
    </w:p>
  </w:comment>
  <w:comment w:id="8" w:author="Windows User" w:date="2020-11-20T22:00:00Z" w:initials="WU">
    <w:p w14:paraId="0C0F6813" w14:textId="77777777" w:rsidR="000F303B" w:rsidRDefault="000F303B">
      <w:pPr>
        <w:pStyle w:val="CommentText"/>
      </w:pPr>
      <w:r>
        <w:rPr>
          <w:rStyle w:val="CommentReference"/>
        </w:rPr>
        <w:annotationRef/>
      </w:r>
      <w:bookmarkStart w:id="9" w:name="_GoBack"/>
      <w:r>
        <w:t>Please add more references from international journal.</w:t>
      </w:r>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3B2303" w15:done="0"/>
  <w15:commentEx w15:paraId="7ABB0EDD" w15:done="0"/>
  <w15:commentEx w15:paraId="75364040" w15:done="0"/>
  <w15:commentEx w15:paraId="3D4BBCC7" w15:done="0"/>
  <w15:commentEx w15:paraId="1D95FCEE" w15:done="0"/>
  <w15:commentEx w15:paraId="1E14F9C0" w15:done="0"/>
  <w15:commentEx w15:paraId="25BDF293" w15:done="0"/>
  <w15:commentEx w15:paraId="030FB13F" w15:done="0"/>
  <w15:commentEx w15:paraId="0C0F68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5596"/>
    <w:multiLevelType w:val="hybridMultilevel"/>
    <w:tmpl w:val="91120C36"/>
    <w:lvl w:ilvl="0" w:tplc="99086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2A61B4"/>
    <w:multiLevelType w:val="hybridMultilevel"/>
    <w:tmpl w:val="9EFCD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5EF02DB"/>
    <w:multiLevelType w:val="hybridMultilevel"/>
    <w:tmpl w:val="77D2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40004"/>
    <w:multiLevelType w:val="hybridMultilevel"/>
    <w:tmpl w:val="2B7CB2B0"/>
    <w:lvl w:ilvl="0" w:tplc="128CD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299484D"/>
    <w:multiLevelType w:val="hybridMultilevel"/>
    <w:tmpl w:val="3BFA6814"/>
    <w:lvl w:ilvl="0" w:tplc="9F144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1"/>
  </w:num>
  <w:num w:numId="3">
    <w:abstractNumId w:val="2"/>
  </w:num>
  <w:num w:numId="4">
    <w:abstractNumId w:val="6"/>
  </w:num>
  <w:num w:numId="5">
    <w:abstractNumId w:val="6"/>
  </w:num>
  <w:num w:numId="6">
    <w:abstractNumId w:val="6"/>
  </w:num>
  <w:num w:numId="7">
    <w:abstractNumId w:val="6"/>
  </w:num>
  <w:num w:numId="8">
    <w:abstractNumId w:val="7"/>
  </w:num>
  <w:num w:numId="9">
    <w:abstractNumId w:val="12"/>
  </w:num>
  <w:num w:numId="10">
    <w:abstractNumId w:val="5"/>
  </w:num>
  <w:num w:numId="11">
    <w:abstractNumId w:val="1"/>
  </w:num>
  <w:num w:numId="12">
    <w:abstractNumId w:val="13"/>
  </w:num>
  <w:num w:numId="13">
    <w:abstractNumId w:val="9"/>
  </w:num>
  <w:num w:numId="14">
    <w:abstractNumId w:val="3"/>
  </w:num>
  <w:num w:numId="15">
    <w:abstractNumId w:val="0"/>
  </w:num>
  <w:num w:numId="16">
    <w:abstractNumId w:val="10"/>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333BD"/>
    <w:rsid w:val="00037EE3"/>
    <w:rsid w:val="0004390D"/>
    <w:rsid w:val="000A6CE4"/>
    <w:rsid w:val="000B4641"/>
    <w:rsid w:val="000B6344"/>
    <w:rsid w:val="000F303B"/>
    <w:rsid w:val="0010010F"/>
    <w:rsid w:val="0010711E"/>
    <w:rsid w:val="00107D13"/>
    <w:rsid w:val="00127EDD"/>
    <w:rsid w:val="00161E19"/>
    <w:rsid w:val="00256FB3"/>
    <w:rsid w:val="00276735"/>
    <w:rsid w:val="002864A3"/>
    <w:rsid w:val="002B3B81"/>
    <w:rsid w:val="003A47B5"/>
    <w:rsid w:val="003A59A6"/>
    <w:rsid w:val="003D1EE7"/>
    <w:rsid w:val="003E7E64"/>
    <w:rsid w:val="004059FE"/>
    <w:rsid w:val="004445B3"/>
    <w:rsid w:val="00497805"/>
    <w:rsid w:val="005B520E"/>
    <w:rsid w:val="005B535B"/>
    <w:rsid w:val="00605675"/>
    <w:rsid w:val="006108A4"/>
    <w:rsid w:val="006A316D"/>
    <w:rsid w:val="006C4648"/>
    <w:rsid w:val="006D48F7"/>
    <w:rsid w:val="0072064C"/>
    <w:rsid w:val="007442B3"/>
    <w:rsid w:val="00753F7B"/>
    <w:rsid w:val="0078398E"/>
    <w:rsid w:val="00787C5A"/>
    <w:rsid w:val="007919DE"/>
    <w:rsid w:val="007C0308"/>
    <w:rsid w:val="008014D2"/>
    <w:rsid w:val="00803B66"/>
    <w:rsid w:val="008054BC"/>
    <w:rsid w:val="008A55B5"/>
    <w:rsid w:val="008A75C8"/>
    <w:rsid w:val="009170F5"/>
    <w:rsid w:val="00941589"/>
    <w:rsid w:val="0097508D"/>
    <w:rsid w:val="00994E69"/>
    <w:rsid w:val="00A510F7"/>
    <w:rsid w:val="00AC6519"/>
    <w:rsid w:val="00AE1398"/>
    <w:rsid w:val="00B01F05"/>
    <w:rsid w:val="00B464DE"/>
    <w:rsid w:val="00CB1404"/>
    <w:rsid w:val="00CB66E6"/>
    <w:rsid w:val="00D9156D"/>
    <w:rsid w:val="00DB7A55"/>
    <w:rsid w:val="00E91219"/>
    <w:rsid w:val="00EA506F"/>
    <w:rsid w:val="00EE4362"/>
    <w:rsid w:val="00EF18D7"/>
    <w:rsid w:val="00EF1E8A"/>
    <w:rsid w:val="00EF3A1A"/>
    <w:rsid w:val="00EF58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D5D8F"/>
  <w15:docId w15:val="{A358A488-ADF5-4614-9892-3FD4D9DA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styleId="Hyperlink">
    <w:name w:val="Hyperlink"/>
    <w:basedOn w:val="DefaultParagraphFont"/>
    <w:uiPriority w:val="99"/>
    <w:unhideWhenUsed/>
    <w:rsid w:val="009170F5"/>
    <w:rPr>
      <w:color w:val="0000FF" w:themeColor="hyperlink"/>
      <w:u w:val="single"/>
    </w:rPr>
  </w:style>
  <w:style w:type="paragraph" w:styleId="ListParagraph">
    <w:name w:val="List Paragraph"/>
    <w:aliases w:val="Heading 10"/>
    <w:basedOn w:val="Normal"/>
    <w:link w:val="ListParagraphChar"/>
    <w:uiPriority w:val="34"/>
    <w:qFormat/>
    <w:rsid w:val="009170F5"/>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Heading 10 Char"/>
    <w:link w:val="ListParagraph"/>
    <w:uiPriority w:val="34"/>
    <w:locked/>
    <w:rsid w:val="009170F5"/>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B01F05"/>
    <w:rPr>
      <w:rFonts w:ascii="Tahoma" w:hAnsi="Tahoma" w:cs="Tahoma"/>
      <w:sz w:val="16"/>
      <w:szCs w:val="16"/>
    </w:rPr>
  </w:style>
  <w:style w:type="character" w:customStyle="1" w:styleId="BalloonTextChar">
    <w:name w:val="Balloon Text Char"/>
    <w:basedOn w:val="DefaultParagraphFont"/>
    <w:link w:val="BalloonText"/>
    <w:uiPriority w:val="99"/>
    <w:semiHidden/>
    <w:rsid w:val="00B01F0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F586D"/>
    <w:rPr>
      <w:sz w:val="16"/>
      <w:szCs w:val="16"/>
    </w:rPr>
  </w:style>
  <w:style w:type="paragraph" w:styleId="CommentText">
    <w:name w:val="annotation text"/>
    <w:basedOn w:val="Normal"/>
    <w:link w:val="CommentTextChar"/>
    <w:uiPriority w:val="99"/>
    <w:semiHidden/>
    <w:unhideWhenUsed/>
    <w:rsid w:val="00EF586D"/>
  </w:style>
  <w:style w:type="character" w:customStyle="1" w:styleId="CommentTextChar">
    <w:name w:val="Comment Text Char"/>
    <w:basedOn w:val="DefaultParagraphFont"/>
    <w:link w:val="CommentText"/>
    <w:uiPriority w:val="99"/>
    <w:semiHidden/>
    <w:rsid w:val="00EF586D"/>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EF586D"/>
    <w:rPr>
      <w:b/>
      <w:bCs/>
    </w:rPr>
  </w:style>
  <w:style w:type="character" w:customStyle="1" w:styleId="CommentSubjectChar">
    <w:name w:val="Comment Subject Char"/>
    <w:basedOn w:val="CommentTextChar"/>
    <w:link w:val="CommentSubject"/>
    <w:uiPriority w:val="99"/>
    <w:semiHidden/>
    <w:rsid w:val="00EF586D"/>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llyamna@gmail.com" TargetMode="External"/><Relationship Id="rId11" Type="http://schemas.openxmlformats.org/officeDocument/2006/relationships/image" Target="media/image3.png"/><Relationship Id="rId5" Type="http://schemas.openxmlformats.org/officeDocument/2006/relationships/hyperlink" Target="mailto:rizayonitaupi@gmail.com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5303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dcterms:created xsi:type="dcterms:W3CDTF">2020-11-20T15:01:00Z</dcterms:created>
  <dcterms:modified xsi:type="dcterms:W3CDTF">2020-11-20T15:01:00Z</dcterms:modified>
</cp:coreProperties>
</file>