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F3A6" w14:textId="35E7BD48" w:rsidR="00911878" w:rsidRPr="00A32276" w:rsidRDefault="00911878" w:rsidP="00911878">
      <w:pPr>
        <w:spacing w:after="0" w:line="240" w:lineRule="auto"/>
        <w:jc w:val="center"/>
        <w:rPr>
          <w:rFonts w:ascii="Times New Roman" w:hAnsi="Times New Roman" w:cs="Times New Roman"/>
          <w:b/>
          <w:bCs/>
          <w:sz w:val="52"/>
          <w:szCs w:val="52"/>
        </w:rPr>
      </w:pPr>
      <w:commentRangeStart w:id="0"/>
      <w:r w:rsidRPr="00A32276">
        <w:rPr>
          <w:rFonts w:ascii="Times New Roman" w:hAnsi="Times New Roman" w:cs="Times New Roman"/>
          <w:b/>
          <w:bCs/>
          <w:sz w:val="52"/>
          <w:szCs w:val="52"/>
        </w:rPr>
        <w:t>Study on Bullying a</w:t>
      </w:r>
      <w:r w:rsidR="00814790" w:rsidRPr="00A32276">
        <w:rPr>
          <w:rFonts w:ascii="Times New Roman" w:hAnsi="Times New Roman" w:cs="Times New Roman"/>
          <w:b/>
          <w:bCs/>
          <w:sz w:val="52"/>
          <w:szCs w:val="52"/>
        </w:rPr>
        <w:t>mong</w:t>
      </w:r>
      <w:r w:rsidRPr="00A32276">
        <w:rPr>
          <w:rFonts w:ascii="Times New Roman" w:hAnsi="Times New Roman" w:cs="Times New Roman"/>
          <w:b/>
          <w:bCs/>
          <w:sz w:val="52"/>
          <w:szCs w:val="52"/>
        </w:rPr>
        <w:t xml:space="preserve"> Children:  </w:t>
      </w:r>
      <w:r w:rsidR="007A4ACE" w:rsidRPr="00A32276">
        <w:rPr>
          <w:rFonts w:ascii="Times New Roman" w:hAnsi="Times New Roman" w:cs="Times New Roman"/>
          <w:b/>
          <w:bCs/>
          <w:sz w:val="52"/>
          <w:szCs w:val="52"/>
        </w:rPr>
        <w:t>C</w:t>
      </w:r>
      <w:r w:rsidRPr="00A32276">
        <w:rPr>
          <w:rFonts w:ascii="Times New Roman" w:hAnsi="Times New Roman" w:cs="Times New Roman"/>
          <w:b/>
          <w:bCs/>
          <w:sz w:val="52"/>
          <w:szCs w:val="52"/>
        </w:rPr>
        <w:t>ase in a</w:t>
      </w:r>
      <w:r w:rsidR="007A4ACE" w:rsidRPr="00A32276">
        <w:rPr>
          <w:rFonts w:ascii="Times New Roman" w:hAnsi="Times New Roman" w:cs="Times New Roman"/>
          <w:b/>
          <w:bCs/>
          <w:sz w:val="52"/>
          <w:szCs w:val="52"/>
        </w:rPr>
        <w:t>n Islamic</w:t>
      </w:r>
      <w:r w:rsidRPr="00A32276">
        <w:rPr>
          <w:rFonts w:ascii="Times New Roman" w:hAnsi="Times New Roman" w:cs="Times New Roman"/>
          <w:b/>
          <w:bCs/>
          <w:sz w:val="52"/>
          <w:szCs w:val="52"/>
        </w:rPr>
        <w:t xml:space="preserve"> </w:t>
      </w:r>
      <w:r w:rsidR="007A4ACE" w:rsidRPr="00A32276">
        <w:rPr>
          <w:rFonts w:ascii="Times New Roman" w:hAnsi="Times New Roman" w:cs="Times New Roman"/>
          <w:b/>
          <w:bCs/>
          <w:sz w:val="52"/>
          <w:szCs w:val="52"/>
        </w:rPr>
        <w:t>P</w:t>
      </w:r>
      <w:r w:rsidRPr="00A32276">
        <w:rPr>
          <w:rFonts w:ascii="Times New Roman" w:hAnsi="Times New Roman" w:cs="Times New Roman"/>
          <w:b/>
          <w:bCs/>
          <w:sz w:val="52"/>
          <w:szCs w:val="52"/>
        </w:rPr>
        <w:t xml:space="preserve">rimary </w:t>
      </w:r>
      <w:r w:rsidR="007A4ACE" w:rsidRPr="00A32276">
        <w:rPr>
          <w:rFonts w:ascii="Times New Roman" w:hAnsi="Times New Roman" w:cs="Times New Roman"/>
          <w:b/>
          <w:bCs/>
          <w:sz w:val="52"/>
          <w:szCs w:val="52"/>
        </w:rPr>
        <w:t>S</w:t>
      </w:r>
      <w:r w:rsidRPr="00A32276">
        <w:rPr>
          <w:rFonts w:ascii="Times New Roman" w:hAnsi="Times New Roman" w:cs="Times New Roman"/>
          <w:b/>
          <w:bCs/>
          <w:sz w:val="52"/>
          <w:szCs w:val="52"/>
        </w:rPr>
        <w:t>chool</w:t>
      </w:r>
    </w:p>
    <w:commentRangeEnd w:id="0"/>
    <w:p w14:paraId="3A341706" w14:textId="77777777" w:rsidR="00911878" w:rsidRDefault="0031638B" w:rsidP="00911878">
      <w:pPr>
        <w:spacing w:after="0" w:line="360" w:lineRule="auto"/>
        <w:ind w:left="360"/>
        <w:jc w:val="center"/>
        <w:rPr>
          <w:rFonts w:ascii="Arial" w:hAnsi="Arial" w:cs="Arial"/>
          <w:sz w:val="24"/>
          <w:szCs w:val="24"/>
        </w:rPr>
      </w:pPr>
      <w:r>
        <w:rPr>
          <w:rStyle w:val="CommentReference"/>
        </w:rPr>
        <w:commentReference w:id="0"/>
      </w:r>
    </w:p>
    <w:p w14:paraId="7B64146C" w14:textId="3CCB34C6" w:rsidR="00911878" w:rsidRPr="001D6EAC" w:rsidRDefault="00911878" w:rsidP="00142ABB">
      <w:pPr>
        <w:spacing w:after="0" w:line="240" w:lineRule="auto"/>
        <w:ind w:left="360"/>
        <w:jc w:val="center"/>
        <w:rPr>
          <w:rFonts w:ascii="Arial" w:hAnsi="Arial" w:cs="Arial"/>
          <w:sz w:val="24"/>
          <w:szCs w:val="24"/>
        </w:rPr>
      </w:pPr>
      <w:proofErr w:type="spellStart"/>
      <w:r w:rsidRPr="001D6EAC">
        <w:rPr>
          <w:rFonts w:ascii="Arial" w:hAnsi="Arial" w:cs="Arial"/>
          <w:sz w:val="24"/>
          <w:szCs w:val="24"/>
        </w:rPr>
        <w:t>Sundari</w:t>
      </w:r>
      <w:proofErr w:type="spellEnd"/>
      <w:r w:rsidRPr="001D6EAC">
        <w:rPr>
          <w:rFonts w:ascii="Arial" w:hAnsi="Arial" w:cs="Arial"/>
          <w:sz w:val="24"/>
          <w:szCs w:val="24"/>
        </w:rPr>
        <w:t>, L</w:t>
      </w:r>
      <w:r w:rsidR="00E4206D">
        <w:rPr>
          <w:rFonts w:ascii="Arial" w:hAnsi="Arial" w:cs="Arial"/>
          <w:sz w:val="24"/>
          <w:szCs w:val="24"/>
        </w:rPr>
        <w:t>aurens</w:t>
      </w:r>
      <w:r w:rsidRPr="001D6EAC">
        <w:rPr>
          <w:rFonts w:ascii="Arial" w:hAnsi="Arial" w:cs="Arial"/>
          <w:sz w:val="24"/>
          <w:szCs w:val="24"/>
        </w:rPr>
        <w:t xml:space="preserve"> </w:t>
      </w:r>
      <w:proofErr w:type="spellStart"/>
      <w:r w:rsidRPr="001D6EAC">
        <w:rPr>
          <w:rFonts w:ascii="Arial" w:hAnsi="Arial" w:cs="Arial"/>
          <w:sz w:val="24"/>
          <w:szCs w:val="24"/>
        </w:rPr>
        <w:t>Kaluge</w:t>
      </w:r>
      <w:proofErr w:type="spellEnd"/>
    </w:p>
    <w:p w14:paraId="49706BDE" w14:textId="77777777" w:rsidR="00911878" w:rsidRPr="004535C2" w:rsidRDefault="00911878" w:rsidP="00142ABB">
      <w:pPr>
        <w:pStyle w:val="ListParagraph"/>
        <w:spacing w:after="0" w:line="240" w:lineRule="auto"/>
        <w:jc w:val="center"/>
        <w:rPr>
          <w:rFonts w:ascii="Arial" w:hAnsi="Arial" w:cs="Arial"/>
          <w:sz w:val="22"/>
          <w:szCs w:val="22"/>
        </w:rPr>
      </w:pPr>
      <w:r>
        <w:rPr>
          <w:rFonts w:ascii="Arial" w:hAnsi="Arial" w:cs="Arial"/>
          <w:sz w:val="22"/>
          <w:szCs w:val="22"/>
        </w:rPr>
        <w:t>*</w:t>
      </w:r>
      <w:r w:rsidRPr="004535C2">
        <w:rPr>
          <w:rFonts w:ascii="Arial" w:hAnsi="Arial" w:cs="Arial"/>
          <w:sz w:val="22"/>
          <w:szCs w:val="22"/>
        </w:rPr>
        <w:t xml:space="preserve">Graduate Program of Social Studies Education, </w:t>
      </w:r>
      <w:proofErr w:type="spellStart"/>
      <w:r w:rsidRPr="004535C2">
        <w:rPr>
          <w:rFonts w:ascii="Arial" w:hAnsi="Arial" w:cs="Arial"/>
          <w:sz w:val="22"/>
          <w:szCs w:val="22"/>
        </w:rPr>
        <w:t>Unikama</w:t>
      </w:r>
      <w:proofErr w:type="spellEnd"/>
    </w:p>
    <w:p w14:paraId="5326D898" w14:textId="5F1D7A2C" w:rsidR="00911878" w:rsidRDefault="00142ABB" w:rsidP="00142ABB">
      <w:pPr>
        <w:spacing w:after="0" w:line="240" w:lineRule="auto"/>
        <w:jc w:val="center"/>
        <w:rPr>
          <w:rFonts w:ascii="Arial" w:hAnsi="Arial" w:cs="Arial"/>
        </w:rPr>
      </w:pPr>
      <w:r>
        <w:rPr>
          <w:rFonts w:ascii="Arial" w:hAnsi="Arial" w:cs="Arial"/>
        </w:rPr>
        <w:t>Email: bunda591@gmail.com</w:t>
      </w:r>
    </w:p>
    <w:p w14:paraId="08E4D4FC" w14:textId="41D58ED1" w:rsidR="00142ABB" w:rsidRDefault="00142ABB" w:rsidP="00142ABB">
      <w:pPr>
        <w:spacing w:after="0" w:line="240" w:lineRule="auto"/>
        <w:jc w:val="center"/>
        <w:rPr>
          <w:rFonts w:ascii="Arial" w:hAnsi="Arial" w:cs="Arial"/>
        </w:rPr>
      </w:pPr>
    </w:p>
    <w:p w14:paraId="38D4BAB9" w14:textId="77777777" w:rsidR="00142ABB" w:rsidRDefault="00142ABB" w:rsidP="00142ABB">
      <w:pPr>
        <w:spacing w:after="0" w:line="240" w:lineRule="auto"/>
        <w:jc w:val="center"/>
        <w:rPr>
          <w:rFonts w:ascii="Arial" w:hAnsi="Arial" w:cs="Arial"/>
        </w:rPr>
      </w:pPr>
    </w:p>
    <w:p w14:paraId="10C4394F" w14:textId="77777777" w:rsidR="00D34B62" w:rsidRPr="00D34B62" w:rsidRDefault="00D34B62" w:rsidP="00D34B62">
      <w:pPr>
        <w:tabs>
          <w:tab w:val="left" w:pos="1418"/>
        </w:tabs>
        <w:spacing w:after="0" w:line="480" w:lineRule="auto"/>
        <w:jc w:val="both"/>
        <w:rPr>
          <w:rFonts w:ascii="Arial" w:hAnsi="Arial" w:cs="Arial"/>
          <w:b/>
          <w:bCs/>
          <w:color w:val="000000" w:themeColor="text1"/>
        </w:rPr>
      </w:pPr>
      <w:r w:rsidRPr="00D34B62">
        <w:rPr>
          <w:rFonts w:ascii="Arial" w:hAnsi="Arial" w:cs="Arial"/>
          <w:b/>
          <w:bCs/>
          <w:color w:val="000000" w:themeColor="text1"/>
        </w:rPr>
        <w:t>Abstract</w:t>
      </w:r>
    </w:p>
    <w:p w14:paraId="52D739A1" w14:textId="77777777" w:rsidR="00D34B62" w:rsidRPr="00BA78B4" w:rsidRDefault="00D34B62" w:rsidP="00D34B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sz w:val="22"/>
          <w:szCs w:val="22"/>
          <w:lang w:val="en-ID" w:eastAsia="en-ID"/>
        </w:rPr>
      </w:pPr>
      <w:r w:rsidRPr="00BA78B4">
        <w:rPr>
          <w:rFonts w:ascii="inherit" w:eastAsia="Times New Roman" w:hAnsi="inherit" w:cs="Courier New"/>
          <w:sz w:val="22"/>
          <w:szCs w:val="22"/>
          <w:lang w:val="en" w:eastAsia="en-ID"/>
        </w:rPr>
        <w:t xml:space="preserve">The reality was that there were still many students who bully their peers. </w:t>
      </w:r>
      <w:proofErr w:type="gramStart"/>
      <w:r w:rsidRPr="00BA78B4">
        <w:rPr>
          <w:rFonts w:ascii="inherit" w:eastAsia="Times New Roman" w:hAnsi="inherit" w:cs="Courier New"/>
          <w:sz w:val="22"/>
          <w:szCs w:val="22"/>
          <w:lang w:val="en" w:eastAsia="en-ID"/>
        </w:rPr>
        <w:t>Therefore</w:t>
      </w:r>
      <w:proofErr w:type="gramEnd"/>
      <w:r w:rsidRPr="00BA78B4">
        <w:rPr>
          <w:rFonts w:ascii="inherit" w:eastAsia="Times New Roman" w:hAnsi="inherit" w:cs="Courier New"/>
          <w:sz w:val="22"/>
          <w:szCs w:val="22"/>
          <w:lang w:val="en" w:eastAsia="en-ID"/>
        </w:rPr>
        <w:t xml:space="preserve"> the focus of this study was to identify the types of bullying, the characteristics of bullying, and how to deal with it in an Islamic primary school. With a descriptive qualitative approach, </w:t>
      </w:r>
      <w:commentRangeStart w:id="1"/>
      <w:r w:rsidRPr="00BA78B4">
        <w:rPr>
          <w:rFonts w:ascii="inherit" w:eastAsia="Times New Roman" w:hAnsi="inherit" w:cs="Courier New"/>
          <w:sz w:val="22"/>
          <w:szCs w:val="22"/>
          <w:lang w:val="en" w:eastAsia="en-ID"/>
        </w:rPr>
        <w:t>the purposive informants used were the principal, classroom teachers and students.</w:t>
      </w:r>
      <w:commentRangeEnd w:id="1"/>
      <w:r w:rsidR="0031638B">
        <w:rPr>
          <w:rStyle w:val="CommentReference"/>
        </w:rPr>
        <w:commentReference w:id="1"/>
      </w:r>
      <w:r w:rsidRPr="00BA78B4">
        <w:rPr>
          <w:rFonts w:ascii="inherit" w:eastAsia="Times New Roman" w:hAnsi="inherit" w:cs="Courier New"/>
          <w:sz w:val="22"/>
          <w:szCs w:val="22"/>
          <w:lang w:val="en" w:eastAsia="en-ID"/>
        </w:rPr>
        <w:t xml:space="preserve"> Data were collected through interviews and observations. Data analysis was performed by testing the validity of the data through triangulation. The results of the study discovered that there were two types of bullying that occurred in schools, namely verbal bullying in the forms of mocking the victim and social bullying in the forms of excluding the victim. Social media was a sort of popular tool of bullying. The school's response was to call the perpetrator, warn not to repeat, and if it happened again, the teacher would give educational sanctions. In resolving the bullying on social media, efforts are made for deliberations between guardians of students and those who were fighting for the sake of creating a conducive social climate at school so that it was gradually eliminated.</w:t>
      </w:r>
    </w:p>
    <w:p w14:paraId="6DB1C44B" w14:textId="77777777" w:rsidR="00D34B62" w:rsidRPr="00BA78B4" w:rsidRDefault="00D34B62" w:rsidP="00D34B62">
      <w:pPr>
        <w:tabs>
          <w:tab w:val="left" w:pos="1418"/>
        </w:tabs>
        <w:spacing w:after="0" w:line="240" w:lineRule="auto"/>
        <w:jc w:val="both"/>
        <w:rPr>
          <w:rFonts w:ascii="Arial" w:hAnsi="Arial" w:cs="Arial"/>
        </w:rPr>
      </w:pPr>
      <w:r w:rsidRPr="00BA78B4">
        <w:rPr>
          <w:rFonts w:ascii="Arial" w:hAnsi="Arial" w:cs="Arial"/>
          <w:b/>
          <w:bCs/>
        </w:rPr>
        <w:t>Keywords</w:t>
      </w:r>
      <w:r w:rsidRPr="00BA78B4">
        <w:rPr>
          <w:rFonts w:ascii="Arial" w:hAnsi="Arial" w:cs="Arial"/>
        </w:rPr>
        <w:t>: bullying, children, primary school</w:t>
      </w:r>
    </w:p>
    <w:p w14:paraId="413B088F" w14:textId="77777777" w:rsidR="00D34B62" w:rsidRDefault="00D34B62"/>
    <w:p w14:paraId="191B2BD1" w14:textId="036C90B2" w:rsidR="00911878" w:rsidRPr="00911878" w:rsidRDefault="00911878" w:rsidP="000C05D4">
      <w:pPr>
        <w:pStyle w:val="ListParagraph"/>
        <w:numPr>
          <w:ilvl w:val="0"/>
          <w:numId w:val="2"/>
        </w:numPr>
        <w:tabs>
          <w:tab w:val="left" w:pos="312"/>
          <w:tab w:val="left" w:pos="504"/>
        </w:tabs>
        <w:spacing w:after="0" w:line="360" w:lineRule="auto"/>
        <w:jc w:val="center"/>
        <w:rPr>
          <w:rFonts w:ascii="Times New Roman" w:hAnsi="Times New Roman" w:cs="Times New Roman"/>
          <w:b/>
          <w:bCs/>
          <w:sz w:val="24"/>
          <w:szCs w:val="24"/>
          <w:lang w:val="id-ID"/>
        </w:rPr>
      </w:pPr>
      <w:r w:rsidRPr="00911878">
        <w:rPr>
          <w:rFonts w:ascii="Times New Roman" w:hAnsi="Times New Roman" w:cs="Times New Roman"/>
          <w:b/>
          <w:bCs/>
          <w:sz w:val="24"/>
          <w:szCs w:val="24"/>
        </w:rPr>
        <w:t>I</w:t>
      </w:r>
      <w:r>
        <w:rPr>
          <w:rFonts w:ascii="Times New Roman" w:hAnsi="Times New Roman" w:cs="Times New Roman"/>
          <w:b/>
          <w:bCs/>
          <w:sz w:val="24"/>
          <w:szCs w:val="24"/>
        </w:rPr>
        <w:t>NTRODUCTION</w:t>
      </w:r>
    </w:p>
    <w:p w14:paraId="3415D04D" w14:textId="660BCBF6" w:rsidR="00531985" w:rsidRPr="0093208B" w:rsidRDefault="00531985" w:rsidP="007722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sidRPr="0093208B">
        <w:rPr>
          <w:rFonts w:ascii="Times New Roman" w:eastAsia="Times New Roman" w:hAnsi="Times New Roman" w:cs="Times New Roman"/>
          <w:color w:val="222222"/>
          <w:sz w:val="24"/>
          <w:szCs w:val="24"/>
          <w:lang w:val="en" w:eastAsia="en-ID"/>
        </w:rPr>
        <w:t xml:space="preserve">Bullying is </w:t>
      </w:r>
      <w:r w:rsidR="0093208B" w:rsidRPr="0093208B">
        <w:rPr>
          <w:rFonts w:ascii="Times New Roman" w:eastAsia="Times New Roman" w:hAnsi="Times New Roman" w:cs="Times New Roman"/>
          <w:color w:val="222222"/>
          <w:sz w:val="24"/>
          <w:szCs w:val="24"/>
          <w:lang w:val="en" w:eastAsia="en-ID"/>
        </w:rPr>
        <w:t xml:space="preserve">a sort of </w:t>
      </w:r>
      <w:r w:rsidRPr="0093208B">
        <w:rPr>
          <w:rFonts w:ascii="Times New Roman" w:eastAsia="Times New Roman" w:hAnsi="Times New Roman" w:cs="Times New Roman"/>
          <w:color w:val="222222"/>
          <w:sz w:val="24"/>
          <w:szCs w:val="24"/>
          <w:lang w:val="en" w:eastAsia="en-ID"/>
        </w:rPr>
        <w:t xml:space="preserve">deviant behavior that is intentionally carried out by someone who </w:t>
      </w:r>
      <w:r w:rsidR="0093208B" w:rsidRPr="0093208B">
        <w:rPr>
          <w:rFonts w:ascii="Times New Roman" w:eastAsia="Times New Roman" w:hAnsi="Times New Roman" w:cs="Times New Roman"/>
          <w:color w:val="222222"/>
          <w:sz w:val="24"/>
          <w:szCs w:val="24"/>
          <w:lang w:val="en" w:eastAsia="en-ID"/>
        </w:rPr>
        <w:t>feels</w:t>
      </w:r>
      <w:r w:rsidRPr="0093208B">
        <w:rPr>
          <w:rFonts w:ascii="Times New Roman" w:eastAsia="Times New Roman" w:hAnsi="Times New Roman" w:cs="Times New Roman"/>
          <w:color w:val="222222"/>
          <w:sz w:val="24"/>
          <w:szCs w:val="24"/>
          <w:lang w:val="en" w:eastAsia="en-ID"/>
        </w:rPr>
        <w:t xml:space="preserve"> stronger against a weak person in order to threaten, frighten or unhappy the victim, and usually occurs repeatedly. The forms of bullying in this </w:t>
      </w:r>
      <w:r w:rsidR="0093208B" w:rsidRPr="0093208B">
        <w:rPr>
          <w:rFonts w:ascii="Times New Roman" w:eastAsia="Times New Roman" w:hAnsi="Times New Roman" w:cs="Times New Roman"/>
          <w:color w:val="222222"/>
          <w:sz w:val="24"/>
          <w:szCs w:val="24"/>
          <w:lang w:val="en" w:eastAsia="en-ID"/>
        </w:rPr>
        <w:t>study</w:t>
      </w:r>
      <w:r w:rsidRPr="0093208B">
        <w:rPr>
          <w:rFonts w:ascii="Times New Roman" w:eastAsia="Times New Roman" w:hAnsi="Times New Roman" w:cs="Times New Roman"/>
          <w:color w:val="222222"/>
          <w:sz w:val="24"/>
          <w:szCs w:val="24"/>
          <w:lang w:val="en" w:eastAsia="en-ID"/>
        </w:rPr>
        <w:t xml:space="preserve"> are verbal bullying by gossiping, yelling, teasing and criticizing; and social bullying by isolating, discriminating, intimidating, and keeping </w:t>
      </w:r>
      <w:r w:rsidR="0093208B">
        <w:rPr>
          <w:rFonts w:ascii="Times New Roman" w:eastAsia="Times New Roman" w:hAnsi="Times New Roman" w:cs="Times New Roman"/>
          <w:color w:val="222222"/>
          <w:sz w:val="24"/>
          <w:szCs w:val="24"/>
          <w:lang w:val="en" w:eastAsia="en-ID"/>
        </w:rPr>
        <w:t>silent</w:t>
      </w:r>
      <w:r w:rsidRPr="0093208B">
        <w:rPr>
          <w:rFonts w:ascii="Times New Roman" w:eastAsia="Times New Roman" w:hAnsi="Times New Roman" w:cs="Times New Roman"/>
          <w:color w:val="222222"/>
          <w:sz w:val="24"/>
          <w:szCs w:val="24"/>
          <w:lang w:val="en" w:eastAsia="en-ID"/>
        </w:rPr>
        <w:t>.</w:t>
      </w:r>
    </w:p>
    <w:p w14:paraId="63A20C10" w14:textId="3C2C5686" w:rsidR="00531985" w:rsidRPr="0093208B" w:rsidRDefault="0093208B" w:rsidP="00772291">
      <w:pPr>
        <w:shd w:val="clear" w:color="auto" w:fill="F8F9FA"/>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00531985" w:rsidRPr="0093208B">
        <w:rPr>
          <w:rFonts w:ascii="Times New Roman" w:eastAsia="Times New Roman" w:hAnsi="Times New Roman" w:cs="Times New Roman"/>
          <w:color w:val="222222"/>
          <w:sz w:val="24"/>
          <w:szCs w:val="24"/>
          <w:lang w:val="en" w:eastAsia="en-ID"/>
        </w:rPr>
        <w:t xml:space="preserve">School is one of the socialization institutions for human development. Whether good or bad, most people still remember important school moments throughout their life span </w:t>
      </w:r>
      <w:r w:rsidR="00A00667">
        <w:rPr>
          <w:rFonts w:ascii="Times New Roman" w:eastAsia="Times New Roman" w:hAnsi="Times New Roman" w:cs="Times New Roman"/>
          <w:color w:val="222222"/>
          <w:sz w:val="24"/>
          <w:szCs w:val="24"/>
          <w:lang w:val="en" w:eastAsia="en-ID"/>
        </w:rPr>
        <w:t xml:space="preserve">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&lt;EndNote&gt;&lt;Cite&gt;&lt;Author&gt;Gibson&lt;/Author&gt;&lt;Year&gt;2010&lt;/Year&gt;&lt;RecNum&gt;759&lt;/RecNum&gt;&lt;DisplayText&gt;[1]&lt;/DisplayText&gt;&lt;record&gt;&lt;rec-number&gt;759&lt;/rec-number&gt;&lt;foreign-keys&gt;&lt;key app="EN" db-id="e5avaxxen9za9aear9bp9txo25frzspatrfv" timestamp="1603678977"&gt;759&lt;/key&gt;&lt;/foreign-keys&gt;&lt;ref-type name="Book"&gt;6&lt;/ref-type&gt;&lt;contributors&gt;&lt;authors&gt;&lt;author&gt;Gibson, R.L., &amp;amp; Mitchell, M.H&lt;/author&gt;&lt;/authors&gt;&lt;/contributors&gt;&lt;titles&gt;&lt;title&gt;Bimbingan dan konseling&lt;/title&gt;&lt;/titles&gt;&lt;dates&gt;&lt;year&gt;2010&lt;/year&gt;&lt;/dates&gt;&lt;pub-location&gt;Yogyakarta&lt;/pub-location&gt;&lt;publisher&gt;Pustaka Pelajar&lt;/publisher&gt;&lt;urls&gt;&lt;/urls&gt;&lt;/record&gt;&lt;/Cite&gt;&lt;/EndNote&gt;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[1]</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Therefore, it is a concern if elementary schools become an environment where bullying occurs. Because behavior is formed based on modeling obtained from the environment, both social and non-social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&lt;EndNote&gt;&lt;Cite&gt;&lt;Author&gt;Taylor&lt;/Author&gt;&lt;Year&gt;2006&lt;/Year&gt;&lt;RecNum&gt;754&lt;/RecNum&gt;&lt;DisplayText&gt;[2]&lt;/DisplayText&gt;&lt;record&gt;&lt;rec-number&gt;754&lt;/rec-number&gt;&lt;foreign-keys&gt;&lt;key app="EN" db-id="e5avaxxen9za9aear9bp9txo25frzspatrfv" timestamp="1603678048"&gt;754&lt;/key&gt;&lt;/foreign-keys&gt;&lt;ref-type name="Book"&gt;6&lt;/ref-type&gt;&lt;contributors&gt;&lt;authors&gt;&lt;author&gt;Taylor, S.E&lt;/author&gt;&lt;/authors&gt;&lt;/contributors&gt;&lt;titles&gt;&lt;title&gt;Health psychology&lt;/title&gt;&lt;/titles&gt;&lt;dates&gt;&lt;year&gt;2006&lt;/year&gt;&lt;/dates&gt;&lt;pub-location&gt;New York, NY&lt;/pub-location&gt;&lt;publisher&gt;McGraw-Hill&lt;/publisher&gt;&lt;urls&gt;&lt;/urls&gt;&lt;/record&gt;&lt;/Cite&gt;&lt;/EndNote&gt;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[2]</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The perpetrators of bullying also have an increased risk of crime, alcohol abuse, and delinquency, while victims are at risk of experiencing depression and self-esteem problems when they grow up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&lt;EndNote&gt;&lt;Cite&gt;&lt;Author&gt;Veenstra&lt;/Author&gt;&lt;Year&gt;2013&lt;/Year&gt;&lt;RecNum&gt;753&lt;/RecNum&gt;&lt;DisplayText&gt;[3]&lt;/DisplayText&gt;&lt;record&gt;&lt;rec-number&gt;753&lt;/rec-number&gt;&lt;foreign-keys&gt;&lt;key app="EN" db-id="e5avaxxen9za9aear9bp9txo25frzspatrfv" timestamp="1603677964"&gt;753&lt;/key&gt;&lt;/foreign-keys&gt;&lt;ref-type name="Journal Article"&gt;17&lt;/ref-type&gt;&lt;contributors&gt;&lt;authors&gt;&lt;author&gt;Veenstra, R., Verlinden, M., Huitsing, G., Verhulst, F. C., &amp;amp; Tiemeier, H&lt;/author&gt;&lt;/authors&gt;&lt;/contributors&gt;&lt;titles&gt;&lt;title&gt;Behind bullying and defending: samesex and other-sex relations and their associations with acceptance and rejection&lt;/title&gt;&lt;secondary-title&gt;Aggressive Behavior&lt;/secondary-title&gt;&lt;/titles&gt;&lt;periodical&gt;&lt;full-title&gt;Aggressive Behavior&lt;/full-title&gt;&lt;/periodical&gt;&lt;pages&gt;462-471&lt;/pages&gt;&lt;volume&gt;19&lt;/volume&gt;&lt;number&gt;6&lt;/number&gt;&lt;dates&gt;&lt;year&gt;2013&lt;/year&gt;&lt;/dates&gt;&lt;urls&gt;&lt;/urls&gt;&lt;electronic-resource-num&gt;10.1002/ab.21495&lt;/electronic-resource-num&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[3]</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Meanwhile, peer groups are getting more and more attention because they are a source of peer victimization. Violence in schools is a form of aggressive behavior to hurt others such as bullying, sexual violence, abuse of sexual activities, and various student behaviors that refer to hostile attitudes towards fellow students in the school environment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&lt;EndNote&gt;&lt;Cite&gt;&lt;Author&gt;Sciarra&lt;/Author&gt;&lt;Year&gt;2003&lt;/Year&gt;&lt;RecNum&gt;756&lt;/RecNum&gt;&lt;DisplayText&gt;[4]&lt;/DisplayText&gt;&lt;record&gt;&lt;rec-number&gt;756&lt;/rec-number&gt;&lt;foreign-keys&gt;&lt;key app="EN" db-id="e5avaxxen9za9aear9bp9txo25frzspatrfv" timestamp="1603678279"&gt;756&lt;/key&gt;&lt;/foreign-keys&gt;&lt;ref-type name="Book"&gt;6&lt;/ref-type&gt;&lt;contributors&gt;&lt;authors&gt;&lt;author&gt;Sciarra, D.T&lt;/author&gt;&lt;/authors&gt;&lt;/contributors&gt;&lt;titles&gt;&lt;title&gt;School counseling; foundations and contemporary issues&lt;/title&gt;&lt;/titles&gt;&lt;dates&gt;&lt;year&gt;2003&lt;/year&gt;&lt;/dates&gt;&lt;pub-location&gt;Belmont, CA&lt;/pub-location&gt;&lt;publisher&gt;Brooks/Cole, Cengage Learning&lt;/publisher&gt;&lt;urls&gt;&lt;/urls&gt;&lt;/record&gt;&lt;/Cite&gt;&lt;/EndNote&gt;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[4]</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Beattie </w:t>
      </w:r>
      <w:r w:rsidR="00A00667">
        <w:rPr>
          <w:rFonts w:ascii="Times New Roman" w:eastAsia="Times New Roman" w:hAnsi="Times New Roman" w:cs="Times New Roman"/>
          <w:color w:val="222222"/>
          <w:sz w:val="24"/>
          <w:szCs w:val="24"/>
          <w:lang w:val="en" w:eastAsia="en-ID"/>
        </w:rPr>
        <w:fldChar w:fldCharType="begin"/>
      </w:r>
      <w:r w:rsidR="00A00667">
        <w:rPr>
          <w:rFonts w:ascii="Times New Roman" w:eastAsia="Times New Roman" w:hAnsi="Times New Roman" w:cs="Times New Roman"/>
          <w:color w:val="222222"/>
          <w:sz w:val="24"/>
          <w:szCs w:val="24"/>
          <w:lang w:val="en" w:eastAsia="en-ID"/>
        </w:rPr>
        <w:instrText xml:space="preserve"> ADDIN EN.CITE &lt;EndNote&gt;&lt;Cite&gt;&lt;Author&gt;Beattie&lt;/Author&gt;&lt;Year&gt;2015&lt;/Year&gt;&lt;RecNum&gt;760&lt;/RecNum&gt;&lt;DisplayText&gt;[5]&lt;/DisplayText&gt;&lt;record&gt;&lt;rec-number&gt;760&lt;/rec-number&gt;&lt;foreign-keys&gt;&lt;key app="EN" db-id="e5avaxxen9za9aear9bp9txo25frzspatrfv" timestamp="1603679888"&gt;760&lt;/key&gt;&lt;/foreign-keys&gt;&lt;ref-type name="Journal Article"&gt;17&lt;/ref-type&gt;&lt;contributors&gt;&lt;authors&gt;&lt;author&gt;Beattie, R.M&lt;/author&gt;&lt;/authors&gt;&lt;/contributors&gt;&lt;titles&gt;&lt;title&gt;Long-term effects of bullying&lt;/title&gt;&lt;secondary-title&gt;Archieve of Disease in Childhood&lt;/secondary-title&gt;&lt;/titles&gt;&lt;periodical&gt;&lt;full-title&gt;Archieve of Disease in Childhood&lt;/full-title&gt;&lt;/periodical&gt;&lt;volume&gt;100&lt;/volume&gt;&lt;number&gt;9i&lt;/number&gt;&lt;dates&gt;&lt;year&gt;2015&lt;/year&gt;&lt;/dates&gt;&lt;urls&gt;&lt;/urls&gt;&lt;electronic-resource-num&gt;10.1136/archdischild-2015-309491&lt;/electronic-resource-num&gt;&lt;/record&gt;&lt;/Cite&gt;&lt;/EndNote&gt;</w:instrText>
      </w:r>
      <w:r w:rsidR="00A00667">
        <w:rPr>
          <w:rFonts w:ascii="Times New Roman" w:eastAsia="Times New Roman" w:hAnsi="Times New Roman" w:cs="Times New Roman"/>
          <w:color w:val="222222"/>
          <w:sz w:val="24"/>
          <w:szCs w:val="24"/>
          <w:lang w:val="en" w:eastAsia="en-ID"/>
        </w:rPr>
        <w:fldChar w:fldCharType="separate"/>
      </w:r>
      <w:r w:rsidR="00A00667">
        <w:rPr>
          <w:rFonts w:ascii="Times New Roman" w:eastAsia="Times New Roman" w:hAnsi="Times New Roman" w:cs="Times New Roman"/>
          <w:noProof/>
          <w:color w:val="222222"/>
          <w:sz w:val="24"/>
          <w:szCs w:val="24"/>
          <w:lang w:val="en" w:eastAsia="en-ID"/>
        </w:rPr>
        <w:t>[5]</w:t>
      </w:r>
      <w:r w:rsidR="00A00667">
        <w:rPr>
          <w:rFonts w:ascii="Times New Roman" w:eastAsia="Times New Roman" w:hAnsi="Times New Roman" w:cs="Times New Roman"/>
          <w:color w:val="222222"/>
          <w:sz w:val="24"/>
          <w:szCs w:val="24"/>
          <w:lang w:val="en" w:eastAsia="en-ID"/>
        </w:rPr>
        <w:fldChar w:fldCharType="end"/>
      </w:r>
      <w:r w:rsidR="00531985" w:rsidRPr="0093208B">
        <w:rPr>
          <w:rFonts w:ascii="Times New Roman" w:eastAsia="Times New Roman" w:hAnsi="Times New Roman" w:cs="Times New Roman"/>
          <w:color w:val="222222"/>
          <w:sz w:val="24"/>
          <w:szCs w:val="24"/>
          <w:lang w:val="en" w:eastAsia="en-ID"/>
        </w:rPr>
        <w:t xml:space="preserve"> explains that bullying is a systematic abuse of strength and is categorized as </w:t>
      </w:r>
      <w:r w:rsidR="00531985" w:rsidRPr="0093208B">
        <w:rPr>
          <w:rFonts w:ascii="Times New Roman" w:eastAsia="Times New Roman" w:hAnsi="Times New Roman" w:cs="Times New Roman"/>
          <w:color w:val="222222"/>
          <w:sz w:val="24"/>
          <w:szCs w:val="24"/>
          <w:lang w:val="en" w:eastAsia="en-ID"/>
        </w:rPr>
        <w:lastRenderedPageBreak/>
        <w:t xml:space="preserve">aggressive behavior by peers who do it repeatedly and is characterized by unbalanced / equal strength (victims have weaknesses in self-defense). </w:t>
      </w:r>
      <w:proofErr w:type="gramStart"/>
      <w:r w:rsidR="00531985" w:rsidRPr="0093208B">
        <w:rPr>
          <w:rFonts w:ascii="Times New Roman" w:eastAsia="Times New Roman" w:hAnsi="Times New Roman" w:cs="Times New Roman"/>
          <w:color w:val="222222"/>
          <w:sz w:val="24"/>
          <w:szCs w:val="24"/>
          <w:lang w:val="en" w:eastAsia="en-ID"/>
        </w:rPr>
        <w:t>So</w:t>
      </w:r>
      <w:proofErr w:type="gramEnd"/>
      <w:r w:rsidR="00531985" w:rsidRPr="0093208B">
        <w:rPr>
          <w:rFonts w:ascii="Times New Roman" w:eastAsia="Times New Roman" w:hAnsi="Times New Roman" w:cs="Times New Roman"/>
          <w:color w:val="222222"/>
          <w:sz w:val="24"/>
          <w:szCs w:val="24"/>
          <w:lang w:val="en" w:eastAsia="en-ID"/>
        </w:rPr>
        <w:t xml:space="preserve"> bullying at school is a form of aggressive behavior that is abused by peers in the school environment.</w:t>
      </w:r>
    </w:p>
    <w:p w14:paraId="4B9043EB" w14:textId="3BE4A4F6" w:rsidR="00531985" w:rsidRPr="00825FD6" w:rsidRDefault="00531985" w:rsidP="000C05D4">
      <w:pPr>
        <w:spacing w:after="0" w:line="360" w:lineRule="auto"/>
        <w:ind w:firstLineChars="200" w:firstLine="480"/>
        <w:jc w:val="both"/>
        <w:rPr>
          <w:rFonts w:ascii="Times New Roman" w:hAnsi="Times New Roman" w:cs="Times New Roman"/>
          <w:sz w:val="24"/>
          <w:szCs w:val="24"/>
        </w:rPr>
      </w:pPr>
      <w:r w:rsidRPr="00825FD6">
        <w:rPr>
          <w:rFonts w:ascii="Times New Roman" w:hAnsi="Times New Roman" w:cs="Times New Roman"/>
          <w:color w:val="222222"/>
          <w:sz w:val="24"/>
          <w:szCs w:val="24"/>
          <w:shd w:val="clear" w:color="auto" w:fill="F8F9FA"/>
        </w:rPr>
        <w:t>The number of bullying perpetrators that is higher than the number of bullying victims indicates that the victims are not equal to the perpetrators. Bullying is not just looking at the perpetrator</w:t>
      </w:r>
      <w:r w:rsidR="00825FD6" w:rsidRPr="00825FD6">
        <w:rPr>
          <w:rFonts w:ascii="Times New Roman" w:hAnsi="Times New Roman" w:cs="Times New Roman"/>
          <w:color w:val="222222"/>
          <w:sz w:val="24"/>
          <w:szCs w:val="24"/>
          <w:shd w:val="clear" w:color="auto" w:fill="F8F9FA"/>
        </w:rPr>
        <w:t>s</w:t>
      </w:r>
      <w:r w:rsidRPr="00825FD6">
        <w:rPr>
          <w:rFonts w:ascii="Times New Roman" w:hAnsi="Times New Roman" w:cs="Times New Roman"/>
          <w:color w:val="222222"/>
          <w:sz w:val="24"/>
          <w:szCs w:val="24"/>
          <w:shd w:val="clear" w:color="auto" w:fill="F8F9FA"/>
        </w:rPr>
        <w:t xml:space="preserve"> and </w:t>
      </w:r>
      <w:r w:rsidR="00825FD6" w:rsidRPr="00825FD6">
        <w:rPr>
          <w:rFonts w:ascii="Times New Roman" w:hAnsi="Times New Roman" w:cs="Times New Roman"/>
          <w:color w:val="222222"/>
          <w:sz w:val="24"/>
          <w:szCs w:val="24"/>
          <w:shd w:val="clear" w:color="auto" w:fill="F8F9FA"/>
        </w:rPr>
        <w:t>the</w:t>
      </w:r>
      <w:r w:rsidRPr="00825FD6">
        <w:rPr>
          <w:rFonts w:ascii="Times New Roman" w:hAnsi="Times New Roman" w:cs="Times New Roman"/>
          <w:color w:val="222222"/>
          <w:sz w:val="24"/>
          <w:szCs w:val="24"/>
          <w:shd w:val="clear" w:color="auto" w:fill="F8F9FA"/>
        </w:rPr>
        <w:t xml:space="preserve"> victims </w:t>
      </w:r>
      <w:r w:rsidR="00A00667">
        <w:rPr>
          <w:rFonts w:ascii="Times New Roman" w:hAnsi="Times New Roman" w:cs="Times New Roman"/>
          <w:color w:val="222222"/>
          <w:sz w:val="24"/>
          <w:szCs w:val="24"/>
          <w:shd w:val="clear" w:color="auto" w:fill="F8F9FA"/>
        </w:rPr>
        <w:fldChar w:fldCharType="begin"/>
      </w:r>
      <w:r w:rsidR="00A00667">
        <w:rPr>
          <w:rFonts w:ascii="Times New Roman" w:hAnsi="Times New Roman" w:cs="Times New Roman"/>
          <w:color w:val="222222"/>
          <w:sz w:val="24"/>
          <w:szCs w:val="24"/>
          <w:shd w:val="clear" w:color="auto" w:fill="F8F9FA"/>
        </w:rPr>
        <w:instrText xml:space="preserve"> ADDIN EN.CITE &lt;EndNote&gt;&lt;Cite&gt;&lt;Author&gt;Schott&lt;/Author&gt;&lt;Year&gt;2014&lt;/Year&gt;&lt;RecNum&gt;755&lt;/RecNum&gt;&lt;DisplayText&gt;[6]&lt;/DisplayText&gt;&lt;record&gt;&lt;rec-number&gt;755&lt;/rec-number&gt;&lt;foreign-keys&gt;&lt;key app="EN" db-id="e5avaxxen9za9aear9bp9txo25frzspatrfv" timestamp="1603678165"&gt;755&lt;/key&gt;&lt;/foreign-keys&gt;&lt;ref-type name="Book"&gt;6&lt;/ref-type&gt;&lt;contributors&gt;&lt;authors&gt;&lt;author&gt;Schott, R. M., &amp;amp; Søndergaard, D. M&lt;/author&gt;&lt;/authors&gt;&lt;/contributors&gt;&lt;titles&gt;&lt;title&gt;School bullying: New theories in context&lt;/title&gt;&lt;/titles&gt;&lt;dates&gt;&lt;year&gt;2014&lt;/year&gt;&lt;/dates&gt;&lt;pub-location&gt;Cambridge&lt;/pub-location&gt;&lt;publisher&gt;Cambridge University Press&lt;/publisher&gt;&lt;urls&gt;&lt;/urls&gt;&lt;/record&gt;&lt;/Cite&gt;&lt;/EndNote&gt;</w:instrText>
      </w:r>
      <w:r w:rsidR="00A00667">
        <w:rPr>
          <w:rFonts w:ascii="Times New Roman" w:hAnsi="Times New Roman" w:cs="Times New Roman"/>
          <w:color w:val="222222"/>
          <w:sz w:val="24"/>
          <w:szCs w:val="24"/>
          <w:shd w:val="clear" w:color="auto" w:fill="F8F9FA"/>
        </w:rPr>
        <w:fldChar w:fldCharType="separate"/>
      </w:r>
      <w:r w:rsidR="00A00667">
        <w:rPr>
          <w:rFonts w:ascii="Times New Roman" w:hAnsi="Times New Roman" w:cs="Times New Roman"/>
          <w:noProof/>
          <w:color w:val="222222"/>
          <w:sz w:val="24"/>
          <w:szCs w:val="24"/>
          <w:shd w:val="clear" w:color="auto" w:fill="F8F9FA"/>
        </w:rPr>
        <w:t>[6]</w:t>
      </w:r>
      <w:r w:rsidR="00A00667">
        <w:rPr>
          <w:rFonts w:ascii="Times New Roman" w:hAnsi="Times New Roman" w:cs="Times New Roman"/>
          <w:color w:val="222222"/>
          <w:sz w:val="24"/>
          <w:szCs w:val="24"/>
          <w:shd w:val="clear" w:color="auto" w:fill="F8F9FA"/>
        </w:rPr>
        <w:fldChar w:fldCharType="end"/>
      </w:r>
      <w:r w:rsidRPr="00825FD6">
        <w:rPr>
          <w:rFonts w:ascii="Times New Roman" w:hAnsi="Times New Roman" w:cs="Times New Roman"/>
          <w:color w:val="222222"/>
          <w:sz w:val="24"/>
          <w:szCs w:val="24"/>
          <w:shd w:val="clear" w:color="auto" w:fill="F8F9FA"/>
        </w:rPr>
        <w:t>. The phenomenon of bullying is not only seen from the point of view of individual perpetrators and victims, but it focuses more on the social aspects that underlie the phenomenon (Schott). The social climate is often an indicator of several phenomena that arise in society. Victims experience violence because they are considered outside the social circle of the bullying.</w:t>
      </w:r>
    </w:p>
    <w:p w14:paraId="4464AB30" w14:textId="0C36BCA8" w:rsidR="00531985" w:rsidRPr="00825FD6" w:rsidRDefault="00531985" w:rsidP="000C05D4">
      <w:pPr>
        <w:pStyle w:val="NormalWeb"/>
        <w:pBdr>
          <w:top w:val="none" w:sz="0" w:space="0" w:color="E6E6E6"/>
          <w:left w:val="none" w:sz="0" w:space="0" w:color="E6E6E6"/>
          <w:bottom w:val="none" w:sz="0" w:space="0" w:color="E6E6E6"/>
          <w:right w:val="none" w:sz="0" w:space="0" w:color="E6E6E6"/>
        </w:pBdr>
        <w:spacing w:beforeAutospacing="0" w:afterAutospacing="0" w:line="360" w:lineRule="auto"/>
        <w:ind w:firstLineChars="200" w:firstLine="480"/>
        <w:jc w:val="both"/>
        <w:textAlignment w:val="baseline"/>
      </w:pPr>
      <w:r w:rsidRPr="00825FD6">
        <w:rPr>
          <w:color w:val="222222"/>
          <w:shd w:val="clear" w:color="auto" w:fill="F8F9FA"/>
        </w:rPr>
        <w:t xml:space="preserve">Bullying is a social phenomenon, so Olweus </w:t>
      </w:r>
      <w:r w:rsidR="00A00667">
        <w:rPr>
          <w:color w:val="222222"/>
          <w:shd w:val="clear" w:color="auto" w:fill="F8F9FA"/>
        </w:rPr>
        <w:fldChar w:fldCharType="begin"/>
      </w:r>
      <w:r w:rsidR="00A00667">
        <w:rPr>
          <w:color w:val="222222"/>
          <w:shd w:val="clear" w:color="auto" w:fill="F8F9FA"/>
        </w:rPr>
        <w:instrText xml:space="preserve"> ADDIN EN.CITE &lt;EndNote&gt;&lt;Cite&gt;&lt;Author&gt;Olweus&lt;/Author&gt;&lt;Year&gt;1993&lt;/Year&gt;&lt;RecNum&gt;757&lt;/RecNum&gt;&lt;DisplayText&gt;[7]&lt;/DisplayText&gt;&lt;record&gt;&lt;rec-number&gt;757&lt;/rec-number&gt;&lt;foreign-keys&gt;&lt;key app="EN" db-id="e5avaxxen9za9aear9bp9txo25frzspatrfv" timestamp="1603678772"&gt;757&lt;/key&gt;&lt;/foreign-keys&gt;&lt;ref-type name="Book"&gt;6&lt;/ref-type&gt;&lt;contributors&gt;&lt;authors&gt;&lt;author&gt;Olweus, D&lt;/author&gt;&lt;/authors&gt;&lt;/contributors&gt;&lt;titles&gt;&lt;title&gt;Bullying at school: What we know and what we can do&lt;/title&gt;&lt;/titles&gt;&lt;dates&gt;&lt;year&gt;1993&lt;/year&gt;&lt;/dates&gt;&lt;pub-location&gt;Cambridge, MA&lt;/pub-location&gt;&lt;publisher&gt;Blackwell&lt;/publisher&gt;&lt;urls&gt;&lt;/urls&gt;&lt;/record&gt;&lt;/Cite&gt;&lt;/EndNote&gt;</w:instrText>
      </w:r>
      <w:r w:rsidR="00A00667">
        <w:rPr>
          <w:color w:val="222222"/>
          <w:shd w:val="clear" w:color="auto" w:fill="F8F9FA"/>
        </w:rPr>
        <w:fldChar w:fldCharType="separate"/>
      </w:r>
      <w:r w:rsidR="00A00667">
        <w:rPr>
          <w:noProof/>
          <w:color w:val="222222"/>
          <w:shd w:val="clear" w:color="auto" w:fill="F8F9FA"/>
        </w:rPr>
        <w:t>[7]</w:t>
      </w:r>
      <w:r w:rsidR="00A00667">
        <w:rPr>
          <w:color w:val="222222"/>
          <w:shd w:val="clear" w:color="auto" w:fill="F8F9FA"/>
        </w:rPr>
        <w:fldChar w:fldCharType="end"/>
      </w:r>
      <w:r w:rsidRPr="00825FD6">
        <w:rPr>
          <w:color w:val="222222"/>
          <w:shd w:val="clear" w:color="auto" w:fill="F8F9FA"/>
        </w:rPr>
        <w:t xml:space="preserve"> defines it as a psychosocial problem by repeatedly insulting and humiliating others and having a negative impact on the perpetrator. Bullying victims become targets because the perpetrators have excess power. Olweus and Schott mapped three factors as the trigger for bullying. The three elements are acts of individual aggression, social violence, and dysfunctional group dynamics. Bullying is an aggressive act, both physically and verbally, which is done by an individual. These actions are repeated, and there is a</w:t>
      </w:r>
      <w:r w:rsidR="00825FD6" w:rsidRPr="00825FD6">
        <w:rPr>
          <w:color w:val="222222"/>
          <w:shd w:val="clear" w:color="auto" w:fill="F8F9FA"/>
        </w:rPr>
        <w:t>n imbalance</w:t>
      </w:r>
      <w:r w:rsidRPr="00825FD6">
        <w:rPr>
          <w:color w:val="222222"/>
          <w:shd w:val="clear" w:color="auto" w:fill="F8F9FA"/>
        </w:rPr>
        <w:t xml:space="preserve"> strength between the perpetrator and the victim. The difference </w:t>
      </w:r>
      <w:r w:rsidR="00825FD6" w:rsidRPr="00825FD6">
        <w:rPr>
          <w:color w:val="222222"/>
          <w:shd w:val="clear" w:color="auto" w:fill="F8F9FA"/>
        </w:rPr>
        <w:t>of</w:t>
      </w:r>
      <w:r w:rsidRPr="00825FD6">
        <w:rPr>
          <w:color w:val="222222"/>
          <w:shd w:val="clear" w:color="auto" w:fill="F8F9FA"/>
        </w:rPr>
        <w:t xml:space="preserve"> strength in this case refers to the perception of physical and mental capacities. In addition, </w:t>
      </w:r>
      <w:r w:rsidR="00825FD6" w:rsidRPr="00825FD6">
        <w:rPr>
          <w:color w:val="222222"/>
          <w:shd w:val="clear" w:color="auto" w:fill="F8F9FA"/>
        </w:rPr>
        <w:t xml:space="preserve">such </w:t>
      </w:r>
      <w:r w:rsidRPr="00825FD6">
        <w:rPr>
          <w:color w:val="222222"/>
          <w:shd w:val="clear" w:color="auto" w:fill="F8F9FA"/>
        </w:rPr>
        <w:t>differences also exist in the number of perpetrators and victims (Schott).</w:t>
      </w:r>
    </w:p>
    <w:p w14:paraId="1B4FD971" w14:textId="15766521" w:rsidR="00531985" w:rsidRPr="00825FD6" w:rsidRDefault="00825FD6" w:rsidP="00772291">
      <w:pPr>
        <w:shd w:val="clear" w:color="auto" w:fill="F8F9F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00531985" w:rsidRPr="00825FD6">
        <w:rPr>
          <w:rFonts w:ascii="Times New Roman" w:eastAsia="Times New Roman" w:hAnsi="Times New Roman" w:cs="Times New Roman"/>
          <w:color w:val="222222"/>
          <w:sz w:val="24"/>
          <w:szCs w:val="24"/>
          <w:lang w:val="en" w:eastAsia="en-ID"/>
        </w:rPr>
        <w:t xml:space="preserve">Bullying behavior at the elementary school level, </w:t>
      </w:r>
      <w:r w:rsidR="00447003" w:rsidRPr="00825FD6">
        <w:rPr>
          <w:rFonts w:ascii="Times New Roman" w:eastAsia="Times New Roman" w:hAnsi="Times New Roman" w:cs="Times New Roman"/>
          <w:color w:val="222222"/>
          <w:sz w:val="24"/>
          <w:szCs w:val="24"/>
          <w:lang w:val="en" w:eastAsia="en-ID"/>
        </w:rPr>
        <w:t>wa</w:t>
      </w:r>
      <w:r w:rsidR="00531985" w:rsidRPr="00825FD6">
        <w:rPr>
          <w:rFonts w:ascii="Times New Roman" w:eastAsia="Times New Roman" w:hAnsi="Times New Roman" w:cs="Times New Roman"/>
          <w:color w:val="222222"/>
          <w:sz w:val="24"/>
          <w:szCs w:val="24"/>
          <w:lang w:val="en" w:eastAsia="en-ID"/>
        </w:rPr>
        <w:t xml:space="preserve">s still not handled comprehensively. One of the causes </w:t>
      </w:r>
      <w:r w:rsidR="00447003" w:rsidRPr="00825FD6">
        <w:rPr>
          <w:rFonts w:ascii="Times New Roman" w:eastAsia="Times New Roman" w:hAnsi="Times New Roman" w:cs="Times New Roman"/>
          <w:color w:val="222222"/>
          <w:sz w:val="24"/>
          <w:szCs w:val="24"/>
          <w:lang w:val="en" w:eastAsia="en-ID"/>
        </w:rPr>
        <w:t>wa</w:t>
      </w:r>
      <w:r w:rsidR="00531985" w:rsidRPr="00825FD6">
        <w:rPr>
          <w:rFonts w:ascii="Times New Roman" w:eastAsia="Times New Roman" w:hAnsi="Times New Roman" w:cs="Times New Roman"/>
          <w:color w:val="222222"/>
          <w:sz w:val="24"/>
          <w:szCs w:val="24"/>
          <w:lang w:val="en" w:eastAsia="en-ID"/>
        </w:rPr>
        <w:t>s the understanding</w:t>
      </w:r>
      <w:r w:rsidRPr="00825FD6">
        <w:rPr>
          <w:rFonts w:ascii="Times New Roman" w:eastAsia="Times New Roman" w:hAnsi="Times New Roman" w:cs="Times New Roman"/>
          <w:color w:val="222222"/>
          <w:sz w:val="24"/>
          <w:szCs w:val="24"/>
          <w:lang w:val="en" w:eastAsia="en-ID"/>
        </w:rPr>
        <w:t xml:space="preserve"> lack</w:t>
      </w:r>
      <w:r w:rsidR="00531985" w:rsidRPr="00825FD6">
        <w:rPr>
          <w:rFonts w:ascii="Times New Roman" w:eastAsia="Times New Roman" w:hAnsi="Times New Roman" w:cs="Times New Roman"/>
          <w:color w:val="222222"/>
          <w:sz w:val="24"/>
          <w:szCs w:val="24"/>
          <w:lang w:val="en" w:eastAsia="en-ID"/>
        </w:rPr>
        <w:t xml:space="preserve"> of educators and the community regarding child bullying at school with their peers. The repeated naughty actions of students </w:t>
      </w:r>
      <w:r w:rsidRPr="00825FD6">
        <w:rPr>
          <w:rFonts w:ascii="Times New Roman" w:eastAsia="Times New Roman" w:hAnsi="Times New Roman" w:cs="Times New Roman"/>
          <w:color w:val="222222"/>
          <w:sz w:val="24"/>
          <w:szCs w:val="24"/>
          <w:lang w:val="en" w:eastAsia="en-ID"/>
        </w:rPr>
        <w:t>we</w:t>
      </w:r>
      <w:r w:rsidR="00531985" w:rsidRPr="00825FD6">
        <w:rPr>
          <w:rFonts w:ascii="Times New Roman" w:eastAsia="Times New Roman" w:hAnsi="Times New Roman" w:cs="Times New Roman"/>
          <w:color w:val="222222"/>
          <w:sz w:val="24"/>
          <w:szCs w:val="24"/>
          <w:lang w:val="en" w:eastAsia="en-ID"/>
        </w:rPr>
        <w:t xml:space="preserve">re actually bullying behavior, but there </w:t>
      </w:r>
      <w:r w:rsidRPr="00825FD6">
        <w:rPr>
          <w:rFonts w:ascii="Times New Roman" w:eastAsia="Times New Roman" w:hAnsi="Times New Roman" w:cs="Times New Roman"/>
          <w:color w:val="222222"/>
          <w:sz w:val="24"/>
          <w:szCs w:val="24"/>
          <w:lang w:val="en" w:eastAsia="en-ID"/>
        </w:rPr>
        <w:t>we</w:t>
      </w:r>
      <w:r w:rsidR="00531985" w:rsidRPr="00825FD6">
        <w:rPr>
          <w:rFonts w:ascii="Times New Roman" w:eastAsia="Times New Roman" w:hAnsi="Times New Roman" w:cs="Times New Roman"/>
          <w:color w:val="222222"/>
          <w:sz w:val="24"/>
          <w:szCs w:val="24"/>
          <w:lang w:val="en" w:eastAsia="en-ID"/>
        </w:rPr>
        <w:t xml:space="preserve">re still many educators and the public who </w:t>
      </w:r>
      <w:r w:rsidRPr="00825FD6">
        <w:rPr>
          <w:rFonts w:ascii="Times New Roman" w:eastAsia="Times New Roman" w:hAnsi="Times New Roman" w:cs="Times New Roman"/>
          <w:color w:val="222222"/>
          <w:sz w:val="24"/>
          <w:szCs w:val="24"/>
          <w:lang w:val="en" w:eastAsia="en-ID"/>
        </w:rPr>
        <w:t xml:space="preserve">considered such </w:t>
      </w:r>
      <w:r w:rsidR="00531985" w:rsidRPr="00825FD6">
        <w:rPr>
          <w:rFonts w:ascii="Times New Roman" w:eastAsia="Times New Roman" w:hAnsi="Times New Roman" w:cs="Times New Roman"/>
          <w:color w:val="222222"/>
          <w:sz w:val="24"/>
          <w:szCs w:val="24"/>
          <w:lang w:val="en" w:eastAsia="en-ID"/>
        </w:rPr>
        <w:t>actions a</w:t>
      </w:r>
      <w:r w:rsidRPr="00825FD6">
        <w:rPr>
          <w:rFonts w:ascii="Times New Roman" w:eastAsia="Times New Roman" w:hAnsi="Times New Roman" w:cs="Times New Roman"/>
          <w:color w:val="222222"/>
          <w:sz w:val="24"/>
          <w:szCs w:val="24"/>
          <w:lang w:val="en" w:eastAsia="en-ID"/>
        </w:rPr>
        <w:t>s</w:t>
      </w:r>
      <w:r w:rsidR="00531985" w:rsidRPr="00825FD6">
        <w:rPr>
          <w:rFonts w:ascii="Times New Roman" w:eastAsia="Times New Roman" w:hAnsi="Times New Roman" w:cs="Times New Roman"/>
          <w:color w:val="222222"/>
          <w:sz w:val="24"/>
          <w:szCs w:val="24"/>
          <w:lang w:val="en" w:eastAsia="en-ID"/>
        </w:rPr>
        <w:t xml:space="preserve"> natural.</w:t>
      </w:r>
    </w:p>
    <w:p w14:paraId="1B618664" w14:textId="2EE0860E" w:rsidR="00531985" w:rsidRPr="00447003" w:rsidRDefault="00447003" w:rsidP="000C05D4">
      <w:pPr>
        <w:shd w:val="clear" w:color="auto" w:fill="F8F9FA"/>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Pr="00447003">
        <w:rPr>
          <w:rFonts w:ascii="Times New Roman" w:eastAsia="Times New Roman" w:hAnsi="Times New Roman" w:cs="Times New Roman"/>
          <w:color w:val="222222"/>
          <w:sz w:val="24"/>
          <w:szCs w:val="24"/>
          <w:lang w:val="en" w:eastAsia="en-ID"/>
        </w:rPr>
        <w:t>T</w:t>
      </w:r>
      <w:r w:rsidR="00531985" w:rsidRPr="00447003">
        <w:rPr>
          <w:rFonts w:ascii="Times New Roman" w:eastAsia="Times New Roman" w:hAnsi="Times New Roman" w:cs="Times New Roman"/>
          <w:color w:val="222222"/>
          <w:sz w:val="24"/>
          <w:szCs w:val="24"/>
          <w:lang w:val="en" w:eastAsia="en-ID"/>
        </w:rPr>
        <w:t xml:space="preserve">he results of preliminary observations by researcher found that there were </w:t>
      </w:r>
      <w:r w:rsidRPr="00447003">
        <w:rPr>
          <w:rFonts w:ascii="Times New Roman" w:eastAsia="Times New Roman" w:hAnsi="Times New Roman" w:cs="Times New Roman"/>
          <w:color w:val="222222"/>
          <w:sz w:val="24"/>
          <w:szCs w:val="24"/>
          <w:lang w:val="en" w:eastAsia="en-ID"/>
        </w:rPr>
        <w:t xml:space="preserve">also </w:t>
      </w:r>
      <w:r w:rsidR="00531985" w:rsidRPr="00447003">
        <w:rPr>
          <w:rFonts w:ascii="Times New Roman" w:eastAsia="Times New Roman" w:hAnsi="Times New Roman" w:cs="Times New Roman"/>
          <w:color w:val="222222"/>
          <w:sz w:val="24"/>
          <w:szCs w:val="24"/>
          <w:lang w:val="en" w:eastAsia="en-ID"/>
        </w:rPr>
        <w:t xml:space="preserve">indications of bullying behavior among students from the upper classes. </w:t>
      </w:r>
      <w:r w:rsidRPr="00447003">
        <w:rPr>
          <w:rFonts w:ascii="Times New Roman" w:eastAsia="Times New Roman" w:hAnsi="Times New Roman" w:cs="Times New Roman"/>
          <w:color w:val="222222"/>
          <w:sz w:val="24"/>
          <w:szCs w:val="24"/>
          <w:lang w:val="en" w:eastAsia="en-ID"/>
        </w:rPr>
        <w:t>T</w:t>
      </w:r>
      <w:r w:rsidR="00531985" w:rsidRPr="00447003">
        <w:rPr>
          <w:rFonts w:ascii="Times New Roman" w:eastAsia="Times New Roman" w:hAnsi="Times New Roman" w:cs="Times New Roman"/>
          <w:color w:val="222222"/>
          <w:sz w:val="24"/>
          <w:szCs w:val="24"/>
          <w:lang w:val="en" w:eastAsia="en-ID"/>
        </w:rPr>
        <w:t xml:space="preserve">he unstructured interview revealed that children who look quiet in </w:t>
      </w:r>
      <w:r w:rsidRPr="00447003">
        <w:rPr>
          <w:rFonts w:ascii="Times New Roman" w:eastAsia="Times New Roman" w:hAnsi="Times New Roman" w:cs="Times New Roman"/>
          <w:color w:val="222222"/>
          <w:sz w:val="24"/>
          <w:szCs w:val="24"/>
          <w:lang w:val="en" w:eastAsia="en-ID"/>
        </w:rPr>
        <w:t xml:space="preserve">the </w:t>
      </w:r>
      <w:r w:rsidR="00531985" w:rsidRPr="00447003">
        <w:rPr>
          <w:rFonts w:ascii="Times New Roman" w:eastAsia="Times New Roman" w:hAnsi="Times New Roman" w:cs="Times New Roman"/>
          <w:color w:val="222222"/>
          <w:sz w:val="24"/>
          <w:szCs w:val="24"/>
          <w:lang w:val="en" w:eastAsia="en-ID"/>
        </w:rPr>
        <w:t xml:space="preserve">class </w:t>
      </w:r>
      <w:r w:rsidRPr="00447003">
        <w:rPr>
          <w:rFonts w:ascii="Times New Roman" w:eastAsia="Times New Roman" w:hAnsi="Times New Roman" w:cs="Times New Roman"/>
          <w:color w:val="222222"/>
          <w:sz w:val="24"/>
          <w:szCs w:val="24"/>
          <w:lang w:val="en" w:eastAsia="en-ID"/>
        </w:rPr>
        <w:t>we</w:t>
      </w:r>
      <w:r w:rsidR="00531985" w:rsidRPr="00447003">
        <w:rPr>
          <w:rFonts w:ascii="Times New Roman" w:eastAsia="Times New Roman" w:hAnsi="Times New Roman" w:cs="Times New Roman"/>
          <w:color w:val="222222"/>
          <w:sz w:val="24"/>
          <w:szCs w:val="24"/>
          <w:lang w:val="en" w:eastAsia="en-ID"/>
        </w:rPr>
        <w:t xml:space="preserve">re the impact of the bullying behavior of their classmates. Seeing that this </w:t>
      </w:r>
      <w:r w:rsidRPr="00447003">
        <w:rPr>
          <w:rFonts w:ascii="Times New Roman" w:eastAsia="Times New Roman" w:hAnsi="Times New Roman" w:cs="Times New Roman"/>
          <w:color w:val="222222"/>
          <w:sz w:val="24"/>
          <w:szCs w:val="24"/>
          <w:lang w:val="en" w:eastAsia="en-ID"/>
        </w:rPr>
        <w:t>wa</w:t>
      </w:r>
      <w:r w:rsidR="00531985" w:rsidRPr="00447003">
        <w:rPr>
          <w:rFonts w:ascii="Times New Roman" w:eastAsia="Times New Roman" w:hAnsi="Times New Roman" w:cs="Times New Roman"/>
          <w:color w:val="222222"/>
          <w:sz w:val="24"/>
          <w:szCs w:val="24"/>
          <w:lang w:val="en" w:eastAsia="en-ID"/>
        </w:rPr>
        <w:t>s happening and d</w:t>
      </w:r>
      <w:r w:rsidRPr="00447003">
        <w:rPr>
          <w:rFonts w:ascii="Times New Roman" w:eastAsia="Times New Roman" w:hAnsi="Times New Roman" w:cs="Times New Roman"/>
          <w:color w:val="222222"/>
          <w:sz w:val="24"/>
          <w:szCs w:val="24"/>
          <w:lang w:val="en" w:eastAsia="en-ID"/>
        </w:rPr>
        <w:t>id</w:t>
      </w:r>
      <w:r w:rsidR="00531985" w:rsidRPr="00447003">
        <w:rPr>
          <w:rFonts w:ascii="Times New Roman" w:eastAsia="Times New Roman" w:hAnsi="Times New Roman" w:cs="Times New Roman"/>
          <w:color w:val="222222"/>
          <w:sz w:val="24"/>
          <w:szCs w:val="24"/>
          <w:lang w:val="en" w:eastAsia="en-ID"/>
        </w:rPr>
        <w:t xml:space="preserve"> not get serious attention or treatment from various parties, and by looking at the existence and worsening of cases of bullying, this problem </w:t>
      </w:r>
      <w:r w:rsidRPr="00447003">
        <w:rPr>
          <w:rFonts w:ascii="Times New Roman" w:eastAsia="Times New Roman" w:hAnsi="Times New Roman" w:cs="Times New Roman"/>
          <w:color w:val="222222"/>
          <w:sz w:val="24"/>
          <w:szCs w:val="24"/>
          <w:lang w:val="en" w:eastAsia="en-ID"/>
        </w:rPr>
        <w:t>wa</w:t>
      </w:r>
      <w:r w:rsidR="00531985" w:rsidRPr="00447003">
        <w:rPr>
          <w:rFonts w:ascii="Times New Roman" w:eastAsia="Times New Roman" w:hAnsi="Times New Roman" w:cs="Times New Roman"/>
          <w:color w:val="222222"/>
          <w:sz w:val="24"/>
          <w:szCs w:val="24"/>
          <w:lang w:val="en" w:eastAsia="en-ID"/>
        </w:rPr>
        <w:t xml:space="preserve">s very </w:t>
      </w:r>
      <w:r w:rsidRPr="00447003">
        <w:rPr>
          <w:rFonts w:ascii="Times New Roman" w:eastAsia="Times New Roman" w:hAnsi="Times New Roman" w:cs="Times New Roman"/>
          <w:color w:val="222222"/>
          <w:sz w:val="24"/>
          <w:szCs w:val="24"/>
          <w:lang w:val="en" w:eastAsia="en-ID"/>
        </w:rPr>
        <w:t xml:space="preserve">crucial </w:t>
      </w:r>
      <w:r w:rsidR="00531985" w:rsidRPr="00447003">
        <w:rPr>
          <w:rFonts w:ascii="Times New Roman" w:eastAsia="Times New Roman" w:hAnsi="Times New Roman" w:cs="Times New Roman"/>
          <w:color w:val="222222"/>
          <w:sz w:val="24"/>
          <w:szCs w:val="24"/>
          <w:lang w:val="en" w:eastAsia="en-ID"/>
        </w:rPr>
        <w:t xml:space="preserve">to get attention and treatment. </w:t>
      </w:r>
      <w:r w:rsidRPr="00447003">
        <w:rPr>
          <w:rFonts w:ascii="Times New Roman" w:eastAsia="Times New Roman" w:hAnsi="Times New Roman" w:cs="Times New Roman"/>
          <w:color w:val="222222"/>
          <w:sz w:val="24"/>
          <w:szCs w:val="24"/>
          <w:lang w:val="en" w:eastAsia="en-ID"/>
        </w:rPr>
        <w:t>These were</w:t>
      </w:r>
      <w:r w:rsidR="00531985" w:rsidRPr="00447003">
        <w:rPr>
          <w:rFonts w:ascii="Times New Roman" w:eastAsia="Times New Roman" w:hAnsi="Times New Roman" w:cs="Times New Roman"/>
          <w:color w:val="222222"/>
          <w:sz w:val="24"/>
          <w:szCs w:val="24"/>
          <w:lang w:val="en" w:eastAsia="en-ID"/>
        </w:rPr>
        <w:t xml:space="preserve"> important issue</w:t>
      </w:r>
      <w:r w:rsidRPr="00447003">
        <w:rPr>
          <w:rFonts w:ascii="Times New Roman" w:eastAsia="Times New Roman" w:hAnsi="Times New Roman" w:cs="Times New Roman"/>
          <w:color w:val="222222"/>
          <w:sz w:val="24"/>
          <w:szCs w:val="24"/>
          <w:lang w:val="en" w:eastAsia="en-ID"/>
        </w:rPr>
        <w:t>s</w:t>
      </w:r>
      <w:r w:rsidR="00531985" w:rsidRPr="00447003">
        <w:rPr>
          <w:rFonts w:ascii="Times New Roman" w:eastAsia="Times New Roman" w:hAnsi="Times New Roman" w:cs="Times New Roman"/>
          <w:color w:val="222222"/>
          <w:sz w:val="24"/>
          <w:szCs w:val="24"/>
          <w:lang w:val="en" w:eastAsia="en-ID"/>
        </w:rPr>
        <w:t xml:space="preserve"> concern</w:t>
      </w:r>
      <w:r w:rsidRPr="00447003">
        <w:rPr>
          <w:rFonts w:ascii="Times New Roman" w:eastAsia="Times New Roman" w:hAnsi="Times New Roman" w:cs="Times New Roman"/>
          <w:color w:val="222222"/>
          <w:sz w:val="24"/>
          <w:szCs w:val="24"/>
          <w:lang w:val="en" w:eastAsia="en-ID"/>
        </w:rPr>
        <w:t>ing</w:t>
      </w:r>
      <w:r w:rsidR="00531985" w:rsidRPr="00447003">
        <w:rPr>
          <w:rFonts w:ascii="Times New Roman" w:eastAsia="Times New Roman" w:hAnsi="Times New Roman" w:cs="Times New Roman"/>
          <w:color w:val="222222"/>
          <w:sz w:val="24"/>
          <w:szCs w:val="24"/>
          <w:lang w:val="en" w:eastAsia="en-ID"/>
        </w:rPr>
        <w:t xml:space="preserve"> the comfort of students in carrying out activities at school for the sake of gaining knowledge every day. Students </w:t>
      </w:r>
      <w:r w:rsidRPr="00447003">
        <w:rPr>
          <w:rFonts w:ascii="Times New Roman" w:eastAsia="Times New Roman" w:hAnsi="Times New Roman" w:cs="Times New Roman"/>
          <w:color w:val="222222"/>
          <w:sz w:val="24"/>
          <w:szCs w:val="24"/>
          <w:lang w:val="en" w:eastAsia="en-ID"/>
        </w:rPr>
        <w:t>we</w:t>
      </w:r>
      <w:r w:rsidR="00531985" w:rsidRPr="00447003">
        <w:rPr>
          <w:rFonts w:ascii="Times New Roman" w:eastAsia="Times New Roman" w:hAnsi="Times New Roman" w:cs="Times New Roman"/>
          <w:color w:val="222222"/>
          <w:sz w:val="24"/>
          <w:szCs w:val="24"/>
          <w:lang w:val="en" w:eastAsia="en-ID"/>
        </w:rPr>
        <w:t xml:space="preserve">re usually in school for </w:t>
      </w:r>
      <w:r w:rsidRPr="00447003">
        <w:rPr>
          <w:rFonts w:ascii="Times New Roman" w:eastAsia="Times New Roman" w:hAnsi="Times New Roman" w:cs="Times New Roman"/>
          <w:color w:val="222222"/>
          <w:sz w:val="24"/>
          <w:szCs w:val="24"/>
          <w:lang w:val="en" w:eastAsia="en-ID"/>
        </w:rPr>
        <w:t xml:space="preserve">about </w:t>
      </w:r>
      <w:r w:rsidR="00531985" w:rsidRPr="00447003">
        <w:rPr>
          <w:rFonts w:ascii="Times New Roman" w:eastAsia="Times New Roman" w:hAnsi="Times New Roman" w:cs="Times New Roman"/>
          <w:color w:val="222222"/>
          <w:sz w:val="24"/>
          <w:szCs w:val="24"/>
          <w:lang w:val="en" w:eastAsia="en-ID"/>
        </w:rPr>
        <w:t xml:space="preserve">seven to eight hours. If it </w:t>
      </w:r>
      <w:r w:rsidRPr="00447003">
        <w:rPr>
          <w:rFonts w:ascii="Times New Roman" w:eastAsia="Times New Roman" w:hAnsi="Times New Roman" w:cs="Times New Roman"/>
          <w:color w:val="222222"/>
          <w:sz w:val="24"/>
          <w:szCs w:val="24"/>
          <w:lang w:val="en" w:eastAsia="en-ID"/>
        </w:rPr>
        <w:t>wa</w:t>
      </w:r>
      <w:r w:rsidR="00531985" w:rsidRPr="00447003">
        <w:rPr>
          <w:rFonts w:ascii="Times New Roman" w:eastAsia="Times New Roman" w:hAnsi="Times New Roman" w:cs="Times New Roman"/>
          <w:color w:val="222222"/>
          <w:sz w:val="24"/>
          <w:szCs w:val="24"/>
          <w:lang w:val="en" w:eastAsia="en-ID"/>
        </w:rPr>
        <w:t xml:space="preserve">s accumulated for six days, </w:t>
      </w:r>
      <w:r w:rsidRPr="00447003">
        <w:rPr>
          <w:rFonts w:ascii="Times New Roman" w:eastAsia="Times New Roman" w:hAnsi="Times New Roman" w:cs="Times New Roman"/>
          <w:color w:val="222222"/>
          <w:sz w:val="24"/>
          <w:szCs w:val="24"/>
          <w:lang w:val="en" w:eastAsia="en-ID"/>
        </w:rPr>
        <w:t>meaning</w:t>
      </w:r>
      <w:r w:rsidR="00531985" w:rsidRPr="00447003">
        <w:rPr>
          <w:rFonts w:ascii="Times New Roman" w:eastAsia="Times New Roman" w:hAnsi="Times New Roman" w:cs="Times New Roman"/>
          <w:color w:val="222222"/>
          <w:sz w:val="24"/>
          <w:szCs w:val="24"/>
          <w:lang w:val="en" w:eastAsia="en-ID"/>
        </w:rPr>
        <w:t xml:space="preserve"> that the students </w:t>
      </w:r>
      <w:r w:rsidRPr="00447003">
        <w:rPr>
          <w:rFonts w:ascii="Times New Roman" w:eastAsia="Times New Roman" w:hAnsi="Times New Roman" w:cs="Times New Roman"/>
          <w:color w:val="222222"/>
          <w:sz w:val="24"/>
          <w:szCs w:val="24"/>
          <w:lang w:val="en" w:eastAsia="en-ID"/>
        </w:rPr>
        <w:t>we</w:t>
      </w:r>
      <w:r w:rsidR="00531985" w:rsidRPr="00447003">
        <w:rPr>
          <w:rFonts w:ascii="Times New Roman" w:eastAsia="Times New Roman" w:hAnsi="Times New Roman" w:cs="Times New Roman"/>
          <w:color w:val="222222"/>
          <w:sz w:val="24"/>
          <w:szCs w:val="24"/>
          <w:lang w:val="en" w:eastAsia="en-ID"/>
        </w:rPr>
        <w:t xml:space="preserve">re in school for approximately </w:t>
      </w:r>
      <w:r w:rsidR="00531985" w:rsidRPr="00447003">
        <w:rPr>
          <w:rFonts w:ascii="Times New Roman" w:eastAsia="Times New Roman" w:hAnsi="Times New Roman" w:cs="Times New Roman"/>
          <w:color w:val="222222"/>
          <w:sz w:val="24"/>
          <w:szCs w:val="24"/>
          <w:lang w:val="en" w:eastAsia="en-ID"/>
        </w:rPr>
        <w:lastRenderedPageBreak/>
        <w:t xml:space="preserve">42 - 48 hours. This will certainly </w:t>
      </w:r>
      <w:proofErr w:type="gramStart"/>
      <w:r w:rsidR="00531985" w:rsidRPr="00447003">
        <w:rPr>
          <w:rFonts w:ascii="Times New Roman" w:eastAsia="Times New Roman" w:hAnsi="Times New Roman" w:cs="Times New Roman"/>
          <w:color w:val="222222"/>
          <w:sz w:val="24"/>
          <w:szCs w:val="24"/>
          <w:lang w:val="en" w:eastAsia="en-ID"/>
        </w:rPr>
        <w:t>g</w:t>
      </w:r>
      <w:r w:rsidRPr="00447003">
        <w:rPr>
          <w:rFonts w:ascii="Times New Roman" w:eastAsia="Times New Roman" w:hAnsi="Times New Roman" w:cs="Times New Roman"/>
          <w:color w:val="222222"/>
          <w:sz w:val="24"/>
          <w:szCs w:val="24"/>
          <w:lang w:val="en" w:eastAsia="en-ID"/>
        </w:rPr>
        <w:t>a</w:t>
      </w:r>
      <w:r w:rsidR="00531985" w:rsidRPr="00447003">
        <w:rPr>
          <w:rFonts w:ascii="Times New Roman" w:eastAsia="Times New Roman" w:hAnsi="Times New Roman" w:cs="Times New Roman"/>
          <w:color w:val="222222"/>
          <w:sz w:val="24"/>
          <w:szCs w:val="24"/>
          <w:lang w:val="en" w:eastAsia="en-ID"/>
        </w:rPr>
        <w:t>ve</w:t>
      </w:r>
      <w:proofErr w:type="gramEnd"/>
      <w:r w:rsidR="00531985" w:rsidRPr="00447003">
        <w:rPr>
          <w:rFonts w:ascii="Times New Roman" w:eastAsia="Times New Roman" w:hAnsi="Times New Roman" w:cs="Times New Roman"/>
          <w:color w:val="222222"/>
          <w:sz w:val="24"/>
          <w:szCs w:val="24"/>
          <w:lang w:val="en" w:eastAsia="en-ID"/>
        </w:rPr>
        <w:t xml:space="preserve"> great pressure or constant anxiety to those who ha</w:t>
      </w:r>
      <w:r w:rsidRPr="00447003">
        <w:rPr>
          <w:rFonts w:ascii="Times New Roman" w:eastAsia="Times New Roman" w:hAnsi="Times New Roman" w:cs="Times New Roman"/>
          <w:color w:val="222222"/>
          <w:sz w:val="24"/>
          <w:szCs w:val="24"/>
          <w:lang w:val="en" w:eastAsia="en-ID"/>
        </w:rPr>
        <w:t>d</w:t>
      </w:r>
      <w:r w:rsidR="00531985" w:rsidRPr="00447003">
        <w:rPr>
          <w:rFonts w:ascii="Times New Roman" w:eastAsia="Times New Roman" w:hAnsi="Times New Roman" w:cs="Times New Roman"/>
          <w:color w:val="222222"/>
          <w:sz w:val="24"/>
          <w:szCs w:val="24"/>
          <w:lang w:val="en" w:eastAsia="en-ID"/>
        </w:rPr>
        <w:t xml:space="preserve"> been victims of bullying.</w:t>
      </w:r>
    </w:p>
    <w:p w14:paraId="30C168F5" w14:textId="7AF36507" w:rsidR="00EB7D3A" w:rsidRPr="00EB7D3A" w:rsidRDefault="00EB7D3A" w:rsidP="000C05D4">
      <w:pPr>
        <w:pStyle w:val="BodyText"/>
        <w:tabs>
          <w:tab w:val="clear" w:pos="288"/>
        </w:tabs>
        <w:spacing w:afterLines="50" w:line="360" w:lineRule="auto"/>
        <w:ind w:firstLineChars="200" w:firstLine="480"/>
        <w:rPr>
          <w:rFonts w:ascii="Times New Roman" w:hAnsi="Times New Roman" w:cs="Times New Roman"/>
          <w:color w:val="FF0000"/>
          <w:sz w:val="24"/>
          <w:szCs w:val="24"/>
        </w:rPr>
      </w:pPr>
      <w:r w:rsidRPr="00EB7D3A">
        <w:rPr>
          <w:rFonts w:ascii="Times New Roman" w:hAnsi="Times New Roman" w:cs="Times New Roman"/>
          <w:color w:val="222222"/>
          <w:sz w:val="24"/>
          <w:szCs w:val="24"/>
          <w:shd w:val="clear" w:color="auto" w:fill="F8F9FA"/>
        </w:rPr>
        <w:t xml:space="preserve">If students felt depressed or uncomfortable while in school because of the bullying they receive, then the lessons in class would be difficult to </w:t>
      </w:r>
      <w:proofErr w:type="spellStart"/>
      <w:r w:rsidRPr="00EB7D3A">
        <w:rPr>
          <w:rFonts w:ascii="Times New Roman" w:hAnsi="Times New Roman" w:cs="Times New Roman"/>
          <w:color w:val="222222"/>
          <w:sz w:val="24"/>
          <w:szCs w:val="24"/>
          <w:shd w:val="clear" w:color="auto" w:fill="F8F9FA"/>
        </w:rPr>
        <w:t>ollow</w:t>
      </w:r>
      <w:proofErr w:type="spellEnd"/>
      <w:r w:rsidRPr="00EB7D3A">
        <w:rPr>
          <w:rFonts w:ascii="Times New Roman" w:hAnsi="Times New Roman" w:cs="Times New Roman"/>
          <w:color w:val="222222"/>
          <w:sz w:val="24"/>
          <w:szCs w:val="24"/>
          <w:shd w:val="clear" w:color="auto" w:fill="F8F9FA"/>
        </w:rPr>
        <w:t xml:space="preserve"> naturally and could have an impact on learning outcomes while in school. Based on the explanation described above, the researcher wanted to conduct this research with the aim of identifying the types of bullying, the characteristics of the perpetrator, their impact on the victim, and the teacher's efforts to overcome this behavio</w:t>
      </w:r>
      <w:r w:rsidR="00A00667">
        <w:rPr>
          <w:rFonts w:ascii="Times New Roman" w:hAnsi="Times New Roman" w:cs="Times New Roman"/>
          <w:color w:val="222222"/>
          <w:sz w:val="24"/>
          <w:szCs w:val="24"/>
          <w:shd w:val="clear" w:color="auto" w:fill="F8F9FA"/>
        </w:rPr>
        <w:t>u</w:t>
      </w:r>
      <w:r w:rsidRPr="00EB7D3A">
        <w:rPr>
          <w:rFonts w:ascii="Times New Roman" w:hAnsi="Times New Roman" w:cs="Times New Roman"/>
          <w:color w:val="222222"/>
          <w:sz w:val="24"/>
          <w:szCs w:val="24"/>
          <w:shd w:val="clear" w:color="auto" w:fill="F8F9FA"/>
        </w:rPr>
        <w:t>r problem.</w:t>
      </w:r>
    </w:p>
    <w:p w14:paraId="3C26F446" w14:textId="47B5AB3B" w:rsidR="00911878" w:rsidRPr="00215C29" w:rsidRDefault="00911878" w:rsidP="00D77FB3">
      <w:pPr>
        <w:spacing w:line="360" w:lineRule="auto"/>
        <w:jc w:val="center"/>
        <w:rPr>
          <w:rFonts w:ascii="Times New Roman" w:hAnsi="Times New Roman" w:cs="Times New Roman"/>
          <w:b/>
          <w:bCs/>
          <w:sz w:val="24"/>
          <w:szCs w:val="24"/>
        </w:rPr>
      </w:pPr>
      <w:r w:rsidRPr="00215C29">
        <w:rPr>
          <w:rFonts w:ascii="Times New Roman" w:hAnsi="Times New Roman" w:cs="Times New Roman"/>
          <w:b/>
          <w:bCs/>
          <w:sz w:val="24"/>
          <w:szCs w:val="24"/>
        </w:rPr>
        <w:t>II. M</w:t>
      </w:r>
      <w:r w:rsidR="00215C29" w:rsidRPr="00215C29">
        <w:rPr>
          <w:rFonts w:ascii="Times New Roman" w:hAnsi="Times New Roman" w:cs="Times New Roman"/>
          <w:b/>
          <w:bCs/>
          <w:sz w:val="24"/>
          <w:szCs w:val="24"/>
        </w:rPr>
        <w:t>ETHODS</w:t>
      </w:r>
    </w:p>
    <w:p w14:paraId="0F62637B" w14:textId="14078E52" w:rsidR="00EB7D3A" w:rsidRPr="00EB7D3A" w:rsidRDefault="00447003" w:rsidP="00772291">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00EB7D3A" w:rsidRPr="00EB7D3A">
        <w:rPr>
          <w:rFonts w:ascii="Times New Roman" w:eastAsia="Times New Roman" w:hAnsi="Times New Roman" w:cs="Times New Roman"/>
          <w:color w:val="222222"/>
          <w:sz w:val="24"/>
          <w:szCs w:val="24"/>
          <w:lang w:val="en" w:eastAsia="en-ID"/>
        </w:rPr>
        <w:t>The qualitative descriptive approach was the choice of this study. As is well known, qualitative research is a scientific activity to collect data systematically, sort it according to certain categories, describe and interpret data obtained from interviews or casual conversations, observation and documentation</w:t>
      </w:r>
      <w:r w:rsidR="002D6278">
        <w:rPr>
          <w:rFonts w:ascii="Times New Roman" w:eastAsia="Times New Roman" w:hAnsi="Times New Roman" w:cs="Times New Roman"/>
          <w:color w:val="222222"/>
          <w:sz w:val="24"/>
          <w:szCs w:val="24"/>
          <w:lang w:val="en" w:eastAsia="en-ID"/>
        </w:rPr>
        <w:t xml:space="preserve"> </w:t>
      </w:r>
      <w:r w:rsidR="002D6278">
        <w:rPr>
          <w:rFonts w:ascii="Times New Roman" w:eastAsia="Times New Roman" w:hAnsi="Times New Roman" w:cs="Times New Roman"/>
          <w:color w:val="222222"/>
          <w:sz w:val="24"/>
          <w:szCs w:val="24"/>
          <w:lang w:val="en" w:eastAsia="en-ID"/>
        </w:rPr>
        <w:fldChar w:fldCharType="begin"/>
      </w:r>
      <w:r w:rsidR="002D6278">
        <w:rPr>
          <w:rFonts w:ascii="Times New Roman" w:eastAsia="Times New Roman" w:hAnsi="Times New Roman" w:cs="Times New Roman"/>
          <w:color w:val="222222"/>
          <w:sz w:val="24"/>
          <w:szCs w:val="24"/>
          <w:lang w:val="en" w:eastAsia="en-ID"/>
        </w:rPr>
        <w:instrText xml:space="preserve"> ADDIN EN.CITE &lt;EndNote&gt;&lt;Cite&gt;&lt;Author&gt;Creswell&lt;/Author&gt;&lt;Year&gt;2012&lt;/Year&gt;&lt;RecNum&gt;729&lt;/RecNum&gt;&lt;DisplayText&gt;[8]&lt;/DisplayText&gt;&lt;record&gt;&lt;rec-number&gt;729&lt;/rec-number&gt;&lt;foreign-keys&gt;&lt;key app="EN" db-id="e5avaxxen9za9aear9bp9txo25frzspatrfv" timestamp="0"&gt;729&lt;/key&gt;&lt;/foreign-keys&gt;&lt;ref-type name="Book"&gt;6&lt;/ref-type&gt;&lt;contributors&gt;&lt;authors&gt;&lt;author&gt;Creswell, J.W&lt;/author&gt;&lt;/authors&gt;&lt;/contributors&gt;&lt;titles&gt;&lt;title&gt;Educational Research: planning, conducting, and evaluating quantitative and qualitative research&lt;/title&gt;&lt;/titles&gt;&lt;dates&gt;&lt;year&gt;2012&lt;/year&gt;&lt;/dates&gt;&lt;pub-location&gt;Boston, MA&lt;/pub-location&gt;&lt;publisher&gt;Pearson Education, Inc&lt;/publisher&gt;&lt;urls&gt;&lt;/urls&gt;&lt;/record&gt;&lt;/Cite&gt;&lt;/EndNote&gt;</w:instrText>
      </w:r>
      <w:r w:rsidR="002D6278">
        <w:rPr>
          <w:rFonts w:ascii="Times New Roman" w:eastAsia="Times New Roman" w:hAnsi="Times New Roman" w:cs="Times New Roman"/>
          <w:color w:val="222222"/>
          <w:sz w:val="24"/>
          <w:szCs w:val="24"/>
          <w:lang w:val="en" w:eastAsia="en-ID"/>
        </w:rPr>
        <w:fldChar w:fldCharType="separate"/>
      </w:r>
      <w:r w:rsidR="002D6278">
        <w:rPr>
          <w:rFonts w:ascii="Times New Roman" w:eastAsia="Times New Roman" w:hAnsi="Times New Roman" w:cs="Times New Roman"/>
          <w:noProof/>
          <w:color w:val="222222"/>
          <w:sz w:val="24"/>
          <w:szCs w:val="24"/>
          <w:lang w:val="en" w:eastAsia="en-ID"/>
        </w:rPr>
        <w:t>[8]</w:t>
      </w:r>
      <w:r w:rsidR="002D6278">
        <w:rPr>
          <w:rFonts w:ascii="Times New Roman" w:eastAsia="Times New Roman" w:hAnsi="Times New Roman" w:cs="Times New Roman"/>
          <w:color w:val="222222"/>
          <w:sz w:val="24"/>
          <w:szCs w:val="24"/>
          <w:lang w:val="en" w:eastAsia="en-ID"/>
        </w:rPr>
        <w:fldChar w:fldCharType="end"/>
      </w:r>
      <w:r w:rsidR="002D6278" w:rsidRPr="002D6278">
        <w:t xml:space="preserve"> </w:t>
      </w:r>
      <w:r w:rsidR="002D6278">
        <w:rPr>
          <w:rFonts w:ascii="Times New Roman" w:eastAsia="Times New Roman" w:hAnsi="Times New Roman" w:cs="Times New Roman"/>
          <w:color w:val="222222"/>
          <w:sz w:val="24"/>
          <w:szCs w:val="24"/>
          <w:lang w:val="en" w:eastAsia="en-ID"/>
        </w:rPr>
        <w:fldChar w:fldCharType="begin"/>
      </w:r>
      <w:r w:rsidR="00F37C6F">
        <w:rPr>
          <w:rFonts w:ascii="Times New Roman" w:eastAsia="Times New Roman" w:hAnsi="Times New Roman" w:cs="Times New Roman"/>
          <w:color w:val="222222"/>
          <w:sz w:val="24"/>
          <w:szCs w:val="24"/>
          <w:lang w:val="en" w:eastAsia="en-ID"/>
        </w:rPr>
        <w:instrText xml:space="preserve"> ADDIN EN.CITE &lt;EndNote&gt;&lt;Cite&gt;&lt;Author&gt;Wholey&lt;/Author&gt;&lt;Year&gt;2015&lt;/Year&gt;&lt;RecNum&gt;761&lt;/RecNum&gt;&lt;DisplayText&gt;[9]&lt;/DisplayText&gt;&lt;record&gt;&lt;rec-number&gt;761&lt;/rec-number&gt;&lt;foreign-keys&gt;&lt;key app="EN" db-id="e5avaxxen9za9aear9bp9txo25frzspatrfv" timestamp="1604325821"&gt;761&lt;/key&gt;&lt;/foreign-keys&gt;&lt;ref-type name="Book"&gt;6&lt;/ref-type&gt;&lt;contributors&gt;&lt;authors&gt;&lt;author&gt;J.S. Wholey, H.P. Hatry, &amp;amp; K.E. Newcomer&lt;/author&gt;&lt;/authors&gt;&lt;/contributors&gt;&lt;titles&gt;&lt;title&gt;Handbook of Practical Program Evaluation&lt;/title&gt;&lt;/titles&gt;&lt;dates&gt;&lt;year&gt;2015&lt;/year&gt;&lt;/dates&gt;&lt;pub-location&gt;Hoboken, NJ&lt;/pub-location&gt;&lt;publisher&gt;John Wiley &amp;amp; Sons, Inc&lt;/publisher&gt;&lt;urls&gt;&lt;/urls&gt;&lt;/record&gt;&lt;/Cite&gt;&lt;/EndNote&gt;</w:instrText>
      </w:r>
      <w:r w:rsidR="002D6278">
        <w:rPr>
          <w:rFonts w:ascii="Times New Roman" w:eastAsia="Times New Roman" w:hAnsi="Times New Roman" w:cs="Times New Roman"/>
          <w:color w:val="222222"/>
          <w:sz w:val="24"/>
          <w:szCs w:val="24"/>
          <w:lang w:val="en" w:eastAsia="en-ID"/>
        </w:rPr>
        <w:fldChar w:fldCharType="separate"/>
      </w:r>
      <w:r w:rsidR="002D6278">
        <w:rPr>
          <w:rFonts w:ascii="Times New Roman" w:eastAsia="Times New Roman" w:hAnsi="Times New Roman" w:cs="Times New Roman"/>
          <w:noProof/>
          <w:color w:val="222222"/>
          <w:sz w:val="24"/>
          <w:szCs w:val="24"/>
          <w:lang w:val="en" w:eastAsia="en-ID"/>
        </w:rPr>
        <w:t>[9]</w:t>
      </w:r>
      <w:r w:rsidR="002D6278">
        <w:rPr>
          <w:rFonts w:ascii="Times New Roman" w:eastAsia="Times New Roman" w:hAnsi="Times New Roman" w:cs="Times New Roman"/>
          <w:color w:val="222222"/>
          <w:sz w:val="24"/>
          <w:szCs w:val="24"/>
          <w:lang w:val="en" w:eastAsia="en-ID"/>
        </w:rPr>
        <w:fldChar w:fldCharType="end"/>
      </w:r>
      <w:r w:rsidR="00EB7D3A" w:rsidRPr="00EB7D3A">
        <w:rPr>
          <w:rFonts w:ascii="Times New Roman" w:eastAsia="Times New Roman" w:hAnsi="Times New Roman" w:cs="Times New Roman"/>
          <w:color w:val="222222"/>
          <w:sz w:val="24"/>
          <w:szCs w:val="24"/>
          <w:lang w:val="en" w:eastAsia="en-ID"/>
        </w:rPr>
        <w:t>.</w:t>
      </w:r>
    </w:p>
    <w:p w14:paraId="4382D117" w14:textId="6677A77D" w:rsidR="00EB7D3A" w:rsidRPr="00EB7D3A" w:rsidRDefault="00EB7D3A" w:rsidP="000C05D4">
      <w:pPr>
        <w:pStyle w:val="BodyText"/>
        <w:spacing w:afterLines="50" w:line="360" w:lineRule="auto"/>
        <w:ind w:firstLineChars="200" w:firstLine="480"/>
        <w:rPr>
          <w:rFonts w:ascii="Times New Roman" w:eastAsia="Roboto Light" w:hAnsi="Times New Roman" w:cs="Times New Roman"/>
          <w:sz w:val="24"/>
          <w:szCs w:val="24"/>
          <w:shd w:val="clear" w:color="auto" w:fill="FFFFFF"/>
        </w:rPr>
      </w:pPr>
      <w:r w:rsidRPr="00EB7D3A">
        <w:rPr>
          <w:rFonts w:ascii="Times New Roman" w:hAnsi="Times New Roman" w:cs="Times New Roman"/>
          <w:color w:val="222222"/>
          <w:sz w:val="24"/>
          <w:szCs w:val="24"/>
          <w:shd w:val="clear" w:color="auto" w:fill="F8F9FA"/>
        </w:rPr>
        <w:t>The research stages began with the discovery of a unique case, the process of its occurrence, theory as a tool to guide researchers to understand phenomena, and ended with findings. The aim is to gain an in-depth understanding of the behavio</w:t>
      </w:r>
      <w:r w:rsidR="00A00667">
        <w:rPr>
          <w:rFonts w:ascii="Times New Roman" w:hAnsi="Times New Roman" w:cs="Times New Roman"/>
          <w:color w:val="222222"/>
          <w:sz w:val="24"/>
          <w:szCs w:val="24"/>
          <w:shd w:val="clear" w:color="auto" w:fill="F8F9FA"/>
        </w:rPr>
        <w:t>u</w:t>
      </w:r>
      <w:r w:rsidRPr="00EB7D3A">
        <w:rPr>
          <w:rFonts w:ascii="Times New Roman" w:hAnsi="Times New Roman" w:cs="Times New Roman"/>
          <w:color w:val="222222"/>
          <w:sz w:val="24"/>
          <w:szCs w:val="24"/>
          <w:shd w:val="clear" w:color="auto" w:fill="F8F9FA"/>
        </w:rPr>
        <w:t>r, interaction processes, meaning of actions, values, and experiences of an individual or group, all of which take place in a natural setting.</w:t>
      </w:r>
    </w:p>
    <w:p w14:paraId="202534FE" w14:textId="68E580CE" w:rsidR="00DF5C72" w:rsidRPr="00EB7D3A" w:rsidRDefault="00DF5C72" w:rsidP="000C05D4">
      <w:pPr>
        <w:spacing w:after="0" w:line="360" w:lineRule="auto"/>
        <w:ind w:firstLineChars="262" w:firstLine="629"/>
        <w:jc w:val="both"/>
        <w:rPr>
          <w:rFonts w:ascii="Times New Roman" w:eastAsia="SimSun" w:hAnsi="Times New Roman" w:cs="Times New Roman"/>
          <w:sz w:val="24"/>
          <w:szCs w:val="24"/>
          <w:lang w:bidi="ar"/>
        </w:rPr>
      </w:pPr>
      <w:r w:rsidRPr="00EB7D3A">
        <w:rPr>
          <w:rFonts w:ascii="Times New Roman" w:hAnsi="Times New Roman" w:cs="Times New Roman"/>
          <w:color w:val="222222"/>
          <w:sz w:val="24"/>
          <w:szCs w:val="24"/>
          <w:shd w:val="clear" w:color="auto" w:fill="F8F9FA"/>
        </w:rPr>
        <w:t xml:space="preserve">This study chose SDI </w:t>
      </w:r>
      <w:proofErr w:type="spellStart"/>
      <w:r w:rsidRPr="00EB7D3A">
        <w:rPr>
          <w:rFonts w:ascii="Times New Roman" w:hAnsi="Times New Roman" w:cs="Times New Roman"/>
          <w:color w:val="222222"/>
          <w:sz w:val="24"/>
          <w:szCs w:val="24"/>
          <w:shd w:val="clear" w:color="auto" w:fill="F8F9FA"/>
        </w:rPr>
        <w:t>Riyadlul</w:t>
      </w:r>
      <w:proofErr w:type="spellEnd"/>
      <w:r w:rsidRPr="00EB7D3A">
        <w:rPr>
          <w:rFonts w:ascii="Times New Roman" w:hAnsi="Times New Roman" w:cs="Times New Roman"/>
          <w:color w:val="222222"/>
          <w:sz w:val="24"/>
          <w:szCs w:val="24"/>
          <w:shd w:val="clear" w:color="auto" w:fill="F8F9FA"/>
        </w:rPr>
        <w:t xml:space="preserve"> </w:t>
      </w:r>
      <w:proofErr w:type="spellStart"/>
      <w:r w:rsidRPr="00EB7D3A">
        <w:rPr>
          <w:rFonts w:ascii="Times New Roman" w:hAnsi="Times New Roman" w:cs="Times New Roman"/>
          <w:color w:val="222222"/>
          <w:sz w:val="24"/>
          <w:szCs w:val="24"/>
          <w:shd w:val="clear" w:color="auto" w:fill="F8F9FA"/>
        </w:rPr>
        <w:t>Mubtadiin</w:t>
      </w:r>
      <w:proofErr w:type="spellEnd"/>
      <w:r w:rsidRPr="00EB7D3A">
        <w:rPr>
          <w:rFonts w:ascii="Times New Roman" w:hAnsi="Times New Roman" w:cs="Times New Roman"/>
          <w:color w:val="222222"/>
          <w:sz w:val="24"/>
          <w:szCs w:val="24"/>
          <w:shd w:val="clear" w:color="auto" w:fill="F8F9FA"/>
        </w:rPr>
        <w:t xml:space="preserve"> </w:t>
      </w:r>
      <w:proofErr w:type="spellStart"/>
      <w:r w:rsidRPr="00EB7D3A">
        <w:rPr>
          <w:rFonts w:ascii="Times New Roman" w:hAnsi="Times New Roman" w:cs="Times New Roman"/>
          <w:color w:val="222222"/>
          <w:sz w:val="24"/>
          <w:szCs w:val="24"/>
          <w:shd w:val="clear" w:color="auto" w:fill="F8F9FA"/>
        </w:rPr>
        <w:t>Kedok</w:t>
      </w:r>
      <w:proofErr w:type="spellEnd"/>
      <w:r w:rsidRPr="00EB7D3A">
        <w:rPr>
          <w:rFonts w:ascii="Times New Roman" w:hAnsi="Times New Roman" w:cs="Times New Roman"/>
          <w:color w:val="222222"/>
          <w:sz w:val="24"/>
          <w:szCs w:val="24"/>
          <w:shd w:val="clear" w:color="auto" w:fill="F8F9FA"/>
        </w:rPr>
        <w:t xml:space="preserve"> Village, </w:t>
      </w:r>
      <w:proofErr w:type="spellStart"/>
      <w:r w:rsidRPr="00EB7D3A">
        <w:rPr>
          <w:rFonts w:ascii="Times New Roman" w:hAnsi="Times New Roman" w:cs="Times New Roman"/>
          <w:color w:val="222222"/>
          <w:sz w:val="24"/>
          <w:szCs w:val="24"/>
          <w:shd w:val="clear" w:color="auto" w:fill="F8F9FA"/>
        </w:rPr>
        <w:t>Turen</w:t>
      </w:r>
      <w:proofErr w:type="spellEnd"/>
      <w:r w:rsidRPr="00EB7D3A">
        <w:rPr>
          <w:rFonts w:ascii="Times New Roman" w:hAnsi="Times New Roman" w:cs="Times New Roman"/>
          <w:color w:val="222222"/>
          <w:sz w:val="24"/>
          <w:szCs w:val="24"/>
          <w:shd w:val="clear" w:color="auto" w:fill="F8F9FA"/>
        </w:rPr>
        <w:t xml:space="preserve"> District, Malang Regency as the main setting. Th</w:t>
      </w:r>
      <w:r w:rsidR="00EB7D3A" w:rsidRPr="00EB7D3A">
        <w:rPr>
          <w:rFonts w:ascii="Times New Roman" w:hAnsi="Times New Roman" w:cs="Times New Roman"/>
          <w:color w:val="222222"/>
          <w:sz w:val="24"/>
          <w:szCs w:val="24"/>
          <w:shd w:val="clear" w:color="auto" w:fill="F8F9FA"/>
        </w:rPr>
        <w:t>e</w:t>
      </w:r>
      <w:r w:rsidRPr="00EB7D3A">
        <w:rPr>
          <w:rFonts w:ascii="Times New Roman" w:hAnsi="Times New Roman" w:cs="Times New Roman"/>
          <w:color w:val="222222"/>
          <w:sz w:val="24"/>
          <w:szCs w:val="24"/>
          <w:shd w:val="clear" w:color="auto" w:fill="F8F9FA"/>
        </w:rPr>
        <w:t xml:space="preserve"> school is</w:t>
      </w:r>
      <w:r w:rsidR="00EB7D3A" w:rsidRPr="00EB7D3A">
        <w:rPr>
          <w:rFonts w:ascii="Times New Roman" w:hAnsi="Times New Roman" w:cs="Times New Roman"/>
          <w:color w:val="222222"/>
          <w:sz w:val="24"/>
          <w:szCs w:val="24"/>
          <w:shd w:val="clear" w:color="auto" w:fill="F8F9FA"/>
        </w:rPr>
        <w:t xml:space="preserve"> at the</w:t>
      </w:r>
      <w:r w:rsidRPr="00EB7D3A">
        <w:rPr>
          <w:rFonts w:ascii="Times New Roman" w:hAnsi="Times New Roman" w:cs="Times New Roman"/>
          <w:color w:val="222222"/>
          <w:sz w:val="24"/>
          <w:szCs w:val="24"/>
          <w:shd w:val="clear" w:color="auto" w:fill="F8F9FA"/>
        </w:rPr>
        <w:t xml:space="preserve"> elementary level and applies Islamic values ​​it adheres to. The location is in a sub-district outside Malang city so that it is rural in nature, which reflects the characteristics of the people of East Java who are generally community-based.</w:t>
      </w:r>
    </w:p>
    <w:p w14:paraId="064B352A" w14:textId="7CD4EB0F" w:rsidR="00BD6247" w:rsidRPr="00CD7D0A" w:rsidRDefault="00FF7DB9" w:rsidP="000C05D4">
      <w:pPr>
        <w:tabs>
          <w:tab w:val="left" w:pos="567"/>
        </w:tabs>
        <w:spacing w:after="0" w:line="360" w:lineRule="auto"/>
        <w:jc w:val="both"/>
        <w:rPr>
          <w:rFonts w:ascii="Times New Roman" w:hAnsi="Times New Roman" w:cs="Times New Roman"/>
          <w:i/>
          <w:iCs/>
          <w:sz w:val="24"/>
          <w:szCs w:val="24"/>
        </w:rPr>
      </w:pPr>
      <w:r w:rsidRPr="00DF5C72">
        <w:rPr>
          <w:rFonts w:ascii="Times New Roman" w:hAnsi="Times New Roman" w:cs="Times New Roman"/>
          <w:sz w:val="24"/>
          <w:szCs w:val="24"/>
        </w:rPr>
        <w:tab/>
      </w:r>
      <w:commentRangeStart w:id="2"/>
      <w:r w:rsidR="00DF5C72" w:rsidRPr="00DF5C72">
        <w:rPr>
          <w:rFonts w:ascii="Times New Roman" w:hAnsi="Times New Roman" w:cs="Times New Roman"/>
          <w:color w:val="222222"/>
          <w:sz w:val="24"/>
          <w:szCs w:val="24"/>
          <w:shd w:val="clear" w:color="auto" w:fill="F8F9FA"/>
        </w:rPr>
        <w:t>Informants who were the source of research data consisted of key informants and regular informants. Key informants were those who know and have a variety of key information needed in research, due to knowing in depth about the problem being studied. While ordinary informants were those who were picked up since knowing well the related problem. Based on the explanation above, the key informants in this study were: students and teachers. The rest were regular informants. So those involved are the students, class teachers, principal, and</w:t>
      </w:r>
      <w:r w:rsidR="00DF5C72">
        <w:rPr>
          <w:rFonts w:ascii="Times New Roman" w:hAnsi="Times New Roman" w:cs="Times New Roman"/>
          <w:color w:val="222222"/>
          <w:sz w:val="24"/>
          <w:szCs w:val="24"/>
          <w:shd w:val="clear" w:color="auto" w:fill="F8F9FA"/>
        </w:rPr>
        <w:t xml:space="preserve"> </w:t>
      </w:r>
      <w:r w:rsidR="00DF5C72" w:rsidRPr="00DF5C72">
        <w:rPr>
          <w:rFonts w:ascii="Times New Roman" w:hAnsi="Times New Roman" w:cs="Times New Roman"/>
          <w:color w:val="222222"/>
          <w:sz w:val="24"/>
          <w:szCs w:val="24"/>
          <w:shd w:val="clear" w:color="auto" w:fill="F8F9FA"/>
        </w:rPr>
        <w:t>parent</w:t>
      </w:r>
      <w:r w:rsidR="00DF5C72">
        <w:rPr>
          <w:rFonts w:ascii="Times New Roman" w:hAnsi="Times New Roman" w:cs="Times New Roman"/>
          <w:color w:val="222222"/>
          <w:sz w:val="24"/>
          <w:szCs w:val="24"/>
          <w:shd w:val="clear" w:color="auto" w:fill="F8F9FA"/>
        </w:rPr>
        <w:t>s.</w:t>
      </w:r>
      <w:commentRangeEnd w:id="2"/>
      <w:r w:rsidR="00324EEF">
        <w:rPr>
          <w:rStyle w:val="CommentReference"/>
        </w:rPr>
        <w:commentReference w:id="2"/>
      </w:r>
    </w:p>
    <w:p w14:paraId="40932752" w14:textId="4923FE6C" w:rsidR="00FE49C0" w:rsidRPr="00FE49C0" w:rsidRDefault="00FF7DB9" w:rsidP="000C05D4">
      <w:pPr>
        <w:pStyle w:val="HTMLPreformatted"/>
        <w:shd w:val="clear" w:color="auto" w:fill="F8F9FA"/>
        <w:spacing w:line="360" w:lineRule="auto"/>
        <w:jc w:val="both"/>
        <w:rPr>
          <w:rFonts w:ascii="Times New Roman" w:hAnsi="Times New Roman" w:cs="Times New Roman"/>
          <w:color w:val="222222"/>
          <w:sz w:val="24"/>
          <w:szCs w:val="24"/>
        </w:rPr>
      </w:pPr>
      <w:r>
        <w:rPr>
          <w:i/>
          <w:iCs/>
          <w:sz w:val="24"/>
          <w:szCs w:val="24"/>
          <w:lang w:val="id-ID"/>
        </w:rPr>
        <w:tab/>
      </w:r>
      <w:commentRangeStart w:id="3"/>
      <w:r w:rsidR="00FE49C0">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ata analysis was carried out during the research process, from the beginning to the end of the study. The techniques used in the validation of the findings were participation extension, observation persistence, and checking with members involved in the research </w:t>
      </w:r>
      <w:r w:rsidR="00FE49C0" w:rsidRPr="00FE49C0">
        <w:rPr>
          <w:rFonts w:ascii="Times New Roman" w:hAnsi="Times New Roman" w:cs="Times New Roman"/>
          <w:color w:val="222222"/>
          <w:sz w:val="24"/>
          <w:szCs w:val="24"/>
          <w:lang w:val="en"/>
        </w:rPr>
        <w:lastRenderedPageBreak/>
        <w:t xml:space="preserve">through triangulation as proposed by </w:t>
      </w:r>
      <w:proofErr w:type="spellStart"/>
      <w:r w:rsidR="00FE49C0" w:rsidRPr="00FE49C0">
        <w:rPr>
          <w:rFonts w:ascii="Times New Roman" w:hAnsi="Times New Roman" w:cs="Times New Roman"/>
          <w:color w:val="222222"/>
          <w:sz w:val="24"/>
          <w:szCs w:val="24"/>
          <w:lang w:val="en"/>
        </w:rPr>
        <w:t>Moleong</w:t>
      </w:r>
      <w:proofErr w:type="spellEnd"/>
      <w:r w:rsidR="00FE49C0" w:rsidRPr="00FE49C0">
        <w:rPr>
          <w:rFonts w:ascii="Times New Roman" w:hAnsi="Times New Roman" w:cs="Times New Roman"/>
          <w:color w:val="222222"/>
          <w:sz w:val="24"/>
          <w:szCs w:val="24"/>
          <w:lang w:val="en"/>
        </w:rPr>
        <w:t xml:space="preserve"> </w:t>
      </w:r>
      <w:r w:rsidR="00A00667">
        <w:rPr>
          <w:rFonts w:ascii="Times New Roman" w:hAnsi="Times New Roman" w:cs="Times New Roman"/>
          <w:color w:val="222222"/>
          <w:sz w:val="24"/>
          <w:szCs w:val="24"/>
          <w:lang w:val="en"/>
        </w:rPr>
        <w:fldChar w:fldCharType="begin"/>
      </w:r>
      <w:r w:rsidR="002D6278">
        <w:rPr>
          <w:rFonts w:ascii="Times New Roman" w:hAnsi="Times New Roman" w:cs="Times New Roman"/>
          <w:color w:val="222222"/>
          <w:sz w:val="24"/>
          <w:szCs w:val="24"/>
          <w:lang w:val="en"/>
        </w:rPr>
        <w:instrText xml:space="preserve"> ADDIN EN.CITE &lt;EndNote&gt;&lt;Cite&gt;&lt;Author&gt;Moleong&lt;/Author&gt;&lt;Year&gt;2007&lt;/Year&gt;&lt;RecNum&gt;758&lt;/RecNum&gt;&lt;DisplayText&gt;[10]&lt;/DisplayText&gt;&lt;record&gt;&lt;rec-number&gt;758&lt;/rec-number&gt;&lt;foreign-keys&gt;&lt;key app="EN" db-id="e5avaxxen9za9aear9bp9txo25frzspatrfv" timestamp="1603678892"&gt;758&lt;/key&gt;&lt;/foreign-keys&gt;&lt;ref-type name="Book"&gt;6&lt;/ref-type&gt;&lt;contributors&gt;&lt;authors&gt;&lt;author&gt;Moleong, L. J&lt;/author&gt;&lt;/authors&gt;&lt;/contributors&gt;&lt;titles&gt;&lt;title&gt;Metodologi Penelitian Kualitatif&lt;/title&gt;&lt;/titles&gt;&lt;dates&gt;&lt;year&gt;2007&lt;/year&gt;&lt;/dates&gt;&lt;pub-location&gt;Jakarta&lt;/pub-location&gt;&lt;publisher&gt;PT Rineka Cipta&lt;/publisher&gt;&lt;urls&gt;&lt;/urls&gt;&lt;/record&gt;&lt;/Cite&gt;&lt;/EndNote&gt;</w:instrText>
      </w:r>
      <w:r w:rsidR="00A00667">
        <w:rPr>
          <w:rFonts w:ascii="Times New Roman" w:hAnsi="Times New Roman" w:cs="Times New Roman"/>
          <w:color w:val="222222"/>
          <w:sz w:val="24"/>
          <w:szCs w:val="24"/>
          <w:lang w:val="en"/>
        </w:rPr>
        <w:fldChar w:fldCharType="separate"/>
      </w:r>
      <w:r w:rsidR="002D6278">
        <w:rPr>
          <w:rFonts w:ascii="Times New Roman" w:hAnsi="Times New Roman" w:cs="Times New Roman"/>
          <w:noProof/>
          <w:color w:val="222222"/>
          <w:sz w:val="24"/>
          <w:szCs w:val="24"/>
          <w:lang w:val="en"/>
        </w:rPr>
        <w:t>[10]</w:t>
      </w:r>
      <w:r w:rsidR="00A00667">
        <w:rPr>
          <w:rFonts w:ascii="Times New Roman" w:hAnsi="Times New Roman" w:cs="Times New Roman"/>
          <w:color w:val="222222"/>
          <w:sz w:val="24"/>
          <w:szCs w:val="24"/>
          <w:lang w:val="en"/>
        </w:rPr>
        <w:fldChar w:fldCharType="end"/>
      </w:r>
      <w:r w:rsidR="00F37C6F">
        <w:rPr>
          <w:rFonts w:ascii="Times New Roman" w:hAnsi="Times New Roman" w:cs="Times New Roman"/>
          <w:color w:val="222222"/>
          <w:sz w:val="24"/>
          <w:szCs w:val="24"/>
          <w:lang w:val="en"/>
        </w:rPr>
        <w:t xml:space="preserve"> and </w:t>
      </w:r>
      <w:proofErr w:type="spellStart"/>
      <w:r w:rsidR="00F37C6F">
        <w:rPr>
          <w:rFonts w:ascii="Times New Roman" w:hAnsi="Times New Roman" w:cs="Times New Roman"/>
          <w:color w:val="222222"/>
          <w:sz w:val="24"/>
          <w:szCs w:val="24"/>
          <w:lang w:val="en"/>
        </w:rPr>
        <w:t>Sugiyono</w:t>
      </w:r>
      <w:proofErr w:type="spellEnd"/>
      <w:r w:rsidR="00F37C6F">
        <w:rPr>
          <w:rFonts w:ascii="Times New Roman" w:hAnsi="Times New Roman" w:cs="Times New Roman"/>
          <w:color w:val="222222"/>
          <w:sz w:val="24"/>
          <w:szCs w:val="24"/>
          <w:lang w:val="en"/>
        </w:rPr>
        <w:t xml:space="preserve"> </w:t>
      </w:r>
      <w:r w:rsidR="00F37C6F">
        <w:rPr>
          <w:rFonts w:ascii="Times New Roman" w:hAnsi="Times New Roman" w:cs="Times New Roman"/>
          <w:color w:val="222222"/>
          <w:sz w:val="24"/>
          <w:szCs w:val="24"/>
          <w:lang w:val="en"/>
        </w:rPr>
        <w:fldChar w:fldCharType="begin"/>
      </w:r>
      <w:r w:rsidR="00F37C6F">
        <w:rPr>
          <w:rFonts w:ascii="Times New Roman" w:hAnsi="Times New Roman" w:cs="Times New Roman"/>
          <w:color w:val="222222"/>
          <w:sz w:val="24"/>
          <w:szCs w:val="24"/>
          <w:lang w:val="en"/>
        </w:rPr>
        <w:instrText xml:space="preserve"> ADDIN EN.CITE &lt;EndNote&gt;&lt;Cite&gt;&lt;Author&gt;Sugiyono&lt;/Author&gt;&lt;Year&gt;2015&lt;/Year&gt;&lt;RecNum&gt;727&lt;/RecNum&gt;&lt;DisplayText&gt;[11]&lt;/DisplayText&gt;&lt;record&gt;&lt;rec-number&gt;727&lt;/rec-number&gt;&lt;foreign-keys&gt;&lt;key app="EN" db-id="e5avaxxen9za9aear9bp9txo25frzspatrfv" timestamp="0"&gt;727&lt;/key&gt;&lt;/foreign-keys&gt;&lt;ref-type name="Book"&gt;6&lt;/ref-type&gt;&lt;contributors&gt;&lt;authors&gt;&lt;author&gt;Sugiyono &lt;/author&gt;&lt;/authors&gt;&lt;/contributors&gt;&lt;titles&gt;&lt;title&gt;&lt;style face="normal" font="default" size="100%"&gt;Metode Penelitian Kombinasi &lt;/style&gt;&lt;style face="italic" font="default" size="100%"&gt;(Mixed Methods)&lt;/style&gt;&lt;/title&gt;&lt;/titles&gt;&lt;dates&gt;&lt;year&gt;2015&lt;/year&gt;&lt;/dates&gt;&lt;pub-location&gt;Bandung&lt;/pub-location&gt;&lt;publisher&gt;Penerbit Alfabeta&lt;/publisher&gt;&lt;urls&gt;&lt;/urls&gt;&lt;/record&gt;&lt;/Cite&gt;&lt;/EndNote&gt;</w:instrText>
      </w:r>
      <w:r w:rsidR="00F37C6F">
        <w:rPr>
          <w:rFonts w:ascii="Times New Roman" w:hAnsi="Times New Roman" w:cs="Times New Roman"/>
          <w:color w:val="222222"/>
          <w:sz w:val="24"/>
          <w:szCs w:val="24"/>
          <w:lang w:val="en"/>
        </w:rPr>
        <w:fldChar w:fldCharType="separate"/>
      </w:r>
      <w:r w:rsidR="00F37C6F">
        <w:rPr>
          <w:rFonts w:ascii="Times New Roman" w:hAnsi="Times New Roman" w:cs="Times New Roman"/>
          <w:noProof/>
          <w:color w:val="222222"/>
          <w:sz w:val="24"/>
          <w:szCs w:val="24"/>
          <w:lang w:val="en"/>
        </w:rPr>
        <w:t>[11]</w:t>
      </w:r>
      <w:r w:rsidR="00F37C6F">
        <w:rPr>
          <w:rFonts w:ascii="Times New Roman" w:hAnsi="Times New Roman" w:cs="Times New Roman"/>
          <w:color w:val="222222"/>
          <w:sz w:val="24"/>
          <w:szCs w:val="24"/>
          <w:lang w:val="en"/>
        </w:rPr>
        <w:fldChar w:fldCharType="end"/>
      </w:r>
      <w:r w:rsidR="00FE49C0" w:rsidRPr="00FE49C0">
        <w:rPr>
          <w:rFonts w:ascii="Times New Roman" w:hAnsi="Times New Roman" w:cs="Times New Roman"/>
          <w:color w:val="222222"/>
          <w:sz w:val="24"/>
          <w:szCs w:val="24"/>
          <w:lang w:val="en"/>
        </w:rPr>
        <w:t xml:space="preserve">. Triangulation </w:t>
      </w:r>
      <w:r w:rsidR="00FE49C0">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 xml:space="preserve">s done by comparing information or data in different ways. As </w:t>
      </w:r>
      <w:r w:rsidR="00FE49C0">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s well known, in qualitative research researchers use</w:t>
      </w:r>
      <w:r w:rsidR="00BE3E93">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 interview, observation, and survey methods. To obtain reliable information truth and a complete picture of certain information, researchers use</w:t>
      </w:r>
      <w:r w:rsidR="00FE49C0">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 free and structured interviews. Data from interviews and observations were cross-checked for correctness. In addition, researchers also use</w:t>
      </w:r>
      <w:r w:rsidR="00BE3E93">
        <w:rPr>
          <w:rFonts w:ascii="Times New Roman" w:hAnsi="Times New Roman" w:cs="Times New Roman"/>
          <w:color w:val="222222"/>
          <w:sz w:val="24"/>
          <w:szCs w:val="24"/>
          <w:lang w:val="en"/>
        </w:rPr>
        <w:t>d</w:t>
      </w:r>
      <w:r w:rsidR="00FE49C0" w:rsidRPr="00FE49C0">
        <w:rPr>
          <w:rFonts w:ascii="Times New Roman" w:hAnsi="Times New Roman" w:cs="Times New Roman"/>
          <w:color w:val="222222"/>
          <w:sz w:val="24"/>
          <w:szCs w:val="24"/>
          <w:lang w:val="en"/>
        </w:rPr>
        <w:t xml:space="preserve"> different informants to check the accuracy of the information. Through various perspectives or views, it </w:t>
      </w:r>
      <w:r w:rsidR="00BE3E93">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 xml:space="preserve">s hoped that results that </w:t>
      </w:r>
      <w:r w:rsidR="00BE3E93">
        <w:rPr>
          <w:rFonts w:ascii="Times New Roman" w:hAnsi="Times New Roman" w:cs="Times New Roman"/>
          <w:color w:val="222222"/>
          <w:sz w:val="24"/>
          <w:szCs w:val="24"/>
          <w:lang w:val="en"/>
        </w:rPr>
        <w:t>we</w:t>
      </w:r>
      <w:r w:rsidR="00FE49C0" w:rsidRPr="00FE49C0">
        <w:rPr>
          <w:rFonts w:ascii="Times New Roman" w:hAnsi="Times New Roman" w:cs="Times New Roman"/>
          <w:color w:val="222222"/>
          <w:sz w:val="24"/>
          <w:szCs w:val="24"/>
          <w:lang w:val="en"/>
        </w:rPr>
        <w:t xml:space="preserve">re close to the truth will be obtained. Therefore, this stage of triangulation </w:t>
      </w:r>
      <w:r w:rsidR="00BE3E93">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 xml:space="preserve">s carried out if the correctness of data or information obtained from research subjects or informants </w:t>
      </w:r>
      <w:r w:rsidR="00BE3E93">
        <w:rPr>
          <w:rFonts w:ascii="Times New Roman" w:hAnsi="Times New Roman" w:cs="Times New Roman"/>
          <w:color w:val="222222"/>
          <w:sz w:val="24"/>
          <w:szCs w:val="24"/>
          <w:lang w:val="en"/>
        </w:rPr>
        <w:t>wa</w:t>
      </w:r>
      <w:r w:rsidR="00FE49C0" w:rsidRPr="00FE49C0">
        <w:rPr>
          <w:rFonts w:ascii="Times New Roman" w:hAnsi="Times New Roman" w:cs="Times New Roman"/>
          <w:color w:val="222222"/>
          <w:sz w:val="24"/>
          <w:szCs w:val="24"/>
          <w:lang w:val="en"/>
        </w:rPr>
        <w:t>s doubtful.</w:t>
      </w:r>
      <w:commentRangeEnd w:id="3"/>
      <w:r w:rsidR="00324EEF">
        <w:rPr>
          <w:rStyle w:val="CommentReference"/>
          <w:rFonts w:asciiTheme="minorHAnsi" w:eastAsiaTheme="minorEastAsia" w:hAnsiTheme="minorHAnsi" w:cstheme="minorBidi"/>
          <w:lang w:val="en-US" w:eastAsia="zh-CN"/>
        </w:rPr>
        <w:commentReference w:id="3"/>
      </w:r>
    </w:p>
    <w:p w14:paraId="37C01B5D" w14:textId="44CDAF1C" w:rsidR="00BD6247" w:rsidRPr="00BD6247" w:rsidRDefault="00BD6247" w:rsidP="000C05D4">
      <w:pPr>
        <w:spacing w:after="0" w:line="360" w:lineRule="auto"/>
        <w:rPr>
          <w:rFonts w:ascii="Times New Roman" w:hAnsi="Times New Roman" w:cs="Times New Roman"/>
          <w:sz w:val="24"/>
          <w:szCs w:val="24"/>
        </w:rPr>
      </w:pPr>
    </w:p>
    <w:p w14:paraId="5EE66EFD" w14:textId="6794FBFB" w:rsidR="00BD6247" w:rsidRPr="00215C29" w:rsidRDefault="00215C29" w:rsidP="00D77FB3">
      <w:pPr>
        <w:pStyle w:val="Heading1"/>
        <w:tabs>
          <w:tab w:val="left" w:pos="216"/>
          <w:tab w:val="left" w:pos="576"/>
        </w:tabs>
        <w:spacing w:before="0" w:afterLines="50" w:after="120" w:line="360" w:lineRule="auto"/>
        <w:ind w:left="640"/>
        <w:jc w:val="center"/>
        <w:rPr>
          <w:rFonts w:ascii="Times New Roman" w:hAnsi="Times New Roman" w:cs="Times New Roman"/>
          <w:b/>
          <w:bCs/>
          <w:color w:val="auto"/>
          <w:sz w:val="24"/>
          <w:szCs w:val="24"/>
        </w:rPr>
      </w:pPr>
      <w:commentRangeStart w:id="4"/>
      <w:r w:rsidRPr="00215C29">
        <w:rPr>
          <w:rFonts w:ascii="Times New Roman" w:hAnsi="Times New Roman" w:cs="Times New Roman"/>
          <w:b/>
          <w:bCs/>
          <w:color w:val="auto"/>
          <w:sz w:val="24"/>
          <w:szCs w:val="24"/>
        </w:rPr>
        <w:t>III. FINDINGS AND DISCUSSION</w:t>
      </w:r>
      <w:commentRangeEnd w:id="4"/>
      <w:r w:rsidR="009D6928">
        <w:rPr>
          <w:rStyle w:val="CommentReference"/>
          <w:rFonts w:asciiTheme="minorHAnsi" w:eastAsiaTheme="minorEastAsia" w:hAnsiTheme="minorHAnsi" w:cstheme="minorBidi"/>
          <w:color w:val="auto"/>
        </w:rPr>
        <w:commentReference w:id="4"/>
      </w:r>
    </w:p>
    <w:p w14:paraId="1CA21B48" w14:textId="55961737" w:rsidR="00CF0E18" w:rsidRPr="00CF0E18" w:rsidRDefault="007756A9" w:rsidP="000C05D4">
      <w:pPr>
        <w:spacing w:afterLines="50" w:after="120" w:line="360" w:lineRule="auto"/>
        <w:ind w:firstLineChars="200" w:firstLine="480"/>
        <w:jc w:val="both"/>
        <w:rPr>
          <w:rFonts w:ascii="Times New Roman" w:hAnsi="Times New Roman" w:cs="Times New Roman"/>
          <w:sz w:val="24"/>
          <w:szCs w:val="24"/>
        </w:rPr>
      </w:pPr>
      <w:r w:rsidRPr="007756A9">
        <w:rPr>
          <w:rFonts w:ascii="Times New Roman" w:hAnsi="Times New Roman" w:cs="Times New Roman"/>
          <w:color w:val="222222"/>
          <w:sz w:val="24"/>
          <w:szCs w:val="24"/>
          <w:shd w:val="clear" w:color="auto" w:fill="F8F9FA"/>
        </w:rPr>
        <w:t>From observations inside and outside the class, the researcher got a picture that the victim</w:t>
      </w:r>
      <w:r>
        <w:rPr>
          <w:rFonts w:ascii="Times New Roman" w:hAnsi="Times New Roman" w:cs="Times New Roman"/>
          <w:color w:val="222222"/>
          <w:sz w:val="24"/>
          <w:szCs w:val="24"/>
          <w:shd w:val="clear" w:color="auto" w:fill="F8F9FA"/>
        </w:rPr>
        <w:t>s</w:t>
      </w:r>
      <w:r w:rsidRPr="007756A9">
        <w:rPr>
          <w:rFonts w:ascii="Times New Roman" w:hAnsi="Times New Roman" w:cs="Times New Roman"/>
          <w:color w:val="222222"/>
          <w:sz w:val="24"/>
          <w:szCs w:val="24"/>
          <w:shd w:val="clear" w:color="auto" w:fill="F8F9FA"/>
        </w:rPr>
        <w:t xml:space="preserve"> looked gloomy and very quiet, to the point that even when invited by friends who had never </w:t>
      </w:r>
      <w:proofErr w:type="gramStart"/>
      <w:r w:rsidRPr="007756A9">
        <w:rPr>
          <w:rFonts w:ascii="Times New Roman" w:hAnsi="Times New Roman" w:cs="Times New Roman"/>
          <w:color w:val="222222"/>
          <w:sz w:val="24"/>
          <w:szCs w:val="24"/>
          <w:shd w:val="clear" w:color="auto" w:fill="F8F9FA"/>
        </w:rPr>
        <w:t>bullied</w:t>
      </w:r>
      <w:proofErr w:type="gramEnd"/>
      <w:r w:rsidRPr="007756A9">
        <w:rPr>
          <w:rFonts w:ascii="Times New Roman" w:hAnsi="Times New Roman" w:cs="Times New Roman"/>
          <w:color w:val="222222"/>
          <w:sz w:val="24"/>
          <w:szCs w:val="24"/>
          <w:shd w:val="clear" w:color="auto" w:fill="F8F9FA"/>
        </w:rPr>
        <w:t xml:space="preserve"> </w:t>
      </w:r>
      <w:r>
        <w:rPr>
          <w:rFonts w:ascii="Times New Roman" w:hAnsi="Times New Roman" w:cs="Times New Roman"/>
          <w:color w:val="222222"/>
          <w:sz w:val="24"/>
          <w:szCs w:val="24"/>
          <w:shd w:val="clear" w:color="auto" w:fill="F8F9FA"/>
        </w:rPr>
        <w:t>t</w:t>
      </w:r>
      <w:r w:rsidRPr="007756A9">
        <w:rPr>
          <w:rFonts w:ascii="Times New Roman" w:hAnsi="Times New Roman" w:cs="Times New Roman"/>
          <w:color w:val="222222"/>
          <w:sz w:val="24"/>
          <w:szCs w:val="24"/>
          <w:shd w:val="clear" w:color="auto" w:fill="F8F9FA"/>
        </w:rPr>
        <w:t>he</w:t>
      </w:r>
      <w:r>
        <w:rPr>
          <w:rFonts w:ascii="Times New Roman" w:hAnsi="Times New Roman" w:cs="Times New Roman"/>
          <w:color w:val="222222"/>
          <w:sz w:val="24"/>
          <w:szCs w:val="24"/>
          <w:shd w:val="clear" w:color="auto" w:fill="F8F9FA"/>
        </w:rPr>
        <w:t>y</w:t>
      </w:r>
      <w:r w:rsidRPr="007756A9">
        <w:rPr>
          <w:rFonts w:ascii="Times New Roman" w:hAnsi="Times New Roman" w:cs="Times New Roman"/>
          <w:color w:val="222222"/>
          <w:sz w:val="24"/>
          <w:szCs w:val="24"/>
          <w:shd w:val="clear" w:color="auto" w:fill="F8F9FA"/>
        </w:rPr>
        <w:t xml:space="preserve"> did not want to participate, </w:t>
      </w:r>
      <w:r>
        <w:rPr>
          <w:rFonts w:ascii="Times New Roman" w:hAnsi="Times New Roman" w:cs="Times New Roman"/>
          <w:color w:val="222222"/>
          <w:sz w:val="24"/>
          <w:szCs w:val="24"/>
          <w:shd w:val="clear" w:color="auto" w:fill="F8F9FA"/>
        </w:rPr>
        <w:t>t</w:t>
      </w:r>
      <w:r w:rsidRPr="007756A9">
        <w:rPr>
          <w:rFonts w:ascii="Times New Roman" w:hAnsi="Times New Roman" w:cs="Times New Roman"/>
          <w:color w:val="222222"/>
          <w:sz w:val="24"/>
          <w:szCs w:val="24"/>
          <w:shd w:val="clear" w:color="auto" w:fill="F8F9FA"/>
        </w:rPr>
        <w:t>he</w:t>
      </w:r>
      <w:r>
        <w:rPr>
          <w:rFonts w:ascii="Times New Roman" w:hAnsi="Times New Roman" w:cs="Times New Roman"/>
          <w:color w:val="222222"/>
          <w:sz w:val="24"/>
          <w:szCs w:val="24"/>
          <w:shd w:val="clear" w:color="auto" w:fill="F8F9FA"/>
        </w:rPr>
        <w:t>y</w:t>
      </w:r>
      <w:r w:rsidRPr="007756A9">
        <w:rPr>
          <w:rFonts w:ascii="Times New Roman" w:hAnsi="Times New Roman" w:cs="Times New Roman"/>
          <w:color w:val="222222"/>
          <w:sz w:val="24"/>
          <w:szCs w:val="24"/>
          <w:shd w:val="clear" w:color="auto" w:fill="F8F9FA"/>
        </w:rPr>
        <w:t xml:space="preserve"> preferred to be alone in class. This show</w:t>
      </w:r>
      <w:r>
        <w:rPr>
          <w:rFonts w:ascii="Times New Roman" w:hAnsi="Times New Roman" w:cs="Times New Roman"/>
          <w:color w:val="222222"/>
          <w:sz w:val="24"/>
          <w:szCs w:val="24"/>
          <w:shd w:val="clear" w:color="auto" w:fill="F8F9FA"/>
        </w:rPr>
        <w:t>ed</w:t>
      </w:r>
      <w:r w:rsidRPr="007756A9">
        <w:rPr>
          <w:rFonts w:ascii="Times New Roman" w:hAnsi="Times New Roman" w:cs="Times New Roman"/>
          <w:color w:val="222222"/>
          <w:sz w:val="24"/>
          <w:szCs w:val="24"/>
          <w:shd w:val="clear" w:color="auto" w:fill="F8F9FA"/>
        </w:rPr>
        <w:t xml:space="preserve"> that the impact on victims of bullying </w:t>
      </w:r>
      <w:r>
        <w:rPr>
          <w:rFonts w:ascii="Times New Roman" w:hAnsi="Times New Roman" w:cs="Times New Roman"/>
          <w:color w:val="222222"/>
          <w:sz w:val="24"/>
          <w:szCs w:val="24"/>
          <w:shd w:val="clear" w:color="auto" w:fill="F8F9FA"/>
        </w:rPr>
        <w:t>wa</w:t>
      </w:r>
      <w:r w:rsidRPr="007756A9">
        <w:rPr>
          <w:rFonts w:ascii="Times New Roman" w:hAnsi="Times New Roman" w:cs="Times New Roman"/>
          <w:color w:val="222222"/>
          <w:sz w:val="24"/>
          <w:szCs w:val="24"/>
          <w:shd w:val="clear" w:color="auto" w:fill="F8F9FA"/>
        </w:rPr>
        <w:t>s in the form of loss of self-confidence, social disability, worry, and experiencing physical problems. Meanwhile, the impact on bullies is academic impact, the inability to develop social skills, and the potential to lose emotional control.</w:t>
      </w:r>
      <w:r w:rsidR="00CF0E18">
        <w:br/>
      </w:r>
      <w:r w:rsidR="00CF0E18">
        <w:rPr>
          <w:rFonts w:ascii="Times New Roman" w:eastAsia="Times New Roman" w:hAnsi="Times New Roman" w:cs="Times New Roman"/>
          <w:color w:val="222222"/>
          <w:sz w:val="24"/>
          <w:szCs w:val="24"/>
          <w:lang w:val="en" w:eastAsia="en-ID"/>
        </w:rPr>
        <w:tab/>
      </w:r>
      <w:r w:rsidR="00CF0E18" w:rsidRPr="00CF0E18">
        <w:rPr>
          <w:rFonts w:ascii="Times New Roman" w:eastAsia="Times New Roman" w:hAnsi="Times New Roman" w:cs="Times New Roman"/>
          <w:color w:val="222222"/>
          <w:sz w:val="24"/>
          <w:szCs w:val="24"/>
          <w:lang w:val="en" w:eastAsia="en-ID"/>
        </w:rPr>
        <w:t>The results of observations showed that the characteristics of the bully were physically stronger than the victim, having authority in their class or school, having small groups. One common characteristic of bullying as found in previous studies was that victim bullying was usually repeated. This was obtained from observations made during teaching and learning activities in the classroom, during breaks, and when outside the classroom - before entering and after school.</w:t>
      </w:r>
    </w:p>
    <w:p w14:paraId="3DA3CC20" w14:textId="47BC0191" w:rsidR="00CF0E18" w:rsidRPr="00CF0E18" w:rsidRDefault="00CF0E18" w:rsidP="000C05D4">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color w:val="222222"/>
          <w:sz w:val="24"/>
          <w:szCs w:val="24"/>
          <w:shd w:val="clear" w:color="auto" w:fill="F8F9FA"/>
        </w:rPr>
      </w:pPr>
      <w:r w:rsidRPr="00CF0E18">
        <w:rPr>
          <w:rFonts w:ascii="Times New Roman" w:hAnsi="Times New Roman" w:cs="Times New Roman"/>
          <w:color w:val="222222"/>
          <w:sz w:val="24"/>
          <w:szCs w:val="24"/>
          <w:shd w:val="clear" w:color="auto" w:fill="F8F9FA"/>
        </w:rPr>
        <w:t>All the results of the interviews indicated that the impact on victims who were often bullied generally also felt angry, sad, helpless, frustrated, lonely, and isolated from their environment. If the victim was allowed to continue, it could be fatal and feel depressed.</w:t>
      </w:r>
    </w:p>
    <w:p w14:paraId="3314A025" w14:textId="2622C9E8" w:rsidR="001A6C11" w:rsidRPr="001A6C11" w:rsidRDefault="001A6C11" w:rsidP="000C05D4">
      <w:pPr>
        <w:shd w:val="clear" w:color="auto" w:fill="F8F9FA"/>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r>
        <w:rPr>
          <w:rFonts w:ascii="Times New Roman" w:eastAsia="Times New Roman" w:hAnsi="Times New Roman" w:cs="Times New Roman"/>
          <w:color w:val="222222"/>
          <w:sz w:val="24"/>
          <w:szCs w:val="24"/>
          <w:lang w:val="en" w:eastAsia="en-ID"/>
        </w:rPr>
        <w:tab/>
      </w:r>
      <w:r w:rsidRPr="001A6C11">
        <w:rPr>
          <w:rFonts w:ascii="Times New Roman" w:eastAsia="Times New Roman" w:hAnsi="Times New Roman" w:cs="Times New Roman"/>
          <w:color w:val="222222"/>
          <w:sz w:val="24"/>
          <w:szCs w:val="24"/>
          <w:lang w:val="en" w:eastAsia="en-ID"/>
        </w:rPr>
        <w:t>The results of the interview</w:t>
      </w:r>
      <w:r w:rsidR="007756A9">
        <w:rPr>
          <w:rFonts w:ascii="Times New Roman" w:eastAsia="Times New Roman" w:hAnsi="Times New Roman" w:cs="Times New Roman"/>
          <w:color w:val="222222"/>
          <w:sz w:val="24"/>
          <w:szCs w:val="24"/>
          <w:lang w:val="en" w:eastAsia="en-ID"/>
        </w:rPr>
        <w:t xml:space="preserve"> and observation</w:t>
      </w:r>
      <w:r w:rsidRPr="001A6C11">
        <w:rPr>
          <w:rFonts w:ascii="Times New Roman" w:eastAsia="Times New Roman" w:hAnsi="Times New Roman" w:cs="Times New Roman"/>
          <w:color w:val="222222"/>
          <w:sz w:val="24"/>
          <w:szCs w:val="24"/>
          <w:lang w:val="en" w:eastAsia="en-ID"/>
        </w:rPr>
        <w:t xml:space="preserve"> showed </w:t>
      </w:r>
      <w:commentRangeStart w:id="5"/>
      <w:r w:rsidRPr="001A6C11">
        <w:rPr>
          <w:rFonts w:ascii="Times New Roman" w:eastAsia="Times New Roman" w:hAnsi="Times New Roman" w:cs="Times New Roman"/>
          <w:color w:val="222222"/>
          <w:sz w:val="24"/>
          <w:szCs w:val="24"/>
          <w:lang w:val="en" w:eastAsia="en-ID"/>
        </w:rPr>
        <w:t>that there were three factors that caused bullying, namely peers, family, and various media impressions</w:t>
      </w:r>
      <w:commentRangeEnd w:id="5"/>
      <w:r w:rsidR="009D6928">
        <w:rPr>
          <w:rStyle w:val="CommentReference"/>
        </w:rPr>
        <w:commentReference w:id="5"/>
      </w:r>
      <w:r w:rsidRPr="001A6C11">
        <w:rPr>
          <w:rFonts w:ascii="Times New Roman" w:eastAsia="Times New Roman" w:hAnsi="Times New Roman" w:cs="Times New Roman"/>
          <w:color w:val="222222"/>
          <w:sz w:val="24"/>
          <w:szCs w:val="24"/>
          <w:lang w:val="en" w:eastAsia="en-ID"/>
        </w:rPr>
        <w:t xml:space="preserve">. From the case study, the victim identification process was carried out in which several students were targeted. From the bully's side, the types of behavior that occur </w:t>
      </w:r>
      <w:r>
        <w:rPr>
          <w:rFonts w:ascii="Times New Roman" w:eastAsia="Times New Roman" w:hAnsi="Times New Roman" w:cs="Times New Roman"/>
          <w:color w:val="222222"/>
          <w:sz w:val="24"/>
          <w:szCs w:val="24"/>
          <w:lang w:val="en" w:eastAsia="en-ID"/>
        </w:rPr>
        <w:t>we</w:t>
      </w:r>
      <w:r w:rsidRPr="001A6C11">
        <w:rPr>
          <w:rFonts w:ascii="Times New Roman" w:eastAsia="Times New Roman" w:hAnsi="Times New Roman" w:cs="Times New Roman"/>
          <w:color w:val="222222"/>
          <w:sz w:val="24"/>
          <w:szCs w:val="24"/>
          <w:lang w:val="en" w:eastAsia="en-ID"/>
        </w:rPr>
        <w:t xml:space="preserve">re verbal bullying by gossiping, yelling, teasing and criticizing; while </w:t>
      </w:r>
      <w:r w:rsidR="007756A9">
        <w:rPr>
          <w:rFonts w:ascii="Times New Roman" w:eastAsia="Times New Roman" w:hAnsi="Times New Roman" w:cs="Times New Roman"/>
          <w:color w:val="222222"/>
          <w:sz w:val="24"/>
          <w:szCs w:val="24"/>
          <w:lang w:val="en" w:eastAsia="en-ID"/>
        </w:rPr>
        <w:t xml:space="preserve">the </w:t>
      </w:r>
      <w:r w:rsidRPr="001A6C11">
        <w:rPr>
          <w:rFonts w:ascii="Times New Roman" w:eastAsia="Times New Roman" w:hAnsi="Times New Roman" w:cs="Times New Roman"/>
          <w:color w:val="222222"/>
          <w:sz w:val="24"/>
          <w:szCs w:val="24"/>
          <w:lang w:val="en" w:eastAsia="en-ID"/>
        </w:rPr>
        <w:t xml:space="preserve">social bullying </w:t>
      </w:r>
      <w:r>
        <w:rPr>
          <w:rFonts w:ascii="Times New Roman" w:eastAsia="Times New Roman" w:hAnsi="Times New Roman" w:cs="Times New Roman"/>
          <w:color w:val="222222"/>
          <w:sz w:val="24"/>
          <w:szCs w:val="24"/>
          <w:lang w:val="en" w:eastAsia="en-ID"/>
        </w:rPr>
        <w:t>wa</w:t>
      </w:r>
      <w:r w:rsidRPr="001A6C11">
        <w:rPr>
          <w:rFonts w:ascii="Times New Roman" w:eastAsia="Times New Roman" w:hAnsi="Times New Roman" w:cs="Times New Roman"/>
          <w:color w:val="222222"/>
          <w:sz w:val="24"/>
          <w:szCs w:val="24"/>
          <w:lang w:val="en" w:eastAsia="en-ID"/>
        </w:rPr>
        <w:t>s by isolating, discriminating</w:t>
      </w:r>
      <w:r w:rsidR="007756A9">
        <w:rPr>
          <w:rFonts w:ascii="Times New Roman" w:eastAsia="Times New Roman" w:hAnsi="Times New Roman" w:cs="Times New Roman"/>
          <w:color w:val="222222"/>
          <w:sz w:val="24"/>
          <w:szCs w:val="24"/>
          <w:lang w:val="en" w:eastAsia="en-ID"/>
        </w:rPr>
        <w:t xml:space="preserve"> against</w:t>
      </w:r>
      <w:r w:rsidRPr="001A6C11">
        <w:rPr>
          <w:rFonts w:ascii="Times New Roman" w:eastAsia="Times New Roman" w:hAnsi="Times New Roman" w:cs="Times New Roman"/>
          <w:color w:val="222222"/>
          <w:sz w:val="24"/>
          <w:szCs w:val="24"/>
          <w:lang w:val="en" w:eastAsia="en-ID"/>
        </w:rPr>
        <w:t xml:space="preserve">, intimidating, and keeping </w:t>
      </w:r>
      <w:r w:rsidR="007756A9">
        <w:rPr>
          <w:rFonts w:ascii="Times New Roman" w:eastAsia="Times New Roman" w:hAnsi="Times New Roman" w:cs="Times New Roman"/>
          <w:color w:val="222222"/>
          <w:sz w:val="24"/>
          <w:szCs w:val="24"/>
          <w:lang w:val="en" w:eastAsia="en-ID"/>
        </w:rPr>
        <w:t>silent</w:t>
      </w:r>
      <w:r w:rsidRPr="001A6C11">
        <w:rPr>
          <w:rFonts w:ascii="Times New Roman" w:eastAsia="Times New Roman" w:hAnsi="Times New Roman" w:cs="Times New Roman"/>
          <w:color w:val="222222"/>
          <w:sz w:val="24"/>
          <w:szCs w:val="24"/>
          <w:lang w:val="en" w:eastAsia="en-ID"/>
        </w:rPr>
        <w:t>.</w:t>
      </w:r>
    </w:p>
    <w:p w14:paraId="40F30C16" w14:textId="59C366F8" w:rsidR="000452B6" w:rsidRPr="001A6C11" w:rsidRDefault="001A6C11" w:rsidP="000C05D4">
      <w:pPr>
        <w:tabs>
          <w:tab w:val="left" w:pos="540"/>
        </w:tabs>
        <w:spacing w:after="0" w:line="360" w:lineRule="auto"/>
        <w:ind w:firstLine="540"/>
        <w:jc w:val="both"/>
        <w:rPr>
          <w:rFonts w:ascii="Times New Roman" w:eastAsia="SimSun" w:hAnsi="Times New Roman" w:cs="Times New Roman"/>
          <w:sz w:val="24"/>
          <w:szCs w:val="24"/>
        </w:rPr>
      </w:pPr>
      <w:r>
        <w:rPr>
          <w:rFonts w:ascii="Times New Roman" w:hAnsi="Times New Roman" w:cs="Times New Roman"/>
          <w:color w:val="222222"/>
          <w:sz w:val="24"/>
          <w:szCs w:val="24"/>
          <w:shd w:val="clear" w:color="auto" w:fill="F8F9FA"/>
        </w:rPr>
        <w:lastRenderedPageBreak/>
        <w:tab/>
      </w:r>
      <w:r w:rsidR="005B19F4" w:rsidRPr="001A6C11">
        <w:rPr>
          <w:rFonts w:ascii="Times New Roman" w:hAnsi="Times New Roman" w:cs="Times New Roman"/>
          <w:color w:val="222222"/>
          <w:sz w:val="24"/>
          <w:szCs w:val="24"/>
          <w:shd w:val="clear" w:color="auto" w:fill="F8F9FA"/>
        </w:rPr>
        <w:t xml:space="preserve">From key informants, both the principal and the </w:t>
      </w:r>
      <w:r>
        <w:rPr>
          <w:rFonts w:ascii="Times New Roman" w:hAnsi="Times New Roman" w:cs="Times New Roman"/>
          <w:color w:val="222222"/>
          <w:sz w:val="24"/>
          <w:szCs w:val="24"/>
          <w:shd w:val="clear" w:color="auto" w:fill="F8F9FA"/>
        </w:rPr>
        <w:t>class</w:t>
      </w:r>
      <w:r w:rsidR="005B19F4" w:rsidRPr="001A6C11">
        <w:rPr>
          <w:rFonts w:ascii="Times New Roman" w:hAnsi="Times New Roman" w:cs="Times New Roman"/>
          <w:color w:val="222222"/>
          <w:sz w:val="24"/>
          <w:szCs w:val="24"/>
          <w:shd w:val="clear" w:color="auto" w:fill="F8F9FA"/>
        </w:rPr>
        <w:t xml:space="preserve"> teacher, it was revealed that social media is a tool to launch bullying at schools. </w:t>
      </w:r>
      <w:r>
        <w:rPr>
          <w:rFonts w:ascii="Times New Roman" w:hAnsi="Times New Roman" w:cs="Times New Roman"/>
          <w:color w:val="222222"/>
          <w:sz w:val="24"/>
          <w:szCs w:val="24"/>
          <w:shd w:val="clear" w:color="auto" w:fill="F8F9FA"/>
        </w:rPr>
        <w:t>Principal</w:t>
      </w:r>
      <w:r w:rsidR="005B19F4" w:rsidRPr="001A6C11">
        <w:rPr>
          <w:rFonts w:ascii="Times New Roman" w:hAnsi="Times New Roman" w:cs="Times New Roman"/>
          <w:color w:val="222222"/>
          <w:sz w:val="24"/>
          <w:szCs w:val="24"/>
          <w:shd w:val="clear" w:color="auto" w:fill="F8F9FA"/>
        </w:rPr>
        <w:t>:</w:t>
      </w:r>
    </w:p>
    <w:p w14:paraId="47238FEB" w14:textId="1E80858C" w:rsidR="000452B6" w:rsidRDefault="000452B6" w:rsidP="000C05D4">
      <w:pPr>
        <w:pStyle w:val="NormalWeb"/>
        <w:spacing w:beforeAutospacing="0" w:afterAutospacing="0" w:line="360" w:lineRule="auto"/>
        <w:ind w:left="839" w:right="77"/>
        <w:jc w:val="both"/>
        <w:rPr>
          <w:i/>
          <w:iCs/>
        </w:rPr>
      </w:pPr>
      <w:r w:rsidRPr="00BE15AE">
        <w:rPr>
          <w:i/>
          <w:iCs/>
        </w:rPr>
        <w:t xml:space="preserve">“Anak SD </w:t>
      </w:r>
      <w:proofErr w:type="spellStart"/>
      <w:r w:rsidRPr="00BE15AE">
        <w:rPr>
          <w:i/>
          <w:iCs/>
        </w:rPr>
        <w:t>sudah</w:t>
      </w:r>
      <w:proofErr w:type="spellEnd"/>
      <w:r w:rsidRPr="00BE15AE">
        <w:rPr>
          <w:i/>
          <w:iCs/>
        </w:rPr>
        <w:t xml:space="preserve"> </w:t>
      </w:r>
      <w:proofErr w:type="spellStart"/>
      <w:r w:rsidRPr="00BE15AE">
        <w:rPr>
          <w:i/>
          <w:iCs/>
        </w:rPr>
        <w:t>mengenal</w:t>
      </w:r>
      <w:proofErr w:type="spellEnd"/>
      <w:r w:rsidRPr="00BE15AE">
        <w:rPr>
          <w:i/>
          <w:iCs/>
        </w:rPr>
        <w:t xml:space="preserve"> </w:t>
      </w:r>
      <w:proofErr w:type="spellStart"/>
      <w:r w:rsidRPr="002B7176">
        <w:rPr>
          <w:i/>
          <w:iCs/>
        </w:rPr>
        <w:t>Sosial</w:t>
      </w:r>
      <w:proofErr w:type="spellEnd"/>
      <w:r w:rsidRPr="002B7176">
        <w:rPr>
          <w:i/>
          <w:iCs/>
        </w:rPr>
        <w:t xml:space="preserve"> </w:t>
      </w:r>
      <w:hyperlink r:id="rId12" w:history="1">
        <w:r w:rsidRPr="002B7176">
          <w:rPr>
            <w:rStyle w:val="Hyperlink"/>
            <w:i/>
            <w:iCs/>
            <w:color w:val="auto"/>
          </w:rPr>
          <w:t>Media</w:t>
        </w:r>
      </w:hyperlink>
      <w:r w:rsidRPr="00BE15AE">
        <w:rPr>
          <w:i/>
          <w:iCs/>
        </w:rPr>
        <w:t xml:space="preserve"> </w:t>
      </w:r>
      <w:proofErr w:type="spellStart"/>
      <w:r w:rsidRPr="00BE15AE">
        <w:rPr>
          <w:i/>
          <w:iCs/>
        </w:rPr>
        <w:t>menjadi</w:t>
      </w:r>
      <w:proofErr w:type="spellEnd"/>
      <w:r w:rsidRPr="00BE15AE">
        <w:rPr>
          <w:i/>
          <w:iCs/>
        </w:rPr>
        <w:t xml:space="preserve"> </w:t>
      </w:r>
      <w:proofErr w:type="spellStart"/>
      <w:r w:rsidRPr="00BE15AE">
        <w:rPr>
          <w:i/>
          <w:iCs/>
        </w:rPr>
        <w:t>sebuah</w:t>
      </w:r>
      <w:proofErr w:type="spellEnd"/>
      <w:r w:rsidRPr="00BE15AE">
        <w:rPr>
          <w:i/>
          <w:iCs/>
        </w:rPr>
        <w:t xml:space="preserve"> </w:t>
      </w:r>
      <w:proofErr w:type="spellStart"/>
      <w:r w:rsidRPr="00BE15AE">
        <w:rPr>
          <w:i/>
          <w:iCs/>
        </w:rPr>
        <w:t>alat</w:t>
      </w:r>
      <w:proofErr w:type="spellEnd"/>
      <w:r w:rsidRPr="00BE15AE">
        <w:rPr>
          <w:i/>
          <w:iCs/>
        </w:rPr>
        <w:t xml:space="preserve"> yang </w:t>
      </w:r>
      <w:proofErr w:type="spellStart"/>
      <w:r w:rsidRPr="00BE15AE">
        <w:rPr>
          <w:i/>
          <w:iCs/>
        </w:rPr>
        <w:t>sangat</w:t>
      </w:r>
      <w:proofErr w:type="spellEnd"/>
      <w:r w:rsidRPr="00BE15AE">
        <w:rPr>
          <w:i/>
          <w:iCs/>
        </w:rPr>
        <w:t xml:space="preserve"> </w:t>
      </w:r>
      <w:proofErr w:type="spellStart"/>
      <w:r w:rsidRPr="00BE15AE">
        <w:rPr>
          <w:i/>
          <w:iCs/>
        </w:rPr>
        <w:t>diminati</w:t>
      </w:r>
      <w:proofErr w:type="spellEnd"/>
      <w:r w:rsidRPr="00BE15AE">
        <w:rPr>
          <w:i/>
          <w:iCs/>
        </w:rPr>
        <w:t xml:space="preserve"> dan </w:t>
      </w:r>
      <w:proofErr w:type="spellStart"/>
      <w:r w:rsidRPr="00BE15AE">
        <w:rPr>
          <w:i/>
          <w:iCs/>
        </w:rPr>
        <w:t>digunakan</w:t>
      </w:r>
      <w:proofErr w:type="spellEnd"/>
      <w:r w:rsidRPr="00BE15AE">
        <w:rPr>
          <w:i/>
          <w:iCs/>
        </w:rPr>
        <w:t xml:space="preserve"> pada era </w:t>
      </w:r>
      <w:proofErr w:type="spellStart"/>
      <w:r w:rsidRPr="00BE15AE">
        <w:rPr>
          <w:i/>
          <w:iCs/>
        </w:rPr>
        <w:t>sekarang</w:t>
      </w:r>
      <w:proofErr w:type="spellEnd"/>
      <w:r w:rsidRPr="00BE15AE">
        <w:rPr>
          <w:i/>
          <w:iCs/>
        </w:rPr>
        <w:t xml:space="preserve">. </w:t>
      </w:r>
      <w:proofErr w:type="spellStart"/>
      <w:r w:rsidRPr="00BE15AE">
        <w:rPr>
          <w:i/>
          <w:iCs/>
        </w:rPr>
        <w:t>Namun</w:t>
      </w:r>
      <w:proofErr w:type="spellEnd"/>
      <w:r w:rsidRPr="00BE15AE">
        <w:rPr>
          <w:i/>
          <w:iCs/>
        </w:rPr>
        <w:t xml:space="preserve"> media </w:t>
      </w:r>
      <w:proofErr w:type="spellStart"/>
      <w:r w:rsidRPr="00BE15AE">
        <w:rPr>
          <w:i/>
          <w:iCs/>
        </w:rPr>
        <w:t>tersebut</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membuat</w:t>
      </w:r>
      <w:proofErr w:type="spellEnd"/>
      <w:r w:rsidRPr="00BE15AE">
        <w:rPr>
          <w:i/>
          <w:iCs/>
        </w:rPr>
        <w:t xml:space="preserve"> </w:t>
      </w:r>
      <w:proofErr w:type="spellStart"/>
      <w:r w:rsidRPr="00BE15AE">
        <w:rPr>
          <w:i/>
          <w:iCs/>
        </w:rPr>
        <w:t>dampak</w:t>
      </w:r>
      <w:proofErr w:type="spellEnd"/>
      <w:r w:rsidRPr="00BE15AE">
        <w:rPr>
          <w:i/>
          <w:iCs/>
        </w:rPr>
        <w:t xml:space="preserve"> yang </w:t>
      </w:r>
      <w:proofErr w:type="spellStart"/>
      <w:r w:rsidRPr="00BE15AE">
        <w:rPr>
          <w:i/>
          <w:iCs/>
        </w:rPr>
        <w:t>berbeda</w:t>
      </w:r>
      <w:proofErr w:type="spellEnd"/>
      <w:r w:rsidRPr="00BE15AE">
        <w:rPr>
          <w:i/>
          <w:iCs/>
        </w:rPr>
        <w:t xml:space="preserve"> </w:t>
      </w:r>
      <w:proofErr w:type="spellStart"/>
      <w:r w:rsidRPr="00BE15AE">
        <w:rPr>
          <w:i/>
          <w:iCs/>
        </w:rPr>
        <w:t>pagi</w:t>
      </w:r>
      <w:proofErr w:type="spellEnd"/>
      <w:r w:rsidRPr="00BE15AE">
        <w:rPr>
          <w:i/>
          <w:iCs/>
        </w:rPr>
        <w:t xml:space="preserve"> </w:t>
      </w:r>
      <w:proofErr w:type="spellStart"/>
      <w:r w:rsidRPr="00BE15AE">
        <w:rPr>
          <w:i/>
          <w:iCs/>
        </w:rPr>
        <w:t>pengguna</w:t>
      </w:r>
      <w:proofErr w:type="spellEnd"/>
      <w:r w:rsidRPr="00BE15AE">
        <w:rPr>
          <w:i/>
          <w:iCs/>
        </w:rPr>
        <w:t xml:space="preserve"> yang </w:t>
      </w:r>
      <w:proofErr w:type="spellStart"/>
      <w:r w:rsidRPr="00BE15AE">
        <w:rPr>
          <w:i/>
          <w:iCs/>
        </w:rPr>
        <w:t>menggunakan</w:t>
      </w:r>
      <w:proofErr w:type="spellEnd"/>
      <w:r w:rsidRPr="00BE15AE">
        <w:rPr>
          <w:i/>
          <w:iCs/>
        </w:rPr>
        <w:t xml:space="preserve"> </w:t>
      </w:r>
      <w:proofErr w:type="spellStart"/>
      <w:r w:rsidRPr="00BE15AE">
        <w:rPr>
          <w:i/>
          <w:iCs/>
        </w:rPr>
        <w:t>sosial</w:t>
      </w:r>
      <w:proofErr w:type="spellEnd"/>
      <w:r w:rsidRPr="00BE15AE">
        <w:rPr>
          <w:i/>
          <w:iCs/>
        </w:rPr>
        <w:t xml:space="preserve"> media </w:t>
      </w:r>
      <w:proofErr w:type="spellStart"/>
      <w:r w:rsidRPr="00BE15AE">
        <w:rPr>
          <w:i/>
          <w:iCs/>
        </w:rPr>
        <w:t>tersebut</w:t>
      </w:r>
      <w:proofErr w:type="spellEnd"/>
      <w:r w:rsidRPr="00BE15AE">
        <w:rPr>
          <w:i/>
          <w:iCs/>
        </w:rPr>
        <w:t xml:space="preserve">. </w:t>
      </w:r>
      <w:proofErr w:type="spellStart"/>
      <w:r w:rsidRPr="00BE15AE">
        <w:rPr>
          <w:i/>
          <w:iCs/>
        </w:rPr>
        <w:t>Dampak</w:t>
      </w:r>
      <w:proofErr w:type="spellEnd"/>
      <w:r w:rsidRPr="00BE15AE">
        <w:rPr>
          <w:i/>
          <w:iCs/>
        </w:rPr>
        <w:t xml:space="preserve"> yang </w:t>
      </w:r>
      <w:proofErr w:type="spellStart"/>
      <w:r w:rsidRPr="00BE15AE">
        <w:rPr>
          <w:i/>
          <w:iCs/>
        </w:rPr>
        <w:t>dibuat</w:t>
      </w:r>
      <w:proofErr w:type="spellEnd"/>
      <w:r w:rsidRPr="00BE15AE">
        <w:rPr>
          <w:i/>
          <w:iCs/>
        </w:rPr>
        <w:t xml:space="preserve"> </w:t>
      </w:r>
      <w:proofErr w:type="spellStart"/>
      <w:r w:rsidRPr="00BE15AE">
        <w:rPr>
          <w:i/>
          <w:iCs/>
        </w:rPr>
        <w:t>dari</w:t>
      </w:r>
      <w:proofErr w:type="spellEnd"/>
      <w:r w:rsidRPr="00BE15AE">
        <w:rPr>
          <w:i/>
          <w:iCs/>
        </w:rPr>
        <w:t xml:space="preserve"> para </w:t>
      </w:r>
      <w:proofErr w:type="spellStart"/>
      <w:r w:rsidRPr="00BE15AE">
        <w:rPr>
          <w:i/>
          <w:iCs/>
        </w:rPr>
        <w:t>pengguna</w:t>
      </w:r>
      <w:proofErr w:type="spellEnd"/>
      <w:r w:rsidRPr="00BE15AE">
        <w:rPr>
          <w:i/>
          <w:iCs/>
        </w:rPr>
        <w:t xml:space="preserve"> pun </w:t>
      </w:r>
      <w:proofErr w:type="spellStart"/>
      <w:r w:rsidRPr="00BE15AE">
        <w:rPr>
          <w:i/>
          <w:iCs/>
        </w:rPr>
        <w:t>dapat</w:t>
      </w:r>
      <w:proofErr w:type="spellEnd"/>
      <w:r w:rsidRPr="00BE15AE">
        <w:rPr>
          <w:i/>
          <w:iCs/>
        </w:rPr>
        <w:t xml:space="preserve"> </w:t>
      </w:r>
      <w:proofErr w:type="spellStart"/>
      <w:r w:rsidRPr="00BE15AE">
        <w:rPr>
          <w:i/>
          <w:iCs/>
        </w:rPr>
        <w:t>mempengaruhi</w:t>
      </w:r>
      <w:proofErr w:type="spellEnd"/>
      <w:r w:rsidRPr="00BE15AE">
        <w:rPr>
          <w:i/>
          <w:iCs/>
        </w:rPr>
        <w:t xml:space="preserve"> </w:t>
      </w:r>
      <w:proofErr w:type="spellStart"/>
      <w:r w:rsidRPr="00BE15AE">
        <w:rPr>
          <w:i/>
          <w:iCs/>
        </w:rPr>
        <w:t>kehidupan</w:t>
      </w:r>
      <w:proofErr w:type="spellEnd"/>
      <w:r w:rsidRPr="00BE15AE">
        <w:rPr>
          <w:i/>
          <w:iCs/>
        </w:rPr>
        <w:t xml:space="preserve"> yang </w:t>
      </w:r>
      <w:proofErr w:type="spellStart"/>
      <w:r w:rsidRPr="00BE15AE">
        <w:rPr>
          <w:i/>
          <w:iCs/>
        </w:rPr>
        <w:t>dialami</w:t>
      </w:r>
      <w:proofErr w:type="spellEnd"/>
      <w:r w:rsidRPr="00BE15AE">
        <w:rPr>
          <w:i/>
          <w:iCs/>
        </w:rPr>
        <w:t xml:space="preserve"> orang lain </w:t>
      </w:r>
      <w:proofErr w:type="spellStart"/>
      <w:r w:rsidRPr="00BE15AE">
        <w:rPr>
          <w:i/>
          <w:iCs/>
        </w:rPr>
        <w:t>sekaligus</w:t>
      </w:r>
      <w:proofErr w:type="spellEnd"/>
      <w:r w:rsidRPr="00BE15AE">
        <w:rPr>
          <w:i/>
          <w:iCs/>
        </w:rPr>
        <w:t xml:space="preserve"> </w:t>
      </w:r>
      <w:proofErr w:type="spellStart"/>
      <w:r w:rsidRPr="00BE15AE">
        <w:rPr>
          <w:i/>
          <w:iCs/>
        </w:rPr>
        <w:t>si</w:t>
      </w:r>
      <w:proofErr w:type="spellEnd"/>
      <w:r w:rsidRPr="00BE15AE">
        <w:rPr>
          <w:i/>
          <w:iCs/>
        </w:rPr>
        <w:t xml:space="preserve"> </w:t>
      </w:r>
      <w:proofErr w:type="spellStart"/>
      <w:r w:rsidRPr="00BE15AE">
        <w:rPr>
          <w:i/>
          <w:iCs/>
        </w:rPr>
        <w:t>pengguna</w:t>
      </w:r>
      <w:proofErr w:type="spellEnd"/>
      <w:r w:rsidRPr="00BE15AE">
        <w:rPr>
          <w:i/>
          <w:iCs/>
        </w:rPr>
        <w:t xml:space="preserve"> </w:t>
      </w:r>
      <w:proofErr w:type="spellStart"/>
      <w:r w:rsidRPr="00BE15AE">
        <w:rPr>
          <w:i/>
          <w:iCs/>
        </w:rPr>
        <w:t>itu</w:t>
      </w:r>
      <w:proofErr w:type="spellEnd"/>
      <w:r w:rsidRPr="00BE15AE">
        <w:rPr>
          <w:i/>
          <w:iCs/>
        </w:rPr>
        <w:t xml:space="preserve"> </w:t>
      </w:r>
      <w:proofErr w:type="spellStart"/>
      <w:r w:rsidRPr="00BE15AE">
        <w:rPr>
          <w:i/>
          <w:iCs/>
        </w:rPr>
        <w:t>sendiri</w:t>
      </w:r>
      <w:proofErr w:type="spellEnd"/>
      <w:r w:rsidRPr="00BE15AE">
        <w:rPr>
          <w:i/>
          <w:iCs/>
        </w:rPr>
        <w:t xml:space="preserve">. Salah </w:t>
      </w:r>
      <w:proofErr w:type="spellStart"/>
      <w:r w:rsidRPr="00BE15AE">
        <w:rPr>
          <w:i/>
          <w:iCs/>
        </w:rPr>
        <w:t>satu</w:t>
      </w:r>
      <w:proofErr w:type="spellEnd"/>
      <w:r w:rsidRPr="00BE15AE">
        <w:rPr>
          <w:i/>
          <w:iCs/>
        </w:rPr>
        <w:t xml:space="preserve"> </w:t>
      </w:r>
      <w:proofErr w:type="spellStart"/>
      <w:r w:rsidRPr="00BE15AE">
        <w:rPr>
          <w:i/>
          <w:iCs/>
        </w:rPr>
        <w:t>dampak</w:t>
      </w:r>
      <w:proofErr w:type="spellEnd"/>
      <w:r w:rsidRPr="00BE15AE">
        <w:rPr>
          <w:i/>
          <w:iCs/>
        </w:rPr>
        <w:t xml:space="preserve"> </w:t>
      </w:r>
      <w:proofErr w:type="spellStart"/>
      <w:r w:rsidRPr="00BE15AE">
        <w:rPr>
          <w:i/>
          <w:iCs/>
        </w:rPr>
        <w:t>sosial</w:t>
      </w:r>
      <w:proofErr w:type="spellEnd"/>
      <w:r w:rsidRPr="00BE15AE">
        <w:rPr>
          <w:i/>
          <w:iCs/>
        </w:rPr>
        <w:t xml:space="preserve"> media yang </w:t>
      </w:r>
      <w:proofErr w:type="spellStart"/>
      <w:r w:rsidRPr="00BE15AE">
        <w:rPr>
          <w:i/>
          <w:iCs/>
        </w:rPr>
        <w:t>sering</w:t>
      </w:r>
      <w:proofErr w:type="spellEnd"/>
      <w:r w:rsidRPr="00BE15AE">
        <w:rPr>
          <w:i/>
          <w:iCs/>
        </w:rPr>
        <w:t xml:space="preserve"> </w:t>
      </w:r>
      <w:proofErr w:type="spellStart"/>
      <w:r w:rsidRPr="00BE15AE">
        <w:rPr>
          <w:i/>
          <w:iCs/>
        </w:rPr>
        <w:t>terjadi</w:t>
      </w:r>
      <w:proofErr w:type="spellEnd"/>
      <w:r w:rsidRPr="00BE15AE">
        <w:rPr>
          <w:i/>
          <w:iCs/>
        </w:rPr>
        <w:t xml:space="preserve"> </w:t>
      </w:r>
      <w:proofErr w:type="spellStart"/>
      <w:r w:rsidRPr="00BE15AE">
        <w:rPr>
          <w:i/>
          <w:iCs/>
        </w:rPr>
        <w:t>adalah</w:t>
      </w:r>
      <w:proofErr w:type="spellEnd"/>
      <w:r w:rsidRPr="00BE15AE">
        <w:rPr>
          <w:i/>
          <w:iCs/>
        </w:rPr>
        <w:t xml:space="preserve"> bullying”</w:t>
      </w:r>
    </w:p>
    <w:p w14:paraId="3A5501BD" w14:textId="02A8C5C9" w:rsidR="000452B6" w:rsidRPr="008D56B4" w:rsidRDefault="008F4318" w:rsidP="00AD1BC6">
      <w:pPr>
        <w:pStyle w:val="NormalWeb"/>
        <w:spacing w:beforeAutospacing="0" w:afterAutospacing="0" w:line="360" w:lineRule="auto"/>
        <w:ind w:left="839" w:right="77"/>
        <w:jc w:val="both"/>
      </w:pPr>
      <w:r w:rsidRPr="008F4318">
        <w:t>(</w:t>
      </w:r>
      <w:r w:rsidR="005B19F4" w:rsidRPr="005B19F4">
        <w:rPr>
          <w:color w:val="222222"/>
          <w:shd w:val="clear" w:color="auto" w:fill="F8F9FA"/>
        </w:rPr>
        <w:t xml:space="preserve">Primary school children are familiar with social media as a </w:t>
      </w:r>
      <w:proofErr w:type="gramStart"/>
      <w:r w:rsidR="005B19F4" w:rsidRPr="005B19F4">
        <w:rPr>
          <w:color w:val="222222"/>
          <w:shd w:val="clear" w:color="auto" w:fill="F8F9FA"/>
        </w:rPr>
        <w:t>tool</w:t>
      </w:r>
      <w:r w:rsidR="005B19F4">
        <w:rPr>
          <w:color w:val="222222"/>
          <w:shd w:val="clear" w:color="auto" w:fill="F8F9FA"/>
        </w:rPr>
        <w:t>s</w:t>
      </w:r>
      <w:proofErr w:type="gramEnd"/>
      <w:r w:rsidR="005B19F4" w:rsidRPr="005B19F4">
        <w:rPr>
          <w:color w:val="222222"/>
          <w:shd w:val="clear" w:color="auto" w:fill="F8F9FA"/>
        </w:rPr>
        <w:t xml:space="preserve"> that </w:t>
      </w:r>
      <w:r w:rsidR="005B19F4">
        <w:rPr>
          <w:color w:val="222222"/>
          <w:shd w:val="clear" w:color="auto" w:fill="F8F9FA"/>
        </w:rPr>
        <w:t>are</w:t>
      </w:r>
      <w:r w:rsidR="005B19F4" w:rsidRPr="005B19F4">
        <w:rPr>
          <w:color w:val="222222"/>
          <w:shd w:val="clear" w:color="auto" w:fill="F8F9FA"/>
        </w:rPr>
        <w:t xml:space="preserve"> very popular and used today. However, these media can have different impacts on the users who use them. The impact made by users can affect the lives of others as well as the user himself. One of the frequent impacts of social media is bullying</w:t>
      </w:r>
      <w:r w:rsidRPr="008F4318">
        <w:t>)</w:t>
      </w:r>
    </w:p>
    <w:p w14:paraId="6A30818E" w14:textId="2482D74C" w:rsidR="000452B6" w:rsidRPr="008D56B4" w:rsidRDefault="001A6C11" w:rsidP="000C05D4">
      <w:pPr>
        <w:tabs>
          <w:tab w:val="left" w:pos="425"/>
        </w:tabs>
        <w:spacing w:after="0" w:line="36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rPr>
        <w:t>Class teacher</w:t>
      </w:r>
      <w:r w:rsidR="00BE15AE">
        <w:rPr>
          <w:rFonts w:ascii="Times New Roman" w:eastAsia="SimSun" w:hAnsi="Times New Roman" w:cs="Times New Roman"/>
          <w:sz w:val="24"/>
          <w:szCs w:val="24"/>
        </w:rPr>
        <w:t>:</w:t>
      </w:r>
      <w:r w:rsidR="000452B6" w:rsidRPr="008D56B4">
        <w:rPr>
          <w:rFonts w:ascii="Times New Roman" w:eastAsia="SimSun" w:hAnsi="Times New Roman" w:cs="Times New Roman"/>
          <w:sz w:val="24"/>
          <w:szCs w:val="24"/>
        </w:rPr>
        <w:t xml:space="preserve"> </w:t>
      </w:r>
    </w:p>
    <w:p w14:paraId="61E712E1" w14:textId="3B9458D6" w:rsidR="000452B6" w:rsidRDefault="000452B6" w:rsidP="000C05D4">
      <w:pPr>
        <w:pStyle w:val="NormalWeb"/>
        <w:spacing w:beforeAutospacing="0" w:afterAutospacing="0" w:line="360" w:lineRule="auto"/>
        <w:ind w:left="840" w:right="57"/>
        <w:jc w:val="both"/>
      </w:pPr>
      <w:r w:rsidRPr="00BE15AE">
        <w:rPr>
          <w:i/>
          <w:iCs/>
        </w:rPr>
        <w:t>“</w:t>
      </w:r>
      <w:proofErr w:type="spellStart"/>
      <w:r w:rsidRPr="002B7176">
        <w:rPr>
          <w:i/>
          <w:iCs/>
        </w:rPr>
        <w:t>Sosial</w:t>
      </w:r>
      <w:proofErr w:type="spellEnd"/>
      <w:r w:rsidRPr="002B7176">
        <w:rPr>
          <w:i/>
          <w:iCs/>
        </w:rPr>
        <w:t xml:space="preserve"> </w:t>
      </w:r>
      <w:hyperlink r:id="rId13" w:history="1">
        <w:r w:rsidRPr="002B7176">
          <w:rPr>
            <w:rStyle w:val="Hyperlink"/>
            <w:i/>
            <w:iCs/>
            <w:color w:val="auto"/>
          </w:rPr>
          <w:t>Media</w:t>
        </w:r>
      </w:hyperlink>
      <w:r w:rsidRPr="00BE15AE">
        <w:rPr>
          <w:i/>
          <w:iCs/>
        </w:rPr>
        <w:t xml:space="preserve"> </w:t>
      </w:r>
      <w:proofErr w:type="spellStart"/>
      <w:r w:rsidRPr="00BE15AE">
        <w:rPr>
          <w:i/>
          <w:iCs/>
        </w:rPr>
        <w:t>akan</w:t>
      </w:r>
      <w:proofErr w:type="spellEnd"/>
      <w:r w:rsidRPr="00BE15AE">
        <w:rPr>
          <w:i/>
          <w:iCs/>
        </w:rPr>
        <w:t xml:space="preserve"> </w:t>
      </w:r>
      <w:proofErr w:type="spellStart"/>
      <w:r w:rsidRPr="00BE15AE">
        <w:rPr>
          <w:i/>
          <w:iCs/>
        </w:rPr>
        <w:t>baik</w:t>
      </w:r>
      <w:proofErr w:type="spellEnd"/>
      <w:r w:rsidRPr="00BE15AE">
        <w:rPr>
          <w:i/>
          <w:iCs/>
        </w:rPr>
        <w:t xml:space="preserve"> </w:t>
      </w:r>
      <w:proofErr w:type="spellStart"/>
      <w:r w:rsidRPr="00BE15AE">
        <w:rPr>
          <w:i/>
          <w:iCs/>
        </w:rPr>
        <w:t>digunakan</w:t>
      </w:r>
      <w:proofErr w:type="spellEnd"/>
      <w:r w:rsidRPr="00BE15AE">
        <w:rPr>
          <w:i/>
          <w:iCs/>
        </w:rPr>
        <w:t xml:space="preserve"> </w:t>
      </w:r>
      <w:proofErr w:type="spellStart"/>
      <w:r w:rsidRPr="00BE15AE">
        <w:rPr>
          <w:i/>
          <w:iCs/>
        </w:rPr>
        <w:t>apabila</w:t>
      </w:r>
      <w:proofErr w:type="spellEnd"/>
      <w:r w:rsidRPr="00BE15AE">
        <w:rPr>
          <w:i/>
          <w:iCs/>
        </w:rPr>
        <w:t xml:space="preserve"> </w:t>
      </w:r>
      <w:proofErr w:type="spellStart"/>
      <w:r w:rsidRPr="00BE15AE">
        <w:rPr>
          <w:i/>
          <w:iCs/>
        </w:rPr>
        <w:t>memang</w:t>
      </w:r>
      <w:proofErr w:type="spellEnd"/>
      <w:r w:rsidRPr="00BE15AE">
        <w:rPr>
          <w:i/>
          <w:iCs/>
        </w:rPr>
        <w:t xml:space="preserve"> </w:t>
      </w:r>
      <w:proofErr w:type="spellStart"/>
      <w:r w:rsidRPr="00BE15AE">
        <w:rPr>
          <w:i/>
          <w:iCs/>
        </w:rPr>
        <w:t>benar-benar</w:t>
      </w:r>
      <w:proofErr w:type="spellEnd"/>
      <w:r w:rsidRPr="00BE15AE">
        <w:rPr>
          <w:i/>
          <w:iCs/>
        </w:rPr>
        <w:t xml:space="preserve"> </w:t>
      </w:r>
      <w:proofErr w:type="spellStart"/>
      <w:r w:rsidRPr="00BE15AE">
        <w:rPr>
          <w:i/>
          <w:iCs/>
        </w:rPr>
        <w:t>menjadi</w:t>
      </w:r>
      <w:proofErr w:type="spellEnd"/>
      <w:r w:rsidRPr="00BE15AE">
        <w:rPr>
          <w:i/>
          <w:iCs/>
        </w:rPr>
        <w:t xml:space="preserve"> </w:t>
      </w:r>
      <w:proofErr w:type="spellStart"/>
      <w:r w:rsidRPr="00BE15AE">
        <w:rPr>
          <w:i/>
          <w:iCs/>
        </w:rPr>
        <w:t>sebuah</w:t>
      </w:r>
      <w:proofErr w:type="spellEnd"/>
      <w:r w:rsidRPr="00BE15AE">
        <w:rPr>
          <w:i/>
          <w:iCs/>
        </w:rPr>
        <w:t xml:space="preserve"> </w:t>
      </w:r>
      <w:proofErr w:type="spellStart"/>
      <w:r w:rsidRPr="00BE15AE">
        <w:rPr>
          <w:i/>
          <w:iCs/>
        </w:rPr>
        <w:t>kebutuhan</w:t>
      </w:r>
      <w:proofErr w:type="spellEnd"/>
      <w:r w:rsidRPr="00BE15AE">
        <w:rPr>
          <w:i/>
          <w:iCs/>
        </w:rPr>
        <w:t xml:space="preserve"> </w:t>
      </w:r>
      <w:proofErr w:type="spellStart"/>
      <w:r w:rsidRPr="00BE15AE">
        <w:rPr>
          <w:i/>
          <w:iCs/>
        </w:rPr>
        <w:t>pendidikan</w:t>
      </w:r>
      <w:proofErr w:type="spellEnd"/>
      <w:r w:rsidRPr="00BE15AE">
        <w:rPr>
          <w:i/>
          <w:iCs/>
        </w:rPr>
        <w:t xml:space="preserve">. </w:t>
      </w:r>
      <w:proofErr w:type="spellStart"/>
      <w:r w:rsidRPr="00BE15AE">
        <w:rPr>
          <w:i/>
          <w:iCs/>
        </w:rPr>
        <w:t>Namun</w:t>
      </w:r>
      <w:proofErr w:type="spellEnd"/>
      <w:r w:rsidRPr="00BE15AE">
        <w:rPr>
          <w:i/>
          <w:iCs/>
        </w:rPr>
        <w:t xml:space="preserve"> media </w:t>
      </w:r>
      <w:proofErr w:type="spellStart"/>
      <w:r w:rsidRPr="00BE15AE">
        <w:rPr>
          <w:i/>
          <w:iCs/>
        </w:rPr>
        <w:t>tersebut</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membuat</w:t>
      </w:r>
      <w:proofErr w:type="spellEnd"/>
      <w:r w:rsidRPr="00BE15AE">
        <w:rPr>
          <w:i/>
          <w:iCs/>
        </w:rPr>
        <w:t xml:space="preserve"> </w:t>
      </w:r>
      <w:proofErr w:type="spellStart"/>
      <w:r w:rsidRPr="00BE15AE">
        <w:rPr>
          <w:i/>
          <w:iCs/>
        </w:rPr>
        <w:t>dampak</w:t>
      </w:r>
      <w:proofErr w:type="spellEnd"/>
      <w:r w:rsidRPr="00BE15AE">
        <w:rPr>
          <w:i/>
          <w:iCs/>
        </w:rPr>
        <w:t xml:space="preserve"> </w:t>
      </w:r>
      <w:proofErr w:type="spellStart"/>
      <w:r w:rsidRPr="00BE15AE">
        <w:rPr>
          <w:i/>
          <w:iCs/>
        </w:rPr>
        <w:t>jelek</w:t>
      </w:r>
      <w:proofErr w:type="spellEnd"/>
      <w:r w:rsidRPr="00BE15AE">
        <w:rPr>
          <w:i/>
          <w:iCs/>
        </w:rPr>
        <w:t xml:space="preserve"> </w:t>
      </w:r>
      <w:proofErr w:type="spellStart"/>
      <w:r w:rsidRPr="00BE15AE">
        <w:rPr>
          <w:i/>
          <w:iCs/>
        </w:rPr>
        <w:t>bagi</w:t>
      </w:r>
      <w:proofErr w:type="spellEnd"/>
      <w:r w:rsidRPr="00BE15AE">
        <w:rPr>
          <w:i/>
          <w:iCs/>
        </w:rPr>
        <w:t xml:space="preserve"> </w:t>
      </w:r>
      <w:proofErr w:type="spellStart"/>
      <w:r w:rsidRPr="00BE15AE">
        <w:rPr>
          <w:i/>
          <w:iCs/>
        </w:rPr>
        <w:t>pengguna</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mempengaruhi</w:t>
      </w:r>
      <w:proofErr w:type="spellEnd"/>
      <w:r w:rsidRPr="00BE15AE">
        <w:rPr>
          <w:i/>
          <w:iCs/>
        </w:rPr>
        <w:t xml:space="preserve"> </w:t>
      </w:r>
      <w:proofErr w:type="spellStart"/>
      <w:r w:rsidRPr="00BE15AE">
        <w:rPr>
          <w:i/>
          <w:iCs/>
        </w:rPr>
        <w:t>kehidupan</w:t>
      </w:r>
      <w:proofErr w:type="spellEnd"/>
      <w:r w:rsidRPr="00BE15AE">
        <w:rPr>
          <w:i/>
          <w:iCs/>
        </w:rPr>
        <w:t xml:space="preserve"> yang </w:t>
      </w:r>
      <w:proofErr w:type="spellStart"/>
      <w:r w:rsidRPr="00BE15AE">
        <w:rPr>
          <w:i/>
          <w:iCs/>
        </w:rPr>
        <w:t>dialami</w:t>
      </w:r>
      <w:proofErr w:type="spellEnd"/>
      <w:r w:rsidRPr="00BE15AE">
        <w:rPr>
          <w:i/>
          <w:iCs/>
        </w:rPr>
        <w:t xml:space="preserve"> orang lain </w:t>
      </w:r>
      <w:proofErr w:type="spellStart"/>
      <w:r w:rsidRPr="00BE15AE">
        <w:rPr>
          <w:i/>
          <w:iCs/>
        </w:rPr>
        <w:t>sekaligus</w:t>
      </w:r>
      <w:proofErr w:type="spellEnd"/>
      <w:r w:rsidRPr="00BE15AE">
        <w:rPr>
          <w:i/>
          <w:iCs/>
        </w:rPr>
        <w:t xml:space="preserve"> </w:t>
      </w:r>
      <w:proofErr w:type="spellStart"/>
      <w:r w:rsidRPr="00BE15AE">
        <w:rPr>
          <w:i/>
          <w:iCs/>
        </w:rPr>
        <w:t>si</w:t>
      </w:r>
      <w:proofErr w:type="spellEnd"/>
      <w:r w:rsidRPr="00BE15AE">
        <w:rPr>
          <w:i/>
          <w:iCs/>
        </w:rPr>
        <w:t xml:space="preserve"> </w:t>
      </w:r>
      <w:proofErr w:type="spellStart"/>
      <w:r w:rsidRPr="00BE15AE">
        <w:rPr>
          <w:i/>
          <w:iCs/>
        </w:rPr>
        <w:t>pengguna</w:t>
      </w:r>
      <w:proofErr w:type="spellEnd"/>
      <w:r w:rsidRPr="00BE15AE">
        <w:rPr>
          <w:i/>
          <w:iCs/>
        </w:rPr>
        <w:t xml:space="preserve"> </w:t>
      </w:r>
      <w:proofErr w:type="spellStart"/>
      <w:r w:rsidRPr="00BE15AE">
        <w:rPr>
          <w:i/>
          <w:iCs/>
        </w:rPr>
        <w:t>itu</w:t>
      </w:r>
      <w:proofErr w:type="spellEnd"/>
      <w:r w:rsidRPr="00BE15AE">
        <w:rPr>
          <w:i/>
          <w:iCs/>
        </w:rPr>
        <w:t xml:space="preserve"> </w:t>
      </w:r>
      <w:proofErr w:type="spellStart"/>
      <w:r w:rsidRPr="00BE15AE">
        <w:rPr>
          <w:i/>
          <w:iCs/>
        </w:rPr>
        <w:t>sendiri</w:t>
      </w:r>
      <w:proofErr w:type="spellEnd"/>
      <w:r w:rsidRPr="00BE15AE">
        <w:rPr>
          <w:i/>
          <w:iCs/>
        </w:rPr>
        <w:t xml:space="preserve">. </w:t>
      </w:r>
      <w:proofErr w:type="spellStart"/>
      <w:r w:rsidRPr="00BE15AE">
        <w:rPr>
          <w:i/>
          <w:iCs/>
        </w:rPr>
        <w:t>Apalagi</w:t>
      </w:r>
      <w:proofErr w:type="spellEnd"/>
      <w:r w:rsidRPr="00BE15AE">
        <w:rPr>
          <w:i/>
          <w:iCs/>
        </w:rPr>
        <w:t xml:space="preserve"> </w:t>
      </w:r>
      <w:proofErr w:type="spellStart"/>
      <w:r w:rsidRPr="00BE15AE">
        <w:rPr>
          <w:i/>
          <w:iCs/>
        </w:rPr>
        <w:t>untuk</w:t>
      </w:r>
      <w:proofErr w:type="spellEnd"/>
      <w:r w:rsidRPr="00BE15AE">
        <w:rPr>
          <w:i/>
          <w:iCs/>
        </w:rPr>
        <w:t xml:space="preserve"> </w:t>
      </w:r>
      <w:proofErr w:type="spellStart"/>
      <w:r w:rsidRPr="00BE15AE">
        <w:rPr>
          <w:i/>
          <w:iCs/>
        </w:rPr>
        <w:t>anak</w:t>
      </w:r>
      <w:proofErr w:type="spellEnd"/>
      <w:r w:rsidRPr="00BE15AE">
        <w:rPr>
          <w:i/>
          <w:iCs/>
        </w:rPr>
        <w:t xml:space="preserve"> </w:t>
      </w:r>
      <w:proofErr w:type="spellStart"/>
      <w:r w:rsidRPr="00BE15AE">
        <w:rPr>
          <w:i/>
          <w:iCs/>
        </w:rPr>
        <w:t>usia</w:t>
      </w:r>
      <w:proofErr w:type="spellEnd"/>
      <w:r w:rsidRPr="00BE15AE">
        <w:rPr>
          <w:i/>
          <w:iCs/>
        </w:rPr>
        <w:t xml:space="preserve"> SD </w:t>
      </w:r>
      <w:proofErr w:type="spellStart"/>
      <w:r w:rsidRPr="00BE15AE">
        <w:rPr>
          <w:i/>
          <w:iCs/>
        </w:rPr>
        <w:t>tingkah</w:t>
      </w:r>
      <w:proofErr w:type="spellEnd"/>
      <w:r w:rsidRPr="00BE15AE">
        <w:rPr>
          <w:i/>
          <w:iCs/>
        </w:rPr>
        <w:t xml:space="preserve"> </w:t>
      </w:r>
      <w:proofErr w:type="spellStart"/>
      <w:r w:rsidRPr="00BE15AE">
        <w:rPr>
          <w:i/>
          <w:iCs/>
        </w:rPr>
        <w:t>lakunya</w:t>
      </w:r>
      <w:proofErr w:type="spellEnd"/>
      <w:r w:rsidRPr="00BE15AE">
        <w:rPr>
          <w:i/>
          <w:iCs/>
        </w:rPr>
        <w:t xml:space="preserve"> </w:t>
      </w:r>
      <w:proofErr w:type="spellStart"/>
      <w:r w:rsidRPr="00BE15AE">
        <w:rPr>
          <w:i/>
          <w:iCs/>
        </w:rPr>
        <w:t>dapat</w:t>
      </w:r>
      <w:proofErr w:type="spellEnd"/>
      <w:r w:rsidRPr="00BE15AE">
        <w:rPr>
          <w:i/>
          <w:iCs/>
        </w:rPr>
        <w:t xml:space="preserve"> </w:t>
      </w:r>
      <w:proofErr w:type="spellStart"/>
      <w:r w:rsidRPr="00BE15AE">
        <w:rPr>
          <w:i/>
          <w:iCs/>
        </w:rPr>
        <w:t>saja</w:t>
      </w:r>
      <w:proofErr w:type="spellEnd"/>
      <w:r w:rsidRPr="00BE15AE">
        <w:rPr>
          <w:i/>
          <w:iCs/>
        </w:rPr>
        <w:t xml:space="preserve"> </w:t>
      </w:r>
      <w:proofErr w:type="spellStart"/>
      <w:r w:rsidRPr="00BE15AE">
        <w:rPr>
          <w:i/>
          <w:iCs/>
        </w:rPr>
        <w:t>mencontoh</w:t>
      </w:r>
      <w:proofErr w:type="spellEnd"/>
      <w:r w:rsidRPr="00BE15AE">
        <w:rPr>
          <w:i/>
          <w:iCs/>
        </w:rPr>
        <w:t xml:space="preserve"> </w:t>
      </w:r>
      <w:proofErr w:type="spellStart"/>
      <w:r w:rsidRPr="00BE15AE">
        <w:rPr>
          <w:i/>
          <w:iCs/>
        </w:rPr>
        <w:t>apa</w:t>
      </w:r>
      <w:proofErr w:type="spellEnd"/>
      <w:r w:rsidRPr="00BE15AE">
        <w:rPr>
          <w:i/>
          <w:iCs/>
        </w:rPr>
        <w:t xml:space="preserve"> yang </w:t>
      </w:r>
      <w:proofErr w:type="spellStart"/>
      <w:r w:rsidRPr="00BE15AE">
        <w:rPr>
          <w:i/>
          <w:iCs/>
        </w:rPr>
        <w:t>dilihat</w:t>
      </w:r>
      <w:proofErr w:type="spellEnd"/>
      <w:r w:rsidRPr="00BE15AE">
        <w:rPr>
          <w:i/>
          <w:iCs/>
        </w:rPr>
        <w:t xml:space="preserve">, </w:t>
      </w:r>
      <w:proofErr w:type="spellStart"/>
      <w:r w:rsidRPr="00BE15AE">
        <w:rPr>
          <w:i/>
          <w:iCs/>
        </w:rPr>
        <w:t>melihat</w:t>
      </w:r>
      <w:proofErr w:type="spellEnd"/>
      <w:r w:rsidRPr="00BE15AE">
        <w:rPr>
          <w:i/>
          <w:iCs/>
        </w:rPr>
        <w:t xml:space="preserve"> </w:t>
      </w:r>
      <w:proofErr w:type="spellStart"/>
      <w:r w:rsidRPr="00BE15AE">
        <w:rPr>
          <w:i/>
          <w:iCs/>
        </w:rPr>
        <w:t>sinetron</w:t>
      </w:r>
      <w:proofErr w:type="spellEnd"/>
      <w:r w:rsidRPr="00BE15AE">
        <w:rPr>
          <w:i/>
          <w:iCs/>
        </w:rPr>
        <w:t xml:space="preserve">, </w:t>
      </w:r>
      <w:proofErr w:type="spellStart"/>
      <w:r w:rsidRPr="00BE15AE">
        <w:rPr>
          <w:i/>
          <w:iCs/>
        </w:rPr>
        <w:t>Sosmed</w:t>
      </w:r>
      <w:proofErr w:type="spellEnd"/>
      <w:r w:rsidRPr="00BE15AE">
        <w:rPr>
          <w:i/>
          <w:iCs/>
        </w:rPr>
        <w:t xml:space="preserve"> yang </w:t>
      </w:r>
      <w:proofErr w:type="spellStart"/>
      <w:r w:rsidRPr="00BE15AE">
        <w:rPr>
          <w:i/>
          <w:iCs/>
        </w:rPr>
        <w:t>sudah</w:t>
      </w:r>
      <w:proofErr w:type="spellEnd"/>
      <w:r w:rsidRPr="00BE15AE">
        <w:rPr>
          <w:i/>
          <w:iCs/>
        </w:rPr>
        <w:t xml:space="preserve"> </w:t>
      </w:r>
      <w:proofErr w:type="spellStart"/>
      <w:r w:rsidRPr="00BE15AE">
        <w:rPr>
          <w:i/>
          <w:iCs/>
        </w:rPr>
        <w:t>mereka</w:t>
      </w:r>
      <w:proofErr w:type="spellEnd"/>
      <w:r w:rsidRPr="00BE15AE">
        <w:rPr>
          <w:i/>
          <w:iCs/>
        </w:rPr>
        <w:t xml:space="preserve"> </w:t>
      </w:r>
      <w:proofErr w:type="spellStart"/>
      <w:r w:rsidRPr="00BE15AE">
        <w:rPr>
          <w:i/>
          <w:iCs/>
        </w:rPr>
        <w:t>kenal</w:t>
      </w:r>
      <w:proofErr w:type="spellEnd"/>
      <w:r w:rsidRPr="00BE15AE">
        <w:rPr>
          <w:i/>
          <w:iCs/>
        </w:rPr>
        <w:t>.”</w:t>
      </w:r>
    </w:p>
    <w:p w14:paraId="20A15167" w14:textId="550C42CF" w:rsidR="005B19F4" w:rsidRPr="005B19F4" w:rsidRDefault="008F4318" w:rsidP="000C05D4">
      <w:pPr>
        <w:pStyle w:val="HTMLPreformatted"/>
        <w:shd w:val="clear" w:color="auto" w:fill="F8F9FA"/>
        <w:spacing w:line="360" w:lineRule="auto"/>
        <w:ind w:left="900"/>
        <w:jc w:val="both"/>
        <w:rPr>
          <w:rFonts w:ascii="inherit" w:hAnsi="inherit"/>
          <w:color w:val="222222"/>
          <w:sz w:val="42"/>
          <w:szCs w:val="42"/>
        </w:rPr>
      </w:pPr>
      <w:r w:rsidRPr="008F4318">
        <w:rPr>
          <w:rFonts w:ascii="Times New Roman" w:hAnsi="Times New Roman" w:cs="Times New Roman"/>
          <w:sz w:val="24"/>
          <w:szCs w:val="24"/>
        </w:rPr>
        <w:t>(</w:t>
      </w:r>
      <w:r w:rsidR="005B19F4" w:rsidRPr="005B19F4">
        <w:rPr>
          <w:rFonts w:ascii="Times New Roman" w:hAnsi="Times New Roman" w:cs="Times New Roman"/>
          <w:color w:val="222222"/>
          <w:sz w:val="24"/>
          <w:szCs w:val="24"/>
          <w:lang w:val="en"/>
        </w:rPr>
        <w:t>Social media will be best used if it is really needed in education. However, this media can have a bad impact if the user interferes with the lives of others as well as the user himself. Especially for elementary school aged children whose behavior is imitated from what is seen from soap operas, and from social media that they already know.</w:t>
      </w:r>
      <w:r w:rsidR="005B19F4">
        <w:rPr>
          <w:rFonts w:ascii="Times New Roman" w:hAnsi="Times New Roman" w:cs="Times New Roman"/>
          <w:color w:val="222222"/>
          <w:sz w:val="24"/>
          <w:szCs w:val="24"/>
          <w:lang w:val="en"/>
        </w:rPr>
        <w:t>)</w:t>
      </w:r>
    </w:p>
    <w:p w14:paraId="12D9DD0D" w14:textId="1E7D915E" w:rsidR="002B7176" w:rsidRPr="002B7176" w:rsidRDefault="002B7176" w:rsidP="000C05D4">
      <w:pPr>
        <w:shd w:val="clear" w:color="auto" w:fill="F8F9FA"/>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7"/>
        <w:jc w:val="both"/>
        <w:rPr>
          <w:rFonts w:ascii="Times New Roman" w:eastAsia="Times New Roman" w:hAnsi="Times New Roman" w:cs="Times New Roman"/>
          <w:color w:val="222222"/>
          <w:sz w:val="24"/>
          <w:szCs w:val="24"/>
          <w:lang w:val="en-ID" w:eastAsia="en-ID"/>
        </w:rPr>
      </w:pPr>
      <w:r w:rsidRPr="002B7176">
        <w:rPr>
          <w:rFonts w:ascii="Times New Roman" w:eastAsia="Times New Roman" w:hAnsi="Times New Roman" w:cs="Times New Roman"/>
          <w:color w:val="222222"/>
          <w:sz w:val="24"/>
          <w:szCs w:val="24"/>
          <w:lang w:val="en" w:eastAsia="en-ID"/>
        </w:rPr>
        <w:t>Bully prevention efforts ha</w:t>
      </w:r>
      <w:r>
        <w:rPr>
          <w:rFonts w:ascii="Times New Roman" w:eastAsia="Times New Roman" w:hAnsi="Times New Roman" w:cs="Times New Roman"/>
          <w:color w:val="222222"/>
          <w:sz w:val="24"/>
          <w:szCs w:val="24"/>
          <w:lang w:val="en" w:eastAsia="en-ID"/>
        </w:rPr>
        <w:t>d</w:t>
      </w:r>
      <w:r w:rsidRPr="002B7176">
        <w:rPr>
          <w:rFonts w:ascii="Times New Roman" w:eastAsia="Times New Roman" w:hAnsi="Times New Roman" w:cs="Times New Roman"/>
          <w:color w:val="222222"/>
          <w:sz w:val="24"/>
          <w:szCs w:val="24"/>
          <w:lang w:val="en" w:eastAsia="en-ID"/>
        </w:rPr>
        <w:t xml:space="preserve"> been implemented by the </w:t>
      </w:r>
      <w:r>
        <w:rPr>
          <w:rFonts w:ascii="Times New Roman" w:eastAsia="Times New Roman" w:hAnsi="Times New Roman" w:cs="Times New Roman"/>
          <w:color w:val="222222"/>
          <w:sz w:val="24"/>
          <w:szCs w:val="24"/>
          <w:lang w:val="en" w:eastAsia="en-ID"/>
        </w:rPr>
        <w:t xml:space="preserve">class </w:t>
      </w:r>
      <w:r w:rsidRPr="002B7176">
        <w:rPr>
          <w:rFonts w:ascii="Times New Roman" w:eastAsia="Times New Roman" w:hAnsi="Times New Roman" w:cs="Times New Roman"/>
          <w:color w:val="222222"/>
          <w:sz w:val="24"/>
          <w:szCs w:val="24"/>
          <w:lang w:val="en" w:eastAsia="en-ID"/>
        </w:rPr>
        <w:t>teacher</w:t>
      </w:r>
      <w:r>
        <w:rPr>
          <w:rFonts w:ascii="Times New Roman" w:eastAsia="Times New Roman" w:hAnsi="Times New Roman" w:cs="Times New Roman"/>
          <w:color w:val="222222"/>
          <w:sz w:val="24"/>
          <w:szCs w:val="24"/>
          <w:lang w:val="en" w:eastAsia="en-ID"/>
        </w:rPr>
        <w:t>s</w:t>
      </w:r>
      <w:r w:rsidRPr="002B7176">
        <w:rPr>
          <w:rFonts w:ascii="Times New Roman" w:eastAsia="Times New Roman" w:hAnsi="Times New Roman" w:cs="Times New Roman"/>
          <w:color w:val="222222"/>
          <w:sz w:val="24"/>
          <w:szCs w:val="24"/>
          <w:lang w:val="en" w:eastAsia="en-ID"/>
        </w:rPr>
        <w:t>. Interviews conducted by researchers revealed that bullying c</w:t>
      </w:r>
      <w:r>
        <w:rPr>
          <w:rFonts w:ascii="Times New Roman" w:eastAsia="Times New Roman" w:hAnsi="Times New Roman" w:cs="Times New Roman"/>
          <w:color w:val="222222"/>
          <w:sz w:val="24"/>
          <w:szCs w:val="24"/>
          <w:lang w:val="en" w:eastAsia="en-ID"/>
        </w:rPr>
        <w:t>ould</w:t>
      </w:r>
      <w:r w:rsidRPr="002B7176">
        <w:rPr>
          <w:rFonts w:ascii="Times New Roman" w:eastAsia="Times New Roman" w:hAnsi="Times New Roman" w:cs="Times New Roman"/>
          <w:color w:val="222222"/>
          <w:sz w:val="24"/>
          <w:szCs w:val="24"/>
          <w:lang w:val="en" w:eastAsia="en-ID"/>
        </w:rPr>
        <w:t xml:space="preserve"> be prevented by providing advice, invitations, or appeals to all students not to engage in bullying behavior both at school and outside of school. Instilling and exemplifying good attitudes and morals </w:t>
      </w:r>
      <w:r>
        <w:rPr>
          <w:rFonts w:ascii="Times New Roman" w:eastAsia="Times New Roman" w:hAnsi="Times New Roman" w:cs="Times New Roman"/>
          <w:color w:val="222222"/>
          <w:sz w:val="24"/>
          <w:szCs w:val="24"/>
          <w:lang w:val="en" w:eastAsia="en-ID"/>
        </w:rPr>
        <w:t>wa</w:t>
      </w:r>
      <w:r w:rsidRPr="002B7176">
        <w:rPr>
          <w:rFonts w:ascii="Times New Roman" w:eastAsia="Times New Roman" w:hAnsi="Times New Roman" w:cs="Times New Roman"/>
          <w:color w:val="222222"/>
          <w:sz w:val="24"/>
          <w:szCs w:val="24"/>
          <w:lang w:val="en" w:eastAsia="en-ID"/>
        </w:rPr>
        <w:t>s the right step for a teacher so that all students d</w:t>
      </w:r>
      <w:r>
        <w:rPr>
          <w:rFonts w:ascii="Times New Roman" w:eastAsia="Times New Roman" w:hAnsi="Times New Roman" w:cs="Times New Roman"/>
          <w:color w:val="222222"/>
          <w:sz w:val="24"/>
          <w:szCs w:val="24"/>
          <w:lang w:val="en" w:eastAsia="en-ID"/>
        </w:rPr>
        <w:t>id</w:t>
      </w:r>
      <w:r w:rsidRPr="002B7176">
        <w:rPr>
          <w:rFonts w:ascii="Times New Roman" w:eastAsia="Times New Roman" w:hAnsi="Times New Roman" w:cs="Times New Roman"/>
          <w:color w:val="222222"/>
          <w:sz w:val="24"/>
          <w:szCs w:val="24"/>
          <w:lang w:val="en" w:eastAsia="en-ID"/>
        </w:rPr>
        <w:t xml:space="preserve"> not bully. Even so, bullying ha</w:t>
      </w:r>
      <w:r>
        <w:rPr>
          <w:rFonts w:ascii="Times New Roman" w:eastAsia="Times New Roman" w:hAnsi="Times New Roman" w:cs="Times New Roman"/>
          <w:color w:val="222222"/>
          <w:sz w:val="24"/>
          <w:szCs w:val="24"/>
          <w:lang w:val="en" w:eastAsia="en-ID"/>
        </w:rPr>
        <w:t>d</w:t>
      </w:r>
      <w:r w:rsidRPr="002B7176">
        <w:rPr>
          <w:rFonts w:ascii="Times New Roman" w:eastAsia="Times New Roman" w:hAnsi="Times New Roman" w:cs="Times New Roman"/>
          <w:color w:val="222222"/>
          <w:sz w:val="24"/>
          <w:szCs w:val="24"/>
          <w:lang w:val="en" w:eastAsia="en-ID"/>
        </w:rPr>
        <w:t xml:space="preserve"> not been completely resolved, there </w:t>
      </w:r>
      <w:r>
        <w:rPr>
          <w:rFonts w:ascii="Times New Roman" w:eastAsia="Times New Roman" w:hAnsi="Times New Roman" w:cs="Times New Roman"/>
          <w:color w:val="222222"/>
          <w:sz w:val="24"/>
          <w:szCs w:val="24"/>
          <w:lang w:val="en" w:eastAsia="en-ID"/>
        </w:rPr>
        <w:t>we</w:t>
      </w:r>
      <w:r w:rsidRPr="002B7176">
        <w:rPr>
          <w:rFonts w:ascii="Times New Roman" w:eastAsia="Times New Roman" w:hAnsi="Times New Roman" w:cs="Times New Roman"/>
          <w:color w:val="222222"/>
          <w:sz w:val="24"/>
          <w:szCs w:val="24"/>
          <w:lang w:val="en" w:eastAsia="en-ID"/>
        </w:rPr>
        <w:t>re still reports from students and parents.</w:t>
      </w:r>
    </w:p>
    <w:p w14:paraId="6BC471E1" w14:textId="77777777" w:rsidR="00BD6247" w:rsidRPr="00BD6247" w:rsidRDefault="00BD6247" w:rsidP="000C05D4">
      <w:pPr>
        <w:pStyle w:val="tablefootnote"/>
        <w:numPr>
          <w:ilvl w:val="0"/>
          <w:numId w:val="5"/>
        </w:numPr>
        <w:spacing w:before="0" w:afterLines="50" w:after="120" w:line="360" w:lineRule="auto"/>
        <w:ind w:left="0" w:firstLineChars="200" w:firstLine="480"/>
        <w:rPr>
          <w:sz w:val="24"/>
          <w:szCs w:val="24"/>
        </w:rPr>
      </w:pPr>
    </w:p>
    <w:p w14:paraId="65BA6265" w14:textId="72550366" w:rsidR="00BD6247" w:rsidRPr="00215C29" w:rsidRDefault="00215C29" w:rsidP="000C05D4">
      <w:pPr>
        <w:pStyle w:val="Heading5"/>
        <w:tabs>
          <w:tab w:val="left" w:pos="360"/>
        </w:tabs>
        <w:spacing w:before="0" w:afterLines="50" w:after="120" w:line="360" w:lineRule="auto"/>
        <w:jc w:val="center"/>
        <w:rPr>
          <w:rFonts w:ascii="Times New Roman" w:eastAsia="MS Mincho" w:hAnsi="Times New Roman" w:cs="Times New Roman"/>
          <w:b/>
          <w:bCs/>
          <w:color w:val="auto"/>
          <w:sz w:val="24"/>
          <w:szCs w:val="24"/>
        </w:rPr>
      </w:pPr>
      <w:r w:rsidRPr="00215C29">
        <w:rPr>
          <w:rFonts w:ascii="Times New Roman" w:eastAsia="MS Mincho" w:hAnsi="Times New Roman" w:cs="Times New Roman"/>
          <w:b/>
          <w:bCs/>
          <w:color w:val="auto"/>
          <w:sz w:val="24"/>
          <w:szCs w:val="24"/>
        </w:rPr>
        <w:t xml:space="preserve">IV. </w:t>
      </w:r>
      <w:r w:rsidR="00BD6247" w:rsidRPr="00215C29">
        <w:rPr>
          <w:rFonts w:ascii="Times New Roman" w:eastAsia="MS Mincho" w:hAnsi="Times New Roman" w:cs="Times New Roman"/>
          <w:b/>
          <w:bCs/>
          <w:color w:val="auto"/>
          <w:sz w:val="24"/>
          <w:szCs w:val="24"/>
        </w:rPr>
        <w:t>C</w:t>
      </w:r>
      <w:r w:rsidRPr="00215C29">
        <w:rPr>
          <w:rFonts w:ascii="Times New Roman" w:eastAsia="MS Mincho" w:hAnsi="Times New Roman" w:cs="Times New Roman"/>
          <w:b/>
          <w:bCs/>
          <w:color w:val="auto"/>
          <w:sz w:val="24"/>
          <w:szCs w:val="24"/>
        </w:rPr>
        <w:t>ONCLUSION</w:t>
      </w:r>
    </w:p>
    <w:p w14:paraId="74018E6B" w14:textId="07856BCD" w:rsidR="002B7176" w:rsidRDefault="002B7176" w:rsidP="000C05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 w:eastAsia="en-ID"/>
        </w:rPr>
      </w:pPr>
      <w:r w:rsidRPr="002B7176">
        <w:rPr>
          <w:rFonts w:ascii="Times New Roman" w:eastAsia="Times New Roman" w:hAnsi="Times New Roman" w:cs="Times New Roman"/>
          <w:color w:val="222222"/>
          <w:sz w:val="24"/>
          <w:szCs w:val="24"/>
          <w:lang w:val="en" w:eastAsia="en-ID"/>
        </w:rPr>
        <w:t xml:space="preserve">Bullying behavior in schools has been revealed and then needs attention from teachers, parents, and people in the school environment as a serious problem. It is time to initiate preventive measures to minimize and even eliminate the phenomenon of bullying that occurs in schools </w:t>
      </w:r>
      <w:r w:rsidRPr="002B7176">
        <w:rPr>
          <w:rFonts w:ascii="Times New Roman" w:eastAsia="Times New Roman" w:hAnsi="Times New Roman" w:cs="Times New Roman"/>
          <w:color w:val="222222"/>
          <w:sz w:val="24"/>
          <w:szCs w:val="24"/>
          <w:lang w:val="en" w:eastAsia="en-ID"/>
        </w:rPr>
        <w:lastRenderedPageBreak/>
        <w:t>in the form of socialization regarding the meaning of bullying and the impact it has on its victims. In addition, there should be special regulations regarding this bullying case, both the perpetrator and the victim are equipped with noble character</w:t>
      </w:r>
      <w:r w:rsidR="00CF0E18">
        <w:rPr>
          <w:rFonts w:ascii="Times New Roman" w:eastAsia="Times New Roman" w:hAnsi="Times New Roman" w:cs="Times New Roman"/>
          <w:color w:val="222222"/>
          <w:sz w:val="24"/>
          <w:szCs w:val="24"/>
          <w:lang w:val="en" w:eastAsia="en-ID"/>
        </w:rPr>
        <w:t>s</w:t>
      </w:r>
      <w:r w:rsidRPr="002B7176">
        <w:rPr>
          <w:rFonts w:ascii="Times New Roman" w:eastAsia="Times New Roman" w:hAnsi="Times New Roman" w:cs="Times New Roman"/>
          <w:color w:val="222222"/>
          <w:sz w:val="24"/>
          <w:szCs w:val="24"/>
          <w:lang w:val="en" w:eastAsia="en-ID"/>
        </w:rPr>
        <w:t>, especially those related to friendship and loving friends.</w:t>
      </w:r>
    </w:p>
    <w:p w14:paraId="24855E95" w14:textId="77777777" w:rsidR="00817CD1" w:rsidRPr="002B7176" w:rsidRDefault="00817CD1" w:rsidP="000C05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en-ID" w:eastAsia="en-ID"/>
        </w:rPr>
      </w:pPr>
    </w:p>
    <w:p w14:paraId="6D5FFAF0" w14:textId="6F5D62D0" w:rsidR="00847D72" w:rsidRDefault="00CF0E18" w:rsidP="00772291">
      <w:pPr>
        <w:spacing w:afterLines="50" w:after="120" w:line="240" w:lineRule="auto"/>
        <w:ind w:firstLineChars="200" w:firstLine="400"/>
      </w:pPr>
      <w:r>
        <w:br/>
      </w:r>
      <w:r w:rsidR="00847D72" w:rsidRPr="00CF0E18">
        <w:rPr>
          <w:rFonts w:ascii="Times New Roman" w:hAnsi="Times New Roman" w:cs="Times New Roman"/>
          <w:b/>
          <w:bCs/>
          <w:sz w:val="24"/>
          <w:szCs w:val="24"/>
        </w:rPr>
        <w:t>References</w:t>
      </w:r>
    </w:p>
    <w:p w14:paraId="0FE3FB43" w14:textId="77777777" w:rsidR="00F37C6F" w:rsidRPr="00F37C6F" w:rsidRDefault="00A00667" w:rsidP="00F37C6F">
      <w:pPr>
        <w:pStyle w:val="EndNoteBibliography"/>
        <w:spacing w:after="0"/>
        <w:ind w:left="720" w:hanging="720"/>
      </w:pPr>
      <w:r>
        <w:fldChar w:fldCharType="begin"/>
      </w:r>
      <w:r>
        <w:instrText xml:space="preserve"> ADDIN EN.REFLIST </w:instrText>
      </w:r>
      <w:r>
        <w:fldChar w:fldCharType="separate"/>
      </w:r>
      <w:r w:rsidR="00F37C6F" w:rsidRPr="00F37C6F">
        <w:t>[1]</w:t>
      </w:r>
      <w:r w:rsidR="00F37C6F" w:rsidRPr="00F37C6F">
        <w:tab/>
        <w:t xml:space="preserve">R. L. Gibson, &amp; Mitchell, M.H, </w:t>
      </w:r>
      <w:r w:rsidR="00F37C6F" w:rsidRPr="00F37C6F">
        <w:rPr>
          <w:i/>
        </w:rPr>
        <w:t>Bimbingan dan konseling</w:t>
      </w:r>
      <w:r w:rsidR="00F37C6F" w:rsidRPr="00F37C6F">
        <w:t>. Yogyakarta: Pustaka Pelajar, 2010.</w:t>
      </w:r>
    </w:p>
    <w:p w14:paraId="62FF71C2" w14:textId="77777777" w:rsidR="00F37C6F" w:rsidRPr="00F37C6F" w:rsidRDefault="00F37C6F" w:rsidP="00F37C6F">
      <w:pPr>
        <w:pStyle w:val="EndNoteBibliography"/>
        <w:spacing w:after="0"/>
        <w:ind w:left="720" w:hanging="720"/>
      </w:pPr>
      <w:r w:rsidRPr="00F37C6F">
        <w:t>[2]</w:t>
      </w:r>
      <w:r w:rsidRPr="00F37C6F">
        <w:tab/>
        <w:t xml:space="preserve">S. E. Taylor, </w:t>
      </w:r>
      <w:r w:rsidRPr="00F37C6F">
        <w:rPr>
          <w:i/>
        </w:rPr>
        <w:t>Health psychology</w:t>
      </w:r>
      <w:r w:rsidRPr="00F37C6F">
        <w:t>. New York, NY: McGraw-Hill, 2006.</w:t>
      </w:r>
    </w:p>
    <w:p w14:paraId="2081C0E3" w14:textId="77777777" w:rsidR="00F37C6F" w:rsidRPr="00F37C6F" w:rsidRDefault="00F37C6F" w:rsidP="00F37C6F">
      <w:pPr>
        <w:pStyle w:val="EndNoteBibliography"/>
        <w:spacing w:after="0"/>
        <w:ind w:left="720" w:hanging="720"/>
      </w:pPr>
      <w:r w:rsidRPr="00F37C6F">
        <w:t>[3]</w:t>
      </w:r>
      <w:r w:rsidRPr="00F37C6F">
        <w:tab/>
        <w:t xml:space="preserve">R. Veenstra, Verlinden, M., Huitsing, G., Verhulst, F. C., &amp; Tiemeier, H, "Behind bullying and defending: samesex and other-sex relations and their associations with acceptance and rejection," </w:t>
      </w:r>
      <w:r w:rsidRPr="00F37C6F">
        <w:rPr>
          <w:i/>
        </w:rPr>
        <w:t xml:space="preserve">Aggressive Behavior, </w:t>
      </w:r>
      <w:r w:rsidRPr="00F37C6F">
        <w:t>vol. 19, no. 6, pp. 462-471, 2013.</w:t>
      </w:r>
    </w:p>
    <w:p w14:paraId="78E3B086" w14:textId="77777777" w:rsidR="00F37C6F" w:rsidRPr="00F37C6F" w:rsidRDefault="00F37C6F" w:rsidP="00F37C6F">
      <w:pPr>
        <w:pStyle w:val="EndNoteBibliography"/>
        <w:spacing w:after="0"/>
        <w:ind w:left="720" w:hanging="720"/>
      </w:pPr>
      <w:r w:rsidRPr="00F37C6F">
        <w:t>[4]</w:t>
      </w:r>
      <w:r w:rsidRPr="00F37C6F">
        <w:tab/>
        <w:t xml:space="preserve">D. T. Sciarra, </w:t>
      </w:r>
      <w:r w:rsidRPr="00F37C6F">
        <w:rPr>
          <w:i/>
        </w:rPr>
        <w:t>School counseling; foundations and contemporary issues</w:t>
      </w:r>
      <w:r w:rsidRPr="00F37C6F">
        <w:t>. Belmont, CA: Brooks/Cole, Cengage Learning, 2003.</w:t>
      </w:r>
    </w:p>
    <w:p w14:paraId="2FAFC894" w14:textId="77777777" w:rsidR="00F37C6F" w:rsidRPr="00F37C6F" w:rsidRDefault="00F37C6F" w:rsidP="00F37C6F">
      <w:pPr>
        <w:pStyle w:val="EndNoteBibliography"/>
        <w:spacing w:after="0"/>
        <w:ind w:left="720" w:hanging="720"/>
      </w:pPr>
      <w:r w:rsidRPr="00F37C6F">
        <w:t>[5]</w:t>
      </w:r>
      <w:r w:rsidRPr="00F37C6F">
        <w:tab/>
        <w:t xml:space="preserve">R. M. Beattie, "Long-term effects of bullying," </w:t>
      </w:r>
      <w:r w:rsidRPr="00F37C6F">
        <w:rPr>
          <w:i/>
        </w:rPr>
        <w:t xml:space="preserve">Archieve of Disease in Childhood, </w:t>
      </w:r>
      <w:r w:rsidRPr="00F37C6F">
        <w:t>vol. 100, no. 9i, 2015.</w:t>
      </w:r>
    </w:p>
    <w:p w14:paraId="3BE49C9D" w14:textId="77777777" w:rsidR="00F37C6F" w:rsidRPr="00F37C6F" w:rsidRDefault="00F37C6F" w:rsidP="00F37C6F">
      <w:pPr>
        <w:pStyle w:val="EndNoteBibliography"/>
        <w:spacing w:after="0"/>
        <w:ind w:left="720" w:hanging="720"/>
      </w:pPr>
      <w:r w:rsidRPr="00F37C6F">
        <w:t>[6]</w:t>
      </w:r>
      <w:r w:rsidRPr="00F37C6F">
        <w:tab/>
        <w:t xml:space="preserve">R. M. Schott, &amp; Søndergaard, D. M, </w:t>
      </w:r>
      <w:r w:rsidRPr="00F37C6F">
        <w:rPr>
          <w:i/>
        </w:rPr>
        <w:t>School bullying: New theories in context</w:t>
      </w:r>
      <w:r w:rsidRPr="00F37C6F">
        <w:t>. Cambridge: Cambridge University Press, 2014.</w:t>
      </w:r>
    </w:p>
    <w:p w14:paraId="0FCE395C" w14:textId="77777777" w:rsidR="00F37C6F" w:rsidRPr="00F37C6F" w:rsidRDefault="00F37C6F" w:rsidP="00F37C6F">
      <w:pPr>
        <w:pStyle w:val="EndNoteBibliography"/>
        <w:spacing w:after="0"/>
        <w:ind w:left="720" w:hanging="720"/>
      </w:pPr>
      <w:r w:rsidRPr="00F37C6F">
        <w:t>[7]</w:t>
      </w:r>
      <w:r w:rsidRPr="00F37C6F">
        <w:tab/>
        <w:t xml:space="preserve">D. Olweus, </w:t>
      </w:r>
      <w:r w:rsidRPr="00F37C6F">
        <w:rPr>
          <w:i/>
        </w:rPr>
        <w:t>Bullying at school: What we know and what we can do</w:t>
      </w:r>
      <w:r w:rsidRPr="00F37C6F">
        <w:t>. Cambridge, MA: Blackwell, 1993.</w:t>
      </w:r>
    </w:p>
    <w:p w14:paraId="78DAF5CE" w14:textId="77777777" w:rsidR="00F37C6F" w:rsidRPr="00F37C6F" w:rsidRDefault="00F37C6F" w:rsidP="00F37C6F">
      <w:pPr>
        <w:pStyle w:val="EndNoteBibliography"/>
        <w:spacing w:after="0"/>
        <w:ind w:left="720" w:hanging="720"/>
      </w:pPr>
      <w:r w:rsidRPr="00F37C6F">
        <w:t>[8]</w:t>
      </w:r>
      <w:r w:rsidRPr="00F37C6F">
        <w:tab/>
        <w:t xml:space="preserve">J. W. Creswell, </w:t>
      </w:r>
      <w:r w:rsidRPr="00F37C6F">
        <w:rPr>
          <w:i/>
        </w:rPr>
        <w:t>Educational Research: planning, conducting, and evaluating quantitative and qualitative research</w:t>
      </w:r>
      <w:r w:rsidRPr="00F37C6F">
        <w:t>. Boston, MA: Pearson Education, Inc, 2012.</w:t>
      </w:r>
    </w:p>
    <w:p w14:paraId="52EC5111" w14:textId="18EC85DF" w:rsidR="00F37C6F" w:rsidRPr="00F37C6F" w:rsidRDefault="00F37C6F" w:rsidP="00F37C6F">
      <w:pPr>
        <w:pStyle w:val="EndNoteBibliography"/>
        <w:spacing w:after="0"/>
        <w:ind w:left="720" w:hanging="720"/>
      </w:pPr>
      <w:r w:rsidRPr="00F37C6F">
        <w:t>[9]</w:t>
      </w:r>
      <w:r w:rsidRPr="00F37C6F">
        <w:tab/>
      </w:r>
      <w:r w:rsidRPr="00BA78B4">
        <w:t>J.S. Wholey,</w:t>
      </w:r>
      <w:r w:rsidR="00BA78B4" w:rsidRPr="00BA78B4">
        <w:t xml:space="preserve"> H.</w:t>
      </w:r>
      <w:r w:rsidR="00BA78B4">
        <w:t>P. Hatry,</w:t>
      </w:r>
      <w:r w:rsidRPr="00F37C6F">
        <w:t xml:space="preserve"> &amp; K.E. Newcomer, </w:t>
      </w:r>
      <w:r w:rsidRPr="00F37C6F">
        <w:rPr>
          <w:i/>
        </w:rPr>
        <w:t>Handbook of Practical Program Evaluation</w:t>
      </w:r>
      <w:r w:rsidRPr="00F37C6F">
        <w:t>. Hoboken, NJ: John Wiley &amp; Sons, Inc, 2015.</w:t>
      </w:r>
    </w:p>
    <w:p w14:paraId="3B4D4730" w14:textId="77777777" w:rsidR="00F37C6F" w:rsidRPr="00F37C6F" w:rsidRDefault="00F37C6F" w:rsidP="00F37C6F">
      <w:pPr>
        <w:pStyle w:val="EndNoteBibliography"/>
        <w:spacing w:after="0"/>
        <w:ind w:left="720" w:hanging="720"/>
      </w:pPr>
      <w:r w:rsidRPr="00F37C6F">
        <w:t>[10]</w:t>
      </w:r>
      <w:r w:rsidRPr="00F37C6F">
        <w:tab/>
        <w:t xml:space="preserve">L. J. Moleong, </w:t>
      </w:r>
      <w:r w:rsidRPr="00F37C6F">
        <w:rPr>
          <w:i/>
        </w:rPr>
        <w:t>Metodologi Penelitian Kualitatif</w:t>
      </w:r>
      <w:r w:rsidRPr="00F37C6F">
        <w:t>. Jakarta: PT Rineka Cipta, 2007.</w:t>
      </w:r>
    </w:p>
    <w:p w14:paraId="42A5FDBF" w14:textId="77777777" w:rsidR="00F37C6F" w:rsidRPr="00F37C6F" w:rsidRDefault="00F37C6F" w:rsidP="00F37C6F">
      <w:pPr>
        <w:pStyle w:val="EndNoteBibliography"/>
        <w:ind w:left="720" w:hanging="720"/>
      </w:pPr>
      <w:r w:rsidRPr="00F37C6F">
        <w:t>[11]</w:t>
      </w:r>
      <w:r w:rsidRPr="00F37C6F">
        <w:tab/>
        <w:t xml:space="preserve">Sugiyono, </w:t>
      </w:r>
      <w:r w:rsidRPr="00F37C6F">
        <w:rPr>
          <w:i/>
        </w:rPr>
        <w:t>Metode Penelitian Kombinasi (Mixed Methods)</w:t>
      </w:r>
      <w:r w:rsidRPr="00F37C6F">
        <w:t>. Bandung: Penerbit Alfabeta, 2015.</w:t>
      </w:r>
    </w:p>
    <w:p w14:paraId="7329EC04" w14:textId="3E29B2ED" w:rsidR="00772291" w:rsidRDefault="00A00667" w:rsidP="00772291">
      <w:pPr>
        <w:spacing w:afterLines="50" w:after="120" w:line="240" w:lineRule="auto"/>
        <w:ind w:firstLineChars="200" w:firstLine="400"/>
      </w:pPr>
      <w:r>
        <w:fldChar w:fldCharType="end"/>
      </w:r>
    </w:p>
    <w:p w14:paraId="60C20D08" w14:textId="0F7ACB12" w:rsidR="00D77FB3" w:rsidRDefault="00D77FB3" w:rsidP="00772291">
      <w:pPr>
        <w:spacing w:afterLines="50" w:after="120" w:line="240" w:lineRule="auto"/>
        <w:ind w:firstLineChars="200" w:firstLine="400"/>
      </w:pPr>
    </w:p>
    <w:p w14:paraId="38E9A3BF" w14:textId="77777777" w:rsidR="00D77FB3" w:rsidRPr="00CF0E18" w:rsidRDefault="00D77FB3" w:rsidP="00817CD1">
      <w:pPr>
        <w:spacing w:afterLines="50" w:after="120" w:line="240" w:lineRule="auto"/>
        <w:rPr>
          <w:rFonts w:ascii="Times New Roman" w:eastAsia="MS Mincho" w:hAnsi="Times New Roman" w:cs="Times New Roman"/>
          <w:sz w:val="24"/>
          <w:szCs w:val="24"/>
        </w:rPr>
      </w:pPr>
    </w:p>
    <w:sectPr w:rsidR="00D77FB3" w:rsidRPr="00CF0E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urnal" w:date="2020-11-17T10:31:00Z" w:initials="J">
    <w:p w14:paraId="103F7707" w14:textId="041EB717" w:rsidR="0031638B" w:rsidRDefault="0031638B">
      <w:pPr>
        <w:pStyle w:val="CommentText"/>
      </w:pPr>
      <w:r>
        <w:rPr>
          <w:rStyle w:val="CommentReference"/>
        </w:rPr>
        <w:annotationRef/>
      </w:r>
      <w:r w:rsidRPr="0031638B">
        <w:t>please make sure, you use the template from Atlantis press</w:t>
      </w:r>
    </w:p>
  </w:comment>
  <w:comment w:id="1" w:author="Journal" w:date="2020-11-17T10:32:00Z" w:initials="J">
    <w:p w14:paraId="5CE90CED" w14:textId="77777777" w:rsidR="0031638B" w:rsidRDefault="0031638B">
      <w:pPr>
        <w:pStyle w:val="CommentText"/>
      </w:pPr>
      <w:r>
        <w:rPr>
          <w:rStyle w:val="CommentReference"/>
        </w:rPr>
        <w:annotationRef/>
      </w:r>
      <w:r>
        <w:t xml:space="preserve">How many research </w:t>
      </w:r>
      <w:proofErr w:type="gramStart"/>
      <w:r>
        <w:t>subject</w:t>
      </w:r>
      <w:proofErr w:type="gramEnd"/>
      <w:r>
        <w:t xml:space="preserve"> did you use?</w:t>
      </w:r>
    </w:p>
    <w:p w14:paraId="2962996A" w14:textId="0913EFF4" w:rsidR="0031638B" w:rsidRDefault="0031638B">
      <w:pPr>
        <w:pStyle w:val="CommentText"/>
      </w:pPr>
    </w:p>
  </w:comment>
  <w:comment w:id="2" w:author="Journal" w:date="2020-11-17T10:45:00Z" w:initials="J">
    <w:p w14:paraId="64CB88B1" w14:textId="064485F7" w:rsidR="00324EEF" w:rsidRDefault="00324EEF">
      <w:pPr>
        <w:pStyle w:val="CommentText"/>
      </w:pPr>
      <w:r>
        <w:rPr>
          <w:rStyle w:val="CommentReference"/>
        </w:rPr>
        <w:annotationRef/>
      </w:r>
      <w:r>
        <w:t xml:space="preserve">How many research </w:t>
      </w:r>
      <w:proofErr w:type="gramStart"/>
      <w:r>
        <w:t>subject</w:t>
      </w:r>
      <w:proofErr w:type="gramEnd"/>
      <w:r>
        <w:t xml:space="preserve"> did you use? And what about the sampling technique did you use?</w:t>
      </w:r>
    </w:p>
  </w:comment>
  <w:comment w:id="3" w:author="Journal" w:date="2020-11-17T10:50:00Z" w:initials="J">
    <w:p w14:paraId="7CD4F1A0" w14:textId="77777777" w:rsidR="00324EEF" w:rsidRDefault="00324EEF" w:rsidP="00324EEF">
      <w:pPr>
        <w:pStyle w:val="CommentText"/>
      </w:pPr>
      <w:r>
        <w:rPr>
          <w:rStyle w:val="CommentReference"/>
        </w:rPr>
        <w:annotationRef/>
      </w:r>
      <w:r>
        <w:t xml:space="preserve">triangulation is not data analysis. it's a kind of collective data method. </w:t>
      </w:r>
    </w:p>
    <w:p w14:paraId="0DD4055D" w14:textId="10468B9A" w:rsidR="00324EEF" w:rsidRDefault="00324EEF" w:rsidP="00324EEF">
      <w:pPr>
        <w:pStyle w:val="CommentText"/>
      </w:pPr>
      <w:r>
        <w:t>Suggestion: you can use thematic analysis or other through the coding process</w:t>
      </w:r>
    </w:p>
  </w:comment>
  <w:comment w:id="4" w:author="Journal" w:date="2020-11-17T10:54:00Z" w:initials="J">
    <w:p w14:paraId="64DF806F" w14:textId="7D8129EB" w:rsidR="009D6928" w:rsidRDefault="009D6928">
      <w:pPr>
        <w:pStyle w:val="CommentText"/>
      </w:pPr>
      <w:r>
        <w:rPr>
          <w:rStyle w:val="CommentReference"/>
        </w:rPr>
        <w:annotationRef/>
      </w:r>
      <w:r>
        <w:t xml:space="preserve">There is no discussion for this section. </w:t>
      </w:r>
    </w:p>
  </w:comment>
  <w:comment w:id="5" w:author="Journal" w:date="2020-11-17T10:55:00Z" w:initials="J">
    <w:p w14:paraId="0D37812B" w14:textId="77777777" w:rsidR="009D6928" w:rsidRDefault="009D6928" w:rsidP="009D6928">
      <w:pPr>
        <w:pStyle w:val="CommentText"/>
      </w:pPr>
      <w:r>
        <w:rPr>
          <w:rStyle w:val="CommentReference"/>
        </w:rPr>
        <w:annotationRef/>
      </w:r>
      <w:r>
        <w:t>After you know that there were three factors that caused bullying, namely peers, family, and various media impressions. And then what? You can’t just stop here.</w:t>
      </w:r>
    </w:p>
    <w:p w14:paraId="25631176" w14:textId="77777777" w:rsidR="009D6928" w:rsidRDefault="009D6928" w:rsidP="009D6928">
      <w:pPr>
        <w:pStyle w:val="CommentText"/>
      </w:pPr>
      <w:r>
        <w:t xml:space="preserve"> </w:t>
      </w:r>
    </w:p>
    <w:p w14:paraId="78C8AD64" w14:textId="64A1903D" w:rsidR="009D6928" w:rsidRDefault="009D6928" w:rsidP="009D6928">
      <w:pPr>
        <w:pStyle w:val="CommentText"/>
        <w:rPr>
          <w:rFonts w:ascii="Times New Roman" w:eastAsia="Times New Roman" w:hAnsi="Times New Roman" w:cs="Times New Roman"/>
          <w:color w:val="222222"/>
          <w:sz w:val="24"/>
          <w:szCs w:val="24"/>
          <w:lang w:val="en" w:eastAsia="en-ID"/>
        </w:rPr>
      </w:pPr>
      <w:r>
        <w:t>It will be better if you can explain, why that three-factor can cause bullying? By adding some supporting references</w:t>
      </w:r>
    </w:p>
    <w:p w14:paraId="6CDE9937" w14:textId="6C0E39B4" w:rsidR="009D6928" w:rsidRDefault="009D69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3F7707" w15:done="0"/>
  <w15:commentEx w15:paraId="2962996A" w15:done="0"/>
  <w15:commentEx w15:paraId="64CB88B1" w15:done="0"/>
  <w15:commentEx w15:paraId="0DD4055D" w15:done="0"/>
  <w15:commentEx w15:paraId="64DF806F" w15:done="0"/>
  <w15:commentEx w15:paraId="6CDE99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24FB" w16cex:dateUtc="2020-11-17T03:31:00Z"/>
  <w16cex:commentExtensible w16cex:durableId="235E252A" w16cex:dateUtc="2020-11-17T03:32:00Z"/>
  <w16cex:commentExtensible w16cex:durableId="235E2832" w16cex:dateUtc="2020-11-17T03:45:00Z"/>
  <w16cex:commentExtensible w16cex:durableId="235E2958" w16cex:dateUtc="2020-11-17T03:50:00Z"/>
  <w16cex:commentExtensible w16cex:durableId="235E2A58" w16cex:dateUtc="2020-11-17T03:54:00Z"/>
  <w16cex:commentExtensible w16cex:durableId="235E2ABB" w16cex:dateUtc="2020-11-17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F7707" w16cid:durableId="235E24FB"/>
  <w16cid:commentId w16cid:paraId="2962996A" w16cid:durableId="235E252A"/>
  <w16cid:commentId w16cid:paraId="64CB88B1" w16cid:durableId="235E2832"/>
  <w16cid:commentId w16cid:paraId="0DD4055D" w16cid:durableId="235E2958"/>
  <w16cid:commentId w16cid:paraId="64DF806F" w16cid:durableId="235E2A58"/>
  <w16cid:commentId w16cid:paraId="6CDE9937" w16cid:durableId="235E2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065F0" w14:textId="77777777" w:rsidR="00CC21C5" w:rsidRDefault="00CC21C5" w:rsidP="00A42AF7">
      <w:pPr>
        <w:spacing w:after="0" w:line="240" w:lineRule="auto"/>
      </w:pPr>
      <w:r>
        <w:separator/>
      </w:r>
    </w:p>
  </w:endnote>
  <w:endnote w:type="continuationSeparator" w:id="0">
    <w:p w14:paraId="29D15771" w14:textId="77777777" w:rsidR="00CC21C5" w:rsidRDefault="00CC21C5" w:rsidP="00A4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Light">
    <w:altName w:val="Segoe Prin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7A1E" w14:textId="77777777" w:rsidR="00A42AF7" w:rsidRDefault="00A4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832529"/>
      <w:docPartObj>
        <w:docPartGallery w:val="Page Numbers (Bottom of Page)"/>
        <w:docPartUnique/>
      </w:docPartObj>
    </w:sdtPr>
    <w:sdtEndPr>
      <w:rPr>
        <w:noProof/>
      </w:rPr>
    </w:sdtEndPr>
    <w:sdtContent>
      <w:p w14:paraId="6EA2C819" w14:textId="2EA25CFE" w:rsidR="00A42AF7" w:rsidRDefault="00A42A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E237C" w14:textId="77777777" w:rsidR="00A42AF7" w:rsidRDefault="00A42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91EB" w14:textId="77777777" w:rsidR="00A42AF7" w:rsidRDefault="00A4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27C77" w14:textId="77777777" w:rsidR="00CC21C5" w:rsidRDefault="00CC21C5" w:rsidP="00A42AF7">
      <w:pPr>
        <w:spacing w:after="0" w:line="240" w:lineRule="auto"/>
      </w:pPr>
      <w:r>
        <w:separator/>
      </w:r>
    </w:p>
  </w:footnote>
  <w:footnote w:type="continuationSeparator" w:id="0">
    <w:p w14:paraId="39204FEC" w14:textId="77777777" w:rsidR="00CC21C5" w:rsidRDefault="00CC21C5" w:rsidP="00A4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A01CE" w14:textId="77777777" w:rsidR="00A42AF7" w:rsidRDefault="00A42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190E" w14:textId="77777777" w:rsidR="00A42AF7" w:rsidRDefault="00A42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1DC1" w14:textId="77777777" w:rsidR="00A42AF7" w:rsidRDefault="00A4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487CFC"/>
    <w:multiLevelType w:val="singleLevel"/>
    <w:tmpl w:val="A5487CFC"/>
    <w:lvl w:ilvl="0">
      <w:start w:val="1"/>
      <w:numFmt w:val="decimal"/>
      <w:lvlText w:val="%1)"/>
      <w:lvlJc w:val="left"/>
      <w:pPr>
        <w:tabs>
          <w:tab w:val="left" w:pos="425"/>
        </w:tabs>
        <w:ind w:left="425" w:hanging="425"/>
      </w:pPr>
      <w:rPr>
        <w:rFonts w:hint="default"/>
      </w:rPr>
    </w:lvl>
  </w:abstractNum>
  <w:abstractNum w:abstractNumId="1" w15:restartNumberingAfterBreak="0">
    <w:nsid w:val="1AD347DA"/>
    <w:multiLevelType w:val="multilevel"/>
    <w:tmpl w:val="90104BDC"/>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660336"/>
    <w:multiLevelType w:val="multilevel"/>
    <w:tmpl w:val="37660336"/>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lvlText w:val="%1."/>
      <w:lvlJc w:val="center"/>
      <w:pPr>
        <w:tabs>
          <w:tab w:val="num" w:pos="243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B7D37B9"/>
    <w:multiLevelType w:val="hybridMultilevel"/>
    <w:tmpl w:val="EC4CB824"/>
    <w:lvl w:ilvl="0" w:tplc="F0EC5150">
      <w:start w:val="1"/>
      <w:numFmt w:val="bullet"/>
      <w:lvlText w:val=""/>
      <w:lvlJc w:val="left"/>
      <w:pPr>
        <w:tabs>
          <w:tab w:val="num" w:pos="720"/>
        </w:tabs>
        <w:ind w:left="720" w:hanging="360"/>
      </w:pPr>
      <w:rPr>
        <w:rFonts w:ascii="Wingdings" w:hAnsi="Wingdings" w:hint="default"/>
      </w:rPr>
    </w:lvl>
    <w:lvl w:ilvl="1" w:tplc="C9403364" w:tentative="1">
      <w:start w:val="1"/>
      <w:numFmt w:val="bullet"/>
      <w:lvlText w:val=""/>
      <w:lvlJc w:val="left"/>
      <w:pPr>
        <w:tabs>
          <w:tab w:val="num" w:pos="1440"/>
        </w:tabs>
        <w:ind w:left="1440" w:hanging="360"/>
      </w:pPr>
      <w:rPr>
        <w:rFonts w:ascii="Wingdings" w:hAnsi="Wingdings" w:hint="default"/>
      </w:rPr>
    </w:lvl>
    <w:lvl w:ilvl="2" w:tplc="000C2D88" w:tentative="1">
      <w:start w:val="1"/>
      <w:numFmt w:val="bullet"/>
      <w:lvlText w:val=""/>
      <w:lvlJc w:val="left"/>
      <w:pPr>
        <w:tabs>
          <w:tab w:val="num" w:pos="2160"/>
        </w:tabs>
        <w:ind w:left="2160" w:hanging="360"/>
      </w:pPr>
      <w:rPr>
        <w:rFonts w:ascii="Wingdings" w:hAnsi="Wingdings" w:hint="default"/>
      </w:rPr>
    </w:lvl>
    <w:lvl w:ilvl="3" w:tplc="203E6D7A" w:tentative="1">
      <w:start w:val="1"/>
      <w:numFmt w:val="bullet"/>
      <w:lvlText w:val=""/>
      <w:lvlJc w:val="left"/>
      <w:pPr>
        <w:tabs>
          <w:tab w:val="num" w:pos="2880"/>
        </w:tabs>
        <w:ind w:left="2880" w:hanging="360"/>
      </w:pPr>
      <w:rPr>
        <w:rFonts w:ascii="Wingdings" w:hAnsi="Wingdings" w:hint="default"/>
      </w:rPr>
    </w:lvl>
    <w:lvl w:ilvl="4" w:tplc="6C44D720" w:tentative="1">
      <w:start w:val="1"/>
      <w:numFmt w:val="bullet"/>
      <w:lvlText w:val=""/>
      <w:lvlJc w:val="left"/>
      <w:pPr>
        <w:tabs>
          <w:tab w:val="num" w:pos="3600"/>
        </w:tabs>
        <w:ind w:left="3600" w:hanging="360"/>
      </w:pPr>
      <w:rPr>
        <w:rFonts w:ascii="Wingdings" w:hAnsi="Wingdings" w:hint="default"/>
      </w:rPr>
    </w:lvl>
    <w:lvl w:ilvl="5" w:tplc="672A51D4" w:tentative="1">
      <w:start w:val="1"/>
      <w:numFmt w:val="bullet"/>
      <w:lvlText w:val=""/>
      <w:lvlJc w:val="left"/>
      <w:pPr>
        <w:tabs>
          <w:tab w:val="num" w:pos="4320"/>
        </w:tabs>
        <w:ind w:left="4320" w:hanging="360"/>
      </w:pPr>
      <w:rPr>
        <w:rFonts w:ascii="Wingdings" w:hAnsi="Wingdings" w:hint="default"/>
      </w:rPr>
    </w:lvl>
    <w:lvl w:ilvl="6" w:tplc="9216FAAC" w:tentative="1">
      <w:start w:val="1"/>
      <w:numFmt w:val="bullet"/>
      <w:lvlText w:val=""/>
      <w:lvlJc w:val="left"/>
      <w:pPr>
        <w:tabs>
          <w:tab w:val="num" w:pos="5040"/>
        </w:tabs>
        <w:ind w:left="5040" w:hanging="360"/>
      </w:pPr>
      <w:rPr>
        <w:rFonts w:ascii="Wingdings" w:hAnsi="Wingdings" w:hint="default"/>
      </w:rPr>
    </w:lvl>
    <w:lvl w:ilvl="7" w:tplc="51440864" w:tentative="1">
      <w:start w:val="1"/>
      <w:numFmt w:val="bullet"/>
      <w:lvlText w:val=""/>
      <w:lvlJc w:val="left"/>
      <w:pPr>
        <w:tabs>
          <w:tab w:val="num" w:pos="5760"/>
        </w:tabs>
        <w:ind w:left="5760" w:hanging="360"/>
      </w:pPr>
      <w:rPr>
        <w:rFonts w:ascii="Wingdings" w:hAnsi="Wingdings" w:hint="default"/>
      </w:rPr>
    </w:lvl>
    <w:lvl w:ilvl="8" w:tplc="20AA66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9069F"/>
    <w:multiLevelType w:val="hybridMultilevel"/>
    <w:tmpl w:val="49E4426C"/>
    <w:lvl w:ilvl="0" w:tplc="81B4673E">
      <w:start w:val="1"/>
      <w:numFmt w:val="upperRoman"/>
      <w:pStyle w:val="bulletlist"/>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CA3ECC"/>
    <w:multiLevelType w:val="hybridMultilevel"/>
    <w:tmpl w:val="0568D4AA"/>
    <w:lvl w:ilvl="0" w:tplc="3809000F">
      <w:start w:val="1"/>
      <w:numFmt w:val="decimal"/>
      <w:lvlText w:val="%1."/>
      <w:lvlJc w:val="left"/>
      <w:pPr>
        <w:ind w:left="720" w:hanging="360"/>
      </w:pPr>
      <w:rPr>
        <w:rFonts w:hint="default"/>
      </w:rPr>
    </w:lvl>
    <w:lvl w:ilvl="1" w:tplc="38090019" w:tentative="1">
      <w:start w:val="1"/>
      <w:numFmt w:val="lowerLetter"/>
      <w:pStyle w:val="Heading2"/>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CD32DA8"/>
    <w:multiLevelType w:val="singleLevel"/>
    <w:tmpl w:val="6CD32DA8"/>
    <w:lvl w:ilvl="0">
      <w:start w:val="1"/>
      <w:numFmt w:val="upperRoman"/>
      <w:pStyle w:val="tablefootnote"/>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multilevel"/>
    <w:tmpl w:val="7CD255F0"/>
    <w:lvl w:ilvl="0">
      <w:start w:val="1"/>
      <w:numFmt w:val="lowerLetter"/>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6"/>
  </w:num>
  <w:num w:numId="2">
    <w:abstractNumId w:val="5"/>
  </w:num>
  <w:num w:numId="3">
    <w:abstractNumId w:val="3"/>
  </w:num>
  <w:num w:numId="4">
    <w:abstractNumId w:val="2"/>
  </w:num>
  <w:num w:numId="5">
    <w:abstractNumId w:val="8"/>
  </w:num>
  <w:num w:numId="6">
    <w:abstractNumId w:val="7"/>
  </w:num>
  <w:num w:numId="7">
    <w:abstractNumId w:val="1"/>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urnal">
    <w15:presenceInfo w15:providerId="Windows Live" w15:userId="ceaca33c29ff5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avaxxen9za9aear9bp9txo25frzspatrfv&quot;&gt;Pustaka&lt;record-ids&gt;&lt;item&gt;727&lt;/item&gt;&lt;item&gt;729&lt;/item&gt;&lt;item&gt;753&lt;/item&gt;&lt;item&gt;754&lt;/item&gt;&lt;item&gt;755&lt;/item&gt;&lt;item&gt;756&lt;/item&gt;&lt;item&gt;757&lt;/item&gt;&lt;item&gt;758&lt;/item&gt;&lt;item&gt;759&lt;/item&gt;&lt;item&gt;760&lt;/item&gt;&lt;item&gt;761&lt;/item&gt;&lt;/record-ids&gt;&lt;/item&gt;&lt;/Libraries&gt;"/>
  </w:docVars>
  <w:rsids>
    <w:rsidRoot w:val="00911878"/>
    <w:rsid w:val="000078FD"/>
    <w:rsid w:val="000452B6"/>
    <w:rsid w:val="000B334C"/>
    <w:rsid w:val="000C05D4"/>
    <w:rsid w:val="000C349D"/>
    <w:rsid w:val="00122D25"/>
    <w:rsid w:val="00123666"/>
    <w:rsid w:val="00142ABB"/>
    <w:rsid w:val="001A6C11"/>
    <w:rsid w:val="001F59D6"/>
    <w:rsid w:val="00215C29"/>
    <w:rsid w:val="0022705B"/>
    <w:rsid w:val="0024611C"/>
    <w:rsid w:val="00246408"/>
    <w:rsid w:val="002701E1"/>
    <w:rsid w:val="002817AC"/>
    <w:rsid w:val="002B7176"/>
    <w:rsid w:val="002D6278"/>
    <w:rsid w:val="002F3F5B"/>
    <w:rsid w:val="003129B8"/>
    <w:rsid w:val="0031638B"/>
    <w:rsid w:val="00324EEF"/>
    <w:rsid w:val="003316F1"/>
    <w:rsid w:val="0036148A"/>
    <w:rsid w:val="003A3BD7"/>
    <w:rsid w:val="00434DEF"/>
    <w:rsid w:val="00447003"/>
    <w:rsid w:val="004573EB"/>
    <w:rsid w:val="004751DA"/>
    <w:rsid w:val="0049282C"/>
    <w:rsid w:val="005242DC"/>
    <w:rsid w:val="00531985"/>
    <w:rsid w:val="0054695E"/>
    <w:rsid w:val="005A7777"/>
    <w:rsid w:val="005B19F4"/>
    <w:rsid w:val="00601702"/>
    <w:rsid w:val="00632A3E"/>
    <w:rsid w:val="00645F62"/>
    <w:rsid w:val="006E17F9"/>
    <w:rsid w:val="006E5DD8"/>
    <w:rsid w:val="00772291"/>
    <w:rsid w:val="007756A9"/>
    <w:rsid w:val="00785DB6"/>
    <w:rsid w:val="007949B3"/>
    <w:rsid w:val="007A4ACE"/>
    <w:rsid w:val="007A5F27"/>
    <w:rsid w:val="00814790"/>
    <w:rsid w:val="00817CD1"/>
    <w:rsid w:val="00822A5A"/>
    <w:rsid w:val="00825FD6"/>
    <w:rsid w:val="00847D72"/>
    <w:rsid w:val="00853145"/>
    <w:rsid w:val="00873039"/>
    <w:rsid w:val="0089653C"/>
    <w:rsid w:val="008F4318"/>
    <w:rsid w:val="00911878"/>
    <w:rsid w:val="0093208B"/>
    <w:rsid w:val="0098277A"/>
    <w:rsid w:val="00985677"/>
    <w:rsid w:val="009D6928"/>
    <w:rsid w:val="00A00667"/>
    <w:rsid w:val="00A3185E"/>
    <w:rsid w:val="00A32276"/>
    <w:rsid w:val="00A42AF7"/>
    <w:rsid w:val="00A471C4"/>
    <w:rsid w:val="00AD1BC6"/>
    <w:rsid w:val="00B20965"/>
    <w:rsid w:val="00B46B8A"/>
    <w:rsid w:val="00B513D6"/>
    <w:rsid w:val="00BA78B4"/>
    <w:rsid w:val="00BC1FD3"/>
    <w:rsid w:val="00BD6247"/>
    <w:rsid w:val="00BE15AE"/>
    <w:rsid w:val="00BE3E93"/>
    <w:rsid w:val="00BF5C54"/>
    <w:rsid w:val="00CB6978"/>
    <w:rsid w:val="00CC21C5"/>
    <w:rsid w:val="00CD2093"/>
    <w:rsid w:val="00CD7D0A"/>
    <w:rsid w:val="00CE1C51"/>
    <w:rsid w:val="00CF0E18"/>
    <w:rsid w:val="00D34B62"/>
    <w:rsid w:val="00D77FB3"/>
    <w:rsid w:val="00D93749"/>
    <w:rsid w:val="00DD6036"/>
    <w:rsid w:val="00DF3817"/>
    <w:rsid w:val="00DF5C72"/>
    <w:rsid w:val="00E4206D"/>
    <w:rsid w:val="00E57932"/>
    <w:rsid w:val="00E9097C"/>
    <w:rsid w:val="00EA1402"/>
    <w:rsid w:val="00EB484C"/>
    <w:rsid w:val="00EB7D3A"/>
    <w:rsid w:val="00EC162C"/>
    <w:rsid w:val="00F37C6F"/>
    <w:rsid w:val="00F721E9"/>
    <w:rsid w:val="00FE49C0"/>
    <w:rsid w:val="00FF7D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4121"/>
  <w15:chartTrackingRefBased/>
  <w15:docId w15:val="{31DDBF35-0DF8-4BA1-A4DE-2C260308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ID"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2"/>
    <w:pPr>
      <w:spacing w:after="160"/>
    </w:pPr>
    <w:rPr>
      <w:rFonts w:eastAsiaTheme="minorEastAsia"/>
      <w:sz w:val="20"/>
      <w:szCs w:val="20"/>
      <w:lang w:val="en-US" w:eastAsia="zh-CN"/>
    </w:rPr>
  </w:style>
  <w:style w:type="paragraph" w:styleId="Heading1">
    <w:name w:val="heading 1"/>
    <w:basedOn w:val="Normal"/>
    <w:next w:val="Normal"/>
    <w:link w:val="Heading1Char"/>
    <w:uiPriority w:val="9"/>
    <w:qFormat/>
    <w:rsid w:val="00BD6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911878"/>
    <w:pPr>
      <w:keepNext/>
      <w:keepLines/>
      <w:numPr>
        <w:ilvl w:val="1"/>
        <w:numId w:val="1"/>
      </w:numPr>
      <w:tabs>
        <w:tab w:val="left" w:pos="288"/>
      </w:tabs>
      <w:spacing w:before="120" w:after="60" w:line="240" w:lineRule="auto"/>
      <w:outlineLvl w:val="1"/>
    </w:pPr>
    <w:rPr>
      <w:rFonts w:ascii="Times New Roman" w:eastAsia="MS Mincho" w:hAnsi="Times New Roman" w:cs="Times New Roman"/>
      <w:i/>
      <w:iCs/>
      <w:lang w:val="en-ID" w:eastAsia="en-ID"/>
    </w:rPr>
  </w:style>
  <w:style w:type="paragraph" w:styleId="Heading5">
    <w:name w:val="heading 5"/>
    <w:basedOn w:val="Normal"/>
    <w:next w:val="Normal"/>
    <w:link w:val="Heading5Char"/>
    <w:uiPriority w:val="9"/>
    <w:semiHidden/>
    <w:unhideWhenUsed/>
    <w:qFormat/>
    <w:rsid w:val="00BD62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1878"/>
    <w:pPr>
      <w:ind w:left="720"/>
      <w:contextualSpacing/>
    </w:pPr>
  </w:style>
  <w:style w:type="paragraph" w:styleId="NormalWeb">
    <w:name w:val="Normal (Web)"/>
    <w:uiPriority w:val="99"/>
    <w:qFormat/>
    <w:rsid w:val="00911878"/>
    <w:pPr>
      <w:spacing w:beforeAutospacing="1" w:afterAutospacing="1"/>
    </w:pPr>
    <w:rPr>
      <w:rFonts w:ascii="Times New Roman" w:hAnsi="Times New Roman" w:cs="Times New Roman"/>
      <w:sz w:val="24"/>
      <w:szCs w:val="24"/>
      <w:lang w:val="en-US" w:eastAsia="zh-CN"/>
    </w:rPr>
  </w:style>
  <w:style w:type="character" w:styleId="Hyperlink">
    <w:name w:val="Hyperlink"/>
    <w:basedOn w:val="DefaultParagraphFont"/>
    <w:qFormat/>
    <w:rsid w:val="00911878"/>
    <w:rPr>
      <w:color w:val="0000FF"/>
      <w:u w:val="single"/>
    </w:rPr>
  </w:style>
  <w:style w:type="character" w:customStyle="1" w:styleId="BodyTextChar">
    <w:name w:val="Body Text Char"/>
    <w:link w:val="BodyText"/>
    <w:uiPriority w:val="99"/>
    <w:locked/>
    <w:rsid w:val="00911878"/>
    <w:rPr>
      <w:rFonts w:eastAsia="MS Mincho"/>
    </w:rPr>
  </w:style>
  <w:style w:type="paragraph" w:styleId="BodyText">
    <w:name w:val="Body Text"/>
    <w:basedOn w:val="Normal"/>
    <w:link w:val="BodyTextChar"/>
    <w:uiPriority w:val="99"/>
    <w:rsid w:val="00911878"/>
    <w:pPr>
      <w:tabs>
        <w:tab w:val="left" w:pos="288"/>
      </w:tabs>
      <w:spacing w:after="120" w:line="228" w:lineRule="auto"/>
      <w:ind w:firstLine="288"/>
      <w:jc w:val="both"/>
    </w:pPr>
    <w:rPr>
      <w:rFonts w:eastAsia="MS Mincho"/>
      <w:sz w:val="22"/>
      <w:szCs w:val="22"/>
      <w:lang w:val="en-ID" w:eastAsia="en-US"/>
    </w:rPr>
  </w:style>
  <w:style w:type="character" w:customStyle="1" w:styleId="BodyTextChar1">
    <w:name w:val="Body Text Char1"/>
    <w:basedOn w:val="DefaultParagraphFont"/>
    <w:uiPriority w:val="99"/>
    <w:semiHidden/>
    <w:rsid w:val="00911878"/>
    <w:rPr>
      <w:rFonts w:eastAsiaTheme="minorEastAsia"/>
      <w:sz w:val="20"/>
      <w:szCs w:val="20"/>
      <w:lang w:val="en-US" w:eastAsia="zh-CN"/>
    </w:rPr>
  </w:style>
  <w:style w:type="character" w:customStyle="1" w:styleId="Heading2Char">
    <w:name w:val="Heading 2 Char"/>
    <w:basedOn w:val="DefaultParagraphFont"/>
    <w:link w:val="Heading2"/>
    <w:uiPriority w:val="99"/>
    <w:rsid w:val="00911878"/>
    <w:rPr>
      <w:rFonts w:ascii="Times New Roman" w:eastAsia="MS Mincho" w:hAnsi="Times New Roman" w:cs="Times New Roman"/>
      <w:i/>
      <w:iCs/>
      <w:sz w:val="20"/>
      <w:szCs w:val="20"/>
      <w:lang w:val="en-ID" w:eastAsia="en-ID"/>
    </w:rPr>
  </w:style>
  <w:style w:type="character" w:customStyle="1" w:styleId="t">
    <w:name w:val="t"/>
    <w:basedOn w:val="DefaultParagraphFont"/>
    <w:qFormat/>
    <w:rsid w:val="00BD6247"/>
  </w:style>
  <w:style w:type="character" w:customStyle="1" w:styleId="Heading1Char">
    <w:name w:val="Heading 1 Char"/>
    <w:basedOn w:val="DefaultParagraphFont"/>
    <w:link w:val="Heading1"/>
    <w:uiPriority w:val="9"/>
    <w:rsid w:val="00BD6247"/>
    <w:rPr>
      <w:rFonts w:asciiTheme="majorHAnsi" w:eastAsiaTheme="majorEastAsia" w:hAnsiTheme="majorHAnsi" w:cstheme="majorBidi"/>
      <w:color w:val="2F5496" w:themeColor="accent1" w:themeShade="BF"/>
      <w:sz w:val="32"/>
      <w:szCs w:val="32"/>
      <w:lang w:val="en-US" w:eastAsia="zh-CN"/>
    </w:rPr>
  </w:style>
  <w:style w:type="character" w:customStyle="1" w:styleId="Heading5Char">
    <w:name w:val="Heading 5 Char"/>
    <w:basedOn w:val="DefaultParagraphFont"/>
    <w:link w:val="Heading5"/>
    <w:uiPriority w:val="9"/>
    <w:semiHidden/>
    <w:rsid w:val="00BD6247"/>
    <w:rPr>
      <w:rFonts w:asciiTheme="majorHAnsi" w:eastAsiaTheme="majorEastAsia" w:hAnsiTheme="majorHAnsi" w:cstheme="majorBidi"/>
      <w:color w:val="2F5496" w:themeColor="accent1" w:themeShade="BF"/>
      <w:sz w:val="20"/>
      <w:szCs w:val="20"/>
      <w:lang w:val="en-US" w:eastAsia="zh-CN"/>
    </w:rPr>
  </w:style>
  <w:style w:type="paragraph" w:customStyle="1" w:styleId="bulletlist">
    <w:name w:val="bullet list"/>
    <w:basedOn w:val="BodyText"/>
    <w:rsid w:val="00BD6247"/>
    <w:pPr>
      <w:numPr>
        <w:numId w:val="2"/>
      </w:numPr>
      <w:ind w:left="576" w:hanging="288"/>
    </w:pPr>
    <w:rPr>
      <w:rFonts w:ascii="Times New Roman" w:hAnsi="Times New Roman" w:cs="Times New Roman"/>
      <w:sz w:val="20"/>
      <w:szCs w:val="20"/>
      <w:lang w:eastAsia="en-ID"/>
    </w:rPr>
  </w:style>
  <w:style w:type="paragraph" w:customStyle="1" w:styleId="tablecolhead">
    <w:name w:val="table col head"/>
    <w:basedOn w:val="Normal"/>
    <w:uiPriority w:val="99"/>
    <w:rsid w:val="00BD6247"/>
    <w:pPr>
      <w:spacing w:after="0" w:line="240" w:lineRule="auto"/>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uiPriority w:val="99"/>
    <w:rsid w:val="00BD6247"/>
    <w:rPr>
      <w:i/>
      <w:iCs/>
      <w:sz w:val="15"/>
      <w:szCs w:val="15"/>
    </w:rPr>
  </w:style>
  <w:style w:type="paragraph" w:customStyle="1" w:styleId="tablecopy">
    <w:name w:val="table copy"/>
    <w:uiPriority w:val="99"/>
    <w:rsid w:val="00BD6247"/>
    <w:pPr>
      <w:spacing w:line="240" w:lineRule="auto"/>
      <w:jc w:val="both"/>
    </w:pPr>
    <w:rPr>
      <w:rFonts w:ascii="Times New Roman" w:hAnsi="Times New Roman" w:cs="Times New Roman"/>
      <w:sz w:val="16"/>
      <w:szCs w:val="16"/>
      <w:lang w:val="en-US"/>
    </w:rPr>
  </w:style>
  <w:style w:type="paragraph" w:customStyle="1" w:styleId="tablefootnote">
    <w:name w:val="table footnote"/>
    <w:uiPriority w:val="99"/>
    <w:rsid w:val="00BD6247"/>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BD6247"/>
    <w:pPr>
      <w:numPr>
        <w:numId w:val="7"/>
      </w:numPr>
      <w:tabs>
        <w:tab w:val="left" w:pos="1080"/>
      </w:tabs>
      <w:spacing w:before="240" w:after="120" w:line="216" w:lineRule="auto"/>
      <w:jc w:val="center"/>
    </w:pPr>
    <w:rPr>
      <w:rFonts w:ascii="Times New Roman" w:hAnsi="Times New Roman" w:cs="Times New Roman"/>
      <w:smallCaps/>
      <w:sz w:val="16"/>
      <w:szCs w:val="16"/>
      <w:lang w:val="en-US"/>
    </w:rPr>
  </w:style>
  <w:style w:type="character" w:customStyle="1" w:styleId="ws3">
    <w:name w:val="ws3"/>
    <w:basedOn w:val="DefaultParagraphFont"/>
    <w:qFormat/>
    <w:rsid w:val="00BD6247"/>
  </w:style>
  <w:style w:type="character" w:styleId="Emphasis">
    <w:name w:val="Emphasis"/>
    <w:basedOn w:val="DefaultParagraphFont"/>
    <w:uiPriority w:val="20"/>
    <w:qFormat/>
    <w:rsid w:val="00BD6247"/>
    <w:rPr>
      <w:i/>
      <w:iCs/>
    </w:rPr>
  </w:style>
  <w:style w:type="paragraph" w:styleId="Header">
    <w:name w:val="header"/>
    <w:basedOn w:val="Normal"/>
    <w:link w:val="HeaderChar"/>
    <w:uiPriority w:val="99"/>
    <w:unhideWhenUsed/>
    <w:rsid w:val="00A42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AF7"/>
    <w:rPr>
      <w:rFonts w:eastAsiaTheme="minorEastAsia"/>
      <w:sz w:val="20"/>
      <w:szCs w:val="20"/>
      <w:lang w:val="en-US" w:eastAsia="zh-CN"/>
    </w:rPr>
  </w:style>
  <w:style w:type="paragraph" w:styleId="Footer">
    <w:name w:val="footer"/>
    <w:basedOn w:val="Normal"/>
    <w:link w:val="FooterChar"/>
    <w:uiPriority w:val="99"/>
    <w:unhideWhenUsed/>
    <w:rsid w:val="00A42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AF7"/>
    <w:rPr>
      <w:rFonts w:eastAsiaTheme="minorEastAsia"/>
      <w:sz w:val="20"/>
      <w:szCs w:val="20"/>
      <w:lang w:val="en-US" w:eastAsia="zh-CN"/>
    </w:rPr>
  </w:style>
  <w:style w:type="character" w:styleId="UnresolvedMention">
    <w:name w:val="Unresolved Mention"/>
    <w:basedOn w:val="DefaultParagraphFont"/>
    <w:uiPriority w:val="99"/>
    <w:semiHidden/>
    <w:unhideWhenUsed/>
    <w:rsid w:val="00142ABB"/>
    <w:rPr>
      <w:color w:val="605E5C"/>
      <w:shd w:val="clear" w:color="auto" w:fill="E1DFDD"/>
    </w:rPr>
  </w:style>
  <w:style w:type="paragraph" w:styleId="HTMLPreformatted">
    <w:name w:val="HTML Preformatted"/>
    <w:basedOn w:val="Normal"/>
    <w:link w:val="HTMLPreformattedChar"/>
    <w:uiPriority w:val="99"/>
    <w:semiHidden/>
    <w:unhideWhenUsed/>
    <w:rsid w:val="00123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ID" w:eastAsia="en-ID"/>
    </w:rPr>
  </w:style>
  <w:style w:type="character" w:customStyle="1" w:styleId="HTMLPreformattedChar">
    <w:name w:val="HTML Preformatted Char"/>
    <w:basedOn w:val="DefaultParagraphFont"/>
    <w:link w:val="HTMLPreformatted"/>
    <w:uiPriority w:val="99"/>
    <w:semiHidden/>
    <w:rsid w:val="00123666"/>
    <w:rPr>
      <w:rFonts w:ascii="Courier New" w:eastAsia="Times New Roman" w:hAnsi="Courier New" w:cs="Courier New"/>
      <w:sz w:val="20"/>
      <w:szCs w:val="20"/>
      <w:lang w:eastAsia="en-ID"/>
    </w:rPr>
  </w:style>
  <w:style w:type="paragraph" w:styleId="BalloonText">
    <w:name w:val="Balloon Text"/>
    <w:basedOn w:val="Normal"/>
    <w:link w:val="BalloonTextChar"/>
    <w:uiPriority w:val="99"/>
    <w:semiHidden/>
    <w:unhideWhenUsed/>
    <w:rsid w:val="000C3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49D"/>
    <w:rPr>
      <w:rFonts w:ascii="Segoe UI" w:eastAsiaTheme="minorEastAsia" w:hAnsi="Segoe UI" w:cs="Segoe UI"/>
      <w:sz w:val="18"/>
      <w:szCs w:val="18"/>
      <w:lang w:val="en-US" w:eastAsia="zh-CN"/>
    </w:rPr>
  </w:style>
  <w:style w:type="paragraph" w:customStyle="1" w:styleId="EndNoteBibliographyTitle">
    <w:name w:val="EndNote Bibliography Title"/>
    <w:basedOn w:val="Normal"/>
    <w:link w:val="EndNoteBibliographyTitleChar"/>
    <w:rsid w:val="00A0066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00667"/>
    <w:rPr>
      <w:rFonts w:ascii="Calibri" w:eastAsiaTheme="minorEastAsia" w:hAnsi="Calibri" w:cs="Calibri"/>
      <w:noProof/>
      <w:sz w:val="20"/>
      <w:szCs w:val="20"/>
      <w:lang w:val="en-US" w:eastAsia="zh-CN"/>
    </w:rPr>
  </w:style>
  <w:style w:type="paragraph" w:customStyle="1" w:styleId="EndNoteBibliography">
    <w:name w:val="EndNote Bibliography"/>
    <w:basedOn w:val="Normal"/>
    <w:link w:val="EndNoteBibliographyChar"/>
    <w:rsid w:val="00A0066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00667"/>
    <w:rPr>
      <w:rFonts w:ascii="Calibri" w:eastAsiaTheme="minorEastAsia" w:hAnsi="Calibri" w:cs="Calibri"/>
      <w:noProof/>
      <w:sz w:val="20"/>
      <w:szCs w:val="20"/>
      <w:lang w:val="en-US" w:eastAsia="zh-CN"/>
    </w:rPr>
  </w:style>
  <w:style w:type="character" w:styleId="CommentReference">
    <w:name w:val="annotation reference"/>
    <w:basedOn w:val="DefaultParagraphFont"/>
    <w:uiPriority w:val="99"/>
    <w:semiHidden/>
    <w:unhideWhenUsed/>
    <w:rsid w:val="0031638B"/>
    <w:rPr>
      <w:sz w:val="16"/>
      <w:szCs w:val="16"/>
    </w:rPr>
  </w:style>
  <w:style w:type="paragraph" w:styleId="CommentText">
    <w:name w:val="annotation text"/>
    <w:basedOn w:val="Normal"/>
    <w:link w:val="CommentTextChar"/>
    <w:uiPriority w:val="99"/>
    <w:unhideWhenUsed/>
    <w:rsid w:val="0031638B"/>
    <w:pPr>
      <w:spacing w:line="240" w:lineRule="auto"/>
    </w:pPr>
  </w:style>
  <w:style w:type="character" w:customStyle="1" w:styleId="CommentTextChar">
    <w:name w:val="Comment Text Char"/>
    <w:basedOn w:val="DefaultParagraphFont"/>
    <w:link w:val="CommentText"/>
    <w:uiPriority w:val="99"/>
    <w:rsid w:val="0031638B"/>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31638B"/>
    <w:rPr>
      <w:b/>
      <w:bCs/>
    </w:rPr>
  </w:style>
  <w:style w:type="character" w:customStyle="1" w:styleId="CommentSubjectChar">
    <w:name w:val="Comment Subject Char"/>
    <w:basedOn w:val="CommentTextChar"/>
    <w:link w:val="CommentSubject"/>
    <w:uiPriority w:val="99"/>
    <w:semiHidden/>
    <w:rsid w:val="0031638B"/>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8396">
      <w:bodyDiv w:val="1"/>
      <w:marLeft w:val="0"/>
      <w:marRight w:val="0"/>
      <w:marTop w:val="0"/>
      <w:marBottom w:val="0"/>
      <w:divBdr>
        <w:top w:val="none" w:sz="0" w:space="0" w:color="auto"/>
        <w:left w:val="none" w:sz="0" w:space="0" w:color="auto"/>
        <w:bottom w:val="none" w:sz="0" w:space="0" w:color="auto"/>
        <w:right w:val="none" w:sz="0" w:space="0" w:color="auto"/>
      </w:divBdr>
    </w:div>
    <w:div w:id="599677103">
      <w:bodyDiv w:val="1"/>
      <w:marLeft w:val="0"/>
      <w:marRight w:val="0"/>
      <w:marTop w:val="0"/>
      <w:marBottom w:val="0"/>
      <w:divBdr>
        <w:top w:val="none" w:sz="0" w:space="0" w:color="auto"/>
        <w:left w:val="none" w:sz="0" w:space="0" w:color="auto"/>
        <w:bottom w:val="none" w:sz="0" w:space="0" w:color="auto"/>
        <w:right w:val="none" w:sz="0" w:space="0" w:color="auto"/>
      </w:divBdr>
    </w:div>
    <w:div w:id="648830337">
      <w:bodyDiv w:val="1"/>
      <w:marLeft w:val="0"/>
      <w:marRight w:val="0"/>
      <w:marTop w:val="0"/>
      <w:marBottom w:val="0"/>
      <w:divBdr>
        <w:top w:val="none" w:sz="0" w:space="0" w:color="auto"/>
        <w:left w:val="none" w:sz="0" w:space="0" w:color="auto"/>
        <w:bottom w:val="none" w:sz="0" w:space="0" w:color="auto"/>
        <w:right w:val="none" w:sz="0" w:space="0" w:color="auto"/>
      </w:divBdr>
      <w:divsChild>
        <w:div w:id="818808440">
          <w:marLeft w:val="547"/>
          <w:marRight w:val="0"/>
          <w:marTop w:val="0"/>
          <w:marBottom w:val="0"/>
          <w:divBdr>
            <w:top w:val="none" w:sz="0" w:space="0" w:color="auto"/>
            <w:left w:val="none" w:sz="0" w:space="0" w:color="auto"/>
            <w:bottom w:val="none" w:sz="0" w:space="0" w:color="auto"/>
            <w:right w:val="none" w:sz="0" w:space="0" w:color="auto"/>
          </w:divBdr>
        </w:div>
        <w:div w:id="860165386">
          <w:marLeft w:val="547"/>
          <w:marRight w:val="0"/>
          <w:marTop w:val="0"/>
          <w:marBottom w:val="0"/>
          <w:divBdr>
            <w:top w:val="none" w:sz="0" w:space="0" w:color="auto"/>
            <w:left w:val="none" w:sz="0" w:space="0" w:color="auto"/>
            <w:bottom w:val="none" w:sz="0" w:space="0" w:color="auto"/>
            <w:right w:val="none" w:sz="0" w:space="0" w:color="auto"/>
          </w:divBdr>
        </w:div>
        <w:div w:id="146746632">
          <w:marLeft w:val="547"/>
          <w:marRight w:val="0"/>
          <w:marTop w:val="0"/>
          <w:marBottom w:val="0"/>
          <w:divBdr>
            <w:top w:val="none" w:sz="0" w:space="0" w:color="auto"/>
            <w:left w:val="none" w:sz="0" w:space="0" w:color="auto"/>
            <w:bottom w:val="none" w:sz="0" w:space="0" w:color="auto"/>
            <w:right w:val="none" w:sz="0" w:space="0" w:color="auto"/>
          </w:divBdr>
        </w:div>
        <w:div w:id="896361410">
          <w:marLeft w:val="547"/>
          <w:marRight w:val="0"/>
          <w:marTop w:val="115"/>
          <w:marBottom w:val="0"/>
          <w:divBdr>
            <w:top w:val="none" w:sz="0" w:space="0" w:color="auto"/>
            <w:left w:val="none" w:sz="0" w:space="0" w:color="auto"/>
            <w:bottom w:val="none" w:sz="0" w:space="0" w:color="auto"/>
            <w:right w:val="none" w:sz="0" w:space="0" w:color="auto"/>
          </w:divBdr>
        </w:div>
      </w:divsChild>
    </w:div>
    <w:div w:id="711265700">
      <w:bodyDiv w:val="1"/>
      <w:marLeft w:val="0"/>
      <w:marRight w:val="0"/>
      <w:marTop w:val="0"/>
      <w:marBottom w:val="0"/>
      <w:divBdr>
        <w:top w:val="none" w:sz="0" w:space="0" w:color="auto"/>
        <w:left w:val="none" w:sz="0" w:space="0" w:color="auto"/>
        <w:bottom w:val="none" w:sz="0" w:space="0" w:color="auto"/>
        <w:right w:val="none" w:sz="0" w:space="0" w:color="auto"/>
      </w:divBdr>
    </w:div>
    <w:div w:id="765426305">
      <w:bodyDiv w:val="1"/>
      <w:marLeft w:val="0"/>
      <w:marRight w:val="0"/>
      <w:marTop w:val="0"/>
      <w:marBottom w:val="0"/>
      <w:divBdr>
        <w:top w:val="none" w:sz="0" w:space="0" w:color="auto"/>
        <w:left w:val="none" w:sz="0" w:space="0" w:color="auto"/>
        <w:bottom w:val="none" w:sz="0" w:space="0" w:color="auto"/>
        <w:right w:val="none" w:sz="0" w:space="0" w:color="auto"/>
      </w:divBdr>
    </w:div>
    <w:div w:id="881095419">
      <w:bodyDiv w:val="1"/>
      <w:marLeft w:val="0"/>
      <w:marRight w:val="0"/>
      <w:marTop w:val="0"/>
      <w:marBottom w:val="0"/>
      <w:divBdr>
        <w:top w:val="none" w:sz="0" w:space="0" w:color="auto"/>
        <w:left w:val="none" w:sz="0" w:space="0" w:color="auto"/>
        <w:bottom w:val="none" w:sz="0" w:space="0" w:color="auto"/>
        <w:right w:val="none" w:sz="0" w:space="0" w:color="auto"/>
      </w:divBdr>
    </w:div>
    <w:div w:id="1144545320">
      <w:bodyDiv w:val="1"/>
      <w:marLeft w:val="0"/>
      <w:marRight w:val="0"/>
      <w:marTop w:val="0"/>
      <w:marBottom w:val="0"/>
      <w:divBdr>
        <w:top w:val="none" w:sz="0" w:space="0" w:color="auto"/>
        <w:left w:val="none" w:sz="0" w:space="0" w:color="auto"/>
        <w:bottom w:val="none" w:sz="0" w:space="0" w:color="auto"/>
        <w:right w:val="none" w:sz="0" w:space="0" w:color="auto"/>
      </w:divBdr>
    </w:div>
    <w:div w:id="1322781274">
      <w:bodyDiv w:val="1"/>
      <w:marLeft w:val="0"/>
      <w:marRight w:val="0"/>
      <w:marTop w:val="0"/>
      <w:marBottom w:val="0"/>
      <w:divBdr>
        <w:top w:val="none" w:sz="0" w:space="0" w:color="auto"/>
        <w:left w:val="none" w:sz="0" w:space="0" w:color="auto"/>
        <w:bottom w:val="none" w:sz="0" w:space="0" w:color="auto"/>
        <w:right w:val="none" w:sz="0" w:space="0" w:color="auto"/>
      </w:divBdr>
    </w:div>
    <w:div w:id="1391345253">
      <w:bodyDiv w:val="1"/>
      <w:marLeft w:val="0"/>
      <w:marRight w:val="0"/>
      <w:marTop w:val="0"/>
      <w:marBottom w:val="0"/>
      <w:divBdr>
        <w:top w:val="none" w:sz="0" w:space="0" w:color="auto"/>
        <w:left w:val="none" w:sz="0" w:space="0" w:color="auto"/>
        <w:bottom w:val="none" w:sz="0" w:space="0" w:color="auto"/>
        <w:right w:val="none" w:sz="0" w:space="0" w:color="auto"/>
      </w:divBdr>
    </w:div>
    <w:div w:id="1498766079">
      <w:bodyDiv w:val="1"/>
      <w:marLeft w:val="0"/>
      <w:marRight w:val="0"/>
      <w:marTop w:val="0"/>
      <w:marBottom w:val="0"/>
      <w:divBdr>
        <w:top w:val="none" w:sz="0" w:space="0" w:color="auto"/>
        <w:left w:val="none" w:sz="0" w:space="0" w:color="auto"/>
        <w:bottom w:val="none" w:sz="0" w:space="0" w:color="auto"/>
        <w:right w:val="none" w:sz="0" w:space="0" w:color="auto"/>
      </w:divBdr>
    </w:div>
    <w:div w:id="1674188069">
      <w:bodyDiv w:val="1"/>
      <w:marLeft w:val="0"/>
      <w:marRight w:val="0"/>
      <w:marTop w:val="0"/>
      <w:marBottom w:val="0"/>
      <w:divBdr>
        <w:top w:val="none" w:sz="0" w:space="0" w:color="auto"/>
        <w:left w:val="none" w:sz="0" w:space="0" w:color="auto"/>
        <w:bottom w:val="none" w:sz="0" w:space="0" w:color="auto"/>
        <w:right w:val="none" w:sz="0" w:space="0" w:color="auto"/>
      </w:divBdr>
    </w:div>
    <w:div w:id="1717581526">
      <w:bodyDiv w:val="1"/>
      <w:marLeft w:val="0"/>
      <w:marRight w:val="0"/>
      <w:marTop w:val="0"/>
      <w:marBottom w:val="0"/>
      <w:divBdr>
        <w:top w:val="none" w:sz="0" w:space="0" w:color="auto"/>
        <w:left w:val="none" w:sz="0" w:space="0" w:color="auto"/>
        <w:bottom w:val="none" w:sz="0" w:space="0" w:color="auto"/>
        <w:right w:val="none" w:sz="0" w:space="0" w:color="auto"/>
      </w:divBdr>
    </w:div>
    <w:div w:id="174182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kompasiana.com/tag/media"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kompasiana.com/tag/med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4D79-8054-42F9-8169-81018D54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kaluge</dc:creator>
  <cp:keywords/>
  <dc:description/>
  <cp:lastModifiedBy>Journal</cp:lastModifiedBy>
  <cp:revision>3</cp:revision>
  <cp:lastPrinted>2020-10-23T12:31:00Z</cp:lastPrinted>
  <dcterms:created xsi:type="dcterms:W3CDTF">2020-11-04T14:27:00Z</dcterms:created>
  <dcterms:modified xsi:type="dcterms:W3CDTF">2020-11-17T03:59:00Z</dcterms:modified>
</cp:coreProperties>
</file>