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55B0F" w14:textId="7AA2A2CE" w:rsidR="000727D0" w:rsidRPr="006A5951" w:rsidRDefault="000727D0" w:rsidP="00EF4310">
      <w:pPr>
        <w:pStyle w:val="DaftarParagraf"/>
        <w:spacing w:after="0" w:line="240" w:lineRule="auto"/>
        <w:ind w:left="0"/>
        <w:jc w:val="center"/>
        <w:rPr>
          <w:rFonts w:ascii="Times New Roman" w:hAnsi="Times New Roman" w:cs="Times New Roman"/>
          <w:b/>
          <w:sz w:val="24"/>
          <w:szCs w:val="24"/>
          <w:lang w:val="de-DE"/>
        </w:rPr>
      </w:pPr>
      <w:bookmarkStart w:id="0" w:name="_Toc525839228"/>
      <w:bookmarkStart w:id="1" w:name="_Toc532295861"/>
      <w:r w:rsidRPr="006A5951">
        <w:rPr>
          <w:rFonts w:ascii="Times New Roman" w:hAnsi="Times New Roman" w:cs="Times New Roman"/>
          <w:b/>
          <w:sz w:val="24"/>
          <w:szCs w:val="24"/>
          <w:lang w:val="de-DE"/>
        </w:rPr>
        <w:t>Spasial Representation of Baduy Tribe</w:t>
      </w:r>
    </w:p>
    <w:p w14:paraId="09C30719" w14:textId="77777777" w:rsidR="000727D0" w:rsidRPr="006A5951" w:rsidRDefault="000727D0" w:rsidP="000727D0">
      <w:pPr>
        <w:pStyle w:val="DaftarParagraf"/>
        <w:spacing w:after="0" w:line="240" w:lineRule="auto"/>
        <w:ind w:left="0"/>
        <w:jc w:val="both"/>
        <w:rPr>
          <w:rFonts w:ascii="Times New Roman" w:hAnsi="Times New Roman" w:cs="Times New Roman"/>
          <w:b/>
          <w:sz w:val="24"/>
          <w:szCs w:val="24"/>
          <w:lang w:val="de-DE"/>
        </w:rPr>
      </w:pPr>
    </w:p>
    <w:p w14:paraId="19F409D9" w14:textId="7D957603" w:rsidR="000727D0" w:rsidRPr="006A5951" w:rsidRDefault="000727D0" w:rsidP="000727D0">
      <w:pPr>
        <w:pStyle w:val="DaftarParagraf"/>
        <w:spacing w:after="0" w:line="240" w:lineRule="auto"/>
        <w:ind w:left="0"/>
        <w:jc w:val="center"/>
        <w:rPr>
          <w:rFonts w:ascii="Times New Roman" w:hAnsi="Times New Roman" w:cs="Times New Roman"/>
          <w:bCs/>
          <w:sz w:val="24"/>
          <w:szCs w:val="24"/>
          <w:lang w:val="de-DE"/>
        </w:rPr>
      </w:pPr>
      <w:r w:rsidRPr="006A5951">
        <w:rPr>
          <w:rFonts w:ascii="Times New Roman" w:hAnsi="Times New Roman" w:cs="Times New Roman"/>
          <w:bCs/>
          <w:sz w:val="24"/>
          <w:szCs w:val="24"/>
          <w:lang w:val="de-DE"/>
        </w:rPr>
        <w:t>Santy Yulianti</w:t>
      </w:r>
      <w:r w:rsidR="00C85987" w:rsidRPr="006A5951">
        <w:rPr>
          <w:rFonts w:ascii="Times New Roman" w:hAnsi="Times New Roman" w:cs="Times New Roman"/>
          <w:bCs/>
          <w:sz w:val="24"/>
          <w:szCs w:val="24"/>
          <w:lang w:val="de-DE"/>
        </w:rPr>
        <w:t>, Winci Firdaus</w:t>
      </w:r>
    </w:p>
    <w:p w14:paraId="422A9369" w14:textId="77777777" w:rsidR="000727D0" w:rsidRPr="006A5951" w:rsidRDefault="000727D0" w:rsidP="000727D0">
      <w:pPr>
        <w:pStyle w:val="DaftarParagraf"/>
        <w:spacing w:after="0" w:line="240" w:lineRule="auto"/>
        <w:ind w:left="0"/>
        <w:jc w:val="center"/>
        <w:rPr>
          <w:rFonts w:ascii="Times New Roman" w:hAnsi="Times New Roman" w:cs="Times New Roman"/>
          <w:bCs/>
          <w:sz w:val="24"/>
          <w:szCs w:val="24"/>
          <w:lang w:val="de-DE"/>
        </w:rPr>
      </w:pPr>
      <w:r w:rsidRPr="006A5951">
        <w:rPr>
          <w:rFonts w:ascii="Times New Roman" w:hAnsi="Times New Roman" w:cs="Times New Roman"/>
          <w:bCs/>
          <w:sz w:val="24"/>
          <w:szCs w:val="24"/>
          <w:lang w:val="de-DE"/>
        </w:rPr>
        <w:t>Badan Pengembangan dan Pembinaan Bahasa dan Sastra</w:t>
      </w:r>
    </w:p>
    <w:p w14:paraId="76660B38" w14:textId="77777777" w:rsidR="000727D0" w:rsidRPr="006A5951" w:rsidRDefault="000727D0" w:rsidP="000727D0">
      <w:pPr>
        <w:pStyle w:val="DaftarParagraf"/>
        <w:spacing w:after="0" w:line="240" w:lineRule="auto"/>
        <w:ind w:left="0"/>
        <w:jc w:val="center"/>
        <w:rPr>
          <w:rFonts w:ascii="Times New Roman" w:hAnsi="Times New Roman" w:cs="Times New Roman"/>
          <w:bCs/>
          <w:sz w:val="24"/>
          <w:szCs w:val="24"/>
          <w:lang w:val="de-DE"/>
        </w:rPr>
      </w:pPr>
      <w:r w:rsidRPr="006A5951">
        <w:rPr>
          <w:rFonts w:ascii="Times New Roman" w:hAnsi="Times New Roman" w:cs="Times New Roman"/>
          <w:bCs/>
          <w:sz w:val="24"/>
          <w:szCs w:val="24"/>
          <w:lang w:val="de-DE"/>
        </w:rPr>
        <w:t>Santyyulianti019@gmail.com</w:t>
      </w:r>
    </w:p>
    <w:p w14:paraId="307FBF42" w14:textId="77777777" w:rsidR="000727D0" w:rsidRPr="006A5951" w:rsidRDefault="000727D0" w:rsidP="00656B43">
      <w:pPr>
        <w:pStyle w:val="DaftarParagraf"/>
        <w:spacing w:after="0" w:line="240" w:lineRule="auto"/>
        <w:ind w:left="0"/>
        <w:jc w:val="both"/>
        <w:rPr>
          <w:rFonts w:ascii="Times New Roman" w:hAnsi="Times New Roman" w:cs="Times New Roman"/>
          <w:bCs/>
          <w:sz w:val="24"/>
          <w:szCs w:val="24"/>
          <w:lang w:val="de-DE"/>
        </w:rPr>
      </w:pPr>
    </w:p>
    <w:bookmarkEnd w:id="0"/>
    <w:bookmarkEnd w:id="1"/>
    <w:p w14:paraId="4A592A5F" w14:textId="77777777" w:rsidR="00EC6318" w:rsidRPr="006A5951" w:rsidRDefault="00EC6318" w:rsidP="00EC6318">
      <w:pPr>
        <w:pStyle w:val="DaftarParagraf"/>
        <w:spacing w:after="0" w:line="240" w:lineRule="auto"/>
        <w:ind w:left="0"/>
        <w:jc w:val="both"/>
        <w:rPr>
          <w:rFonts w:ascii="Times New Roman" w:hAnsi="Times New Roman" w:cs="Times New Roman"/>
          <w:b/>
          <w:sz w:val="24"/>
          <w:szCs w:val="24"/>
          <w:lang w:val="de-DE"/>
        </w:rPr>
      </w:pPr>
    </w:p>
    <w:p w14:paraId="47CB853D" w14:textId="77777777" w:rsidR="000727D0" w:rsidRPr="006A5951" w:rsidRDefault="000727D0" w:rsidP="000727D0">
      <w:pPr>
        <w:spacing w:after="0" w:line="240" w:lineRule="auto"/>
        <w:jc w:val="center"/>
        <w:rPr>
          <w:rFonts w:ascii="Times New Roman" w:hAnsi="Times New Roman" w:cs="Times New Roman"/>
          <w:bCs/>
          <w:i/>
          <w:iCs/>
          <w:sz w:val="24"/>
          <w:szCs w:val="24"/>
          <w:lang w:val="de-DE"/>
        </w:rPr>
      </w:pPr>
      <w:r w:rsidRPr="006A5951">
        <w:rPr>
          <w:rFonts w:ascii="Times New Roman" w:hAnsi="Times New Roman" w:cs="Times New Roman"/>
          <w:bCs/>
          <w:i/>
          <w:iCs/>
          <w:sz w:val="24"/>
          <w:szCs w:val="24"/>
          <w:lang w:val="de-DE"/>
        </w:rPr>
        <w:t>Abstract</w:t>
      </w:r>
    </w:p>
    <w:p w14:paraId="65C3476E" w14:textId="1241A012" w:rsidR="000727D0" w:rsidRPr="006A5951" w:rsidRDefault="000727D0" w:rsidP="000727D0">
      <w:pPr>
        <w:spacing w:after="0" w:line="240" w:lineRule="auto"/>
        <w:rPr>
          <w:rFonts w:ascii="Times New Roman" w:hAnsi="Times New Roman" w:cs="Times New Roman"/>
          <w:bCs/>
          <w:i/>
          <w:iCs/>
          <w:lang w:val="de-DE"/>
        </w:rPr>
      </w:pPr>
      <w:r w:rsidRPr="006A5951">
        <w:rPr>
          <w:rFonts w:ascii="Times New Roman" w:hAnsi="Times New Roman" w:cs="Times New Roman"/>
          <w:bCs/>
          <w:i/>
          <w:iCs/>
          <w:lang w:val="de-DE"/>
        </w:rPr>
        <w:t xml:space="preserve">This paper focuses on studying the spatial representation of Baduy tribe. This subject is an interesting  matter because Baduy tribe have customary rules regarding the layout of buildings and fields in their lives. The conceptual rules affects the vocabulary production that they use in daily life, one of which is the formation of prepositional phrases with spatial meaning. This structure indicates Baduy`s spatial cognition in terms of their daily interactions with natural surroundings. The theoretical basis used to produce prepositional phrase rules is conceptual semantics (Jackendoff, 1983) and spatial representations (Maya Hickmann (Ed.), 2006) </w:t>
      </w:r>
      <w:r w:rsidR="00750957" w:rsidRPr="006A5951">
        <w:rPr>
          <w:rFonts w:ascii="Times New Roman" w:hAnsi="Times New Roman" w:cs="Times New Roman"/>
          <w:bCs/>
          <w:i/>
          <w:iCs/>
          <w:lang w:val="de-DE"/>
        </w:rPr>
        <w:t>from</w:t>
      </w:r>
      <w:r w:rsidRPr="006A5951">
        <w:rPr>
          <w:rFonts w:ascii="Times New Roman" w:hAnsi="Times New Roman" w:cs="Times New Roman"/>
          <w:bCs/>
          <w:i/>
          <w:iCs/>
          <w:lang w:val="de-DE"/>
        </w:rPr>
        <w:t xml:space="preserve"> spatial cognition </w:t>
      </w:r>
      <w:r w:rsidR="00750957" w:rsidRPr="006A5951">
        <w:rPr>
          <w:rFonts w:ascii="Times New Roman" w:hAnsi="Times New Roman" w:cs="Times New Roman"/>
          <w:bCs/>
          <w:i/>
          <w:iCs/>
          <w:lang w:val="de-DE"/>
        </w:rPr>
        <w:t>of</w:t>
      </w:r>
      <w:r w:rsidRPr="006A5951">
        <w:rPr>
          <w:rFonts w:ascii="Times New Roman" w:hAnsi="Times New Roman" w:cs="Times New Roman"/>
          <w:bCs/>
          <w:i/>
          <w:iCs/>
          <w:lang w:val="de-DE"/>
        </w:rPr>
        <w:t xml:space="preserve"> the Baduy. The data used are locative prepositional phrases (place functions) with prepositions di (in</w:t>
      </w:r>
      <w:r w:rsidR="00750957" w:rsidRPr="006A5951">
        <w:rPr>
          <w:rFonts w:ascii="Times New Roman" w:hAnsi="Times New Roman" w:cs="Times New Roman"/>
          <w:bCs/>
          <w:i/>
          <w:iCs/>
          <w:lang w:val="de-DE"/>
        </w:rPr>
        <w:t>/at</w:t>
      </w:r>
      <w:r w:rsidRPr="006A5951">
        <w:rPr>
          <w:rFonts w:ascii="Times New Roman" w:hAnsi="Times New Roman" w:cs="Times New Roman"/>
          <w:bCs/>
          <w:i/>
          <w:iCs/>
          <w:lang w:val="de-DE"/>
        </w:rPr>
        <w:t xml:space="preserve">) and ka (to) obtained from interviews with informants from Baduy Jero (Inner Baduy) and Baduy Luar (Outer Baduy). The reference objects for these prepositional phrases are place nouns such as imah (house), leuit (rice barn), and huma (field), and direction nouns such as luhur (top), kaler (north), kidul (south), kenca (left) , katuhu (right), and prepositions of derivatives ending in suffix </w:t>
      </w:r>
      <w:r w:rsidR="00996126" w:rsidRPr="006A5951">
        <w:rPr>
          <w:rFonts w:ascii="Times New Roman" w:hAnsi="Times New Roman" w:cs="Times New Roman"/>
          <w:bCs/>
          <w:i/>
          <w:iCs/>
          <w:lang w:val="de-DE"/>
        </w:rPr>
        <w:t>-</w:t>
      </w:r>
      <w:r w:rsidRPr="006A5951">
        <w:rPr>
          <w:rFonts w:ascii="Times New Roman" w:hAnsi="Times New Roman" w:cs="Times New Roman"/>
          <w:bCs/>
          <w:i/>
          <w:iCs/>
          <w:lang w:val="de-DE"/>
        </w:rPr>
        <w:t>eun. Spatial representations obtained from the construction of prepositional phrases are reference objects that are mostly allocentric</w:t>
      </w:r>
      <w:r w:rsidR="00750957" w:rsidRPr="006A5951">
        <w:rPr>
          <w:rFonts w:ascii="Times New Roman" w:hAnsi="Times New Roman" w:cs="Times New Roman"/>
          <w:bCs/>
          <w:i/>
          <w:iCs/>
          <w:lang w:val="de-DE"/>
        </w:rPr>
        <w:t xml:space="preserve"> and</w:t>
      </w:r>
      <w:r w:rsidRPr="006A5951">
        <w:rPr>
          <w:rFonts w:ascii="Times New Roman" w:hAnsi="Times New Roman" w:cs="Times New Roman"/>
          <w:bCs/>
          <w:i/>
          <w:iCs/>
          <w:lang w:val="de-DE"/>
        </w:rPr>
        <w:t xml:space="preserve"> locative concepts of kidul (south) and kaler (north). This relates to their experience of the layout of their villages, fields and sacred places which started from the northernmost area as a public area (villages) to the southernmost region as a sacred place (place of worship) of the Baduy.</w:t>
      </w:r>
    </w:p>
    <w:p w14:paraId="0F9831BD" w14:textId="77777777" w:rsidR="000727D0" w:rsidRPr="006A5951" w:rsidRDefault="000727D0" w:rsidP="000727D0">
      <w:pPr>
        <w:spacing w:after="0" w:line="240" w:lineRule="auto"/>
        <w:rPr>
          <w:rFonts w:ascii="Times New Roman" w:hAnsi="Times New Roman" w:cs="Times New Roman"/>
          <w:bCs/>
          <w:i/>
          <w:iCs/>
          <w:sz w:val="24"/>
          <w:szCs w:val="24"/>
          <w:lang w:val="de-DE"/>
        </w:rPr>
      </w:pPr>
    </w:p>
    <w:p w14:paraId="5CB8CCEA" w14:textId="5AF257E8" w:rsidR="000727D0" w:rsidRPr="006A5951" w:rsidRDefault="000727D0" w:rsidP="000727D0">
      <w:pPr>
        <w:spacing w:after="0" w:line="240" w:lineRule="auto"/>
        <w:rPr>
          <w:rFonts w:ascii="Times New Roman" w:hAnsi="Times New Roman" w:cs="Times New Roman"/>
          <w:bCs/>
          <w:sz w:val="24"/>
          <w:szCs w:val="24"/>
          <w:lang w:val="de-DE"/>
        </w:rPr>
      </w:pPr>
      <w:r w:rsidRPr="006A5951">
        <w:rPr>
          <w:rFonts w:ascii="Times New Roman" w:hAnsi="Times New Roman" w:cs="Times New Roman"/>
          <w:bCs/>
          <w:sz w:val="24"/>
          <w:szCs w:val="24"/>
          <w:lang w:val="de-DE"/>
        </w:rPr>
        <w:t xml:space="preserve">Keywords: prepositional phrases, </w:t>
      </w:r>
      <w:r w:rsidR="00750957" w:rsidRPr="006A5951">
        <w:rPr>
          <w:rFonts w:ascii="Times New Roman" w:hAnsi="Times New Roman" w:cs="Times New Roman"/>
          <w:bCs/>
          <w:sz w:val="24"/>
          <w:szCs w:val="24"/>
          <w:lang w:val="de-DE"/>
        </w:rPr>
        <w:t xml:space="preserve">place function, </w:t>
      </w:r>
      <w:r w:rsidRPr="006A5951">
        <w:rPr>
          <w:rFonts w:ascii="Times New Roman" w:hAnsi="Times New Roman" w:cs="Times New Roman"/>
          <w:bCs/>
          <w:sz w:val="24"/>
          <w:szCs w:val="24"/>
          <w:lang w:val="de-DE"/>
        </w:rPr>
        <w:t xml:space="preserve">spasial representation </w:t>
      </w:r>
    </w:p>
    <w:p w14:paraId="1AA80DF3" w14:textId="3C2BDC99" w:rsidR="00EC6318" w:rsidRPr="006A5951" w:rsidRDefault="00EC6318" w:rsidP="00656B43">
      <w:pPr>
        <w:spacing w:after="0" w:line="240" w:lineRule="auto"/>
        <w:ind w:right="-399"/>
        <w:rPr>
          <w:rFonts w:ascii="Times New Roman" w:hAnsi="Times New Roman" w:cs="Times New Roman"/>
          <w:bCs/>
          <w:sz w:val="24"/>
          <w:szCs w:val="24"/>
        </w:rPr>
      </w:pPr>
    </w:p>
    <w:p w14:paraId="79BAB1B2" w14:textId="4D354E25" w:rsidR="00EC6318" w:rsidRPr="006A5951" w:rsidRDefault="00EC6318" w:rsidP="00656B43">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INTRODUCTION</w:t>
      </w:r>
    </w:p>
    <w:p w14:paraId="57862B2E" w14:textId="18EA9435" w:rsidR="00EC6318" w:rsidRPr="006A5951" w:rsidRDefault="00EC6318" w:rsidP="00750957">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 xml:space="preserve">Baduy are </w:t>
      </w:r>
      <w:r w:rsidR="001733C8" w:rsidRPr="006A5951">
        <w:rPr>
          <w:rFonts w:ascii="Times New Roman" w:hAnsi="Times New Roman" w:cs="Times New Roman"/>
          <w:bCs/>
          <w:sz w:val="24"/>
          <w:szCs w:val="24"/>
        </w:rPr>
        <w:t>registered</w:t>
      </w:r>
      <w:r w:rsidRPr="006A5951">
        <w:rPr>
          <w:rFonts w:ascii="Times New Roman" w:hAnsi="Times New Roman" w:cs="Times New Roman"/>
          <w:bCs/>
          <w:sz w:val="24"/>
          <w:szCs w:val="24"/>
        </w:rPr>
        <w:t xml:space="preserve"> in the administrative area of ​​Kanekes Village, Leuwidamar District, Lebak Regency, Banten Province. The </w:t>
      </w:r>
      <w:r w:rsidR="001733C8" w:rsidRPr="006A5951">
        <w:rPr>
          <w:rFonts w:ascii="Times New Roman" w:hAnsi="Times New Roman" w:cs="Times New Roman"/>
          <w:bCs/>
          <w:sz w:val="24"/>
          <w:szCs w:val="24"/>
        </w:rPr>
        <w:t>center</w:t>
      </w:r>
      <w:r w:rsidRPr="006A5951">
        <w:rPr>
          <w:rFonts w:ascii="Times New Roman" w:hAnsi="Times New Roman" w:cs="Times New Roman"/>
          <w:bCs/>
          <w:sz w:val="24"/>
          <w:szCs w:val="24"/>
        </w:rPr>
        <w:t xml:space="preserve"> of government is </w:t>
      </w:r>
      <w:r w:rsidR="001733C8"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of Kaduketug</w:t>
      </w:r>
      <w:r w:rsidR="001733C8" w:rsidRPr="006A5951">
        <w:rPr>
          <w:rFonts w:ascii="Times New Roman" w:hAnsi="Times New Roman" w:cs="Times New Roman"/>
          <w:bCs/>
          <w:sz w:val="24"/>
          <w:szCs w:val="24"/>
        </w:rPr>
        <w:t xml:space="preserve"> subvillage</w:t>
      </w:r>
      <w:r w:rsidRPr="006A5951">
        <w:rPr>
          <w:rFonts w:ascii="Times New Roman" w:hAnsi="Times New Roman" w:cs="Times New Roman"/>
          <w:bCs/>
          <w:sz w:val="24"/>
          <w:szCs w:val="24"/>
        </w:rPr>
        <w:t>. The location of Kanekes village is in the area of ​​Kendeng</w:t>
      </w:r>
      <w:r w:rsidR="001733C8" w:rsidRPr="006A5951">
        <w:rPr>
          <w:rFonts w:ascii="Times New Roman" w:hAnsi="Times New Roman" w:cs="Times New Roman"/>
          <w:bCs/>
          <w:sz w:val="24"/>
          <w:szCs w:val="24"/>
        </w:rPr>
        <w:t xml:space="preserve"> mountainous</w:t>
      </w:r>
      <w:r w:rsidRPr="006A5951">
        <w:rPr>
          <w:rFonts w:ascii="Times New Roman" w:hAnsi="Times New Roman" w:cs="Times New Roman"/>
          <w:bCs/>
          <w:sz w:val="24"/>
          <w:szCs w:val="24"/>
        </w:rPr>
        <w:t xml:space="preserve">, southern Banten. This area is known as the source of several river springs that flow in all directions. </w:t>
      </w:r>
      <w:r w:rsidR="001733C8" w:rsidRPr="006A5951">
        <w:rPr>
          <w:rFonts w:ascii="Times New Roman" w:hAnsi="Times New Roman" w:cs="Times New Roman"/>
          <w:bCs/>
          <w:sz w:val="24"/>
          <w:szCs w:val="24"/>
        </w:rPr>
        <w:t>Villages</w:t>
      </w:r>
      <w:r w:rsidRPr="006A5951">
        <w:rPr>
          <w:rFonts w:ascii="Times New Roman" w:hAnsi="Times New Roman" w:cs="Times New Roman"/>
          <w:bCs/>
          <w:sz w:val="24"/>
          <w:szCs w:val="24"/>
        </w:rPr>
        <w:t xml:space="preserve"> in mountainous areas with steep valleys </w:t>
      </w:r>
      <w:r w:rsidR="001733C8" w:rsidRPr="006A5951">
        <w:rPr>
          <w:rFonts w:ascii="Times New Roman" w:hAnsi="Times New Roman" w:cs="Times New Roman"/>
          <w:bCs/>
          <w:sz w:val="24"/>
          <w:szCs w:val="24"/>
        </w:rPr>
        <w:t>are</w:t>
      </w:r>
      <w:r w:rsidRPr="006A5951">
        <w:rPr>
          <w:rFonts w:ascii="Times New Roman" w:hAnsi="Times New Roman" w:cs="Times New Roman"/>
          <w:bCs/>
          <w:sz w:val="24"/>
          <w:szCs w:val="24"/>
        </w:rPr>
        <w:t xml:space="preserve"> customary land that has been recognized by the government since 1986.</w:t>
      </w:r>
    </w:p>
    <w:p w14:paraId="28B63DC8" w14:textId="2F2288B9" w:rsidR="00D701AB" w:rsidRPr="006A5951" w:rsidRDefault="00EC6318" w:rsidP="006A5951">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 xml:space="preserve">In </w:t>
      </w:r>
      <w:r w:rsidR="001733C8" w:rsidRPr="006A5951">
        <w:rPr>
          <w:rFonts w:ascii="Times New Roman" w:hAnsi="Times New Roman" w:cs="Times New Roman"/>
          <w:bCs/>
          <w:i/>
          <w:iCs/>
          <w:sz w:val="24"/>
          <w:szCs w:val="24"/>
        </w:rPr>
        <w:t>Saatnya Baduy Bicara</w:t>
      </w:r>
      <w:r w:rsidRPr="006A5951">
        <w:rPr>
          <w:rFonts w:ascii="Times New Roman" w:hAnsi="Times New Roman" w:cs="Times New Roman"/>
          <w:bCs/>
          <w:sz w:val="24"/>
          <w:szCs w:val="24"/>
        </w:rPr>
        <w:t xml:space="preserve"> </w:t>
      </w:r>
      <w:r w:rsidR="000727D0" w:rsidRPr="006A5951">
        <w:rPr>
          <w:rFonts w:ascii="Times New Roman" w:hAnsi="Times New Roman" w:cs="Times New Roman"/>
          <w:bCs/>
          <w:sz w:val="24"/>
          <w:szCs w:val="24"/>
        </w:rPr>
        <w:fldChar w:fldCharType="begin" w:fldLock="1"/>
      </w:r>
      <w:r w:rsidR="00C31B23" w:rsidRPr="006A5951">
        <w:rPr>
          <w:rFonts w:ascii="Times New Roman" w:hAnsi="Times New Roman" w:cs="Times New Roman"/>
          <w:bCs/>
          <w:sz w:val="24"/>
          <w:szCs w:val="24"/>
        </w:rPr>
        <w:instrText>ADDIN CSL_CITATION {"citationItems":[{"id":"ITEM-1","itemData":{"author":[{"dropping-particle":"","family":"Kurnia","given":"Asep","non-dropping-particle":"","parse-names":false,"suffix":""},{"dropping-particle":"","family":"Sihabudin","given":"Ahmad","non-dropping-particle":"","parse-names":false,"suffix":""}],"id":"ITEM-1","issued":{"date-parts":[["2010"]]},"publisher":"PT. Bumi Aksara","publisher-place":"Jakarta","title":"Saatnya Baduy Bicara","type":"book"},"locator":"26","uris":["http://www.mendeley.com/documents/?uuid=60c77f67-58fb-4e6b-88e9-54dd0120a781"]}],"mendeley":{"formattedCitation":"(Kurnia &amp; Sihabudin, 2010, p. 26)","plainTextFormattedCitation":"(Kurnia &amp; Sihabudin, 2010, p. 26)","previouslyFormattedCitation":"(Kurnia &amp; Sihabudin, 2010, p. 26)"},"properties":{"noteIndex":0},"schema":"https://github.com/citation-style-language/schema/raw/master/csl-citation.json"}</w:instrText>
      </w:r>
      <w:r w:rsidR="000727D0" w:rsidRPr="006A5951">
        <w:rPr>
          <w:rFonts w:ascii="Times New Roman" w:hAnsi="Times New Roman" w:cs="Times New Roman"/>
          <w:bCs/>
          <w:sz w:val="24"/>
          <w:szCs w:val="24"/>
        </w:rPr>
        <w:fldChar w:fldCharType="separate"/>
      </w:r>
      <w:r w:rsidR="000727D0" w:rsidRPr="006A5951">
        <w:rPr>
          <w:rFonts w:ascii="Times New Roman" w:hAnsi="Times New Roman" w:cs="Times New Roman"/>
          <w:bCs/>
          <w:noProof/>
          <w:sz w:val="24"/>
          <w:szCs w:val="24"/>
        </w:rPr>
        <w:t>(Kurnia &amp; Sihabudin, 2010, p. 26)</w:t>
      </w:r>
      <w:r w:rsidR="000727D0"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alluded to the terms for </w:t>
      </w:r>
      <w:r w:rsidR="001733C8" w:rsidRPr="006A5951">
        <w:rPr>
          <w:rFonts w:ascii="Times New Roman" w:hAnsi="Times New Roman" w:cs="Times New Roman"/>
          <w:bCs/>
          <w:sz w:val="24"/>
          <w:szCs w:val="24"/>
        </w:rPr>
        <w:t>Baduy Jero (</w:t>
      </w:r>
      <w:r w:rsidRPr="006A5951">
        <w:rPr>
          <w:rFonts w:ascii="Times New Roman" w:hAnsi="Times New Roman" w:cs="Times New Roman"/>
          <w:bCs/>
          <w:sz w:val="24"/>
          <w:szCs w:val="24"/>
        </w:rPr>
        <w:t>Inner Baduy</w:t>
      </w:r>
      <w:r w:rsidR="001733C8"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r w:rsidR="001733C8" w:rsidRPr="006A5951">
        <w:rPr>
          <w:rFonts w:ascii="Times New Roman" w:hAnsi="Times New Roman" w:cs="Times New Roman"/>
          <w:bCs/>
          <w:sz w:val="24"/>
          <w:szCs w:val="24"/>
        </w:rPr>
        <w:t>Baduy Luar (</w:t>
      </w:r>
      <w:r w:rsidRPr="006A5951">
        <w:rPr>
          <w:rFonts w:ascii="Times New Roman" w:hAnsi="Times New Roman" w:cs="Times New Roman"/>
          <w:bCs/>
          <w:sz w:val="24"/>
          <w:szCs w:val="24"/>
        </w:rPr>
        <w:t>Outer Baduy</w:t>
      </w:r>
      <w:r w:rsidR="001733C8"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which are not only limited to differences rules but rather to the tasks they entail. Baduy </w:t>
      </w:r>
      <w:r w:rsidR="001733C8" w:rsidRPr="006A5951">
        <w:rPr>
          <w:rFonts w:ascii="Times New Roman" w:hAnsi="Times New Roman" w:cs="Times New Roman"/>
          <w:bCs/>
          <w:sz w:val="24"/>
          <w:szCs w:val="24"/>
        </w:rPr>
        <w:t>Jero</w:t>
      </w:r>
      <w:r w:rsidRPr="006A5951">
        <w:rPr>
          <w:rFonts w:ascii="Times New Roman" w:hAnsi="Times New Roman" w:cs="Times New Roman"/>
          <w:bCs/>
          <w:sz w:val="24"/>
          <w:szCs w:val="24"/>
        </w:rPr>
        <w:t xml:space="preserve"> is </w:t>
      </w:r>
      <w:r w:rsidR="001733C8" w:rsidRPr="006A5951">
        <w:rPr>
          <w:rFonts w:ascii="Times New Roman" w:hAnsi="Times New Roman" w:cs="Times New Roman"/>
          <w:bCs/>
          <w:sz w:val="24"/>
          <w:szCs w:val="24"/>
        </w:rPr>
        <w:t>believed as</w:t>
      </w:r>
      <w:r w:rsidRPr="006A5951">
        <w:rPr>
          <w:rFonts w:ascii="Times New Roman" w:hAnsi="Times New Roman" w:cs="Times New Roman"/>
          <w:bCs/>
          <w:sz w:val="24"/>
          <w:szCs w:val="24"/>
        </w:rPr>
        <w:t xml:space="preserve"> representation of the Baduy </w:t>
      </w:r>
      <w:r w:rsidR="001733C8" w:rsidRPr="006A5951">
        <w:rPr>
          <w:rFonts w:ascii="Times New Roman" w:hAnsi="Times New Roman" w:cs="Times New Roman"/>
          <w:bCs/>
          <w:sz w:val="24"/>
          <w:szCs w:val="24"/>
        </w:rPr>
        <w:t>tribe</w:t>
      </w:r>
      <w:r w:rsidRPr="006A5951">
        <w:rPr>
          <w:rFonts w:ascii="Times New Roman" w:hAnsi="Times New Roman" w:cs="Times New Roman"/>
          <w:bCs/>
          <w:sz w:val="24"/>
          <w:szCs w:val="24"/>
        </w:rPr>
        <w:t xml:space="preserve"> </w:t>
      </w:r>
      <w:r w:rsidR="001733C8" w:rsidRPr="006A5951">
        <w:rPr>
          <w:rFonts w:ascii="Times New Roman" w:hAnsi="Times New Roman" w:cs="Times New Roman"/>
          <w:bCs/>
          <w:sz w:val="24"/>
          <w:szCs w:val="24"/>
        </w:rPr>
        <w:t>from</w:t>
      </w:r>
      <w:r w:rsidRPr="006A5951">
        <w:rPr>
          <w:rFonts w:ascii="Times New Roman" w:hAnsi="Times New Roman" w:cs="Times New Roman"/>
          <w:bCs/>
          <w:sz w:val="24"/>
          <w:szCs w:val="24"/>
        </w:rPr>
        <w:t xml:space="preserve"> the past </w:t>
      </w:r>
      <w:r w:rsidR="00D701AB" w:rsidRPr="006A5951">
        <w:rPr>
          <w:rFonts w:ascii="Times New Roman" w:hAnsi="Times New Roman" w:cs="Times New Roman"/>
          <w:bCs/>
          <w:sz w:val="24"/>
          <w:szCs w:val="24"/>
        </w:rPr>
        <w:t>as</w:t>
      </w:r>
      <w:r w:rsidRPr="006A5951">
        <w:rPr>
          <w:rFonts w:ascii="Times New Roman" w:hAnsi="Times New Roman" w:cs="Times New Roman"/>
          <w:bCs/>
          <w:sz w:val="24"/>
          <w:szCs w:val="24"/>
        </w:rPr>
        <w:t xml:space="preserve"> the original heirs of the culture and </w:t>
      </w:r>
      <w:r w:rsidR="00D701AB" w:rsidRPr="006A5951">
        <w:rPr>
          <w:rFonts w:ascii="Times New Roman" w:hAnsi="Times New Roman" w:cs="Times New Roman"/>
          <w:bCs/>
          <w:sz w:val="24"/>
          <w:szCs w:val="24"/>
        </w:rPr>
        <w:t xml:space="preserve">inherit </w:t>
      </w:r>
      <w:r w:rsidRPr="006A5951">
        <w:rPr>
          <w:rFonts w:ascii="Times New Roman" w:hAnsi="Times New Roman" w:cs="Times New Roman"/>
          <w:bCs/>
          <w:sz w:val="24"/>
          <w:szCs w:val="24"/>
        </w:rPr>
        <w:t xml:space="preserve">the mandate of their ancestors. Original heirs are related to their awareness and obedience in maintaining the customs and consistency of </w:t>
      </w:r>
      <w:r w:rsidR="00D701AB" w:rsidRPr="006A5951">
        <w:rPr>
          <w:rFonts w:ascii="Times New Roman" w:hAnsi="Times New Roman" w:cs="Times New Roman"/>
          <w:bCs/>
          <w:sz w:val="24"/>
          <w:szCs w:val="24"/>
        </w:rPr>
        <w:t>isolating</w:t>
      </w:r>
      <w:r w:rsidRPr="006A5951">
        <w:rPr>
          <w:rFonts w:ascii="Times New Roman" w:hAnsi="Times New Roman" w:cs="Times New Roman"/>
          <w:bCs/>
          <w:sz w:val="24"/>
          <w:szCs w:val="24"/>
        </w:rPr>
        <w:t xml:space="preserve"> themselves away from </w:t>
      </w:r>
      <w:r w:rsidR="00D701AB" w:rsidRPr="006A5951">
        <w:rPr>
          <w:rFonts w:ascii="Times New Roman" w:hAnsi="Times New Roman" w:cs="Times New Roman"/>
          <w:bCs/>
          <w:sz w:val="24"/>
          <w:szCs w:val="24"/>
        </w:rPr>
        <w:t>outside</w:t>
      </w:r>
      <w:r w:rsidRPr="006A5951">
        <w:rPr>
          <w:rFonts w:ascii="Times New Roman" w:hAnsi="Times New Roman" w:cs="Times New Roman"/>
          <w:bCs/>
          <w:sz w:val="24"/>
          <w:szCs w:val="24"/>
        </w:rPr>
        <w:t xml:space="preserve"> cultural influences that are considered negative. Baduy </w:t>
      </w:r>
      <w:r w:rsidR="00D701AB" w:rsidRPr="006A5951">
        <w:rPr>
          <w:rFonts w:ascii="Times New Roman" w:hAnsi="Times New Roman" w:cs="Times New Roman"/>
          <w:bCs/>
          <w:sz w:val="24"/>
          <w:szCs w:val="24"/>
        </w:rPr>
        <w:t>Jero (Inner Baduy) are</w:t>
      </w:r>
      <w:r w:rsidRPr="006A5951">
        <w:rPr>
          <w:rFonts w:ascii="Times New Roman" w:hAnsi="Times New Roman" w:cs="Times New Roman"/>
          <w:bCs/>
          <w:sz w:val="24"/>
          <w:szCs w:val="24"/>
        </w:rPr>
        <w:t xml:space="preserve"> </w:t>
      </w:r>
      <w:r w:rsidR="00BE6214" w:rsidRPr="006A5951">
        <w:rPr>
          <w:rFonts w:ascii="Times New Roman" w:hAnsi="Times New Roman" w:cs="Times New Roman"/>
          <w:bCs/>
          <w:sz w:val="24"/>
          <w:szCs w:val="24"/>
        </w:rPr>
        <w:t>devided into</w:t>
      </w:r>
      <w:r w:rsidRPr="006A5951">
        <w:rPr>
          <w:rFonts w:ascii="Times New Roman" w:hAnsi="Times New Roman" w:cs="Times New Roman"/>
          <w:bCs/>
          <w:sz w:val="24"/>
          <w:szCs w:val="24"/>
        </w:rPr>
        <w:t xml:space="preserve"> in three villages, namely Cibeo, Cikertawana</w:t>
      </w:r>
      <w:r w:rsidR="00D701A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Cikeusik.</w:t>
      </w:r>
      <w:r w:rsidR="00D701AB" w:rsidRPr="006A5951">
        <w:rPr>
          <w:rFonts w:ascii="Times New Roman" w:hAnsi="Times New Roman" w:cs="Times New Roman"/>
          <w:bCs/>
          <w:sz w:val="24"/>
          <w:szCs w:val="24"/>
        </w:rPr>
        <w:t xml:space="preserve"> Meanwhile, Baduy Luar</w:t>
      </w:r>
      <w:r w:rsidRPr="006A5951">
        <w:rPr>
          <w:rFonts w:ascii="Times New Roman" w:hAnsi="Times New Roman" w:cs="Times New Roman"/>
          <w:bCs/>
          <w:sz w:val="24"/>
          <w:szCs w:val="24"/>
        </w:rPr>
        <w:t xml:space="preserve"> </w:t>
      </w:r>
      <w:r w:rsidR="00D701AB" w:rsidRPr="006A5951">
        <w:rPr>
          <w:rFonts w:ascii="Times New Roman" w:hAnsi="Times New Roman" w:cs="Times New Roman"/>
          <w:bCs/>
          <w:sz w:val="24"/>
          <w:szCs w:val="24"/>
        </w:rPr>
        <w:t>(</w:t>
      </w:r>
      <w:r w:rsidRPr="006A5951">
        <w:rPr>
          <w:rFonts w:ascii="Times New Roman" w:hAnsi="Times New Roman" w:cs="Times New Roman"/>
          <w:bCs/>
          <w:sz w:val="24"/>
          <w:szCs w:val="24"/>
        </w:rPr>
        <w:t>Outside Baduy</w:t>
      </w:r>
      <w:r w:rsidR="00D701A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r w:rsidR="00BE6214" w:rsidRPr="006A5951">
        <w:rPr>
          <w:rFonts w:ascii="Times New Roman" w:hAnsi="Times New Roman" w:cs="Times New Roman"/>
          <w:bCs/>
          <w:sz w:val="24"/>
          <w:szCs w:val="24"/>
        </w:rPr>
        <w:t>or usually calle</w:t>
      </w:r>
      <w:r w:rsidR="00E109C9" w:rsidRPr="006A5951">
        <w:rPr>
          <w:rFonts w:ascii="Times New Roman" w:hAnsi="Times New Roman" w:cs="Times New Roman"/>
          <w:bCs/>
          <w:sz w:val="24"/>
          <w:szCs w:val="24"/>
        </w:rPr>
        <w:t>d</w:t>
      </w:r>
      <w:r w:rsidR="00BE6214" w:rsidRPr="006A5951">
        <w:rPr>
          <w:rFonts w:ascii="Times New Roman" w:hAnsi="Times New Roman" w:cs="Times New Roman"/>
          <w:bCs/>
          <w:sz w:val="24"/>
          <w:szCs w:val="24"/>
        </w:rPr>
        <w:t xml:space="preserve"> Panamping </w:t>
      </w:r>
      <w:r w:rsidRPr="006A5951">
        <w:rPr>
          <w:rFonts w:ascii="Times New Roman" w:hAnsi="Times New Roman" w:cs="Times New Roman"/>
          <w:bCs/>
          <w:sz w:val="24"/>
          <w:szCs w:val="24"/>
        </w:rPr>
        <w:t xml:space="preserve">is </w:t>
      </w:r>
      <w:r w:rsidR="00D701AB" w:rsidRPr="006A5951">
        <w:rPr>
          <w:rFonts w:ascii="Times New Roman" w:hAnsi="Times New Roman" w:cs="Times New Roman"/>
          <w:bCs/>
          <w:sz w:val="24"/>
          <w:szCs w:val="24"/>
        </w:rPr>
        <w:t>villages</w:t>
      </w:r>
      <w:r w:rsidRPr="006A5951">
        <w:rPr>
          <w:rFonts w:ascii="Times New Roman" w:hAnsi="Times New Roman" w:cs="Times New Roman"/>
          <w:bCs/>
          <w:sz w:val="24"/>
          <w:szCs w:val="24"/>
        </w:rPr>
        <w:t xml:space="preserve"> </w:t>
      </w:r>
      <w:r w:rsidR="00D701AB" w:rsidRPr="006A5951">
        <w:rPr>
          <w:rFonts w:ascii="Times New Roman" w:hAnsi="Times New Roman" w:cs="Times New Roman"/>
          <w:bCs/>
          <w:sz w:val="24"/>
          <w:szCs w:val="24"/>
        </w:rPr>
        <w:t>formed as</w:t>
      </w:r>
      <w:r w:rsidRPr="006A5951">
        <w:rPr>
          <w:rFonts w:ascii="Times New Roman" w:hAnsi="Times New Roman" w:cs="Times New Roman"/>
          <w:bCs/>
          <w:sz w:val="24"/>
          <w:szCs w:val="24"/>
        </w:rPr>
        <w:t xml:space="preserve"> supporters, guards, filters, protectors, and at the same time an extension of intensive friendship with outsiders as a form of appreciation, cooperation, and active participation in state activities to show that they are one of the same ethnic groups who have rights and the same obligations as other Indonesian citizens. </w:t>
      </w:r>
    </w:p>
    <w:p w14:paraId="72C81B56" w14:textId="06E0F7C5" w:rsidR="00F50337" w:rsidRPr="006A5951" w:rsidRDefault="000D3A52" w:rsidP="00BE6214">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 xml:space="preserve">Language which is spoken by the Baduy tribe is Sundanesse with Baduy dialect. </w:t>
      </w:r>
      <w:r w:rsidR="00EC6318" w:rsidRPr="006A5951">
        <w:rPr>
          <w:rFonts w:ascii="Times New Roman" w:hAnsi="Times New Roman" w:cs="Times New Roman"/>
          <w:bCs/>
          <w:sz w:val="24"/>
          <w:szCs w:val="24"/>
        </w:rPr>
        <w:t xml:space="preserve">Baduy Sundanese dialect is basically still understood by most Sundanese speakers. </w:t>
      </w:r>
      <w:r w:rsidR="00253139" w:rsidRPr="006A5951">
        <w:rPr>
          <w:rFonts w:ascii="Times New Roman" w:hAnsi="Times New Roman" w:cs="Times New Roman"/>
          <w:bCs/>
          <w:sz w:val="24"/>
          <w:szCs w:val="24"/>
        </w:rPr>
        <w:t xml:space="preserve">Most of the speech is related to their daily activity as farmer. This reality incites me to explore deeper about Baduy viewpoint in arranging their life from their utterences regarding spatial cognition. This study is assumed to be pilot project for constructiong a community cognition based on their daily experieces. </w:t>
      </w:r>
    </w:p>
    <w:p w14:paraId="7F2F699C" w14:textId="58F377F0" w:rsidR="00BE6214" w:rsidRPr="006A5951" w:rsidRDefault="00BE6214" w:rsidP="00BE6214">
      <w:pPr>
        <w:spacing w:after="0" w:line="240" w:lineRule="auto"/>
        <w:ind w:right="-399"/>
        <w:rPr>
          <w:rFonts w:ascii="Times New Roman" w:hAnsi="Times New Roman" w:cs="Times New Roman"/>
          <w:bCs/>
          <w:sz w:val="24"/>
          <w:szCs w:val="24"/>
        </w:rPr>
      </w:pPr>
    </w:p>
    <w:p w14:paraId="0F4D0C2E" w14:textId="505B4B6C" w:rsidR="00BE6214" w:rsidRPr="006A5951" w:rsidRDefault="00BE6214" w:rsidP="00BE6214">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 xml:space="preserve">THEORITICAL BASIS </w:t>
      </w:r>
    </w:p>
    <w:p w14:paraId="4FE815B7" w14:textId="158AB8DE" w:rsidR="000727D0" w:rsidRPr="006A5951" w:rsidRDefault="000727D0" w:rsidP="000C37F7">
      <w:pPr>
        <w:spacing w:after="0" w:line="240" w:lineRule="auto"/>
        <w:ind w:right="-399" w:firstLine="720"/>
        <w:jc w:val="both"/>
        <w:rPr>
          <w:rFonts w:ascii="Times New Roman" w:hAnsi="Times New Roman" w:cs="Times New Roman"/>
          <w:bCs/>
          <w:color w:val="C45911" w:themeColor="accent2" w:themeShade="BF"/>
          <w:sz w:val="24"/>
          <w:szCs w:val="24"/>
        </w:rPr>
      </w:pPr>
      <w:r w:rsidRPr="006A5951">
        <w:rPr>
          <w:rFonts w:ascii="Times New Roman" w:hAnsi="Times New Roman" w:cs="Times New Roman"/>
          <w:bCs/>
          <w:sz w:val="24"/>
          <w:szCs w:val="24"/>
        </w:rPr>
        <w:t xml:space="preserve">Spatial situations and spaces are believed to be the basis for accommodating various collections of ideas and concepts contained in our spatial cognition. Taylor and Brunye </w:t>
      </w:r>
      <w:r w:rsidR="00C31B23" w:rsidRPr="006A5951">
        <w:rPr>
          <w:rFonts w:ascii="Times New Roman" w:hAnsi="Times New Roman" w:cs="Times New Roman"/>
          <w:bCs/>
          <w:sz w:val="24"/>
          <w:szCs w:val="24"/>
        </w:rPr>
        <w:fldChar w:fldCharType="begin" w:fldLock="1"/>
      </w:r>
      <w:r w:rsidR="00C350A1" w:rsidRPr="006A5951">
        <w:rPr>
          <w:rFonts w:ascii="Times New Roman" w:hAnsi="Times New Roman" w:cs="Times New Roman"/>
          <w:bCs/>
          <w:sz w:val="24"/>
          <w:szCs w:val="24"/>
        </w:rPr>
        <w:instrText>ADDIN CSL_CITATION {"citationItems":[{"id":"ITEM-1","itemData":{"ISBN":"9781433812040","author":[{"dropping-particle":"","family":"Waller","given":"David","non-dropping-particle":"","parse-names":false,"suffix":""},{"dropping-particle":"","family":"Nadel","given":"Lynn","non-dropping-particle":"","parse-names":false,"suffix":""}],"editor":[{"dropping-particle":"","family":"David Waller","given":"Lynn Nadel (eds.)","non-dropping-particle":"","parse-names":false,"suffix":""}],"id":"ITEM-1","issued":{"date-parts":[["2013"]]},"number-of-pages":"309","publisher":"American Psychological Association","publisher-place":"Wahington, DC","title":"Handbook of Spatial Cognition-American Psychological Association","type":"book"},"uris":["http://www.mendeley.com/documents/?uuid=04dc5aac-fc78-4848-82b9-f60f68ecf68e"]}],"mendeley":{"formattedCitation":"(Waller &amp; Nadel, 2013)","manualFormatting":"(in Waller &amp; Nadel, 2013)","plainTextFormattedCitation":"(Waller &amp; Nadel, 2013)","previouslyFormattedCitation":"(Waller &amp; Nadel, 2013)"},"properties":{"noteIndex":0},"schema":"https://github.com/citation-style-language/schema/raw/master/csl-citation.json"}</w:instrText>
      </w:r>
      <w:r w:rsidR="00C31B23" w:rsidRPr="006A5951">
        <w:rPr>
          <w:rFonts w:ascii="Times New Roman" w:hAnsi="Times New Roman" w:cs="Times New Roman"/>
          <w:bCs/>
          <w:sz w:val="24"/>
          <w:szCs w:val="24"/>
        </w:rPr>
        <w:fldChar w:fldCharType="separate"/>
      </w:r>
      <w:r w:rsidR="00C31B23" w:rsidRPr="006A5951">
        <w:rPr>
          <w:rFonts w:ascii="Times New Roman" w:hAnsi="Times New Roman" w:cs="Times New Roman"/>
          <w:bCs/>
          <w:noProof/>
          <w:sz w:val="24"/>
          <w:szCs w:val="24"/>
        </w:rPr>
        <w:t>(</w:t>
      </w:r>
      <w:r w:rsidR="00A14B56" w:rsidRPr="006A5951">
        <w:rPr>
          <w:rFonts w:ascii="Times New Roman" w:hAnsi="Times New Roman" w:cs="Times New Roman"/>
          <w:bCs/>
          <w:noProof/>
          <w:sz w:val="24"/>
          <w:szCs w:val="24"/>
        </w:rPr>
        <w:t>in</w:t>
      </w:r>
      <w:r w:rsidR="00C31B23" w:rsidRPr="006A5951">
        <w:rPr>
          <w:rFonts w:ascii="Times New Roman" w:hAnsi="Times New Roman" w:cs="Times New Roman"/>
          <w:bCs/>
          <w:noProof/>
          <w:sz w:val="24"/>
          <w:szCs w:val="24"/>
        </w:rPr>
        <w:t xml:space="preserve"> Waller &amp; Nadel, 2013)</w:t>
      </w:r>
      <w:r w:rsidR="00C31B23"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suggested that spatial cognition which is a branch of cognitive science seeking human and animal understanding in seeing, interpreting, describing, and relating to the spatial characters that exist in their environment. These characteristics include objects</w:t>
      </w:r>
      <w:r w:rsidR="00A14B56"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places of occurrence related to size, shape, scale</w:t>
      </w:r>
      <w:r w:rsidR="00A14B56"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in line with relationships between objects such as distance, direction, orientation, and location. Spatial cognition is determined </w:t>
      </w:r>
      <w:r w:rsidR="00C350A1" w:rsidRPr="006A5951">
        <w:rPr>
          <w:rFonts w:ascii="Times New Roman" w:hAnsi="Times New Roman" w:cs="Times New Roman"/>
          <w:bCs/>
          <w:sz w:val="24"/>
          <w:szCs w:val="24"/>
        </w:rPr>
        <w:t>by</w:t>
      </w:r>
      <w:r w:rsidRPr="006A5951">
        <w:rPr>
          <w:rFonts w:ascii="Times New Roman" w:hAnsi="Times New Roman" w:cs="Times New Roman"/>
          <w:bCs/>
          <w:sz w:val="24"/>
          <w:szCs w:val="24"/>
        </w:rPr>
        <w:t xml:space="preserve"> attention and perception in </w:t>
      </w:r>
      <w:r w:rsidR="00C350A1" w:rsidRPr="006A5951">
        <w:rPr>
          <w:rFonts w:ascii="Times New Roman" w:hAnsi="Times New Roman" w:cs="Times New Roman"/>
          <w:bCs/>
          <w:sz w:val="24"/>
          <w:szCs w:val="24"/>
        </w:rPr>
        <w:t xml:space="preserve">the </w:t>
      </w:r>
      <w:r w:rsidRPr="006A5951">
        <w:rPr>
          <w:rFonts w:ascii="Times New Roman" w:hAnsi="Times New Roman" w:cs="Times New Roman"/>
          <w:bCs/>
          <w:sz w:val="24"/>
          <w:szCs w:val="24"/>
        </w:rPr>
        <w:t>memory, categorization, problem solving, and language</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 xml:space="preserve">Our daily experience and culture will shape our understanding and cognition in seeing all aspects of the world. </w:t>
      </w:r>
      <w:r w:rsidR="00C350A1" w:rsidRPr="006A5951">
        <w:rPr>
          <w:rFonts w:ascii="Times New Roman" w:hAnsi="Times New Roman" w:cs="Times New Roman"/>
          <w:bCs/>
          <w:sz w:val="24"/>
          <w:szCs w:val="24"/>
        </w:rPr>
        <w:t xml:space="preserve">And then discuss it using spatial expression. </w:t>
      </w:r>
      <w:r w:rsidRPr="006A5951">
        <w:rPr>
          <w:rFonts w:ascii="Times New Roman" w:hAnsi="Times New Roman" w:cs="Times New Roman"/>
          <w:bCs/>
          <w:sz w:val="24"/>
          <w:szCs w:val="24"/>
        </w:rPr>
        <w:t xml:space="preserve">In various languages, spatial expressions </w:t>
      </w:r>
      <w:r w:rsidR="00C350A1" w:rsidRPr="006A5951">
        <w:rPr>
          <w:rFonts w:ascii="Times New Roman" w:hAnsi="Times New Roman" w:cs="Times New Roman"/>
          <w:bCs/>
          <w:sz w:val="24"/>
          <w:szCs w:val="24"/>
        </w:rPr>
        <w:t>are</w:t>
      </w:r>
      <w:r w:rsidRPr="006A5951">
        <w:rPr>
          <w:rFonts w:ascii="Times New Roman" w:hAnsi="Times New Roman" w:cs="Times New Roman"/>
          <w:bCs/>
          <w:sz w:val="24"/>
          <w:szCs w:val="24"/>
        </w:rPr>
        <w:t xml:space="preserve"> in the form of word classes and constructions such as adpositions, adjectives, event markers, attitude verbs, limb construction, and verb classifications</w:t>
      </w:r>
      <w:r w:rsidRPr="006A5951">
        <w:rPr>
          <w:rFonts w:ascii="Times New Roman" w:hAnsi="Times New Roman" w:cs="Times New Roman"/>
          <w:bCs/>
          <w:color w:val="C45911" w:themeColor="accent2" w:themeShade="BF"/>
          <w:sz w:val="24"/>
          <w:szCs w:val="24"/>
        </w:rPr>
        <w:t xml:space="preserve">. </w:t>
      </w:r>
    </w:p>
    <w:p w14:paraId="2D04C90F" w14:textId="1CBE1C8E" w:rsidR="00F50337" w:rsidRPr="006A5951" w:rsidRDefault="000727D0" w:rsidP="000C37F7">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 xml:space="preserve">Jackendoff </w:t>
      </w:r>
      <w:r w:rsidR="00C350A1" w:rsidRPr="006A5951">
        <w:rPr>
          <w:rFonts w:ascii="Times New Roman" w:hAnsi="Times New Roman" w:cs="Times New Roman"/>
          <w:bCs/>
          <w:sz w:val="24"/>
          <w:szCs w:val="24"/>
        </w:rPr>
        <w:fldChar w:fldCharType="begin" w:fldLock="1"/>
      </w:r>
      <w:r w:rsidR="00C350A1" w:rsidRPr="006A5951">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semantics","type":"book"},"uris":["http://www.mendeley.com/documents/?uuid=9e52d5a0-da61-3b35-bad8-5867c1b2d9c9"]}],"mendeley":{"formattedCitation":"(Riemer, 2010)","manualFormatting":"(in Riemer, 2010)","plainTextFormattedCitation":"(Riemer, 2010)","previouslyFormattedCitation":"(Riemer, 2010)"},"properties":{"noteIndex":0},"schema":"https://github.com/citation-style-language/schema/raw/master/csl-citation.json"}</w:instrText>
      </w:r>
      <w:r w:rsidR="00C350A1" w:rsidRPr="006A5951">
        <w:rPr>
          <w:rFonts w:ascii="Times New Roman" w:hAnsi="Times New Roman" w:cs="Times New Roman"/>
          <w:bCs/>
          <w:sz w:val="24"/>
          <w:szCs w:val="24"/>
        </w:rPr>
        <w:fldChar w:fldCharType="separate"/>
      </w:r>
      <w:r w:rsidR="00C350A1" w:rsidRPr="006A5951">
        <w:rPr>
          <w:rFonts w:ascii="Times New Roman" w:hAnsi="Times New Roman" w:cs="Times New Roman"/>
          <w:bCs/>
          <w:noProof/>
          <w:sz w:val="24"/>
          <w:szCs w:val="24"/>
        </w:rPr>
        <w:t>(in Riemer, 2010)</w:t>
      </w:r>
      <w:r w:rsidR="00C350A1"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w:t>
      </w:r>
      <w:r w:rsidR="00C350A1" w:rsidRPr="006A5951">
        <w:rPr>
          <w:rFonts w:ascii="Times New Roman" w:hAnsi="Times New Roman" w:cs="Times New Roman"/>
          <w:bCs/>
          <w:sz w:val="24"/>
          <w:szCs w:val="24"/>
        </w:rPr>
        <w:t xml:space="preserve">had </w:t>
      </w:r>
      <w:r w:rsidRPr="006A5951">
        <w:rPr>
          <w:rFonts w:ascii="Times New Roman" w:hAnsi="Times New Roman" w:cs="Times New Roman"/>
          <w:bCs/>
          <w:sz w:val="24"/>
          <w:szCs w:val="24"/>
        </w:rPr>
        <w:t xml:space="preserve">developed Langacker's cognitive grammar by starting a semantic conceptual </w:t>
      </w:r>
      <w:r w:rsidR="00C350A1" w:rsidRPr="006A5951">
        <w:rPr>
          <w:rFonts w:ascii="Times New Roman" w:hAnsi="Times New Roman" w:cs="Times New Roman"/>
          <w:bCs/>
          <w:sz w:val="24"/>
          <w:szCs w:val="24"/>
        </w:rPr>
        <w:t>focusing</w:t>
      </w:r>
      <w:r w:rsidRPr="006A5951">
        <w:rPr>
          <w:rFonts w:ascii="Times New Roman" w:hAnsi="Times New Roman" w:cs="Times New Roman"/>
          <w:bCs/>
          <w:sz w:val="24"/>
          <w:szCs w:val="24"/>
        </w:rPr>
        <w:t xml:space="preserve"> o</w:t>
      </w:r>
      <w:r w:rsidR="00C350A1" w:rsidRPr="006A5951">
        <w:rPr>
          <w:rFonts w:ascii="Times New Roman" w:hAnsi="Times New Roman" w:cs="Times New Roman"/>
          <w:bCs/>
          <w:sz w:val="24"/>
          <w:szCs w:val="24"/>
        </w:rPr>
        <w:t>n</w:t>
      </w:r>
      <w:r w:rsidRPr="006A5951">
        <w:rPr>
          <w:rFonts w:ascii="Times New Roman" w:hAnsi="Times New Roman" w:cs="Times New Roman"/>
          <w:bCs/>
          <w:sz w:val="24"/>
          <w:szCs w:val="24"/>
        </w:rPr>
        <w:t xml:space="preserve"> grammatical construction with </w:t>
      </w:r>
      <w:r w:rsidR="00C350A1" w:rsidRPr="006A5951">
        <w:rPr>
          <w:rFonts w:ascii="Times New Roman" w:hAnsi="Times New Roman" w:cs="Times New Roman"/>
          <w:bCs/>
          <w:sz w:val="24"/>
          <w:szCs w:val="24"/>
        </w:rPr>
        <w:t>psychological</w:t>
      </w:r>
      <w:r w:rsidRPr="006A5951">
        <w:rPr>
          <w:rFonts w:ascii="Times New Roman" w:hAnsi="Times New Roman" w:cs="Times New Roman"/>
          <w:bCs/>
          <w:sz w:val="24"/>
          <w:szCs w:val="24"/>
        </w:rPr>
        <w:t xml:space="preserve"> aspects. Riemer </w:t>
      </w:r>
      <w:r w:rsidR="00C350A1" w:rsidRPr="006A5951">
        <w:rPr>
          <w:rFonts w:ascii="Times New Roman" w:hAnsi="Times New Roman" w:cs="Times New Roman"/>
          <w:bCs/>
          <w:sz w:val="24"/>
          <w:szCs w:val="24"/>
        </w:rPr>
        <w:fldChar w:fldCharType="begin" w:fldLock="1"/>
      </w:r>
      <w:r w:rsidR="004C40C2" w:rsidRPr="006A5951">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suppress-author":1,"uris":["http://www.mendeley.com/documents/?uuid=9e52d5a0-da61-3b35-bad8-5867c1b2d9c9"]}],"mendeley":{"formattedCitation":"(2010)","plainTextFormattedCitation":"(2010)","previouslyFormattedCitation":"(2010)"},"properties":{"noteIndex":0},"schema":"https://github.com/citation-style-language/schema/raw/master/csl-citation.json"}</w:instrText>
      </w:r>
      <w:r w:rsidR="00C350A1" w:rsidRPr="006A5951">
        <w:rPr>
          <w:rFonts w:ascii="Times New Roman" w:hAnsi="Times New Roman" w:cs="Times New Roman"/>
          <w:bCs/>
          <w:sz w:val="24"/>
          <w:szCs w:val="24"/>
        </w:rPr>
        <w:fldChar w:fldCharType="separate"/>
      </w:r>
      <w:r w:rsidR="00C350A1" w:rsidRPr="006A5951">
        <w:rPr>
          <w:rFonts w:ascii="Times New Roman" w:hAnsi="Times New Roman" w:cs="Times New Roman"/>
          <w:bCs/>
          <w:noProof/>
          <w:sz w:val="24"/>
          <w:szCs w:val="24"/>
        </w:rPr>
        <w:t>(2010)</w:t>
      </w:r>
      <w:r w:rsidR="00C350A1"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said that Jackendoff called language</w:t>
      </w:r>
      <w:r w:rsidR="00C350A1" w:rsidRPr="006A5951">
        <w:rPr>
          <w:rFonts w:ascii="Times New Roman" w:hAnsi="Times New Roman" w:cs="Times New Roman"/>
          <w:bCs/>
          <w:sz w:val="24"/>
          <w:szCs w:val="24"/>
        </w:rPr>
        <w:t xml:space="preserve"> as</w:t>
      </w:r>
      <w:r w:rsidRPr="006A5951">
        <w:rPr>
          <w:rFonts w:ascii="Times New Roman" w:hAnsi="Times New Roman" w:cs="Times New Roman"/>
          <w:bCs/>
          <w:sz w:val="24"/>
          <w:szCs w:val="24"/>
        </w:rPr>
        <w:t xml:space="preserve"> a mental phenomenon.</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The conceptual semantic</w:t>
      </w:r>
      <w:r w:rsidR="00C350A1" w:rsidRPr="006A5951">
        <w:rPr>
          <w:rFonts w:ascii="Times New Roman" w:hAnsi="Times New Roman" w:cs="Times New Roman"/>
          <w:bCs/>
          <w:sz w:val="24"/>
          <w:szCs w:val="24"/>
        </w:rPr>
        <w:t xml:space="preserve"> of Jackendoff</w:t>
      </w:r>
      <w:r w:rsidRPr="006A5951">
        <w:rPr>
          <w:rFonts w:ascii="Times New Roman" w:hAnsi="Times New Roman" w:cs="Times New Roman"/>
          <w:bCs/>
          <w:sz w:val="24"/>
          <w:szCs w:val="24"/>
        </w:rPr>
        <w:t xml:space="preserve"> difference with other cognitive semantic approaches, such as Lakoff and Johnson's ICM (Idealize Cognitive Model), Wierzbicka's NSM (Natural Language Metalingua Prototype)</w:t>
      </w:r>
      <w:r w:rsidR="00C350A1"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Jackendoff </w:t>
      </w:r>
      <w:r w:rsidR="00C350A1" w:rsidRPr="006A5951">
        <w:rPr>
          <w:rFonts w:ascii="Times New Roman" w:hAnsi="Times New Roman" w:cs="Times New Roman"/>
          <w:bCs/>
          <w:sz w:val="24"/>
          <w:szCs w:val="24"/>
        </w:rPr>
        <w:t>uses</w:t>
      </w:r>
      <w:r w:rsidRPr="006A5951">
        <w:rPr>
          <w:rFonts w:ascii="Times New Roman" w:hAnsi="Times New Roman" w:cs="Times New Roman"/>
          <w:bCs/>
          <w:sz w:val="24"/>
          <w:szCs w:val="24"/>
        </w:rPr>
        <w:t xml:space="preserve"> phonological analysis. The phonological tools used are ([+ VOICE], [+ CORONAL], etc</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This device cannot be encoded both linguistically and soundly. Jackendoff uses ontological categories such as Thing, Event, State, Action, Place, Path, Property, and Amount to encode word class concepts</w:t>
      </w:r>
      <w:r w:rsidRPr="006A5951">
        <w:rPr>
          <w:rFonts w:ascii="Times New Roman" w:hAnsi="Times New Roman" w:cs="Times New Roman"/>
          <w:bCs/>
          <w:color w:val="C45911" w:themeColor="accent2" w:themeShade="BF"/>
          <w:sz w:val="24"/>
          <w:szCs w:val="24"/>
        </w:rPr>
        <w:t>.</w:t>
      </w:r>
      <w:r w:rsidR="00C350A1"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None of these features can be represented in word/lexicon; furthermore, none can even be pronounced independently.</w:t>
      </w:r>
      <w:r w:rsidR="004C40C2"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Jackendoff </w:t>
      </w:r>
      <w:r w:rsidR="004C40C2" w:rsidRPr="006A5951">
        <w:rPr>
          <w:rFonts w:ascii="Times New Roman" w:hAnsi="Times New Roman" w:cs="Times New Roman"/>
          <w:bCs/>
          <w:sz w:val="24"/>
          <w:szCs w:val="24"/>
        </w:rPr>
        <w:fldChar w:fldCharType="begin" w:fldLock="1"/>
      </w:r>
      <w:r w:rsidR="004C40C2" w:rsidRPr="006A5951">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semantics","type":"book"},"uris":["http://www.mendeley.com/documents/?uuid=9e52d5a0-da61-3b35-bad8-5867c1b2d9c9"]}],"mendeley":{"formattedCitation":"(Riemer, 2010)","manualFormatting":"(in Riemer, 2010)","plainTextFormattedCitation":"(Riemer, 2010)","previouslyFormattedCitation":"(Riemer, 2010)"},"properties":{"noteIndex":0},"schema":"https://github.com/citation-style-language/schema/raw/master/csl-citation.json"}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4C40C2" w:rsidRPr="006A5951">
        <w:rPr>
          <w:rFonts w:ascii="Times New Roman" w:hAnsi="Times New Roman" w:cs="Times New Roman"/>
          <w:bCs/>
          <w:noProof/>
          <w:sz w:val="24"/>
          <w:szCs w:val="24"/>
        </w:rPr>
        <w:t>(in Riemer, 2010)</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begins with meaning actually from all words, but when we break down these meanings, we immediately 'find layers of structure whose units cannot individually function as possible word meaning</w:t>
      </w:r>
      <w:r w:rsidR="004C40C2" w:rsidRPr="006A5951">
        <w:rPr>
          <w:rFonts w:ascii="Times New Roman" w:hAnsi="Times New Roman" w:cs="Times New Roman"/>
          <w:bCs/>
          <w:sz w:val="24"/>
          <w:szCs w:val="24"/>
        </w:rPr>
        <w:t>s’</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 xml:space="preserve">Riemer </w:t>
      </w:r>
      <w:r w:rsidR="004C40C2" w:rsidRPr="006A5951">
        <w:rPr>
          <w:rFonts w:ascii="Times New Roman" w:hAnsi="Times New Roman" w:cs="Times New Roman"/>
          <w:bCs/>
          <w:sz w:val="24"/>
          <w:szCs w:val="24"/>
        </w:rPr>
        <w:fldChar w:fldCharType="begin" w:fldLock="1"/>
      </w:r>
      <w:r w:rsidR="004C40C2" w:rsidRPr="006A5951">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suppress-author":1,"uris":["http://www.mendeley.com/documents/?uuid=9e52d5a0-da61-3b35-bad8-5867c1b2d9c9"]}],"mendeley":{"formattedCitation":"(2010)","plainTextFormattedCitation":"(2010)","previouslyFormattedCitation":"(2010)"},"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4C40C2" w:rsidRPr="006A5951">
        <w:rPr>
          <w:rFonts w:ascii="Times New Roman" w:hAnsi="Times New Roman" w:cs="Times New Roman"/>
          <w:bCs/>
          <w:noProof/>
          <w:sz w:val="24"/>
          <w:szCs w:val="24"/>
        </w:rPr>
        <w:t>(2010)</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exemplifies conceptual semantic analysis with the sentence " Bill went into the house ". The syntactical structure of this sentence is [S [NP Bill] [VP [V went] [PP [P into] [NP the house]]]]. </w:t>
      </w:r>
      <w:r w:rsidR="004C40C2" w:rsidRPr="006A5951">
        <w:rPr>
          <w:rFonts w:ascii="Times New Roman" w:hAnsi="Times New Roman" w:cs="Times New Roman"/>
          <w:bCs/>
          <w:sz w:val="24"/>
          <w:szCs w:val="24"/>
        </w:rPr>
        <w:t>Conc</w:t>
      </w:r>
      <w:r w:rsidRPr="006A5951">
        <w:rPr>
          <w:rFonts w:ascii="Times New Roman" w:hAnsi="Times New Roman" w:cs="Times New Roman"/>
          <w:bCs/>
          <w:sz w:val="24"/>
          <w:szCs w:val="24"/>
        </w:rPr>
        <w:t xml:space="preserve">eptual is in the form of [EVENT GO ([THING BILL], [PATH TO ([PLACE IN ([THING HOUSE])]]]]]. The square brackets in the conceptual structure signify the conceptual constituents of the sentence </w:t>
      </w:r>
      <w:r w:rsidR="004C40C2" w:rsidRPr="006A5951">
        <w:rPr>
          <w:rFonts w:ascii="Times New Roman" w:hAnsi="Times New Roman" w:cs="Times New Roman"/>
          <w:bCs/>
          <w:sz w:val="24"/>
          <w:szCs w:val="24"/>
        </w:rPr>
        <w:t>and</w:t>
      </w:r>
      <w:r w:rsidRPr="006A5951">
        <w:rPr>
          <w:rFonts w:ascii="Times New Roman" w:hAnsi="Times New Roman" w:cs="Times New Roman"/>
          <w:bCs/>
          <w:sz w:val="24"/>
          <w:szCs w:val="24"/>
        </w:rPr>
        <w:t xml:space="preserve"> the semantic content expressed by the sentence. Each of these constituents can be assigned to the main ontological categories, such as Thing, Event, State, Action, Place, Path, Property and Amount, encoded in small capitalization below (subscript capitals). Jackendoff describes these ontological categories as a conceptual word class. Just like the word class namely Noun, Verb, and Adjektive which is a set of categories that are limited by certain criteria, so that the ontological categories are the main groupings that can be the basis of the meaning referenced. Each major syntactic category in the syntactic structure corresponds to conceptual constituents: noun phrases namely </w:t>
      </w:r>
      <w:r w:rsidRPr="006A5951">
        <w:rPr>
          <w:rFonts w:ascii="Times New Roman" w:hAnsi="Times New Roman" w:cs="Times New Roman"/>
          <w:bCs/>
          <w:i/>
          <w:iCs/>
          <w:sz w:val="24"/>
          <w:szCs w:val="24"/>
        </w:rPr>
        <w:t>Bill</w:t>
      </w:r>
      <w:r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the house</w:t>
      </w:r>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t xml:space="preserve">are </w:t>
      </w:r>
      <w:r w:rsidRPr="006A5951">
        <w:rPr>
          <w:rFonts w:ascii="Times New Roman" w:hAnsi="Times New Roman" w:cs="Times New Roman"/>
          <w:bCs/>
          <w:sz w:val="24"/>
          <w:szCs w:val="24"/>
        </w:rPr>
        <w:t xml:space="preserve">correspond to the Thing slot in the conceptual structure, the verb </w:t>
      </w:r>
      <w:r w:rsidRPr="006A5951">
        <w:rPr>
          <w:rFonts w:ascii="Times New Roman" w:hAnsi="Times New Roman" w:cs="Times New Roman"/>
          <w:bCs/>
          <w:i/>
          <w:iCs/>
          <w:sz w:val="24"/>
          <w:szCs w:val="24"/>
        </w:rPr>
        <w:t>goes</w:t>
      </w:r>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t xml:space="preserve">correspond </w:t>
      </w:r>
      <w:r w:rsidRPr="006A5951">
        <w:rPr>
          <w:rFonts w:ascii="Times New Roman" w:hAnsi="Times New Roman" w:cs="Times New Roman"/>
          <w:bCs/>
          <w:sz w:val="24"/>
          <w:szCs w:val="24"/>
        </w:rPr>
        <w:t xml:space="preserve">to the Event slot, the prepositional phrase </w:t>
      </w:r>
      <w:r w:rsidRPr="006A5951">
        <w:rPr>
          <w:rFonts w:ascii="Times New Roman" w:hAnsi="Times New Roman" w:cs="Times New Roman"/>
          <w:bCs/>
          <w:i/>
          <w:iCs/>
          <w:sz w:val="24"/>
          <w:szCs w:val="24"/>
        </w:rPr>
        <w:t>into the house</w:t>
      </w:r>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t xml:space="preserve">correspond </w:t>
      </w:r>
      <w:r w:rsidRPr="006A5951">
        <w:rPr>
          <w:rFonts w:ascii="Times New Roman" w:hAnsi="Times New Roman" w:cs="Times New Roman"/>
          <w:bCs/>
          <w:sz w:val="24"/>
          <w:szCs w:val="24"/>
        </w:rPr>
        <w:t>to the Path slot</w:t>
      </w:r>
      <w:r w:rsidR="004C40C2"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fldChar w:fldCharType="begin" w:fldLock="1"/>
      </w:r>
      <w:r w:rsidR="004C40C2" w:rsidRPr="006A5951">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semantics","type":"book"},"locator":"262-270","uris":["http://www.mendeley.com/documents/?uuid=9e52d5a0-da61-3b35-bad8-5867c1b2d9c9"]}],"mendeley":{"formattedCitation":"(Riemer, 2010, pp. 262–270)","plainTextFormattedCitation":"(Riemer, 2010, pp. 262–270)","previouslyFormattedCitation":"(Riemer, 2010, pp. 262–270)"},"properties":{"noteIndex":0},"schema":"https://github.com/citation-style-language/schema/raw/master/csl-citation.json"}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4C40C2" w:rsidRPr="006A5951">
        <w:rPr>
          <w:rFonts w:ascii="Times New Roman" w:hAnsi="Times New Roman" w:cs="Times New Roman"/>
          <w:bCs/>
          <w:noProof/>
          <w:sz w:val="24"/>
          <w:szCs w:val="24"/>
        </w:rPr>
        <w:t>(Riemer, 2010, pp. 262–270)</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w:t>
      </w:r>
    </w:p>
    <w:p w14:paraId="73B210D1" w14:textId="416A953C" w:rsidR="00C350A1" w:rsidRPr="006A5951" w:rsidRDefault="00C350A1" w:rsidP="000C37F7">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The prepositional phrase (</w:t>
      </w:r>
      <w:r w:rsidRPr="006A5951">
        <w:rPr>
          <w:rFonts w:ascii="Times New Roman" w:hAnsi="Times New Roman" w:cs="Times New Roman"/>
          <w:bCs/>
          <w:i/>
          <w:iCs/>
          <w:sz w:val="24"/>
          <w:szCs w:val="24"/>
        </w:rPr>
        <w:t>pangantet</w:t>
      </w:r>
      <w:r w:rsidRPr="006A5951">
        <w:rPr>
          <w:rFonts w:ascii="Times New Roman" w:hAnsi="Times New Roman" w:cs="Times New Roman"/>
          <w:bCs/>
          <w:sz w:val="24"/>
          <w:szCs w:val="24"/>
        </w:rPr>
        <w:t xml:space="preserve"> phrase) in Sundanese according to Sudaryat, et al</w:t>
      </w:r>
      <w:r w:rsidR="004C40C2"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fldChar w:fldCharType="begin" w:fldLock="1"/>
      </w:r>
      <w:r w:rsidR="004C40C2" w:rsidRPr="006A5951">
        <w:rPr>
          <w:rFonts w:ascii="Times New Roman" w:hAnsi="Times New Roman" w:cs="Times New Roman"/>
          <w:bCs/>
          <w:sz w:val="24"/>
          <w:szCs w:val="24"/>
        </w:rPr>
        <w:instrText>ADDIN CSL_CITATION {"citationItems":[{"id":"ITEM-1","itemData":{"author":[{"dropping-particle":"","family":"Sudaryat, Yayat Prawirasumantri, Abud Yudibrata","given":"Karna","non-dropping-particle":"","parse-names":false,"suffix":""}],"id":"ITEM-1","issued":{"date-parts":[["2013"]]},"publisher":"Yrama Midya","publisher-place":"Bandung","title":"Tata Basa Sunda Kiwari","type":"book"},"suppress-author":1,"uris":["http://www.mendeley.com/documents/?uuid=a0b086df-829d-4d90-9a32-e23256b0497e"]}],"mendeley":{"formattedCitation":"(2013)","plainTextFormattedCitation":"(2013)","previouslyFormattedCitation":"(2013)"},"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4C40C2" w:rsidRPr="006A5951">
        <w:rPr>
          <w:rFonts w:ascii="Times New Roman" w:hAnsi="Times New Roman" w:cs="Times New Roman"/>
          <w:bCs/>
          <w:noProof/>
          <w:sz w:val="24"/>
          <w:szCs w:val="24"/>
        </w:rPr>
        <w:t>(2013)</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in the </w:t>
      </w:r>
      <w:r w:rsidR="004C40C2" w:rsidRPr="006A5951">
        <w:rPr>
          <w:rFonts w:ascii="Times New Roman" w:hAnsi="Times New Roman" w:cs="Times New Roman"/>
          <w:bCs/>
          <w:sz w:val="24"/>
          <w:szCs w:val="24"/>
        </w:rPr>
        <w:t>“Tata Basa Sunda Kiwari” (</w:t>
      </w:r>
      <w:r w:rsidRPr="006A5951">
        <w:rPr>
          <w:rFonts w:ascii="Times New Roman" w:hAnsi="Times New Roman" w:cs="Times New Roman"/>
          <w:bCs/>
          <w:sz w:val="24"/>
          <w:szCs w:val="24"/>
        </w:rPr>
        <w:t>Sundanese Kiwari Language System</w:t>
      </w:r>
      <w:r w:rsidR="004C40C2"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is an exocentric phrase </w:t>
      </w:r>
      <w:r w:rsidR="004C40C2" w:rsidRPr="006A5951">
        <w:rPr>
          <w:rFonts w:ascii="Times New Roman" w:hAnsi="Times New Roman" w:cs="Times New Roman"/>
          <w:bCs/>
          <w:sz w:val="24"/>
          <w:szCs w:val="24"/>
        </w:rPr>
        <w:t>with preposition as connector or marker (pangantet)</w:t>
      </w:r>
      <w:r w:rsidRPr="006A5951">
        <w:rPr>
          <w:rFonts w:ascii="Times New Roman" w:hAnsi="Times New Roman" w:cs="Times New Roman"/>
          <w:bCs/>
          <w:sz w:val="24"/>
          <w:szCs w:val="24"/>
        </w:rPr>
        <w:t>. Sudaryat, et al</w:t>
      </w:r>
      <w:r w:rsidR="004C40C2"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fldChar w:fldCharType="begin" w:fldLock="1"/>
      </w:r>
      <w:r w:rsidR="00D911DE" w:rsidRPr="006A5951">
        <w:rPr>
          <w:rFonts w:ascii="Times New Roman" w:hAnsi="Times New Roman" w:cs="Times New Roman"/>
          <w:bCs/>
          <w:sz w:val="24"/>
          <w:szCs w:val="24"/>
        </w:rPr>
        <w:instrText>ADDIN CSL_CITATION {"citationItems":[{"id":"ITEM-1","itemData":{"author":[{"dropping-particle":"","family":"Sudaryat, Yayat Prawirasumantri, Abud Yudibrata","given":"Karna","non-dropping-particle":"","parse-names":false,"suffix":""}],"id":"ITEM-1","issued":{"date-parts":[["2013"]]},"publisher":"Yrama Midya","publisher-place":"Bandung","title":"Tata Basa Sunda Kiwari","type":"book"},"suppress-author":1,"uris":["http://www.mendeley.com/documents/?uuid=a0b086df-829d-4d90-9a32-e23256b0497e"]}],"mendeley":{"formattedCitation":"(2013)","plainTextFormattedCitation":"(2013)","previouslyFormattedCitation":"(2013)"},"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4C40C2" w:rsidRPr="006A5951">
        <w:rPr>
          <w:rFonts w:ascii="Times New Roman" w:hAnsi="Times New Roman" w:cs="Times New Roman"/>
          <w:bCs/>
          <w:noProof/>
          <w:sz w:val="24"/>
          <w:szCs w:val="24"/>
        </w:rPr>
        <w:t>(2013)</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divide prepositional phrases based on semantic functions related to spatial (space), namely place, direction, beginning, and end. Prepositional phrases that </w:t>
      </w:r>
      <w:r w:rsidR="004C40C2" w:rsidRPr="006A5951">
        <w:rPr>
          <w:rFonts w:ascii="Times New Roman" w:hAnsi="Times New Roman" w:cs="Times New Roman"/>
          <w:bCs/>
          <w:sz w:val="24"/>
          <w:szCs w:val="24"/>
        </w:rPr>
        <w:t xml:space="preserve">have palce </w:t>
      </w:r>
      <w:r w:rsidRPr="006A5951">
        <w:rPr>
          <w:rFonts w:ascii="Times New Roman" w:hAnsi="Times New Roman" w:cs="Times New Roman"/>
          <w:bCs/>
          <w:sz w:val="24"/>
          <w:szCs w:val="24"/>
        </w:rPr>
        <w:t>function semantically are</w:t>
      </w:r>
      <w:r w:rsidR="004C40C2" w:rsidRPr="006A5951">
        <w:rPr>
          <w:rFonts w:ascii="Times New Roman" w:hAnsi="Times New Roman" w:cs="Times New Roman"/>
          <w:bCs/>
          <w:sz w:val="24"/>
          <w:szCs w:val="24"/>
        </w:rPr>
        <w:t xml:space="preserve"> </w:t>
      </w:r>
      <w:r w:rsidR="004C40C2"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t>(</w:t>
      </w:r>
      <w:r w:rsidRPr="006A5951">
        <w:rPr>
          <w:rFonts w:ascii="Times New Roman" w:hAnsi="Times New Roman" w:cs="Times New Roman"/>
          <w:bCs/>
          <w:sz w:val="24"/>
          <w:szCs w:val="24"/>
        </w:rPr>
        <w:t>in</w:t>
      </w:r>
      <w:r w:rsidR="000C37F7" w:rsidRPr="006A5951">
        <w:rPr>
          <w:rFonts w:ascii="Times New Roman" w:hAnsi="Times New Roman" w:cs="Times New Roman"/>
          <w:bCs/>
          <w:sz w:val="24"/>
          <w:szCs w:val="24"/>
        </w:rPr>
        <w:t>/at</w:t>
      </w:r>
      <w:r w:rsidR="004C40C2"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and </w:t>
      </w:r>
      <w:r w:rsidRPr="006A5951">
        <w:rPr>
          <w:rFonts w:ascii="Times New Roman" w:hAnsi="Times New Roman" w:cs="Times New Roman"/>
          <w:bCs/>
          <w:i/>
          <w:iCs/>
          <w:sz w:val="24"/>
          <w:szCs w:val="24"/>
        </w:rPr>
        <w:t>ka</w:t>
      </w:r>
      <w:r w:rsidR="004C40C2" w:rsidRPr="006A5951">
        <w:rPr>
          <w:rFonts w:ascii="Times New Roman" w:hAnsi="Times New Roman" w:cs="Times New Roman"/>
          <w:bCs/>
          <w:sz w:val="24"/>
          <w:szCs w:val="24"/>
        </w:rPr>
        <w:t xml:space="preserve"> (to)</w:t>
      </w:r>
      <w:r w:rsidRPr="006A5951">
        <w:rPr>
          <w:rFonts w:ascii="Times New Roman" w:hAnsi="Times New Roman" w:cs="Times New Roman"/>
          <w:bCs/>
          <w:sz w:val="24"/>
          <w:szCs w:val="24"/>
        </w:rPr>
        <w:t>.</w:t>
      </w:r>
    </w:p>
    <w:p w14:paraId="113C113C" w14:textId="26E20E23" w:rsidR="00C350A1" w:rsidRPr="006A5951" w:rsidRDefault="00C350A1" w:rsidP="000C37F7">
      <w:pPr>
        <w:spacing w:after="0" w:line="240" w:lineRule="auto"/>
        <w:ind w:right="-399" w:firstLine="720"/>
        <w:jc w:val="both"/>
        <w:rPr>
          <w:rFonts w:ascii="Times New Roman" w:hAnsi="Times New Roman" w:cs="Times New Roman"/>
          <w:bCs/>
          <w:color w:val="C45911" w:themeColor="accent2" w:themeShade="BF"/>
          <w:sz w:val="24"/>
          <w:szCs w:val="24"/>
        </w:rPr>
      </w:pPr>
      <w:r w:rsidRPr="006A5951">
        <w:rPr>
          <w:rFonts w:ascii="Times New Roman" w:hAnsi="Times New Roman" w:cs="Times New Roman"/>
          <w:bCs/>
          <w:sz w:val="24"/>
          <w:szCs w:val="24"/>
        </w:rPr>
        <w:t xml:space="preserve">The </w:t>
      </w:r>
      <w:r w:rsidR="00D911DE" w:rsidRPr="006A5951">
        <w:rPr>
          <w:rFonts w:ascii="Times New Roman" w:hAnsi="Times New Roman" w:cs="Times New Roman"/>
          <w:bCs/>
          <w:sz w:val="24"/>
          <w:szCs w:val="24"/>
        </w:rPr>
        <w:t xml:space="preserve">previous </w:t>
      </w:r>
      <w:r w:rsidRPr="006A5951">
        <w:rPr>
          <w:rFonts w:ascii="Times New Roman" w:hAnsi="Times New Roman" w:cs="Times New Roman"/>
          <w:bCs/>
          <w:sz w:val="24"/>
          <w:szCs w:val="24"/>
        </w:rPr>
        <w:t>study of locative prepositional phrases was written by Toshio Suenobu</w:t>
      </w:r>
      <w:r w:rsidR="00D911DE" w:rsidRPr="006A5951">
        <w:rPr>
          <w:rFonts w:ascii="Times New Roman" w:hAnsi="Times New Roman" w:cs="Times New Roman"/>
          <w:bCs/>
          <w:sz w:val="24"/>
          <w:szCs w:val="24"/>
        </w:rPr>
        <w:t xml:space="preserve"> in</w:t>
      </w:r>
      <w:r w:rsidRPr="006A5951">
        <w:rPr>
          <w:rFonts w:ascii="Times New Roman" w:hAnsi="Times New Roman" w:cs="Times New Roman"/>
          <w:bCs/>
          <w:sz w:val="24"/>
          <w:szCs w:val="24"/>
        </w:rPr>
        <w:t xml:space="preserve">  a dissertation </w:t>
      </w:r>
      <w:r w:rsidR="00D911DE" w:rsidRPr="006A5951">
        <w:rPr>
          <w:rFonts w:ascii="Times New Roman" w:hAnsi="Times New Roman" w:cs="Times New Roman"/>
          <w:bCs/>
          <w:sz w:val="24"/>
          <w:szCs w:val="24"/>
        </w:rPr>
        <w:t>en</w:t>
      </w:r>
      <w:r w:rsidRPr="006A5951">
        <w:rPr>
          <w:rFonts w:ascii="Times New Roman" w:hAnsi="Times New Roman" w:cs="Times New Roman"/>
          <w:bCs/>
          <w:sz w:val="24"/>
          <w:szCs w:val="24"/>
        </w:rPr>
        <w:t>title "</w:t>
      </w:r>
      <w:r w:rsidR="00D911DE" w:rsidRPr="006A5951">
        <w:rPr>
          <w:rFonts w:ascii="Times New Roman" w:hAnsi="Times New Roman" w:cs="Times New Roman"/>
          <w:bCs/>
          <w:sz w:val="24"/>
          <w:szCs w:val="24"/>
        </w:rPr>
        <w:t>Preposisi Lokatif Bahasa Indonesia” (</w:t>
      </w:r>
      <w:r w:rsidRPr="006A5951">
        <w:rPr>
          <w:rFonts w:ascii="Times New Roman" w:hAnsi="Times New Roman" w:cs="Times New Roman"/>
          <w:bCs/>
          <w:sz w:val="24"/>
          <w:szCs w:val="24"/>
        </w:rPr>
        <w:t>Indonesian Language Locative Preposition</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Suenobu's dissertation </w:t>
      </w:r>
      <w:r w:rsidR="00D911DE" w:rsidRPr="006A5951">
        <w:rPr>
          <w:rFonts w:ascii="Times New Roman" w:hAnsi="Times New Roman" w:cs="Times New Roman"/>
          <w:bCs/>
          <w:sz w:val="24"/>
          <w:szCs w:val="24"/>
        </w:rPr>
        <w:fldChar w:fldCharType="begin" w:fldLock="1"/>
      </w:r>
      <w:r w:rsidR="00D911DE" w:rsidRPr="006A5951">
        <w:rPr>
          <w:rFonts w:ascii="Times New Roman" w:hAnsi="Times New Roman" w:cs="Times New Roman"/>
          <w:bCs/>
          <w:sz w:val="24"/>
          <w:szCs w:val="24"/>
        </w:rPr>
        <w:instrText>ADDIN CSL_CITATION {"citationItems":[{"id":"ITEM-1","itemData":{"author":[{"dropping-particle":"","family":"Suenobu","given":"Toshio","non-dropping-particle":"","parse-names":false,"suffix":""}],"id":"ITEM-1","issued":{"date-parts":[["2007"]]},"publisher":"Univeritas Indonesia","title":"Preposisi Lokatif Bahasa Indonesia","type":"thesis"},"suppress-author":1,"uris":["http://www.mendeley.com/documents/?uuid=c4f84604-505c-4372-9a40-f67f99c30d4b"]}],"mendeley":{"formattedCitation":"(2007)","plainTextFormattedCitation":"(2007)","previouslyFormattedCitation":"(2007)"},"properties":{"noteIndex":0},"schema":"https://github.com/citation-style-language/schema/raw/master/csl-citation.json"}</w:instrText>
      </w:r>
      <w:r w:rsidR="00D911DE" w:rsidRPr="006A5951">
        <w:rPr>
          <w:rFonts w:ascii="Times New Roman" w:hAnsi="Times New Roman" w:cs="Times New Roman"/>
          <w:bCs/>
          <w:sz w:val="24"/>
          <w:szCs w:val="24"/>
        </w:rPr>
        <w:fldChar w:fldCharType="separate"/>
      </w:r>
      <w:r w:rsidR="00D911DE" w:rsidRPr="006A5951">
        <w:rPr>
          <w:rFonts w:ascii="Times New Roman" w:hAnsi="Times New Roman" w:cs="Times New Roman"/>
          <w:bCs/>
          <w:noProof/>
          <w:sz w:val="24"/>
          <w:szCs w:val="24"/>
        </w:rPr>
        <w:t>(2007)</w:t>
      </w:r>
      <w:r w:rsidR="00D911DE" w:rsidRPr="006A5951">
        <w:rPr>
          <w:rFonts w:ascii="Times New Roman" w:hAnsi="Times New Roman" w:cs="Times New Roman"/>
          <w:bCs/>
          <w:sz w:val="24"/>
          <w:szCs w:val="24"/>
        </w:rPr>
        <w:fldChar w:fldCharType="end"/>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provides an overview of the construction of Indonesian locative prepositions that are widely used by national mass media (newspapers). Suenobu </w:t>
      </w:r>
      <w:r w:rsidR="00D911DE" w:rsidRPr="006A5951">
        <w:rPr>
          <w:rFonts w:ascii="Times New Roman" w:hAnsi="Times New Roman" w:cs="Times New Roman"/>
          <w:bCs/>
          <w:sz w:val="24"/>
          <w:szCs w:val="24"/>
        </w:rPr>
        <w:fldChar w:fldCharType="begin" w:fldLock="1"/>
      </w:r>
      <w:r w:rsidR="00D911DE" w:rsidRPr="006A5951">
        <w:rPr>
          <w:rFonts w:ascii="Times New Roman" w:hAnsi="Times New Roman" w:cs="Times New Roman"/>
          <w:bCs/>
          <w:sz w:val="24"/>
          <w:szCs w:val="24"/>
        </w:rPr>
        <w:instrText>ADDIN CSL_CITATION {"citationItems":[{"id":"ITEM-1","itemData":{"author":[{"dropping-particle":"","family":"Suenobu","given":"Toshio","non-dropping-particle":"","parse-names":false,"suffix":""}],"id":"ITEM-1","issued":{"date-parts":[["2007"]]},"publisher":"Univeritas Indonesia","title":"Preposisi Lokatif Bahasa Indonesia","type":"thesis"},"suppress-author":1,"uris":["http://www.mendeley.com/documents/?uuid=c4f84604-505c-4372-9a40-f67f99c30d4b"]}],"mendeley":{"formattedCitation":"(2007)","plainTextFormattedCitation":"(2007)","previouslyFormattedCitation":"(2007)"},"properties":{"noteIndex":0},"schema":"https://github.com/citation-style-language/schema/raw/master/csl-citation.json"}</w:instrText>
      </w:r>
      <w:r w:rsidR="00D911DE" w:rsidRPr="006A5951">
        <w:rPr>
          <w:rFonts w:ascii="Times New Roman" w:hAnsi="Times New Roman" w:cs="Times New Roman"/>
          <w:bCs/>
          <w:sz w:val="24"/>
          <w:szCs w:val="24"/>
        </w:rPr>
        <w:fldChar w:fldCharType="separate"/>
      </w:r>
      <w:r w:rsidR="00D911DE" w:rsidRPr="006A5951">
        <w:rPr>
          <w:rFonts w:ascii="Times New Roman" w:hAnsi="Times New Roman" w:cs="Times New Roman"/>
          <w:bCs/>
          <w:noProof/>
          <w:sz w:val="24"/>
          <w:szCs w:val="24"/>
        </w:rPr>
        <w:t>(2007)</w:t>
      </w:r>
      <w:r w:rsidR="00D911DE"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found 25 locative prepositions in Indonesian that can be classified into two major groups, namely simplex and complex prepositions. The simplex preposition has two subgroups, the true simplex preposition, which consists of three prepositions, namely</w:t>
      </w:r>
      <w:r w:rsidR="00D911DE" w:rsidRPr="006A5951">
        <w:rPr>
          <w:rFonts w:ascii="Times New Roman" w:hAnsi="Times New Roman" w:cs="Times New Roman"/>
          <w:bCs/>
          <w:sz w:val="24"/>
          <w:szCs w:val="24"/>
        </w:rPr>
        <w:t xml:space="preserve"> </w:t>
      </w:r>
      <w:r w:rsidR="00D911DE"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at</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r w:rsidR="00D911DE" w:rsidRPr="006A5951">
        <w:rPr>
          <w:rFonts w:ascii="Times New Roman" w:hAnsi="Times New Roman" w:cs="Times New Roman"/>
          <w:bCs/>
          <w:i/>
          <w:iCs/>
          <w:sz w:val="24"/>
          <w:szCs w:val="24"/>
        </w:rPr>
        <w:t>ke</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to</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r w:rsidR="00D911DE" w:rsidRPr="006A5951">
        <w:rPr>
          <w:rFonts w:ascii="Times New Roman" w:hAnsi="Times New Roman" w:cs="Times New Roman"/>
          <w:bCs/>
          <w:i/>
          <w:iCs/>
          <w:sz w:val="24"/>
          <w:szCs w:val="24"/>
        </w:rPr>
        <w:t>dari</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from</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the simplex preposition as a result of the grammaticalisation process, which consists of four prepositions, namely </w:t>
      </w:r>
      <w:r w:rsidR="00D911DE" w:rsidRPr="006A5951">
        <w:rPr>
          <w:rFonts w:ascii="Times New Roman" w:hAnsi="Times New Roman" w:cs="Times New Roman"/>
          <w:bCs/>
          <w:i/>
          <w:iCs/>
          <w:sz w:val="24"/>
          <w:szCs w:val="24"/>
        </w:rPr>
        <w:t>pada</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at</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r w:rsidR="00D911DE" w:rsidRPr="006A5951">
        <w:rPr>
          <w:rFonts w:ascii="Times New Roman" w:hAnsi="Times New Roman" w:cs="Times New Roman"/>
          <w:bCs/>
          <w:i/>
          <w:iCs/>
          <w:sz w:val="24"/>
          <w:szCs w:val="24"/>
        </w:rPr>
        <w:t>sampai</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to</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r w:rsidR="00D911DE" w:rsidRPr="006A5951">
        <w:rPr>
          <w:rFonts w:ascii="Times New Roman" w:hAnsi="Times New Roman" w:cs="Times New Roman"/>
          <w:bCs/>
          <w:i/>
          <w:iCs/>
          <w:sz w:val="24"/>
          <w:szCs w:val="24"/>
        </w:rPr>
        <w:t>hingga</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to</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r w:rsidR="00D911DE" w:rsidRPr="006A5951">
        <w:rPr>
          <w:rFonts w:ascii="Times New Roman" w:hAnsi="Times New Roman" w:cs="Times New Roman"/>
          <w:bCs/>
          <w:i/>
          <w:iCs/>
          <w:sz w:val="24"/>
          <w:szCs w:val="24"/>
        </w:rPr>
        <w:t>lewat</w:t>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through</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w:t>
      </w:r>
      <w:r w:rsidRPr="006A5951">
        <w:rPr>
          <w:rFonts w:ascii="Times New Roman" w:hAnsi="Times New Roman" w:cs="Times New Roman"/>
          <w:bCs/>
          <w:color w:val="C45911" w:themeColor="accent2" w:themeShade="BF"/>
          <w:sz w:val="24"/>
          <w:szCs w:val="24"/>
        </w:rPr>
        <w:t xml:space="preserve"> </w:t>
      </w:r>
      <w:r w:rsidR="00D911DE" w:rsidRPr="006A5951">
        <w:rPr>
          <w:rFonts w:ascii="Times New Roman" w:hAnsi="Times New Roman" w:cs="Times New Roman"/>
          <w:bCs/>
          <w:sz w:val="24"/>
          <w:szCs w:val="24"/>
        </w:rPr>
        <w:t xml:space="preserve">Another study related to Sundanesse preposition </w:t>
      </w:r>
      <w:r w:rsidRPr="006A5951">
        <w:rPr>
          <w:rFonts w:ascii="Times New Roman" w:hAnsi="Times New Roman" w:cs="Times New Roman"/>
          <w:bCs/>
          <w:sz w:val="24"/>
          <w:szCs w:val="24"/>
        </w:rPr>
        <w:t xml:space="preserve">is Cece Sobarna's </w:t>
      </w:r>
      <w:r w:rsidR="00D911DE" w:rsidRPr="006A5951">
        <w:rPr>
          <w:rFonts w:ascii="Times New Roman" w:hAnsi="Times New Roman" w:cs="Times New Roman"/>
          <w:bCs/>
          <w:sz w:val="24"/>
          <w:szCs w:val="24"/>
        </w:rPr>
        <w:fldChar w:fldCharType="begin" w:fldLock="1"/>
      </w:r>
      <w:r w:rsidR="00D911DE" w:rsidRPr="006A5951">
        <w:rPr>
          <w:rFonts w:ascii="Times New Roman" w:hAnsi="Times New Roman" w:cs="Times New Roman"/>
          <w:bCs/>
          <w:sz w:val="24"/>
          <w:szCs w:val="24"/>
        </w:rPr>
        <w:instrText>ADDIN CSL_CITATION {"citationItems":[{"id":"ITEM-1","itemData":{"author":[{"dropping-particle":"","family":"Sobarna","given":"Cece","non-dropping-particle":"","parse-names":false,"suffix":""}],"id":"ITEM-1","issued":{"date-parts":[["2012"]]},"publisher":"Syabas Book","publisher-place":"Bandung","title":"Preposisi Bahasa Sunda","type":"book"},"suppress-author":1,"uris":["http://www.mendeley.com/documents/?uuid=dc30fe98-d138-427b-bb98-1ed7c0af9415"]}],"mendeley":{"formattedCitation":"(2012)","plainTextFormattedCitation":"(2012)","previouslyFormattedCitation":"(2012)"},"properties":{"noteIndex":0},"schema":"https://github.com/citation-style-language/schema/raw/master/csl-citation.json"}</w:instrText>
      </w:r>
      <w:r w:rsidR="00D911DE" w:rsidRPr="006A5951">
        <w:rPr>
          <w:rFonts w:ascii="Times New Roman" w:hAnsi="Times New Roman" w:cs="Times New Roman"/>
          <w:bCs/>
          <w:sz w:val="24"/>
          <w:szCs w:val="24"/>
        </w:rPr>
        <w:fldChar w:fldCharType="separate"/>
      </w:r>
      <w:r w:rsidR="00D911DE" w:rsidRPr="006A5951">
        <w:rPr>
          <w:rFonts w:ascii="Times New Roman" w:hAnsi="Times New Roman" w:cs="Times New Roman"/>
          <w:bCs/>
          <w:noProof/>
          <w:sz w:val="24"/>
          <w:szCs w:val="24"/>
        </w:rPr>
        <w:t>(2012)</w:t>
      </w:r>
      <w:r w:rsidR="00D911DE"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dissertation entitled</w:t>
      </w:r>
      <w:r w:rsidR="00D911DE" w:rsidRPr="006A5951">
        <w:rPr>
          <w:rFonts w:ascii="Times New Roman" w:hAnsi="Times New Roman" w:cs="Times New Roman"/>
          <w:bCs/>
          <w:sz w:val="24"/>
          <w:szCs w:val="24"/>
        </w:rPr>
        <w:t xml:space="preserve"> </w:t>
      </w:r>
      <w:r w:rsidR="00D911DE" w:rsidRPr="006A5951">
        <w:rPr>
          <w:rFonts w:ascii="Times New Roman" w:hAnsi="Times New Roman" w:cs="Times New Roman"/>
          <w:bCs/>
          <w:i/>
          <w:sz w:val="24"/>
          <w:szCs w:val="24"/>
        </w:rPr>
        <w:t>Preposisi Bahasa Sunda</w:t>
      </w:r>
      <w:r w:rsidRPr="006A5951">
        <w:rPr>
          <w:rFonts w:ascii="Times New Roman" w:hAnsi="Times New Roman" w:cs="Times New Roman"/>
          <w:bCs/>
          <w:sz w:val="24"/>
          <w:szCs w:val="24"/>
        </w:rPr>
        <w:t xml:space="preserve"> </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Sundanese Language Preposition</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p>
    <w:p w14:paraId="0D7B50BA" w14:textId="79D8E343" w:rsidR="00D911DE" w:rsidRPr="006A5951" w:rsidRDefault="00D911DE" w:rsidP="000C37F7">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There is also a</w:t>
      </w:r>
      <w:r w:rsidR="00C350A1" w:rsidRPr="006A5951">
        <w:rPr>
          <w:rFonts w:ascii="Times New Roman" w:hAnsi="Times New Roman" w:cs="Times New Roman"/>
          <w:bCs/>
          <w:sz w:val="24"/>
          <w:szCs w:val="24"/>
        </w:rPr>
        <w:t xml:space="preserve"> study that describe the Baduy community from an anthropological perspective made by Suhandi Sam, et al</w:t>
      </w:r>
      <w:r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fldChar w:fldCharType="begin" w:fldLock="1"/>
      </w:r>
      <w:r w:rsidR="007B5D3D" w:rsidRPr="006A5951">
        <w:rPr>
          <w:rFonts w:ascii="Times New Roman" w:hAnsi="Times New Roman" w:cs="Times New Roman"/>
          <w:bCs/>
          <w:sz w:val="24"/>
          <w:szCs w:val="24"/>
        </w:rPr>
        <w:instrText>ADDIN CSL_CITATION {"citationItems":[{"id":"ITEM-1","itemData":{"author":[{"dropping-particle":"","family":"Sam","given":"Suhandi","non-dropping-particle":"","parse-names":false,"suffix":""},{"dropping-particle":"","family":"Abdurachman","given":"","non-dropping-particle":"","parse-names":false,"suffix":""},{"dropping-particle":"","family":"Zarkasih","given":"","non-dropping-particle":"","parse-names":false,"suffix":""},{"dropping-particle":"","family":"Suwandi","given":"","non-dropping-particle":"","parse-names":false,"suffix":""}],"id":"ITEM-1","issued":{"date-parts":[["1986"]]},"publisher-place":"Bandung","title":"Tata Kehidupan Masyarakat Baduy di Provinsi Jawa Barat","type":"report"},"suppress-author":1,"uris":["http://www.mendeley.com/documents/?uuid=b683a639-041d-4136-8db7-bccf5dfb2960"]}],"mendeley":{"formattedCitation":"(1986)","plainTextFormattedCitation":"(1986)","previouslyFormattedCitation":"(1986)"},"properties":{"noteIndex":0},"schema":"https://github.com/citation-style-language/schema/raw/master/csl-citation.json"}</w:instrText>
      </w:r>
      <w:r w:rsidRPr="006A5951">
        <w:rPr>
          <w:rFonts w:ascii="Times New Roman" w:hAnsi="Times New Roman" w:cs="Times New Roman"/>
          <w:bCs/>
          <w:sz w:val="24"/>
          <w:szCs w:val="24"/>
        </w:rPr>
        <w:fldChar w:fldCharType="separate"/>
      </w:r>
      <w:r w:rsidRPr="006A5951">
        <w:rPr>
          <w:rFonts w:ascii="Times New Roman" w:hAnsi="Times New Roman" w:cs="Times New Roman"/>
          <w:bCs/>
          <w:noProof/>
          <w:sz w:val="24"/>
          <w:szCs w:val="24"/>
        </w:rPr>
        <w:t>(1986)</w:t>
      </w:r>
      <w:r w:rsidRPr="006A5951">
        <w:rPr>
          <w:rFonts w:ascii="Times New Roman" w:hAnsi="Times New Roman" w:cs="Times New Roman"/>
          <w:bCs/>
          <w:sz w:val="24"/>
          <w:szCs w:val="24"/>
        </w:rPr>
        <w:fldChar w:fldCharType="end"/>
      </w:r>
      <w:r w:rsidR="00C350A1"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en</w:t>
      </w:r>
      <w:r w:rsidR="00C350A1" w:rsidRPr="006A5951">
        <w:rPr>
          <w:rFonts w:ascii="Times New Roman" w:hAnsi="Times New Roman" w:cs="Times New Roman"/>
          <w:bCs/>
          <w:sz w:val="24"/>
          <w:szCs w:val="24"/>
        </w:rPr>
        <w:t xml:space="preserve">titled </w:t>
      </w:r>
      <w:r w:rsidRPr="006A5951">
        <w:rPr>
          <w:rFonts w:ascii="Times New Roman" w:hAnsi="Times New Roman" w:cs="Times New Roman"/>
          <w:i/>
          <w:iCs/>
          <w:sz w:val="24"/>
          <w:szCs w:val="24"/>
          <w:lang w:val="de-DE"/>
        </w:rPr>
        <w:t>Tata Kehidupan Masyarakat Kanekes di Propinsi Jawa Barat</w:t>
      </w:r>
      <w:r w:rsidRPr="006A5951">
        <w:rPr>
          <w:rFonts w:ascii="Times New Roman" w:hAnsi="Times New Roman" w:cs="Times New Roman"/>
          <w:sz w:val="24"/>
          <w:szCs w:val="24"/>
          <w:lang w:val="de-DE"/>
        </w:rPr>
        <w:t xml:space="preserve"> </w:t>
      </w:r>
      <w:r w:rsidRPr="006A5951">
        <w:rPr>
          <w:rFonts w:ascii="Times New Roman" w:hAnsi="Times New Roman" w:cs="Times New Roman"/>
          <w:bCs/>
          <w:sz w:val="24"/>
          <w:szCs w:val="24"/>
        </w:rPr>
        <w:t>(</w:t>
      </w:r>
      <w:r w:rsidR="00C350A1" w:rsidRPr="006A5951">
        <w:rPr>
          <w:rFonts w:ascii="Times New Roman" w:hAnsi="Times New Roman" w:cs="Times New Roman"/>
          <w:bCs/>
          <w:sz w:val="24"/>
          <w:szCs w:val="24"/>
        </w:rPr>
        <w:t xml:space="preserve"> Kanekes Community Life </w:t>
      </w:r>
      <w:r w:rsidRPr="006A5951">
        <w:rPr>
          <w:rFonts w:ascii="Times New Roman" w:hAnsi="Times New Roman" w:cs="Times New Roman"/>
          <w:bCs/>
          <w:sz w:val="24"/>
          <w:szCs w:val="24"/>
        </w:rPr>
        <w:t xml:space="preserve">Order </w:t>
      </w:r>
      <w:r w:rsidR="00C350A1" w:rsidRPr="006A5951">
        <w:rPr>
          <w:rFonts w:ascii="Times New Roman" w:hAnsi="Times New Roman" w:cs="Times New Roman"/>
          <w:bCs/>
          <w:sz w:val="24"/>
          <w:szCs w:val="24"/>
        </w:rPr>
        <w:t>in West Java Province</w:t>
      </w:r>
      <w:r w:rsidRPr="006A5951">
        <w:rPr>
          <w:rFonts w:ascii="Times New Roman" w:hAnsi="Times New Roman" w:cs="Times New Roman"/>
          <w:bCs/>
          <w:sz w:val="24"/>
          <w:szCs w:val="24"/>
        </w:rPr>
        <w:t>)</w:t>
      </w:r>
      <w:r w:rsidR="00C350A1" w:rsidRPr="006A5951">
        <w:rPr>
          <w:rFonts w:ascii="Times New Roman" w:hAnsi="Times New Roman" w:cs="Times New Roman"/>
          <w:bCs/>
          <w:sz w:val="24"/>
          <w:szCs w:val="24"/>
        </w:rPr>
        <w:t xml:space="preserve"> focuses on cultural changes in the form of traditional values ​​as a result of changes that occur in the sphere of life</w:t>
      </w:r>
      <w:r w:rsidRPr="006A5951">
        <w:rPr>
          <w:rFonts w:ascii="Times New Roman" w:hAnsi="Times New Roman" w:cs="Times New Roman"/>
          <w:bCs/>
          <w:sz w:val="24"/>
          <w:szCs w:val="24"/>
        </w:rPr>
        <w:t>;</w:t>
      </w:r>
      <w:r w:rsidR="00C350A1" w:rsidRPr="006A5951">
        <w:rPr>
          <w:rFonts w:ascii="Times New Roman" w:hAnsi="Times New Roman" w:cs="Times New Roman"/>
          <w:bCs/>
          <w:sz w:val="24"/>
          <w:szCs w:val="24"/>
        </w:rPr>
        <w:t xml:space="preserve"> both the natural and physical environment and the social environment. </w:t>
      </w:r>
    </w:p>
    <w:p w14:paraId="036DCA4F" w14:textId="30EBF125" w:rsidR="00D911DE" w:rsidRPr="006A5951" w:rsidRDefault="00D911DE" w:rsidP="000C37F7">
      <w:pPr>
        <w:spacing w:after="0" w:line="240" w:lineRule="auto"/>
        <w:ind w:right="-399" w:firstLine="720"/>
        <w:jc w:val="both"/>
        <w:rPr>
          <w:rFonts w:ascii="Times New Roman" w:hAnsi="Times New Roman" w:cs="Times New Roman"/>
          <w:bCs/>
          <w:color w:val="C45911" w:themeColor="accent2" w:themeShade="BF"/>
          <w:sz w:val="24"/>
          <w:szCs w:val="24"/>
        </w:rPr>
      </w:pPr>
      <w:r w:rsidRPr="006A5951">
        <w:rPr>
          <w:rFonts w:ascii="Times New Roman" w:hAnsi="Times New Roman" w:cs="Times New Roman"/>
          <w:bCs/>
          <w:sz w:val="24"/>
          <w:szCs w:val="24"/>
        </w:rPr>
        <w:t xml:space="preserve">Refering to the above description, </w:t>
      </w:r>
      <w:r w:rsidR="00F31EA2" w:rsidRPr="006A5951">
        <w:rPr>
          <w:rFonts w:ascii="Times New Roman" w:hAnsi="Times New Roman" w:cs="Times New Roman"/>
          <w:bCs/>
          <w:sz w:val="24"/>
          <w:szCs w:val="24"/>
        </w:rPr>
        <w:t>l</w:t>
      </w:r>
      <w:r w:rsidRPr="006A5951">
        <w:rPr>
          <w:rFonts w:ascii="Times New Roman" w:hAnsi="Times New Roman" w:cs="Times New Roman"/>
          <w:bCs/>
          <w:sz w:val="24"/>
          <w:szCs w:val="24"/>
        </w:rPr>
        <w:t>inguistic research related to Sundanese Baduy dialect focuses more on the structure and meaning of a word</w:t>
      </w:r>
      <w:r w:rsidR="00F31EA2" w:rsidRPr="006A5951">
        <w:rPr>
          <w:rFonts w:ascii="Times New Roman" w:hAnsi="Times New Roman" w:cs="Times New Roman"/>
          <w:bCs/>
          <w:sz w:val="24"/>
          <w:szCs w:val="24"/>
        </w:rPr>
        <w:t>, r</w:t>
      </w:r>
      <w:r w:rsidRPr="006A5951">
        <w:rPr>
          <w:rFonts w:ascii="Times New Roman" w:hAnsi="Times New Roman" w:cs="Times New Roman"/>
          <w:bCs/>
          <w:sz w:val="24"/>
          <w:szCs w:val="24"/>
        </w:rPr>
        <w:t>esearch on the proverbs and proverbs that developed in the Baduy community</w:t>
      </w:r>
      <w:r w:rsidR="00F31EA2" w:rsidRPr="006A5951">
        <w:rPr>
          <w:rFonts w:ascii="Times New Roman" w:hAnsi="Times New Roman" w:cs="Times New Roman"/>
          <w:bCs/>
          <w:sz w:val="24"/>
          <w:szCs w:val="24"/>
        </w:rPr>
        <w:t>. Meanwhile, r</w:t>
      </w:r>
      <w:r w:rsidRPr="006A5951">
        <w:rPr>
          <w:rFonts w:ascii="Times New Roman" w:hAnsi="Times New Roman" w:cs="Times New Roman"/>
          <w:bCs/>
          <w:sz w:val="24"/>
          <w:szCs w:val="24"/>
        </w:rPr>
        <w:t>esearch from atropological and linguistic aspects relating to the Baduy has not been found so far. Therefore, this study focuses on the spatial meaning contained in the construction of Sundanese locative prepositional phrases Baduy dialect obtained from everyday speech. The results of this study can describe the spatial concepts of Baduy society's life on the background of their culture. In addition, the results of this study also contribute to an inventory of the cultural values of the Baduy community, which is increasingly pressed by modernity.</w:t>
      </w:r>
    </w:p>
    <w:p w14:paraId="4BC245D6" w14:textId="76FE0C17" w:rsidR="00C350A1" w:rsidRPr="006A5951" w:rsidRDefault="00C350A1" w:rsidP="00C350A1">
      <w:pPr>
        <w:spacing w:after="0" w:line="240" w:lineRule="auto"/>
        <w:ind w:right="-399"/>
        <w:rPr>
          <w:rFonts w:ascii="Times New Roman" w:hAnsi="Times New Roman" w:cs="Times New Roman"/>
          <w:bCs/>
          <w:color w:val="C45911" w:themeColor="accent2" w:themeShade="BF"/>
          <w:sz w:val="24"/>
          <w:szCs w:val="24"/>
        </w:rPr>
      </w:pPr>
    </w:p>
    <w:p w14:paraId="0B22B709" w14:textId="1CC9F865" w:rsidR="00C350A1" w:rsidRPr="006A5951" w:rsidRDefault="00C350A1" w:rsidP="00C350A1">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METHOD</w:t>
      </w:r>
      <w:r w:rsidR="00AB103D" w:rsidRPr="006A5951">
        <w:rPr>
          <w:rFonts w:ascii="Times New Roman" w:hAnsi="Times New Roman" w:cs="Times New Roman"/>
          <w:b/>
          <w:sz w:val="24"/>
          <w:szCs w:val="24"/>
        </w:rPr>
        <w:t>O</w:t>
      </w:r>
      <w:r w:rsidRPr="006A5951">
        <w:rPr>
          <w:rFonts w:ascii="Times New Roman" w:hAnsi="Times New Roman" w:cs="Times New Roman"/>
          <w:b/>
          <w:sz w:val="24"/>
          <w:szCs w:val="24"/>
        </w:rPr>
        <w:t>LOGY</w:t>
      </w:r>
    </w:p>
    <w:p w14:paraId="2E54C6B0" w14:textId="44A2CEF7" w:rsidR="00993DA7" w:rsidRPr="006A5951" w:rsidRDefault="00993DA7" w:rsidP="000C37F7">
      <w:pPr>
        <w:spacing w:after="0" w:line="240" w:lineRule="auto"/>
        <w:ind w:right="-399" w:firstLine="426"/>
        <w:jc w:val="both"/>
        <w:rPr>
          <w:rFonts w:ascii="Times New Roman" w:hAnsi="Times New Roman" w:cs="Times New Roman"/>
          <w:bCs/>
          <w:color w:val="C45911" w:themeColor="accent2" w:themeShade="BF"/>
          <w:sz w:val="24"/>
          <w:szCs w:val="24"/>
        </w:rPr>
      </w:pPr>
      <w:r w:rsidRPr="006A5951">
        <w:rPr>
          <w:rFonts w:ascii="Times New Roman" w:hAnsi="Times New Roman" w:cs="Times New Roman"/>
          <w:bCs/>
          <w:sz w:val="24"/>
          <w:szCs w:val="24"/>
        </w:rPr>
        <w:t>Qualitative research delivered by Creswell</w:t>
      </w:r>
      <w:r w:rsidR="007B5D3D" w:rsidRPr="006A5951">
        <w:rPr>
          <w:rFonts w:ascii="Times New Roman" w:hAnsi="Times New Roman" w:cs="Times New Roman"/>
          <w:bCs/>
          <w:sz w:val="24"/>
          <w:szCs w:val="24"/>
        </w:rPr>
        <w:t xml:space="preserve"> </w:t>
      </w:r>
      <w:r w:rsidR="007B5D3D" w:rsidRPr="006A5951">
        <w:rPr>
          <w:rFonts w:ascii="Times New Roman" w:hAnsi="Times New Roman" w:cs="Times New Roman"/>
          <w:bCs/>
          <w:sz w:val="24"/>
          <w:szCs w:val="24"/>
        </w:rPr>
        <w:fldChar w:fldCharType="begin" w:fldLock="1"/>
      </w:r>
      <w:r w:rsidR="000E3C14" w:rsidRPr="006A5951">
        <w:rPr>
          <w:rFonts w:ascii="Times New Roman" w:hAnsi="Times New Roman" w:cs="Times New Roman"/>
          <w:bCs/>
          <w:sz w:val="24"/>
          <w:szCs w:val="24"/>
        </w:rPr>
        <w:instrText>ADDIN CSL_CITATION {"citationItems":[{"id":"ITEM-1","itemData":{"author":[{"dropping-particle":"","family":"Creswell","given":"John W","non-dropping-particle":"","parse-names":false,"suffix":""}],"id":"ITEM-1","issued":{"date-parts":[["2014"]]},"publisher":"SAGE","publisher-place":"Los Angeles, London, New Delhi, Singapore, and Washington DC","title":"Research Design (Qualitative, quantitative, and Mixed Methods Approaches)","type":"book"},"suppress-author":1,"uris":["http://www.mendeley.com/documents/?uuid=2893b5db-806c-48e0-ae63-338a176bdb1d"]}],"mendeley":{"formattedCitation":"(2014)","plainTextFormattedCitation":"(2014)","previouslyFormattedCitation":"(2014)"},"properties":{"noteIndex":0},"schema":"https://github.com/citation-style-language/schema/raw/master/csl-citation.json"}</w:instrText>
      </w:r>
      <w:r w:rsidR="007B5D3D" w:rsidRPr="006A5951">
        <w:rPr>
          <w:rFonts w:ascii="Times New Roman" w:hAnsi="Times New Roman" w:cs="Times New Roman"/>
          <w:bCs/>
          <w:sz w:val="24"/>
          <w:szCs w:val="24"/>
        </w:rPr>
        <w:fldChar w:fldCharType="separate"/>
      </w:r>
      <w:r w:rsidR="007B5D3D" w:rsidRPr="006A5951">
        <w:rPr>
          <w:rFonts w:ascii="Times New Roman" w:hAnsi="Times New Roman" w:cs="Times New Roman"/>
          <w:bCs/>
          <w:noProof/>
          <w:sz w:val="24"/>
          <w:szCs w:val="24"/>
        </w:rPr>
        <w:t>(2014)</w:t>
      </w:r>
      <w:r w:rsidR="007B5D3D"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as an approach that explores the meaning of individuals or groups in a social problem or persona</w:t>
      </w:r>
      <w:r w:rsidR="003A1CE2" w:rsidRPr="006A5951">
        <w:rPr>
          <w:rFonts w:ascii="Times New Roman" w:hAnsi="Times New Roman" w:cs="Times New Roman"/>
          <w:bCs/>
          <w:sz w:val="24"/>
          <w:szCs w:val="24"/>
        </w:rPr>
        <w:t>l problem</w:t>
      </w:r>
      <w:r w:rsidRPr="006A5951">
        <w:rPr>
          <w:rFonts w:ascii="Times New Roman" w:hAnsi="Times New Roman" w:cs="Times New Roman"/>
          <w:bCs/>
          <w:sz w:val="24"/>
          <w:szCs w:val="24"/>
        </w:rPr>
        <w:t xml:space="preserve">. The process involves initial assumptions and procedures, data is collected according to the participant's situation, data is analyzed inductively from specific to general, and the researcher interprets the meaning of the data. </w:t>
      </w:r>
    </w:p>
    <w:p w14:paraId="27136F5B" w14:textId="2FEBB992" w:rsidR="00D911DE" w:rsidRPr="006A5951" w:rsidRDefault="00993DA7" w:rsidP="000C37F7">
      <w:pPr>
        <w:spacing w:after="0" w:line="240" w:lineRule="auto"/>
        <w:ind w:right="-399" w:firstLine="426"/>
        <w:jc w:val="both"/>
        <w:rPr>
          <w:rFonts w:ascii="Times New Roman" w:hAnsi="Times New Roman" w:cs="Times New Roman"/>
          <w:bCs/>
          <w:sz w:val="24"/>
          <w:szCs w:val="24"/>
        </w:rPr>
      </w:pPr>
      <w:r w:rsidRPr="006A5951">
        <w:rPr>
          <w:rFonts w:ascii="Times New Roman" w:hAnsi="Times New Roman" w:cs="Times New Roman"/>
          <w:bCs/>
          <w:sz w:val="24"/>
          <w:szCs w:val="24"/>
        </w:rPr>
        <w:t>Data collection was carried out in Kaduketug I village by selecting five main informants from Baduy</w:t>
      </w:r>
      <w:r w:rsidR="008746BB" w:rsidRPr="006A5951">
        <w:rPr>
          <w:rFonts w:ascii="Times New Roman" w:hAnsi="Times New Roman" w:cs="Times New Roman"/>
          <w:bCs/>
          <w:sz w:val="24"/>
          <w:szCs w:val="24"/>
        </w:rPr>
        <w:t xml:space="preserve"> Jero</w:t>
      </w:r>
      <w:r w:rsidRPr="006A5951">
        <w:rPr>
          <w:rFonts w:ascii="Times New Roman" w:hAnsi="Times New Roman" w:cs="Times New Roman"/>
          <w:bCs/>
          <w:sz w:val="24"/>
          <w:szCs w:val="24"/>
        </w:rPr>
        <w:t xml:space="preserve"> and Baduy</w:t>
      </w:r>
      <w:r w:rsidR="008746BB" w:rsidRPr="006A5951">
        <w:rPr>
          <w:rFonts w:ascii="Times New Roman" w:hAnsi="Times New Roman" w:cs="Times New Roman"/>
          <w:bCs/>
          <w:sz w:val="24"/>
          <w:szCs w:val="24"/>
        </w:rPr>
        <w:t xml:space="preserve"> Luar.</w:t>
      </w:r>
      <w:r w:rsidRPr="006A5951">
        <w:rPr>
          <w:rFonts w:ascii="Times New Roman" w:hAnsi="Times New Roman" w:cs="Times New Roman"/>
          <w:bCs/>
          <w:sz w:val="24"/>
          <w:szCs w:val="24"/>
        </w:rPr>
        <w:t xml:space="preserve"> The classification of </w:t>
      </w:r>
      <w:r w:rsidR="008746BB" w:rsidRPr="006A5951">
        <w:rPr>
          <w:rFonts w:ascii="Times New Roman" w:hAnsi="Times New Roman" w:cs="Times New Roman"/>
          <w:bCs/>
          <w:sz w:val="24"/>
          <w:szCs w:val="24"/>
        </w:rPr>
        <w:t xml:space="preserve">Baduy Jero and Baduy Luar </w:t>
      </w:r>
      <w:r w:rsidRPr="006A5951">
        <w:rPr>
          <w:rFonts w:ascii="Times New Roman" w:hAnsi="Times New Roman" w:cs="Times New Roman"/>
          <w:bCs/>
          <w:sz w:val="24"/>
          <w:szCs w:val="24"/>
        </w:rPr>
        <w:t xml:space="preserve">is carried out to find out the basic lexicon that they </w:t>
      </w:r>
      <w:r w:rsidR="008746BB" w:rsidRPr="006A5951">
        <w:rPr>
          <w:rFonts w:ascii="Times New Roman" w:hAnsi="Times New Roman" w:cs="Times New Roman"/>
          <w:bCs/>
          <w:sz w:val="24"/>
          <w:szCs w:val="24"/>
        </w:rPr>
        <w:t>have</w:t>
      </w:r>
      <w:r w:rsidRPr="006A5951">
        <w:rPr>
          <w:rFonts w:ascii="Times New Roman" w:hAnsi="Times New Roman" w:cs="Times New Roman"/>
          <w:bCs/>
          <w:sz w:val="24"/>
          <w:szCs w:val="24"/>
        </w:rPr>
        <w:t>, especially those related to space. The age selection is based on the productive age of the Baduy in the range of 17-40 years. Productive age groups have more clear and detailed descriptive and speech skills. The data used is the construction of prepositional phrases from the speech produced in the interview. The data  then classified according to the meaning of the preposition referred to. The analysis technique is done by using the locative prepositional phrase conception of Sundanese combined with Jackendoff's spatial rules to produce cognitive schemes as spatial representations of the Baduy. The concept of description can be described as follows.</w:t>
      </w:r>
    </w:p>
    <w:p w14:paraId="7C7BF45B" w14:textId="3A5A3CEC" w:rsidR="00993DA7" w:rsidRPr="006A5951" w:rsidRDefault="00993DA7" w:rsidP="00993DA7">
      <w:pPr>
        <w:spacing w:after="0" w:line="240" w:lineRule="auto"/>
        <w:ind w:right="-399"/>
        <w:rPr>
          <w:rFonts w:ascii="Times New Roman" w:hAnsi="Times New Roman" w:cs="Times New Roman"/>
          <w:bCs/>
          <w:color w:val="C45911" w:themeColor="accent2" w:themeShade="BF"/>
          <w:sz w:val="24"/>
          <w:szCs w:val="24"/>
        </w:rPr>
      </w:pPr>
    </w:p>
    <w:p w14:paraId="406A770B" w14:textId="1FCBBDB9" w:rsidR="000E3C14" w:rsidRPr="006A5951" w:rsidRDefault="000E3C14" w:rsidP="006A5951">
      <w:pPr>
        <w:spacing w:after="0" w:line="240" w:lineRule="auto"/>
        <w:ind w:left="66" w:right="-399" w:firstLine="360"/>
        <w:jc w:val="both"/>
        <w:rPr>
          <w:rFonts w:ascii="Times New Roman" w:hAnsi="Times New Roman" w:cs="Times New Roman"/>
          <w:bCs/>
          <w:color w:val="C45911" w:themeColor="accent2" w:themeShade="BF"/>
          <w:sz w:val="24"/>
          <w:szCs w:val="24"/>
        </w:rPr>
      </w:pPr>
      <w:r w:rsidRPr="006A5951">
        <w:rPr>
          <w:rFonts w:ascii="Times New Roman" w:hAnsi="Times New Roman" w:cs="Times New Roman"/>
          <w:bCs/>
          <w:sz w:val="24"/>
          <w:szCs w:val="24"/>
        </w:rPr>
        <w:t>Prepositional phrases (</w:t>
      </w:r>
      <w:r w:rsidRPr="006A5951">
        <w:rPr>
          <w:rFonts w:ascii="Times New Roman" w:hAnsi="Times New Roman" w:cs="Times New Roman"/>
          <w:bCs/>
          <w:i/>
          <w:iCs/>
          <w:sz w:val="24"/>
          <w:szCs w:val="24"/>
        </w:rPr>
        <w:t>pangantet</w:t>
      </w:r>
      <w:r w:rsidRPr="006A5951">
        <w:rPr>
          <w:rFonts w:ascii="Times New Roman" w:hAnsi="Times New Roman" w:cs="Times New Roman"/>
          <w:bCs/>
          <w:sz w:val="24"/>
          <w:szCs w:val="24"/>
        </w:rPr>
        <w:t xml:space="preserve"> phrases) in Sundanese according to Sudaryat, et al </w:t>
      </w:r>
      <w:r w:rsidRPr="006A5951">
        <w:rPr>
          <w:rFonts w:ascii="Times New Roman" w:hAnsi="Times New Roman" w:cs="Times New Roman"/>
          <w:bCs/>
          <w:sz w:val="24"/>
          <w:szCs w:val="24"/>
        </w:rPr>
        <w:fldChar w:fldCharType="begin" w:fldLock="1"/>
      </w:r>
      <w:r w:rsidRPr="006A5951">
        <w:rPr>
          <w:rFonts w:ascii="Times New Roman" w:hAnsi="Times New Roman" w:cs="Times New Roman"/>
          <w:bCs/>
          <w:sz w:val="24"/>
          <w:szCs w:val="24"/>
        </w:rPr>
        <w:instrText>ADDIN CSL_CITATION {"citationItems":[{"id":"ITEM-1","itemData":{"author":[{"dropping-particle":"","family":"Sudaryat, Yayat Prawirasumantri, Abud Yudibrata","given":"Karna","non-dropping-particle":"","parse-names":false,"suffix":""}],"id":"ITEM-1","issued":{"date-parts":[["2013"]]},"publisher":"Yrama Midya","publisher-place":"Bandung","title":"Tata Basa Sunda Kiwari","type":"book"},"locator":"181-182","suppress-author":1,"uris":["http://www.mendeley.com/documents/?uuid=a0b086df-829d-4d90-9a32-e23256b0497e"]}],"mendeley":{"formattedCitation":"(2013, pp. 181–182)","plainTextFormattedCitation":"(2013, pp. 181–182)","previouslyFormattedCitation":"(2013, pp. 181–182)"},"properties":{"noteIndex":0},"schema":"https://github.com/citation-style-language/schema/raw/master/csl-citation.json"}</w:instrText>
      </w:r>
      <w:r w:rsidRPr="006A5951">
        <w:rPr>
          <w:rFonts w:ascii="Times New Roman" w:hAnsi="Times New Roman" w:cs="Times New Roman"/>
          <w:bCs/>
          <w:sz w:val="24"/>
          <w:szCs w:val="24"/>
        </w:rPr>
        <w:fldChar w:fldCharType="separate"/>
      </w:r>
      <w:r w:rsidRPr="006A5951">
        <w:rPr>
          <w:rFonts w:ascii="Times New Roman" w:hAnsi="Times New Roman" w:cs="Times New Roman"/>
          <w:bCs/>
          <w:noProof/>
          <w:sz w:val="24"/>
          <w:szCs w:val="24"/>
        </w:rPr>
        <w:t>(2013, pp. 181–182)</w:t>
      </w:r>
      <w:r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are exocentric phrases which connect or mark as prepositions (</w:t>
      </w:r>
      <w:r w:rsidRPr="006A5951">
        <w:rPr>
          <w:rFonts w:ascii="Times New Roman" w:hAnsi="Times New Roman" w:cs="Times New Roman"/>
          <w:bCs/>
          <w:i/>
          <w:iCs/>
          <w:sz w:val="24"/>
          <w:szCs w:val="24"/>
        </w:rPr>
        <w:t>pangantet</w:t>
      </w:r>
      <w:r w:rsidRPr="006A5951">
        <w:rPr>
          <w:rFonts w:ascii="Times New Roman" w:hAnsi="Times New Roman" w:cs="Times New Roman"/>
          <w:bCs/>
          <w:sz w:val="24"/>
          <w:szCs w:val="24"/>
        </w:rPr>
        <w:t xml:space="preserve">). Sudaryat, et al </w:t>
      </w:r>
      <w:r w:rsidRPr="006A5951">
        <w:rPr>
          <w:rFonts w:ascii="Times New Roman" w:hAnsi="Times New Roman" w:cs="Times New Roman"/>
          <w:bCs/>
          <w:sz w:val="24"/>
          <w:szCs w:val="24"/>
        </w:rPr>
        <w:fldChar w:fldCharType="begin" w:fldLock="1"/>
      </w:r>
      <w:r w:rsidR="00925D3E" w:rsidRPr="006A5951">
        <w:rPr>
          <w:rFonts w:ascii="Times New Roman" w:hAnsi="Times New Roman" w:cs="Times New Roman"/>
          <w:bCs/>
          <w:sz w:val="24"/>
          <w:szCs w:val="24"/>
        </w:rPr>
        <w:instrText>ADDIN CSL_CITATION {"citationItems":[{"id":"ITEM-1","itemData":{"author":[{"dropping-particle":"","family":"Sudaryat, Yayat Prawirasumantri, Abud Yudibrata","given":"Karna","non-dropping-particle":"","parse-names":false,"suffix":""}],"id":"ITEM-1","issued":{"date-parts":[["2013"]]},"publisher":"Yrama Midya","publisher-place":"Bandung","title":"Tata Basa Sunda Kiwari","type":"book"},"suppress-author":1,"uris":["http://www.mendeley.com/documents/?uuid=a0b086df-829d-4d90-9a32-e23256b0497e"]}],"mendeley":{"formattedCitation":"(2013)","plainTextFormattedCitation":"(2013)","previouslyFormattedCitation":"(2013)"},"properties":{"noteIndex":0},"schema":"https://github.com/citation-style-language/schema/raw/master/csl-citation.json"}</w:instrText>
      </w:r>
      <w:r w:rsidRPr="006A5951">
        <w:rPr>
          <w:rFonts w:ascii="Times New Roman" w:hAnsi="Times New Roman" w:cs="Times New Roman"/>
          <w:bCs/>
          <w:sz w:val="24"/>
          <w:szCs w:val="24"/>
        </w:rPr>
        <w:fldChar w:fldCharType="separate"/>
      </w:r>
      <w:r w:rsidRPr="006A5951">
        <w:rPr>
          <w:rFonts w:ascii="Times New Roman" w:hAnsi="Times New Roman" w:cs="Times New Roman"/>
          <w:bCs/>
          <w:noProof/>
          <w:sz w:val="24"/>
          <w:szCs w:val="24"/>
        </w:rPr>
        <w:t>(2013)</w:t>
      </w:r>
      <w:r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divide prepositional phrases based on semantic functions related to spatial (space), namely place, direction, beginning, and end.</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 xml:space="preserve">Prepositional phrases that function semantically where they are </w:t>
      </w:r>
      <w:r w:rsidR="00925D3E" w:rsidRPr="006A5951">
        <w:rPr>
          <w:rFonts w:ascii="Times New Roman" w:hAnsi="Times New Roman" w:cs="Times New Roman"/>
          <w:bCs/>
          <w:i/>
          <w:iCs/>
          <w:sz w:val="24"/>
          <w:szCs w:val="24"/>
        </w:rPr>
        <w:t>di</w:t>
      </w:r>
      <w:r w:rsidR="00925D3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in</w:t>
      </w:r>
      <w:r w:rsidR="00E83366" w:rsidRPr="006A5951">
        <w:rPr>
          <w:rFonts w:ascii="Times New Roman" w:hAnsi="Times New Roman" w:cs="Times New Roman"/>
          <w:bCs/>
          <w:sz w:val="24"/>
          <w:szCs w:val="24"/>
        </w:rPr>
        <w:t>/at</w:t>
      </w:r>
      <w:r w:rsidR="00925D3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ka</w:t>
      </w:r>
      <w:r w:rsidR="00925D3E" w:rsidRPr="006A5951">
        <w:rPr>
          <w:rFonts w:ascii="Times New Roman" w:hAnsi="Times New Roman" w:cs="Times New Roman"/>
          <w:bCs/>
          <w:sz w:val="24"/>
          <w:szCs w:val="24"/>
        </w:rPr>
        <w:t xml:space="preserve"> (to)</w:t>
      </w:r>
      <w:r w:rsidRPr="006A5951">
        <w:rPr>
          <w:rFonts w:ascii="Times New Roman" w:hAnsi="Times New Roman" w:cs="Times New Roman"/>
          <w:bCs/>
          <w:sz w:val="24"/>
          <w:szCs w:val="24"/>
        </w:rPr>
        <w:t>.</w:t>
      </w:r>
      <w:r w:rsidR="000C37F7"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The prepositional phrase as a spatial expression in Sundanese can be applied to the conceptual structure by synchronizing the prepositions used. Prepositions with spatial expressions in Sundanese include </w:t>
      </w:r>
      <w:r w:rsidR="00925D3E" w:rsidRPr="006A5951">
        <w:rPr>
          <w:rFonts w:ascii="Times New Roman" w:hAnsi="Times New Roman" w:cs="Times New Roman"/>
          <w:bCs/>
          <w:i/>
          <w:iCs/>
          <w:sz w:val="24"/>
          <w:szCs w:val="24"/>
        </w:rPr>
        <w:t>di</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 noun (place/thing). This prepositional phrase can be categorized as a place function of the spatial expression of Jackendoff </w:t>
      </w:r>
      <w:r w:rsidR="00925D3E" w:rsidRPr="006A5951">
        <w:rPr>
          <w:rFonts w:ascii="Times New Roman" w:hAnsi="Times New Roman" w:cs="Times New Roman"/>
          <w:bCs/>
          <w:sz w:val="24"/>
          <w:szCs w:val="24"/>
        </w:rPr>
        <w:fldChar w:fldCharType="begin" w:fldLock="1"/>
      </w:r>
      <w:r w:rsidR="00925D3E" w:rsidRPr="006A5951">
        <w:rPr>
          <w:rFonts w:ascii="Times New Roman" w:hAnsi="Times New Roman" w:cs="Times New Roman"/>
          <w:bCs/>
          <w:sz w:val="24"/>
          <w:szCs w:val="24"/>
        </w:rPr>
        <w:instrText>ADDIN CSL_CITATION {"citationItems":[{"id":"ITEM-1","itemData":{"DOI":"10.1002/wcs.101","ISBN":"9780262600132","ISSN":"19395078","abstract":"The words and grammar of any language encode a vast array of complex prepackaged concepts, most of them language-specific and culture-related. These concepts are manipulated routinely in almost every waking hour of most people's lives. They are largely acquired in infancy and they are intersubjectively shared among members of the speech community. It is hard to imagine such elaborate and variable representation systems not having a substantial role to play in ordinary cognition, and yet the language-and-thought question continues to be a contested one across the various disciplines and sub-disciplines of cognitive science. This article provides an overview from the vantage point of linguistic semantics. ? 2010 John Wiley &amp; Sons, Ltd.","author":[{"dropping-particle":"","family":"Jackendoff","given":"Ray S.","non-dropping-particle":"","parse-names":false,"suffix":""}],"container-title":"Wiley Interdisciplinary Reviews: Cognitive Science","edition":"8","id":"ITEM-1","issue":"2","issued":{"date-parts":[["1983"]]},"number-of-pages":"125-135","publisher":"MIT Press","publisher-place":"London","title":"Semantics and cognition","type":"book","volume":"2"},"suppress-author":1,"uris":["http://www.mendeley.com/documents/?uuid=6544a7f1-bec7-43f1-b6b4-0b8e08a3cb54"]}],"mendeley":{"formattedCitation":"(1983)","plainTextFormattedCitation":"(1983)","previouslyFormattedCitation":"(1983)"},"properties":{"noteIndex":0},"schema":"https://github.com/citation-style-language/schema/raw/master/csl-citation.json"}</w:instrText>
      </w:r>
      <w:r w:rsidR="00925D3E" w:rsidRPr="006A5951">
        <w:rPr>
          <w:rFonts w:ascii="Times New Roman" w:hAnsi="Times New Roman" w:cs="Times New Roman"/>
          <w:bCs/>
          <w:sz w:val="24"/>
          <w:szCs w:val="24"/>
        </w:rPr>
        <w:fldChar w:fldCharType="separate"/>
      </w:r>
      <w:r w:rsidR="00925D3E" w:rsidRPr="006A5951">
        <w:rPr>
          <w:rFonts w:ascii="Times New Roman" w:hAnsi="Times New Roman" w:cs="Times New Roman"/>
          <w:bCs/>
          <w:noProof/>
          <w:sz w:val="24"/>
          <w:szCs w:val="24"/>
        </w:rPr>
        <w:t>(1983)</w:t>
      </w:r>
      <w:r w:rsidR="00925D3E"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w:t>
      </w:r>
    </w:p>
    <w:p w14:paraId="5DE349C1" w14:textId="7187CAF2" w:rsidR="00993DA7" w:rsidRPr="006A5951" w:rsidRDefault="00925D3E" w:rsidP="000C37F7">
      <w:pPr>
        <w:spacing w:after="0" w:line="240" w:lineRule="auto"/>
        <w:ind w:right="-399" w:firstLine="426"/>
        <w:jc w:val="both"/>
        <w:rPr>
          <w:rFonts w:ascii="Times New Roman" w:hAnsi="Times New Roman" w:cs="Times New Roman"/>
          <w:bCs/>
          <w:sz w:val="24"/>
          <w:szCs w:val="24"/>
        </w:rPr>
      </w:pPr>
      <w:r w:rsidRPr="006A5951">
        <w:rPr>
          <w:rFonts w:ascii="Times New Roman" w:hAnsi="Times New Roman" w:cs="Times New Roman"/>
          <w:bCs/>
          <w:sz w:val="24"/>
          <w:szCs w:val="24"/>
        </w:rPr>
        <w:t xml:space="preserve">Landau and Lakusta </w:t>
      </w:r>
      <w:r w:rsidRPr="006A5951">
        <w:rPr>
          <w:rFonts w:ascii="Times New Roman" w:hAnsi="Times New Roman" w:cs="Times New Roman"/>
          <w:bCs/>
          <w:sz w:val="24"/>
          <w:szCs w:val="24"/>
        </w:rPr>
        <w:fldChar w:fldCharType="begin" w:fldLock="1"/>
      </w:r>
      <w:r w:rsidRPr="006A5951">
        <w:rPr>
          <w:rFonts w:ascii="Times New Roman" w:hAnsi="Times New Roman" w:cs="Times New Roman"/>
          <w:bCs/>
          <w:sz w:val="24"/>
          <w:szCs w:val="24"/>
        </w:rPr>
        <w:instrText>ADDIN CSL_CITATION {"citationItems":[{"id":"ITEM-1","itemData":{"author":[{"dropping-particle":"","family":"Maya Hickmann (Ed.)","given":"Stéphane Robert (Ed.)","non-dropping-particle":"","parse-names":false,"suffix":""}],"id":"ITEM-1","issued":{"date-parts":[["2006"]]},"publisher":"John Benjamins Publishing Company","publisher-place":"Amsterdam/Philadelphia","title":"(Typological Studies in Language 66) Space in Languages_ Linguistic Systems and Cognitive Categories","type":"book"},"uris":["http://www.mendeley.com/documents/?uuid=3a3c41f4-07bd-45eb-a96a-70865b5595bc"]}],"mendeley":{"formattedCitation":"(Maya Hickmann (Ed.), 2006)","manualFormatting":"(in Maya Hickmann (Ed.), 2006)","plainTextFormattedCitation":"(Maya Hickmann (Ed.), 2006)","previouslyFormattedCitation":"(Maya Hickmann (Ed.), 2006)"},"properties":{"noteIndex":0},"schema":"https://github.com/citation-style-language/schema/raw/master/csl-citation.json"}</w:instrText>
      </w:r>
      <w:r w:rsidRPr="006A5951">
        <w:rPr>
          <w:rFonts w:ascii="Times New Roman" w:hAnsi="Times New Roman" w:cs="Times New Roman"/>
          <w:bCs/>
          <w:sz w:val="24"/>
          <w:szCs w:val="24"/>
        </w:rPr>
        <w:fldChar w:fldCharType="separate"/>
      </w:r>
      <w:r w:rsidRPr="006A5951">
        <w:rPr>
          <w:rFonts w:ascii="Times New Roman" w:hAnsi="Times New Roman" w:cs="Times New Roman"/>
          <w:bCs/>
          <w:noProof/>
          <w:sz w:val="24"/>
          <w:szCs w:val="24"/>
        </w:rPr>
        <w:t>(in Maya Hickmann (Ed.), 2006)</w:t>
      </w:r>
      <w:r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convey that the spatial relationship in a language is influenced by the expression of PLACE function and the referent object referred to. The two components are arranged in a prepositional phrase consisting of the place function as a preposition and the reference object as a noun (phrase). The spatial relationship PLACE can be seen in the concept 'above' in English, spatial representation will lead to a reference system that leads to a specific region/point that corresponds to the reference 'above'. This basic concept develops in speech according to the contact of the speaker with the natural surroundings </w:t>
      </w:r>
      <w:r w:rsidRPr="006A5951">
        <w:rPr>
          <w:rFonts w:ascii="Times New Roman" w:hAnsi="Times New Roman" w:cs="Times New Roman"/>
          <w:bCs/>
          <w:sz w:val="24"/>
          <w:szCs w:val="24"/>
        </w:rPr>
        <w:fldChar w:fldCharType="begin" w:fldLock="1"/>
      </w:r>
      <w:r w:rsidR="00D8049C" w:rsidRPr="006A5951">
        <w:rPr>
          <w:rFonts w:ascii="Times New Roman" w:hAnsi="Times New Roman" w:cs="Times New Roman"/>
          <w:bCs/>
          <w:sz w:val="24"/>
          <w:szCs w:val="24"/>
        </w:rPr>
        <w:instrText>ADDIN CSL_CITATION {"citationItems":[{"id":"ITEM-1","itemData":{"author":[{"dropping-particle":"","family":"Maya Hickmann (Ed.)","given":"Stéphane Robert (Ed.)","non-dropping-particle":"","parse-names":false,"suffix":""}],"id":"ITEM-1","issued":{"date-parts":[["2006"]]},"publisher":"John Benjamins Publishing Company","publisher-place":"Amsterdam/Philadelphia","title":"(Typological Studies in Language 66) Space in Languages_ Linguistic Systems and Cognitive Categories","type":"book"},"locator":"325","uris":["http://www.mendeley.com/documents/?uuid=3a3c41f4-07bd-45eb-a96a-70865b5595bc"]}],"mendeley":{"formattedCitation":"(Maya Hickmann (Ed.), 2006, p. 325)","plainTextFormattedCitation":"(Maya Hickmann (Ed.), 2006, p. 325)","previouslyFormattedCitation":"(Maya Hickmann (Ed.), 2006, p. 325)"},"properties":{"noteIndex":0},"schema":"https://github.com/citation-style-language/schema/raw/master/csl-citation.json"}</w:instrText>
      </w:r>
      <w:r w:rsidRPr="006A5951">
        <w:rPr>
          <w:rFonts w:ascii="Times New Roman" w:hAnsi="Times New Roman" w:cs="Times New Roman"/>
          <w:bCs/>
          <w:sz w:val="24"/>
          <w:szCs w:val="24"/>
        </w:rPr>
        <w:fldChar w:fldCharType="separate"/>
      </w:r>
      <w:r w:rsidRPr="006A5951">
        <w:rPr>
          <w:rFonts w:ascii="Times New Roman" w:hAnsi="Times New Roman" w:cs="Times New Roman"/>
          <w:bCs/>
          <w:noProof/>
          <w:sz w:val="24"/>
          <w:szCs w:val="24"/>
        </w:rPr>
        <w:t>(Maya Hickmann (Ed.), 2006, p. 325)</w:t>
      </w:r>
      <w:r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w:t>
      </w:r>
    </w:p>
    <w:p w14:paraId="0C73FA02" w14:textId="584AE2FC" w:rsidR="00925D3E" w:rsidRPr="006A5951" w:rsidRDefault="00925D3E" w:rsidP="00993DA7">
      <w:pPr>
        <w:spacing w:after="0" w:line="240" w:lineRule="auto"/>
        <w:ind w:right="-399"/>
        <w:rPr>
          <w:rFonts w:ascii="Times New Roman" w:hAnsi="Times New Roman" w:cs="Times New Roman"/>
          <w:bCs/>
          <w:sz w:val="24"/>
          <w:szCs w:val="24"/>
        </w:rPr>
      </w:pPr>
    </w:p>
    <w:p w14:paraId="4BF2C998" w14:textId="3929BC2E" w:rsidR="00925D3E" w:rsidRPr="006A5951" w:rsidRDefault="00925D3E" w:rsidP="00993DA7">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RESULT AND DISCUSSION</w:t>
      </w:r>
    </w:p>
    <w:p w14:paraId="324F073F" w14:textId="5B34A993" w:rsidR="00925D3E" w:rsidRPr="006A5951" w:rsidRDefault="00925D3E" w:rsidP="000C37F7">
      <w:pPr>
        <w:spacing w:after="0" w:line="240" w:lineRule="auto"/>
        <w:ind w:right="-399" w:firstLine="426"/>
        <w:jc w:val="both"/>
        <w:rPr>
          <w:rFonts w:ascii="Times New Roman" w:hAnsi="Times New Roman" w:cs="Times New Roman"/>
          <w:bCs/>
          <w:sz w:val="24"/>
          <w:szCs w:val="24"/>
        </w:rPr>
      </w:pPr>
      <w:r w:rsidRPr="006A5951">
        <w:rPr>
          <w:rFonts w:ascii="Times New Roman" w:hAnsi="Times New Roman" w:cs="Times New Roman"/>
          <w:bCs/>
          <w:sz w:val="24"/>
          <w:szCs w:val="24"/>
        </w:rPr>
        <w:t>The phrases associated with this study have a construction that is almost the same as the Sundanese language in general. However, the prepositional phrase in the speech of the Baduy community becomes the focus of this research will give a comprehensive picture of spatial representation in their lives that has its own uniqueness. Prepositional phrases that represent spatial meaning are prepositional phrases with locative meanings. Prepositional phrases that have a locative semantic function are prepositional phrase structures</w:t>
      </w:r>
      <w:r w:rsidR="000C37F7" w:rsidRPr="006A5951">
        <w:rPr>
          <w:rFonts w:ascii="Times New Roman" w:hAnsi="Times New Roman" w:cs="Times New Roman"/>
          <w:bCs/>
          <w:sz w:val="24"/>
          <w:szCs w:val="24"/>
        </w:rPr>
        <w:t xml:space="preserve"> which consist of</w:t>
      </w:r>
      <w:r w:rsidRPr="006A5951">
        <w:rPr>
          <w:rFonts w:ascii="Times New Roman" w:hAnsi="Times New Roman" w:cs="Times New Roman"/>
          <w:bCs/>
          <w:sz w:val="24"/>
          <w:szCs w:val="24"/>
        </w:rPr>
        <w:t xml:space="preserve"> prepositions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Pr="006A5951">
        <w:rPr>
          <w:rFonts w:ascii="Times New Roman" w:hAnsi="Times New Roman" w:cs="Times New Roman"/>
          <w:bCs/>
          <w:sz w:val="24"/>
          <w:szCs w:val="24"/>
        </w:rPr>
        <w:t>)</w:t>
      </w:r>
      <w:r w:rsidR="00E8336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(to) and noun or noun phrases as their. Locative prepositional phrases </w:t>
      </w:r>
      <w:r w:rsidR="000C37F7" w:rsidRPr="006A5951">
        <w:rPr>
          <w:rFonts w:ascii="Times New Roman" w:hAnsi="Times New Roman" w:cs="Times New Roman"/>
          <w:bCs/>
          <w:sz w:val="24"/>
          <w:szCs w:val="24"/>
        </w:rPr>
        <w:t>according to the data</w:t>
      </w:r>
      <w:r w:rsidRPr="006A5951">
        <w:rPr>
          <w:rFonts w:ascii="Times New Roman" w:hAnsi="Times New Roman" w:cs="Times New Roman"/>
          <w:bCs/>
          <w:sz w:val="24"/>
          <w:szCs w:val="24"/>
        </w:rPr>
        <w:t xml:space="preserve"> collected in are as follows.</w:t>
      </w:r>
    </w:p>
    <w:p w14:paraId="046CD33F" w14:textId="5033DF5B" w:rsidR="00925D3E" w:rsidRPr="006A5951" w:rsidRDefault="00925D3E" w:rsidP="00993DA7">
      <w:pPr>
        <w:spacing w:after="0" w:line="240" w:lineRule="auto"/>
        <w:ind w:right="-399"/>
        <w:rPr>
          <w:rFonts w:ascii="Times New Roman" w:hAnsi="Times New Roman" w:cs="Times New Roman"/>
          <w:bCs/>
          <w:sz w:val="24"/>
          <w:szCs w:val="24"/>
        </w:rPr>
      </w:pPr>
    </w:p>
    <w:p w14:paraId="187A419B" w14:textId="65B74127" w:rsidR="00925D3E" w:rsidRPr="006A5951" w:rsidRDefault="00925D3E" w:rsidP="000C37F7">
      <w:pPr>
        <w:pStyle w:val="DaftarParagraf"/>
        <w:numPr>
          <w:ilvl w:val="3"/>
          <w:numId w:val="1"/>
        </w:numPr>
        <w:spacing w:after="0" w:line="240" w:lineRule="auto"/>
        <w:ind w:left="284" w:right="-399"/>
        <w:rPr>
          <w:rFonts w:ascii="Times New Roman" w:hAnsi="Times New Roman" w:cs="Times New Roman"/>
          <w:b/>
          <w:sz w:val="24"/>
          <w:szCs w:val="24"/>
        </w:rPr>
      </w:pPr>
      <w:r w:rsidRPr="006A5951">
        <w:rPr>
          <w:rFonts w:ascii="Times New Roman" w:hAnsi="Times New Roman" w:cs="Times New Roman"/>
          <w:b/>
          <w:i/>
          <w:iCs/>
          <w:sz w:val="24"/>
          <w:szCs w:val="24"/>
        </w:rPr>
        <w:t>di</w:t>
      </w:r>
      <w:r w:rsidRPr="006A5951">
        <w:rPr>
          <w:rFonts w:ascii="Times New Roman" w:hAnsi="Times New Roman" w:cs="Times New Roman"/>
          <w:b/>
          <w:sz w:val="24"/>
          <w:szCs w:val="24"/>
        </w:rPr>
        <w:t xml:space="preserve"> (in</w:t>
      </w:r>
      <w:r w:rsidR="000C37F7" w:rsidRPr="006A5951">
        <w:rPr>
          <w:rFonts w:ascii="Times New Roman" w:hAnsi="Times New Roman" w:cs="Times New Roman"/>
          <w:b/>
          <w:sz w:val="24"/>
          <w:szCs w:val="24"/>
        </w:rPr>
        <w:t>/at</w:t>
      </w:r>
      <w:r w:rsidRPr="006A5951">
        <w:rPr>
          <w:rFonts w:ascii="Times New Roman" w:hAnsi="Times New Roman" w:cs="Times New Roman"/>
          <w:b/>
          <w:sz w:val="24"/>
          <w:szCs w:val="24"/>
        </w:rPr>
        <w:t xml:space="preserve">) </w:t>
      </w:r>
      <w:r w:rsidR="000C37F7" w:rsidRPr="006A5951">
        <w:rPr>
          <w:rFonts w:ascii="Times New Roman" w:hAnsi="Times New Roman" w:cs="Times New Roman"/>
          <w:b/>
          <w:sz w:val="24"/>
          <w:szCs w:val="24"/>
        </w:rPr>
        <w:t>P</w:t>
      </w:r>
      <w:r w:rsidRPr="006A5951">
        <w:rPr>
          <w:rFonts w:ascii="Times New Roman" w:hAnsi="Times New Roman" w:cs="Times New Roman"/>
          <w:b/>
          <w:sz w:val="24"/>
          <w:szCs w:val="24"/>
        </w:rPr>
        <w:t>reposition</w:t>
      </w:r>
    </w:p>
    <w:p w14:paraId="53BC1BD3" w14:textId="6357D117" w:rsidR="00925D3E" w:rsidRPr="006A5951" w:rsidRDefault="00925D3E" w:rsidP="00843282">
      <w:pPr>
        <w:spacing w:after="0" w:line="240" w:lineRule="auto"/>
        <w:ind w:right="-399" w:firstLine="284"/>
        <w:jc w:val="both"/>
        <w:rPr>
          <w:rFonts w:ascii="Times New Roman" w:hAnsi="Times New Roman" w:cs="Times New Roman"/>
          <w:bCs/>
          <w:sz w:val="24"/>
          <w:szCs w:val="24"/>
        </w:rPr>
      </w:pPr>
      <w:r w:rsidRPr="006A5951">
        <w:rPr>
          <w:rFonts w:ascii="Times New Roman" w:hAnsi="Times New Roman" w:cs="Times New Roman"/>
          <w:bCs/>
          <w:sz w:val="24"/>
          <w:szCs w:val="24"/>
        </w:rPr>
        <w:t xml:space="preserve">Locative prepositional phrases </w:t>
      </w:r>
      <w:r w:rsidR="000C37F7" w:rsidRPr="006A5951">
        <w:rPr>
          <w:rFonts w:ascii="Times New Roman" w:hAnsi="Times New Roman" w:cs="Times New Roman"/>
          <w:bCs/>
          <w:sz w:val="24"/>
          <w:szCs w:val="24"/>
        </w:rPr>
        <w:t>with</w:t>
      </w:r>
      <w:r w:rsidRPr="006A5951">
        <w:rPr>
          <w:rFonts w:ascii="Times New Roman" w:hAnsi="Times New Roman" w:cs="Times New Roman"/>
          <w:bCs/>
          <w:sz w:val="24"/>
          <w:szCs w:val="24"/>
        </w:rPr>
        <w:t xml:space="preserve"> the use of prepositions </w:t>
      </w:r>
      <w:r w:rsidR="00A4406D" w:rsidRPr="006A5951">
        <w:rPr>
          <w:rFonts w:ascii="Times New Roman" w:hAnsi="Times New Roman" w:cs="Times New Roman"/>
          <w:bCs/>
          <w:i/>
          <w:iCs/>
          <w:sz w:val="24"/>
          <w:szCs w:val="24"/>
        </w:rPr>
        <w:t>di</w:t>
      </w:r>
      <w:r w:rsidR="00A4406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in</w:t>
      </w:r>
      <w:r w:rsidR="000C37F7" w:rsidRPr="006A5951">
        <w:rPr>
          <w:rFonts w:ascii="Times New Roman" w:hAnsi="Times New Roman" w:cs="Times New Roman"/>
          <w:bCs/>
          <w:sz w:val="24"/>
          <w:szCs w:val="24"/>
        </w:rPr>
        <w:t>/at</w:t>
      </w:r>
      <w:r w:rsidR="00A4406D"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noun indicate the place/location. </w:t>
      </w:r>
      <w:r w:rsidR="00A4406D" w:rsidRPr="006A5951">
        <w:rPr>
          <w:rFonts w:ascii="Times New Roman" w:hAnsi="Times New Roman" w:cs="Times New Roman"/>
          <w:bCs/>
          <w:sz w:val="24"/>
          <w:szCs w:val="24"/>
        </w:rPr>
        <w:t>By t</w:t>
      </w:r>
      <w:r w:rsidRPr="006A5951">
        <w:rPr>
          <w:rFonts w:ascii="Times New Roman" w:hAnsi="Times New Roman" w:cs="Times New Roman"/>
          <w:bCs/>
          <w:sz w:val="24"/>
          <w:szCs w:val="24"/>
        </w:rPr>
        <w:t xml:space="preserve">he classification of the Baduy description of the surrounding environment, </w:t>
      </w:r>
      <w:r w:rsidR="00A4406D" w:rsidRPr="006A5951">
        <w:rPr>
          <w:rFonts w:ascii="Times New Roman" w:hAnsi="Times New Roman" w:cs="Times New Roman"/>
          <w:bCs/>
          <w:sz w:val="24"/>
          <w:szCs w:val="24"/>
        </w:rPr>
        <w:t xml:space="preserve">it is </w:t>
      </w:r>
      <w:r w:rsidRPr="006A5951">
        <w:rPr>
          <w:rFonts w:ascii="Times New Roman" w:hAnsi="Times New Roman" w:cs="Times New Roman"/>
          <w:bCs/>
          <w:sz w:val="24"/>
          <w:szCs w:val="24"/>
        </w:rPr>
        <w:t>found several clauses that have locative prepositional phrase</w:t>
      </w:r>
      <w:r w:rsidR="000C37F7" w:rsidRPr="006A5951">
        <w:rPr>
          <w:rFonts w:ascii="Times New Roman" w:hAnsi="Times New Roman" w:cs="Times New Roman"/>
          <w:bCs/>
          <w:sz w:val="24"/>
          <w:szCs w:val="24"/>
        </w:rPr>
        <w:t xml:space="preserve">s </w:t>
      </w:r>
      <w:r w:rsidRPr="006A5951">
        <w:rPr>
          <w:rFonts w:ascii="Times New Roman" w:hAnsi="Times New Roman" w:cs="Times New Roman"/>
          <w:bCs/>
          <w:sz w:val="24"/>
          <w:szCs w:val="24"/>
        </w:rPr>
        <w:t>with preposition</w:t>
      </w:r>
      <w:r w:rsidR="00A4406D" w:rsidRPr="006A5951">
        <w:rPr>
          <w:rFonts w:ascii="Times New Roman" w:hAnsi="Times New Roman" w:cs="Times New Roman"/>
          <w:bCs/>
          <w:sz w:val="24"/>
          <w:szCs w:val="24"/>
        </w:rPr>
        <w:t xml:space="preserve"> </w:t>
      </w:r>
      <w:r w:rsidR="00A4406D"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w:t>
      </w:r>
      <w:r w:rsidR="00A4406D" w:rsidRPr="006A5951">
        <w:rPr>
          <w:rFonts w:ascii="Times New Roman" w:hAnsi="Times New Roman" w:cs="Times New Roman"/>
          <w:bCs/>
          <w:sz w:val="24"/>
          <w:szCs w:val="24"/>
        </w:rPr>
        <w:t>(</w:t>
      </w:r>
      <w:r w:rsidRPr="006A5951">
        <w:rPr>
          <w:rFonts w:ascii="Times New Roman" w:hAnsi="Times New Roman" w:cs="Times New Roman"/>
          <w:bCs/>
          <w:sz w:val="24"/>
          <w:szCs w:val="24"/>
        </w:rPr>
        <w:t>in</w:t>
      </w:r>
      <w:r w:rsidR="000C37F7" w:rsidRPr="006A5951">
        <w:rPr>
          <w:rFonts w:ascii="Times New Roman" w:hAnsi="Times New Roman" w:cs="Times New Roman"/>
          <w:bCs/>
          <w:sz w:val="24"/>
          <w:szCs w:val="24"/>
        </w:rPr>
        <w:t>/at</w:t>
      </w:r>
      <w:r w:rsidR="00A4406D"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noun with the following </w:t>
      </w:r>
      <w:r w:rsidR="009B2116" w:rsidRPr="006A5951">
        <w:rPr>
          <w:rFonts w:ascii="Times New Roman" w:hAnsi="Times New Roman" w:cs="Times New Roman"/>
          <w:bCs/>
          <w:sz w:val="24"/>
          <w:szCs w:val="24"/>
        </w:rPr>
        <w:t>patterns</w:t>
      </w:r>
      <w:r w:rsidRPr="006A5951">
        <w:rPr>
          <w:rFonts w:ascii="Times New Roman" w:hAnsi="Times New Roman" w:cs="Times New Roman"/>
          <w:bCs/>
          <w:sz w:val="24"/>
          <w:szCs w:val="24"/>
        </w:rPr>
        <w:t>.</w:t>
      </w:r>
    </w:p>
    <w:p w14:paraId="2EB0A9B4" w14:textId="505457FE" w:rsidR="00925D3E" w:rsidRPr="006A5951" w:rsidRDefault="00925D3E" w:rsidP="00925D3E">
      <w:pPr>
        <w:spacing w:after="0" w:line="240" w:lineRule="auto"/>
        <w:ind w:right="-399"/>
        <w:rPr>
          <w:rFonts w:ascii="Times New Roman" w:hAnsi="Times New Roman" w:cs="Times New Roman"/>
          <w:bCs/>
          <w:color w:val="ED7D31" w:themeColor="accent2"/>
          <w:sz w:val="24"/>
          <w:szCs w:val="24"/>
        </w:rPr>
      </w:pPr>
    </w:p>
    <w:p w14:paraId="1D9DC61F" w14:textId="5719B619" w:rsidR="009B2116" w:rsidRPr="006A5951" w:rsidRDefault="009B2116" w:rsidP="009B2116">
      <w:pPr>
        <w:pStyle w:val="DaftarParagraf"/>
        <w:numPr>
          <w:ilvl w:val="0"/>
          <w:numId w:val="15"/>
        </w:numPr>
        <w:spacing w:after="0" w:line="240" w:lineRule="auto"/>
        <w:ind w:left="426" w:right="-399" w:hanging="437"/>
        <w:rPr>
          <w:rFonts w:ascii="Times New Roman" w:hAnsi="Times New Roman" w:cs="Times New Roman"/>
          <w:bCs/>
          <w:sz w:val="24"/>
          <w:szCs w:val="24"/>
          <w:u w:val="single"/>
        </w:rPr>
      </w:pPr>
      <w:r w:rsidRPr="006A5951">
        <w:rPr>
          <w:rFonts w:ascii="Times New Roman" w:hAnsi="Times New Roman" w:cs="Times New Roman"/>
          <w:bCs/>
          <w:sz w:val="24"/>
          <w:szCs w:val="24"/>
          <w:u w:val="single"/>
        </w:rPr>
        <w:t>Place DI [Thing Y]</w:t>
      </w:r>
    </w:p>
    <w:p w14:paraId="106BBEA4" w14:textId="3F6A584A" w:rsidR="009B2116" w:rsidRPr="006A5951" w:rsidRDefault="009B2116" w:rsidP="00F33131">
      <w:pPr>
        <w:spacing w:after="0" w:line="240" w:lineRule="auto"/>
        <w:ind w:left="-11" w:right="-399"/>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This pattern is formed </w:t>
      </w:r>
      <w:r w:rsidR="00B831A9" w:rsidRPr="006A5951">
        <w:rPr>
          <w:rFonts w:ascii="Times New Roman" w:hAnsi="Times New Roman" w:cs="Times New Roman"/>
          <w:bCs/>
          <w:sz w:val="24"/>
          <w:szCs w:val="24"/>
        </w:rPr>
        <w:t>from</w:t>
      </w:r>
      <w:r w:rsidR="00F33131" w:rsidRPr="006A5951">
        <w:rPr>
          <w:rFonts w:ascii="Times New Roman" w:hAnsi="Times New Roman" w:cs="Times New Roman"/>
          <w:bCs/>
          <w:sz w:val="24"/>
          <w:szCs w:val="24"/>
        </w:rPr>
        <w:t xml:space="preserve"> by</w:t>
      </w:r>
      <w:r w:rsidR="00B831A9" w:rsidRPr="006A5951">
        <w:rPr>
          <w:rFonts w:ascii="Times New Roman" w:hAnsi="Times New Roman" w:cs="Times New Roman"/>
          <w:bCs/>
          <w:sz w:val="24"/>
          <w:szCs w:val="24"/>
        </w:rPr>
        <w:t xml:space="preserve"> a preposition </w:t>
      </w:r>
      <w:r w:rsidR="00B831A9" w:rsidRPr="006A5951">
        <w:rPr>
          <w:rFonts w:ascii="Times New Roman" w:hAnsi="Times New Roman" w:cs="Times New Roman"/>
          <w:bCs/>
          <w:i/>
          <w:iCs/>
          <w:sz w:val="24"/>
          <w:szCs w:val="24"/>
        </w:rPr>
        <w:t>di</w:t>
      </w:r>
      <w:r w:rsidR="00B831A9"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00B831A9" w:rsidRPr="006A5951">
        <w:rPr>
          <w:rFonts w:ascii="Times New Roman" w:hAnsi="Times New Roman" w:cs="Times New Roman"/>
          <w:bCs/>
          <w:sz w:val="24"/>
          <w:szCs w:val="24"/>
        </w:rPr>
        <w:t>) which states the place and thing Y in the form of a place or object. The clause</w:t>
      </w:r>
      <w:r w:rsidR="00843282" w:rsidRPr="006A5951">
        <w:rPr>
          <w:rFonts w:ascii="Times New Roman" w:hAnsi="Times New Roman" w:cs="Times New Roman"/>
          <w:bCs/>
          <w:sz w:val="24"/>
          <w:szCs w:val="24"/>
        </w:rPr>
        <w:t>s</w:t>
      </w:r>
      <w:r w:rsidR="00B831A9" w:rsidRPr="006A5951">
        <w:rPr>
          <w:rFonts w:ascii="Times New Roman" w:hAnsi="Times New Roman" w:cs="Times New Roman"/>
          <w:bCs/>
          <w:sz w:val="24"/>
          <w:szCs w:val="24"/>
        </w:rPr>
        <w:t xml:space="preserve"> which </w:t>
      </w:r>
      <w:r w:rsidR="00843282" w:rsidRPr="006A5951">
        <w:rPr>
          <w:rFonts w:ascii="Times New Roman" w:hAnsi="Times New Roman" w:cs="Times New Roman"/>
          <w:bCs/>
          <w:sz w:val="24"/>
          <w:szCs w:val="24"/>
        </w:rPr>
        <w:t>have</w:t>
      </w:r>
      <w:r w:rsidR="00B831A9" w:rsidRPr="006A5951">
        <w:rPr>
          <w:rFonts w:ascii="Times New Roman" w:hAnsi="Times New Roman" w:cs="Times New Roman"/>
          <w:bCs/>
          <w:sz w:val="24"/>
          <w:szCs w:val="24"/>
        </w:rPr>
        <w:t xml:space="preserve"> a locative prepositional phrase with preposition </w:t>
      </w:r>
      <w:r w:rsidR="00B831A9" w:rsidRPr="006A5951">
        <w:rPr>
          <w:rFonts w:ascii="Times New Roman" w:hAnsi="Times New Roman" w:cs="Times New Roman"/>
          <w:bCs/>
          <w:i/>
          <w:iCs/>
          <w:sz w:val="24"/>
          <w:szCs w:val="24"/>
        </w:rPr>
        <w:t>di</w:t>
      </w:r>
      <w:r w:rsidR="00B831A9"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00B831A9" w:rsidRPr="006A5951">
        <w:rPr>
          <w:rFonts w:ascii="Times New Roman" w:hAnsi="Times New Roman" w:cs="Times New Roman"/>
          <w:bCs/>
          <w:sz w:val="24"/>
          <w:szCs w:val="24"/>
        </w:rPr>
        <w:t xml:space="preserve">) </w:t>
      </w:r>
      <w:r w:rsidR="00F33131" w:rsidRPr="006A5951">
        <w:rPr>
          <w:rFonts w:ascii="Times New Roman" w:hAnsi="Times New Roman" w:cs="Times New Roman"/>
          <w:bCs/>
          <w:sz w:val="24"/>
          <w:szCs w:val="24"/>
        </w:rPr>
        <w:t xml:space="preserve">on </w:t>
      </w:r>
      <w:r w:rsidR="00B831A9" w:rsidRPr="006A5951">
        <w:rPr>
          <w:rFonts w:ascii="Times New Roman" w:hAnsi="Times New Roman" w:cs="Times New Roman"/>
          <w:bCs/>
          <w:sz w:val="24"/>
          <w:szCs w:val="24"/>
        </w:rPr>
        <w:t xml:space="preserve">the Baduy spatial speech </w:t>
      </w:r>
      <w:r w:rsidR="00F33131" w:rsidRPr="006A5951">
        <w:rPr>
          <w:rFonts w:ascii="Times New Roman" w:hAnsi="Times New Roman" w:cs="Times New Roman"/>
          <w:bCs/>
          <w:sz w:val="24"/>
          <w:szCs w:val="24"/>
        </w:rPr>
        <w:t>are</w:t>
      </w:r>
      <w:r w:rsidR="00B831A9" w:rsidRPr="006A5951">
        <w:rPr>
          <w:rFonts w:ascii="Times New Roman" w:hAnsi="Times New Roman" w:cs="Times New Roman"/>
          <w:bCs/>
          <w:sz w:val="24"/>
          <w:szCs w:val="24"/>
        </w:rPr>
        <w:t xml:space="preserve"> as follows.</w:t>
      </w:r>
      <w:r w:rsidRPr="006A5951">
        <w:rPr>
          <w:rFonts w:ascii="Times New Roman" w:hAnsi="Times New Roman" w:cs="Times New Roman"/>
          <w:bCs/>
          <w:sz w:val="24"/>
          <w:szCs w:val="24"/>
        </w:rPr>
        <w:t xml:space="preserve"> </w:t>
      </w:r>
    </w:p>
    <w:p w14:paraId="33828F5D" w14:textId="1A70F969" w:rsidR="00B831A9" w:rsidRPr="006A5951" w:rsidRDefault="00B831A9" w:rsidP="00843282">
      <w:pPr>
        <w:spacing w:after="0" w:line="240" w:lineRule="auto"/>
        <w:ind w:right="-399" w:firstLine="349"/>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The phrase </w:t>
      </w:r>
      <w:r w:rsidRPr="006A5951">
        <w:rPr>
          <w:rFonts w:ascii="Times New Roman" w:hAnsi="Times New Roman" w:cs="Times New Roman"/>
          <w:i/>
          <w:sz w:val="24"/>
          <w:szCs w:val="24"/>
        </w:rPr>
        <w:t>dukuh</w:t>
      </w:r>
      <w:r w:rsidRPr="006A5951">
        <w:rPr>
          <w:rFonts w:ascii="Times New Roman" w:hAnsi="Times New Roman" w:cs="Times New Roman"/>
          <w:sz w:val="24"/>
          <w:szCs w:val="24"/>
        </w:rPr>
        <w:t xml:space="preserve"> </w:t>
      </w:r>
      <w:r w:rsidRPr="006A5951">
        <w:rPr>
          <w:rFonts w:ascii="Times New Roman" w:hAnsi="Times New Roman" w:cs="Times New Roman"/>
          <w:i/>
          <w:sz w:val="24"/>
          <w:szCs w:val="24"/>
        </w:rPr>
        <w:t>di sosoro</w:t>
      </w:r>
      <w:r w:rsidRPr="006A5951">
        <w:rPr>
          <w:rFonts w:ascii="Times New Roman" w:hAnsi="Times New Roman" w:cs="Times New Roman"/>
          <w:sz w:val="24"/>
          <w:szCs w:val="24"/>
        </w:rPr>
        <w:t xml:space="preserve"> </w:t>
      </w:r>
      <w:r w:rsidRPr="006A5951">
        <w:rPr>
          <w:rFonts w:ascii="Times New Roman" w:hAnsi="Times New Roman" w:cs="Times New Roman"/>
          <w:bCs/>
          <w:sz w:val="24"/>
          <w:szCs w:val="24"/>
        </w:rPr>
        <w:t xml:space="preserve">refers to one point in the </w:t>
      </w:r>
      <w:r w:rsidRPr="006A5951">
        <w:rPr>
          <w:rFonts w:ascii="Times New Roman" w:hAnsi="Times New Roman" w:cs="Times New Roman"/>
          <w:bCs/>
          <w:i/>
          <w:iCs/>
          <w:sz w:val="24"/>
          <w:szCs w:val="24"/>
        </w:rPr>
        <w:t>sosoro</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living room</w:t>
      </w:r>
      <w:r w:rsidRPr="006A5951">
        <w:rPr>
          <w:rFonts w:ascii="Times New Roman" w:hAnsi="Times New Roman" w:cs="Times New Roman"/>
          <w:bCs/>
          <w:sz w:val="24"/>
          <w:szCs w:val="24"/>
        </w:rPr>
        <w:t xml:space="preserve">) area. Spatial relationships occur in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prepositions which occupy the PLACE function and the noun </w:t>
      </w:r>
      <w:r w:rsidRPr="006A5951">
        <w:rPr>
          <w:rFonts w:ascii="Times New Roman" w:hAnsi="Times New Roman" w:cs="Times New Roman"/>
          <w:bCs/>
          <w:i/>
          <w:iCs/>
          <w:sz w:val="24"/>
          <w:szCs w:val="24"/>
        </w:rPr>
        <w:t>cantang (cupboard shelf)</w:t>
      </w:r>
      <w:r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sosoro</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living room</w:t>
      </w:r>
      <w:r w:rsidRPr="006A5951">
        <w:rPr>
          <w:rFonts w:ascii="Times New Roman" w:hAnsi="Times New Roman" w:cs="Times New Roman"/>
          <w:bCs/>
          <w:sz w:val="24"/>
          <w:szCs w:val="24"/>
        </w:rPr>
        <w:t xml:space="preserve">) as reference objects. The concept of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Pr="006A5951">
        <w:rPr>
          <w:rFonts w:ascii="Times New Roman" w:hAnsi="Times New Roman" w:cs="Times New Roman"/>
          <w:bCs/>
          <w:sz w:val="24"/>
          <w:szCs w:val="24"/>
        </w:rPr>
        <w:t>) preposition above does not refer to a particular point but exists within the radius of the reference noun. The Baduy tribe generally put duku fruits in a portable basket.</w:t>
      </w:r>
    </w:p>
    <w:p w14:paraId="6C1F6683" w14:textId="77777777" w:rsidR="00B831A9" w:rsidRPr="006A5951" w:rsidRDefault="00B831A9" w:rsidP="00B831A9">
      <w:pPr>
        <w:spacing w:after="0" w:line="240" w:lineRule="auto"/>
        <w:ind w:right="-399"/>
        <w:rPr>
          <w:rFonts w:ascii="Times New Roman" w:hAnsi="Times New Roman" w:cs="Times New Roman"/>
          <w:bCs/>
          <w:color w:val="ED7D31" w:themeColor="accent2"/>
          <w:sz w:val="24"/>
          <w:szCs w:val="24"/>
        </w:rPr>
      </w:pPr>
    </w:p>
    <w:p w14:paraId="2D314B12" w14:textId="45F0FE50" w:rsidR="009B2116" w:rsidRPr="006A5951" w:rsidRDefault="00B831A9" w:rsidP="009B2116">
      <w:pPr>
        <w:pStyle w:val="DaftarParagraf"/>
        <w:numPr>
          <w:ilvl w:val="0"/>
          <w:numId w:val="15"/>
        </w:numPr>
        <w:spacing w:after="0" w:line="240" w:lineRule="auto"/>
        <w:ind w:left="709" w:right="-399"/>
        <w:rPr>
          <w:rFonts w:ascii="Times New Roman" w:hAnsi="Times New Roman" w:cs="Times New Roman"/>
          <w:bCs/>
          <w:sz w:val="24"/>
          <w:szCs w:val="24"/>
          <w:u w:val="single"/>
        </w:rPr>
      </w:pPr>
      <w:r w:rsidRPr="006A5951">
        <w:rPr>
          <w:rFonts w:ascii="Times New Roman" w:hAnsi="Times New Roman" w:cs="Times New Roman"/>
          <w:bCs/>
          <w:sz w:val="24"/>
          <w:szCs w:val="24"/>
          <w:u w:val="single"/>
        </w:rPr>
        <w:t>Place (DI) BEULAH [Thing Y]</w:t>
      </w:r>
    </w:p>
    <w:p w14:paraId="02714C1A" w14:textId="2408D485" w:rsidR="00E83366" w:rsidRPr="006A5951" w:rsidRDefault="00843282" w:rsidP="006A5951">
      <w:pPr>
        <w:spacing w:after="0" w:line="240" w:lineRule="auto"/>
        <w:ind w:right="-399" w:firstLine="349"/>
        <w:jc w:val="both"/>
        <w:rPr>
          <w:rFonts w:ascii="Times New Roman" w:hAnsi="Times New Roman" w:cs="Times New Roman"/>
          <w:bCs/>
          <w:iCs/>
          <w:sz w:val="24"/>
          <w:szCs w:val="24"/>
        </w:rPr>
      </w:pPr>
      <w:r w:rsidRPr="006A5951">
        <w:rPr>
          <w:rFonts w:ascii="Times New Roman" w:hAnsi="Times New Roman" w:cs="Times New Roman"/>
          <w:bCs/>
          <w:sz w:val="24"/>
          <w:szCs w:val="24"/>
        </w:rPr>
        <w:t xml:space="preserve">This pattern is formed from by a preposition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(in/at) and </w:t>
      </w:r>
      <w:r w:rsidRPr="006A5951">
        <w:rPr>
          <w:rFonts w:ascii="Times New Roman" w:hAnsi="Times New Roman" w:cs="Times New Roman"/>
          <w:bCs/>
          <w:i/>
          <w:iCs/>
          <w:sz w:val="24"/>
          <w:szCs w:val="24"/>
        </w:rPr>
        <w:t>beulah</w:t>
      </w:r>
      <w:r w:rsidRPr="006A5951">
        <w:rPr>
          <w:rFonts w:ascii="Times New Roman" w:hAnsi="Times New Roman" w:cs="Times New Roman"/>
          <w:bCs/>
          <w:sz w:val="24"/>
          <w:szCs w:val="24"/>
        </w:rPr>
        <w:t xml:space="preserve"> which states the place and thing Y in the form of a place or object. </w:t>
      </w:r>
      <w:r w:rsidR="00E83366" w:rsidRPr="006A5951">
        <w:rPr>
          <w:rFonts w:ascii="Times New Roman" w:hAnsi="Times New Roman" w:cs="Times New Roman"/>
          <w:bCs/>
          <w:iCs/>
          <w:sz w:val="24"/>
          <w:szCs w:val="24"/>
        </w:rPr>
        <w:t xml:space="preserve">The data contains of locative prepositional phrases with prepositions </w:t>
      </w:r>
      <w:r w:rsidR="00E83366" w:rsidRPr="006A5951">
        <w:rPr>
          <w:rFonts w:ascii="Times New Roman" w:hAnsi="Times New Roman" w:cs="Times New Roman"/>
          <w:bCs/>
          <w:i/>
          <w:sz w:val="24"/>
          <w:szCs w:val="24"/>
        </w:rPr>
        <w:t>di</w:t>
      </w:r>
      <w:r w:rsidR="00E83366" w:rsidRPr="006A5951">
        <w:rPr>
          <w:rFonts w:ascii="Times New Roman" w:hAnsi="Times New Roman" w:cs="Times New Roman"/>
          <w:bCs/>
          <w:iCs/>
          <w:sz w:val="24"/>
          <w:szCs w:val="24"/>
        </w:rPr>
        <w:t xml:space="preserve"> (in/at) and nouns or noun phrases in the cardinal direction system. The directions referenced</w:t>
      </w:r>
      <w:r w:rsidR="00E109C9" w:rsidRPr="006A5951">
        <w:rPr>
          <w:rFonts w:ascii="Times New Roman" w:hAnsi="Times New Roman" w:cs="Times New Roman"/>
          <w:bCs/>
          <w:iCs/>
          <w:sz w:val="24"/>
          <w:szCs w:val="24"/>
        </w:rPr>
        <w:t xml:space="preserve"> are such as</w:t>
      </w:r>
      <w:r w:rsidR="00E83366" w:rsidRPr="006A5951">
        <w:rPr>
          <w:rFonts w:ascii="Times New Roman" w:hAnsi="Times New Roman" w:cs="Times New Roman"/>
          <w:bCs/>
          <w:iCs/>
          <w:sz w:val="24"/>
          <w:szCs w:val="24"/>
        </w:rPr>
        <w:t xml:space="preserve"> </w:t>
      </w:r>
      <w:r w:rsidR="00E83366" w:rsidRPr="006A5951">
        <w:rPr>
          <w:rFonts w:ascii="Times New Roman" w:hAnsi="Times New Roman" w:cs="Times New Roman"/>
          <w:i/>
          <w:sz w:val="24"/>
          <w:szCs w:val="24"/>
          <w:lang w:val="de-DE"/>
        </w:rPr>
        <w:t xml:space="preserve">timur (east), barat (west), kaler (north), </w:t>
      </w:r>
      <w:r w:rsidR="00E83366" w:rsidRPr="006A5951">
        <w:rPr>
          <w:rFonts w:ascii="Times New Roman" w:hAnsi="Times New Roman" w:cs="Times New Roman"/>
          <w:sz w:val="24"/>
          <w:szCs w:val="24"/>
          <w:lang w:val="de-DE"/>
        </w:rPr>
        <w:t>dan</w:t>
      </w:r>
      <w:r w:rsidR="00E83366" w:rsidRPr="006A5951">
        <w:rPr>
          <w:rFonts w:ascii="Times New Roman" w:hAnsi="Times New Roman" w:cs="Times New Roman"/>
          <w:i/>
          <w:sz w:val="24"/>
          <w:szCs w:val="24"/>
          <w:lang w:val="de-DE"/>
        </w:rPr>
        <w:t xml:space="preserve"> kidul (south)</w:t>
      </w:r>
      <w:r w:rsidR="00E83366" w:rsidRPr="006A5951">
        <w:rPr>
          <w:rFonts w:ascii="Times New Roman" w:hAnsi="Times New Roman" w:cs="Times New Roman"/>
          <w:sz w:val="24"/>
          <w:szCs w:val="24"/>
          <w:lang w:val="de-DE"/>
        </w:rPr>
        <w:t xml:space="preserve">, in </w:t>
      </w:r>
      <w:r w:rsidR="00E83366" w:rsidRPr="006A5951">
        <w:rPr>
          <w:rFonts w:ascii="Times New Roman" w:hAnsi="Times New Roman" w:cs="Times New Roman"/>
          <w:i/>
          <w:sz w:val="24"/>
          <w:szCs w:val="24"/>
          <w:lang w:val="de-DE"/>
        </w:rPr>
        <w:t>di belah timur-kidul (</w:t>
      </w:r>
      <w:r w:rsidR="00E83366" w:rsidRPr="006A5951">
        <w:rPr>
          <w:rFonts w:ascii="Times New Roman" w:hAnsi="Times New Roman" w:cs="Times New Roman"/>
          <w:bCs/>
          <w:i/>
          <w:sz w:val="24"/>
          <w:szCs w:val="24"/>
        </w:rPr>
        <w:t>at the southeast)</w:t>
      </w:r>
      <w:r w:rsidR="00E83366" w:rsidRPr="006A5951">
        <w:rPr>
          <w:rFonts w:ascii="Times New Roman" w:hAnsi="Times New Roman" w:cs="Times New Roman"/>
          <w:i/>
          <w:sz w:val="24"/>
          <w:szCs w:val="24"/>
          <w:lang w:val="de-DE"/>
        </w:rPr>
        <w:t>, di beulah barat (</w:t>
      </w:r>
      <w:r w:rsidR="00E83366" w:rsidRPr="006A5951">
        <w:rPr>
          <w:rFonts w:ascii="Times New Roman" w:hAnsi="Times New Roman" w:cs="Times New Roman"/>
          <w:bCs/>
          <w:i/>
          <w:sz w:val="24"/>
          <w:szCs w:val="24"/>
          <w:lang w:val="de-DE"/>
        </w:rPr>
        <w:t>at the west)</w:t>
      </w:r>
      <w:r w:rsidR="00E83366" w:rsidRPr="006A5951">
        <w:rPr>
          <w:rFonts w:ascii="Times New Roman" w:hAnsi="Times New Roman" w:cs="Times New Roman"/>
          <w:i/>
          <w:sz w:val="24"/>
          <w:szCs w:val="24"/>
          <w:lang w:val="de-DE"/>
        </w:rPr>
        <w:t>, di beulah kaler (</w:t>
      </w:r>
      <w:r w:rsidR="00E83366" w:rsidRPr="006A5951">
        <w:rPr>
          <w:rFonts w:ascii="Times New Roman" w:hAnsi="Times New Roman" w:cs="Times New Roman"/>
          <w:bCs/>
          <w:i/>
          <w:sz w:val="24"/>
          <w:szCs w:val="24"/>
        </w:rPr>
        <w:t>at the north)</w:t>
      </w:r>
      <w:r w:rsidR="00E83366" w:rsidRPr="006A5951">
        <w:rPr>
          <w:rFonts w:ascii="Times New Roman" w:hAnsi="Times New Roman" w:cs="Times New Roman"/>
          <w:i/>
          <w:sz w:val="24"/>
          <w:szCs w:val="24"/>
          <w:lang w:val="de-DE"/>
        </w:rPr>
        <w:t>, and di beulah timur (</w:t>
      </w:r>
      <w:r w:rsidR="00E83366" w:rsidRPr="006A5951">
        <w:rPr>
          <w:rFonts w:ascii="Times New Roman" w:hAnsi="Times New Roman" w:cs="Times New Roman"/>
          <w:bCs/>
          <w:i/>
          <w:sz w:val="24"/>
          <w:szCs w:val="24"/>
        </w:rPr>
        <w:t>at the east)</w:t>
      </w:r>
      <w:r w:rsidR="00E83366" w:rsidRPr="006A5951">
        <w:rPr>
          <w:rFonts w:ascii="Times New Roman" w:hAnsi="Times New Roman" w:cs="Times New Roman"/>
          <w:i/>
          <w:sz w:val="24"/>
          <w:szCs w:val="24"/>
          <w:lang w:val="de-DE"/>
        </w:rPr>
        <w:t xml:space="preserve">. </w:t>
      </w:r>
      <w:r w:rsidR="00E83366" w:rsidRPr="006A5951">
        <w:rPr>
          <w:rFonts w:ascii="Times New Roman" w:hAnsi="Times New Roman" w:cs="Times New Roman"/>
          <w:bCs/>
          <w:iCs/>
          <w:sz w:val="24"/>
          <w:szCs w:val="24"/>
        </w:rPr>
        <w:t>The reference object is in the radius of the reference center that are nearby.</w:t>
      </w:r>
    </w:p>
    <w:p w14:paraId="333AAE66" w14:textId="1B80F6C4" w:rsidR="005F505A" w:rsidRPr="006A5951" w:rsidRDefault="00E83366" w:rsidP="00F70944">
      <w:pPr>
        <w:spacing w:after="0" w:line="240" w:lineRule="auto"/>
        <w:ind w:right="-399" w:firstLine="349"/>
        <w:jc w:val="both"/>
        <w:rPr>
          <w:rFonts w:ascii="Times New Roman" w:hAnsi="Times New Roman" w:cs="Times New Roman"/>
          <w:bCs/>
          <w:iCs/>
          <w:sz w:val="24"/>
          <w:szCs w:val="24"/>
        </w:rPr>
      </w:pPr>
      <w:r w:rsidRPr="006A5951">
        <w:rPr>
          <w:rFonts w:ascii="Times New Roman" w:hAnsi="Times New Roman" w:cs="Times New Roman"/>
          <w:bCs/>
          <w:iCs/>
          <w:sz w:val="24"/>
          <w:szCs w:val="24"/>
        </w:rPr>
        <w:t xml:space="preserve">Locative prepositional phrases also use relative nouns such as </w:t>
      </w:r>
      <w:r w:rsidR="00953A72" w:rsidRPr="006A5951">
        <w:rPr>
          <w:rFonts w:ascii="Times New Roman" w:hAnsi="Times New Roman" w:cs="Times New Roman"/>
          <w:i/>
          <w:sz w:val="24"/>
          <w:szCs w:val="24"/>
          <w:lang w:val="de-DE"/>
        </w:rPr>
        <w:t>di beulah gigir</w:t>
      </w:r>
      <w:r w:rsidR="00953A72" w:rsidRPr="006A5951">
        <w:rPr>
          <w:rFonts w:ascii="Times New Roman" w:hAnsi="Times New Roman" w:cs="Times New Roman"/>
          <w:sz w:val="24"/>
          <w:szCs w:val="24"/>
          <w:lang w:val="de-DE"/>
        </w:rPr>
        <w:t xml:space="preserve"> </w:t>
      </w:r>
      <w:r w:rsidRPr="006A5951">
        <w:rPr>
          <w:rFonts w:ascii="Times New Roman" w:hAnsi="Times New Roman" w:cs="Times New Roman"/>
          <w:bCs/>
          <w:iCs/>
          <w:sz w:val="24"/>
          <w:szCs w:val="24"/>
        </w:rPr>
        <w:t xml:space="preserve">(on the side). </w:t>
      </w:r>
      <w:r w:rsidR="00953A72" w:rsidRPr="006A5951">
        <w:rPr>
          <w:rFonts w:ascii="Times New Roman" w:hAnsi="Times New Roman" w:cs="Times New Roman"/>
          <w:bCs/>
          <w:iCs/>
          <w:sz w:val="24"/>
          <w:szCs w:val="24"/>
        </w:rPr>
        <w:t xml:space="preserve">The noun </w:t>
      </w:r>
      <w:r w:rsidR="00F70944" w:rsidRPr="006A5951">
        <w:rPr>
          <w:rFonts w:ascii="Times New Roman" w:hAnsi="Times New Roman" w:cs="Times New Roman"/>
          <w:bCs/>
          <w:i/>
          <w:sz w:val="24"/>
          <w:szCs w:val="24"/>
        </w:rPr>
        <w:t>b</w:t>
      </w:r>
      <w:r w:rsidRPr="006A5951">
        <w:rPr>
          <w:rFonts w:ascii="Times New Roman" w:hAnsi="Times New Roman" w:cs="Times New Roman"/>
          <w:bCs/>
          <w:i/>
          <w:sz w:val="24"/>
          <w:szCs w:val="24"/>
        </w:rPr>
        <w:t>eulah</w:t>
      </w:r>
      <w:r w:rsidRPr="006A5951">
        <w:rPr>
          <w:rFonts w:ascii="Times New Roman" w:hAnsi="Times New Roman" w:cs="Times New Roman"/>
          <w:bCs/>
          <w:iCs/>
          <w:sz w:val="24"/>
          <w:szCs w:val="24"/>
        </w:rPr>
        <w:t xml:space="preserve"> </w:t>
      </w:r>
      <w:r w:rsidR="00953A72" w:rsidRPr="006A5951">
        <w:rPr>
          <w:rFonts w:ascii="Times New Roman" w:hAnsi="Times New Roman" w:cs="Times New Roman"/>
          <w:bCs/>
          <w:iCs/>
          <w:sz w:val="24"/>
          <w:szCs w:val="24"/>
        </w:rPr>
        <w:t>could autonomous</w:t>
      </w:r>
      <w:r w:rsidRPr="006A5951">
        <w:rPr>
          <w:rFonts w:ascii="Times New Roman" w:hAnsi="Times New Roman" w:cs="Times New Roman"/>
          <w:bCs/>
          <w:iCs/>
          <w:sz w:val="24"/>
          <w:szCs w:val="24"/>
        </w:rPr>
        <w:t xml:space="preserve"> without prepositions </w:t>
      </w:r>
      <w:r w:rsidR="00953A72" w:rsidRPr="006A5951">
        <w:rPr>
          <w:rFonts w:ascii="Times New Roman" w:hAnsi="Times New Roman" w:cs="Times New Roman"/>
          <w:bCs/>
          <w:i/>
          <w:sz w:val="24"/>
          <w:szCs w:val="24"/>
        </w:rPr>
        <w:t>di</w:t>
      </w:r>
      <w:r w:rsidR="00953A72" w:rsidRPr="006A5951">
        <w:rPr>
          <w:rFonts w:ascii="Times New Roman" w:hAnsi="Times New Roman" w:cs="Times New Roman"/>
          <w:bCs/>
          <w:iCs/>
          <w:sz w:val="24"/>
          <w:szCs w:val="24"/>
        </w:rPr>
        <w:t xml:space="preserve"> (in/at)</w:t>
      </w:r>
      <w:r w:rsidRPr="006A5951">
        <w:rPr>
          <w:rFonts w:ascii="Times New Roman" w:hAnsi="Times New Roman" w:cs="Times New Roman"/>
          <w:bCs/>
          <w:iCs/>
          <w:sz w:val="24"/>
          <w:szCs w:val="24"/>
        </w:rPr>
        <w:t xml:space="preserve">, as in </w:t>
      </w:r>
      <w:r w:rsidR="00953A72" w:rsidRPr="006A5951">
        <w:rPr>
          <w:rFonts w:ascii="Times New Roman" w:hAnsi="Times New Roman" w:cs="Times New Roman"/>
          <w:bCs/>
          <w:i/>
          <w:sz w:val="24"/>
          <w:szCs w:val="24"/>
        </w:rPr>
        <w:t xml:space="preserve">beulah </w:t>
      </w:r>
      <w:r w:rsidRPr="006A5951">
        <w:rPr>
          <w:rFonts w:ascii="Times New Roman" w:hAnsi="Times New Roman" w:cs="Times New Roman"/>
          <w:bCs/>
          <w:i/>
          <w:sz w:val="24"/>
          <w:szCs w:val="24"/>
        </w:rPr>
        <w:t>kaler</w:t>
      </w:r>
      <w:r w:rsidRPr="006A5951">
        <w:rPr>
          <w:rFonts w:ascii="Times New Roman" w:hAnsi="Times New Roman" w:cs="Times New Roman"/>
          <w:bCs/>
          <w:iCs/>
          <w:sz w:val="24"/>
          <w:szCs w:val="24"/>
        </w:rPr>
        <w:t xml:space="preserve"> (</w:t>
      </w:r>
      <w:r w:rsidR="00953A72" w:rsidRPr="006A5951">
        <w:rPr>
          <w:rFonts w:ascii="Times New Roman" w:hAnsi="Times New Roman" w:cs="Times New Roman"/>
          <w:bCs/>
          <w:iCs/>
          <w:sz w:val="24"/>
          <w:szCs w:val="24"/>
        </w:rPr>
        <w:t xml:space="preserve">at the </w:t>
      </w:r>
      <w:r w:rsidRPr="006A5951">
        <w:rPr>
          <w:rFonts w:ascii="Times New Roman" w:hAnsi="Times New Roman" w:cs="Times New Roman"/>
          <w:bCs/>
          <w:iCs/>
          <w:sz w:val="24"/>
          <w:szCs w:val="24"/>
        </w:rPr>
        <w:t>north side)</w:t>
      </w:r>
      <w:r w:rsidR="00257143" w:rsidRPr="006A5951">
        <w:rPr>
          <w:rFonts w:ascii="Times New Roman" w:hAnsi="Times New Roman" w:cs="Times New Roman"/>
          <w:bCs/>
          <w:iCs/>
          <w:sz w:val="24"/>
          <w:szCs w:val="24"/>
        </w:rPr>
        <w:t xml:space="preserve">, </w:t>
      </w:r>
      <w:r w:rsidR="00257143" w:rsidRPr="006A5951">
        <w:rPr>
          <w:rFonts w:ascii="Times New Roman" w:hAnsi="Times New Roman" w:cs="Times New Roman"/>
          <w:bCs/>
          <w:i/>
          <w:sz w:val="24"/>
          <w:szCs w:val="24"/>
        </w:rPr>
        <w:t>beulah barat</w:t>
      </w:r>
      <w:r w:rsidR="00257143" w:rsidRPr="006A5951">
        <w:rPr>
          <w:rFonts w:ascii="Times New Roman" w:hAnsi="Times New Roman" w:cs="Times New Roman"/>
          <w:bCs/>
          <w:iCs/>
          <w:sz w:val="24"/>
          <w:szCs w:val="24"/>
        </w:rPr>
        <w:t xml:space="preserve"> (at the west), </w:t>
      </w:r>
      <w:r w:rsidR="00257143" w:rsidRPr="006A5951">
        <w:rPr>
          <w:rFonts w:ascii="Times New Roman" w:hAnsi="Times New Roman" w:cs="Times New Roman"/>
          <w:bCs/>
          <w:i/>
          <w:sz w:val="24"/>
          <w:szCs w:val="24"/>
        </w:rPr>
        <w:t>beulah tukang</w:t>
      </w:r>
      <w:r w:rsidR="00257143" w:rsidRPr="006A5951">
        <w:rPr>
          <w:rFonts w:ascii="Times New Roman" w:hAnsi="Times New Roman" w:cs="Times New Roman"/>
          <w:bCs/>
          <w:iCs/>
          <w:sz w:val="24"/>
          <w:szCs w:val="24"/>
        </w:rPr>
        <w:t xml:space="preserve"> (at the back), </w:t>
      </w:r>
      <w:r w:rsidRPr="006A5951">
        <w:rPr>
          <w:rFonts w:ascii="Times New Roman" w:hAnsi="Times New Roman" w:cs="Times New Roman"/>
          <w:bCs/>
          <w:iCs/>
          <w:sz w:val="24"/>
          <w:szCs w:val="24"/>
        </w:rPr>
        <w:t xml:space="preserve">and </w:t>
      </w:r>
      <w:r w:rsidR="00953A72" w:rsidRPr="006A5951">
        <w:rPr>
          <w:rFonts w:ascii="Times New Roman" w:hAnsi="Times New Roman" w:cs="Times New Roman"/>
          <w:bCs/>
          <w:i/>
          <w:sz w:val="24"/>
          <w:szCs w:val="24"/>
        </w:rPr>
        <w:t xml:space="preserve">beulah </w:t>
      </w:r>
      <w:r w:rsidRPr="006A5951">
        <w:rPr>
          <w:rFonts w:ascii="Times New Roman" w:hAnsi="Times New Roman" w:cs="Times New Roman"/>
          <w:bCs/>
          <w:i/>
          <w:sz w:val="24"/>
          <w:szCs w:val="24"/>
        </w:rPr>
        <w:t>gigir</w:t>
      </w:r>
      <w:r w:rsidRPr="006A5951">
        <w:rPr>
          <w:rFonts w:ascii="Times New Roman" w:hAnsi="Times New Roman" w:cs="Times New Roman"/>
          <w:bCs/>
          <w:iCs/>
          <w:sz w:val="24"/>
          <w:szCs w:val="24"/>
        </w:rPr>
        <w:t xml:space="preserve"> (</w:t>
      </w:r>
      <w:r w:rsidR="00953A72" w:rsidRPr="006A5951">
        <w:rPr>
          <w:rFonts w:ascii="Times New Roman" w:hAnsi="Times New Roman" w:cs="Times New Roman"/>
          <w:bCs/>
          <w:i/>
          <w:sz w:val="24"/>
          <w:szCs w:val="24"/>
          <w:lang w:val="de-DE"/>
        </w:rPr>
        <w:t>at the side</w:t>
      </w:r>
      <w:r w:rsidRPr="006A5951">
        <w:rPr>
          <w:rFonts w:ascii="Times New Roman" w:hAnsi="Times New Roman" w:cs="Times New Roman"/>
          <w:bCs/>
          <w:iCs/>
          <w:sz w:val="24"/>
          <w:szCs w:val="24"/>
        </w:rPr>
        <w:t xml:space="preserve">). The use of prepositions </w:t>
      </w:r>
      <w:r w:rsidR="00953A72" w:rsidRPr="006A5951">
        <w:rPr>
          <w:rFonts w:ascii="Times New Roman" w:hAnsi="Times New Roman" w:cs="Times New Roman"/>
          <w:bCs/>
          <w:i/>
          <w:sz w:val="24"/>
          <w:szCs w:val="24"/>
        </w:rPr>
        <w:t>di</w:t>
      </w:r>
      <w:r w:rsidR="00953A72" w:rsidRPr="006A5951">
        <w:rPr>
          <w:rFonts w:ascii="Times New Roman" w:hAnsi="Times New Roman" w:cs="Times New Roman"/>
          <w:bCs/>
          <w:iCs/>
          <w:sz w:val="24"/>
          <w:szCs w:val="24"/>
        </w:rPr>
        <w:t xml:space="preserve"> (</w:t>
      </w:r>
      <w:r w:rsidRPr="006A5951">
        <w:rPr>
          <w:rFonts w:ascii="Times New Roman" w:hAnsi="Times New Roman" w:cs="Times New Roman"/>
          <w:bCs/>
          <w:iCs/>
          <w:sz w:val="24"/>
          <w:szCs w:val="24"/>
        </w:rPr>
        <w:t>in</w:t>
      </w:r>
      <w:r w:rsidR="00953A72" w:rsidRPr="006A5951">
        <w:rPr>
          <w:rFonts w:ascii="Times New Roman" w:hAnsi="Times New Roman" w:cs="Times New Roman"/>
          <w:bCs/>
          <w:iCs/>
          <w:sz w:val="24"/>
          <w:szCs w:val="24"/>
        </w:rPr>
        <w:t>/at)</w:t>
      </w:r>
      <w:r w:rsidRPr="006A5951">
        <w:rPr>
          <w:rFonts w:ascii="Times New Roman" w:hAnsi="Times New Roman" w:cs="Times New Roman"/>
          <w:bCs/>
          <w:iCs/>
          <w:sz w:val="24"/>
          <w:szCs w:val="24"/>
        </w:rPr>
        <w:t xml:space="preserve"> and </w:t>
      </w:r>
      <w:r w:rsidRPr="006A5951">
        <w:rPr>
          <w:rFonts w:ascii="Times New Roman" w:hAnsi="Times New Roman" w:cs="Times New Roman"/>
          <w:bCs/>
          <w:i/>
          <w:sz w:val="24"/>
          <w:szCs w:val="24"/>
        </w:rPr>
        <w:t>beulah</w:t>
      </w:r>
      <w:r w:rsidRPr="006A5951">
        <w:rPr>
          <w:rFonts w:ascii="Times New Roman" w:hAnsi="Times New Roman" w:cs="Times New Roman"/>
          <w:bCs/>
          <w:iCs/>
          <w:sz w:val="24"/>
          <w:szCs w:val="24"/>
        </w:rPr>
        <w:t xml:space="preserve"> in the speech of the Baduy tribe occurs when </w:t>
      </w:r>
      <w:r w:rsidR="00953A72" w:rsidRPr="006A5951">
        <w:rPr>
          <w:rFonts w:ascii="Times New Roman" w:hAnsi="Times New Roman" w:cs="Times New Roman"/>
          <w:bCs/>
          <w:iCs/>
          <w:sz w:val="24"/>
          <w:szCs w:val="24"/>
        </w:rPr>
        <w:t xml:space="preserve">they are </w:t>
      </w:r>
      <w:r w:rsidRPr="006A5951">
        <w:rPr>
          <w:rFonts w:ascii="Times New Roman" w:hAnsi="Times New Roman" w:cs="Times New Roman"/>
          <w:bCs/>
          <w:iCs/>
          <w:sz w:val="24"/>
          <w:szCs w:val="24"/>
        </w:rPr>
        <w:t xml:space="preserve">describing the location of a more specific object (reference) using the reference center of a nearby object (landmark). The difference in the meaning of the preposition </w:t>
      </w:r>
      <w:r w:rsidR="00953A72" w:rsidRPr="006A5951">
        <w:rPr>
          <w:rFonts w:ascii="Times New Roman" w:hAnsi="Times New Roman" w:cs="Times New Roman"/>
          <w:bCs/>
          <w:i/>
          <w:sz w:val="24"/>
          <w:szCs w:val="24"/>
        </w:rPr>
        <w:t>di</w:t>
      </w:r>
      <w:r w:rsidR="00953A72" w:rsidRPr="006A5951">
        <w:rPr>
          <w:rFonts w:ascii="Times New Roman" w:hAnsi="Times New Roman" w:cs="Times New Roman"/>
          <w:bCs/>
          <w:iCs/>
          <w:sz w:val="24"/>
          <w:szCs w:val="24"/>
        </w:rPr>
        <w:t xml:space="preserve"> (in/at) and </w:t>
      </w:r>
      <w:r w:rsidR="00953A72" w:rsidRPr="006A5951">
        <w:rPr>
          <w:rFonts w:ascii="Times New Roman" w:hAnsi="Times New Roman" w:cs="Times New Roman"/>
          <w:bCs/>
          <w:i/>
          <w:sz w:val="24"/>
          <w:szCs w:val="24"/>
        </w:rPr>
        <w:t>beulah</w:t>
      </w:r>
      <w:r w:rsidR="00953A72" w:rsidRPr="006A5951">
        <w:rPr>
          <w:rFonts w:ascii="Times New Roman" w:hAnsi="Times New Roman" w:cs="Times New Roman"/>
          <w:bCs/>
          <w:iCs/>
          <w:sz w:val="24"/>
          <w:szCs w:val="24"/>
        </w:rPr>
        <w:t xml:space="preserve"> </w:t>
      </w:r>
      <w:r w:rsidRPr="006A5951">
        <w:rPr>
          <w:rFonts w:ascii="Times New Roman" w:hAnsi="Times New Roman" w:cs="Times New Roman"/>
          <w:bCs/>
          <w:iCs/>
          <w:sz w:val="24"/>
          <w:szCs w:val="24"/>
        </w:rPr>
        <w:t xml:space="preserve">is that the preposition </w:t>
      </w:r>
      <w:r w:rsidRPr="006A5951">
        <w:rPr>
          <w:rFonts w:ascii="Times New Roman" w:hAnsi="Times New Roman" w:cs="Times New Roman"/>
          <w:bCs/>
          <w:i/>
          <w:sz w:val="24"/>
          <w:szCs w:val="24"/>
        </w:rPr>
        <w:t>beulah</w:t>
      </w:r>
      <w:r w:rsidRPr="006A5951">
        <w:rPr>
          <w:rFonts w:ascii="Times New Roman" w:hAnsi="Times New Roman" w:cs="Times New Roman"/>
          <w:bCs/>
          <w:iCs/>
          <w:sz w:val="24"/>
          <w:szCs w:val="24"/>
        </w:rPr>
        <w:t xml:space="preserve"> emphasizes the location of one object on a particular side so that its scope is narrower than the preposition</w:t>
      </w:r>
      <w:r w:rsidR="00953A72" w:rsidRPr="006A5951">
        <w:rPr>
          <w:rFonts w:ascii="Times New Roman" w:hAnsi="Times New Roman" w:cs="Times New Roman"/>
          <w:bCs/>
          <w:iCs/>
          <w:sz w:val="24"/>
          <w:szCs w:val="24"/>
        </w:rPr>
        <w:t xml:space="preserve"> </w:t>
      </w:r>
      <w:r w:rsidR="00953A72" w:rsidRPr="006A5951">
        <w:rPr>
          <w:rFonts w:ascii="Times New Roman" w:hAnsi="Times New Roman" w:cs="Times New Roman"/>
          <w:bCs/>
          <w:i/>
          <w:sz w:val="24"/>
          <w:szCs w:val="24"/>
        </w:rPr>
        <w:t>di</w:t>
      </w:r>
      <w:r w:rsidRPr="006A5951">
        <w:rPr>
          <w:rFonts w:ascii="Times New Roman" w:hAnsi="Times New Roman" w:cs="Times New Roman"/>
          <w:bCs/>
          <w:iCs/>
          <w:sz w:val="24"/>
          <w:szCs w:val="24"/>
        </w:rPr>
        <w:t xml:space="preserve"> </w:t>
      </w:r>
      <w:r w:rsidR="00953A72" w:rsidRPr="006A5951">
        <w:rPr>
          <w:rFonts w:ascii="Times New Roman" w:hAnsi="Times New Roman" w:cs="Times New Roman"/>
          <w:bCs/>
          <w:iCs/>
          <w:sz w:val="24"/>
          <w:szCs w:val="24"/>
        </w:rPr>
        <w:t>(</w:t>
      </w:r>
      <w:r w:rsidRPr="006A5951">
        <w:rPr>
          <w:rFonts w:ascii="Times New Roman" w:hAnsi="Times New Roman" w:cs="Times New Roman"/>
          <w:bCs/>
          <w:iCs/>
          <w:sz w:val="24"/>
          <w:szCs w:val="24"/>
        </w:rPr>
        <w:t>in</w:t>
      </w:r>
      <w:r w:rsidR="00953A72" w:rsidRPr="006A5951">
        <w:rPr>
          <w:rFonts w:ascii="Times New Roman" w:hAnsi="Times New Roman" w:cs="Times New Roman"/>
          <w:bCs/>
          <w:iCs/>
          <w:sz w:val="24"/>
          <w:szCs w:val="24"/>
        </w:rPr>
        <w:t>/at)</w:t>
      </w:r>
      <w:r w:rsidRPr="006A5951">
        <w:rPr>
          <w:rFonts w:ascii="Times New Roman" w:hAnsi="Times New Roman" w:cs="Times New Roman"/>
          <w:bCs/>
          <w:iCs/>
          <w:sz w:val="24"/>
          <w:szCs w:val="24"/>
        </w:rPr>
        <w:t>.</w:t>
      </w:r>
    </w:p>
    <w:p w14:paraId="0AB6B7ED" w14:textId="47CBCF9B" w:rsidR="005F505A" w:rsidRPr="006A5951" w:rsidRDefault="00953A72" w:rsidP="00F70944">
      <w:pPr>
        <w:spacing w:after="0" w:line="240" w:lineRule="auto"/>
        <w:ind w:right="-399" w:firstLine="349"/>
        <w:jc w:val="both"/>
        <w:rPr>
          <w:rFonts w:ascii="Times New Roman" w:hAnsi="Times New Roman" w:cs="Times New Roman"/>
          <w:bCs/>
          <w:color w:val="ED7D31" w:themeColor="accent2"/>
          <w:sz w:val="24"/>
          <w:szCs w:val="24"/>
        </w:rPr>
      </w:pPr>
      <w:r w:rsidRPr="006A5951">
        <w:rPr>
          <w:rFonts w:ascii="Times New Roman" w:hAnsi="Times New Roman" w:cs="Times New Roman"/>
          <w:bCs/>
          <w:sz w:val="24"/>
          <w:szCs w:val="24"/>
        </w:rPr>
        <w:t xml:space="preserve">The concept of preposition </w:t>
      </w:r>
      <w:r w:rsidRPr="006A5951">
        <w:rPr>
          <w:rFonts w:ascii="Times New Roman" w:hAnsi="Times New Roman" w:cs="Times New Roman"/>
          <w:bCs/>
          <w:i/>
          <w:iCs/>
          <w:sz w:val="24"/>
          <w:szCs w:val="24"/>
        </w:rPr>
        <w:t>beulah</w:t>
      </w:r>
      <w:r w:rsidRPr="006A5951">
        <w:rPr>
          <w:rFonts w:ascii="Times New Roman" w:hAnsi="Times New Roman" w:cs="Times New Roman"/>
          <w:bCs/>
          <w:sz w:val="24"/>
          <w:szCs w:val="24"/>
        </w:rPr>
        <w:t xml:space="preserve"> on this locative prepositional phrase refers to a particular point in the radius of the reference object.</w:t>
      </w:r>
      <w:r w:rsidRPr="006A5951">
        <w:rPr>
          <w:rFonts w:ascii="Times New Roman" w:hAnsi="Times New Roman" w:cs="Times New Roman"/>
          <w:bCs/>
          <w:color w:val="ED7D31" w:themeColor="accent2"/>
          <w:sz w:val="24"/>
          <w:szCs w:val="24"/>
        </w:rPr>
        <w:t xml:space="preserve"> </w:t>
      </w:r>
      <w:r w:rsidRPr="006A5951">
        <w:rPr>
          <w:rFonts w:ascii="Times New Roman" w:hAnsi="Times New Roman" w:cs="Times New Roman"/>
          <w:bCs/>
          <w:sz w:val="24"/>
          <w:szCs w:val="24"/>
        </w:rPr>
        <w:t xml:space="preserve">Similar to the concept of village and </w:t>
      </w:r>
      <w:r w:rsidRPr="006A5951">
        <w:rPr>
          <w:rFonts w:ascii="Times New Roman" w:hAnsi="Times New Roman" w:cs="Times New Roman"/>
          <w:bCs/>
          <w:i/>
          <w:iCs/>
          <w:sz w:val="24"/>
          <w:szCs w:val="24"/>
        </w:rPr>
        <w:t>leuit</w:t>
      </w:r>
      <w:r w:rsidRPr="006A5951">
        <w:rPr>
          <w:rFonts w:ascii="Times New Roman" w:hAnsi="Times New Roman" w:cs="Times New Roman"/>
          <w:bCs/>
          <w:sz w:val="24"/>
          <w:szCs w:val="24"/>
        </w:rPr>
        <w:t xml:space="preserve"> space, </w:t>
      </w:r>
      <w:r w:rsidR="00257143" w:rsidRPr="006A5951">
        <w:rPr>
          <w:rFonts w:ascii="Times New Roman" w:hAnsi="Times New Roman" w:cs="Times New Roman"/>
          <w:bCs/>
          <w:sz w:val="24"/>
          <w:szCs w:val="24"/>
        </w:rPr>
        <w:t xml:space="preserve">most of the buildings of Baduy tribe </w:t>
      </w:r>
      <w:r w:rsidR="00D979DC" w:rsidRPr="006A5951">
        <w:rPr>
          <w:rFonts w:ascii="Times New Roman" w:hAnsi="Times New Roman" w:cs="Times New Roman"/>
          <w:bCs/>
          <w:sz w:val="24"/>
          <w:szCs w:val="24"/>
        </w:rPr>
        <w:t xml:space="preserve">should </w:t>
      </w:r>
      <w:r w:rsidR="00257143" w:rsidRPr="006A5951">
        <w:rPr>
          <w:rFonts w:ascii="Times New Roman" w:hAnsi="Times New Roman" w:cs="Times New Roman"/>
          <w:bCs/>
          <w:sz w:val="24"/>
          <w:szCs w:val="24"/>
        </w:rPr>
        <w:t>point to the south</w:t>
      </w:r>
      <w:r w:rsidRPr="006A5951">
        <w:rPr>
          <w:rFonts w:ascii="Times New Roman" w:hAnsi="Times New Roman" w:cs="Times New Roman"/>
          <w:bCs/>
          <w:sz w:val="24"/>
          <w:szCs w:val="24"/>
        </w:rPr>
        <w:t xml:space="preserve">. The main door of the </w:t>
      </w:r>
      <w:r w:rsidR="00257143" w:rsidRPr="006A5951">
        <w:rPr>
          <w:rFonts w:ascii="Times New Roman" w:hAnsi="Times New Roman" w:cs="Times New Roman"/>
          <w:bCs/>
          <w:sz w:val="24"/>
          <w:szCs w:val="24"/>
        </w:rPr>
        <w:t>Baduy</w:t>
      </w:r>
      <w:r w:rsidRPr="006A5951">
        <w:rPr>
          <w:rFonts w:ascii="Times New Roman" w:hAnsi="Times New Roman" w:cs="Times New Roman"/>
          <w:bCs/>
          <w:sz w:val="24"/>
          <w:szCs w:val="24"/>
        </w:rPr>
        <w:t xml:space="preserve"> </w:t>
      </w:r>
      <w:r w:rsidR="00257143" w:rsidRPr="006A5951">
        <w:rPr>
          <w:rFonts w:ascii="Times New Roman" w:hAnsi="Times New Roman" w:cs="Times New Roman"/>
          <w:bCs/>
          <w:sz w:val="24"/>
          <w:szCs w:val="24"/>
        </w:rPr>
        <w:t xml:space="preserve">house </w:t>
      </w:r>
      <w:r w:rsidRPr="006A5951">
        <w:rPr>
          <w:rFonts w:ascii="Times New Roman" w:hAnsi="Times New Roman" w:cs="Times New Roman"/>
          <w:bCs/>
          <w:sz w:val="24"/>
          <w:szCs w:val="24"/>
        </w:rPr>
        <w:t xml:space="preserve">should face </w:t>
      </w:r>
      <w:r w:rsidR="00257143" w:rsidRPr="006A5951">
        <w:rPr>
          <w:rFonts w:ascii="Times New Roman" w:hAnsi="Times New Roman" w:cs="Times New Roman"/>
          <w:bCs/>
          <w:sz w:val="24"/>
          <w:szCs w:val="24"/>
        </w:rPr>
        <w:t xml:space="preserve">to the </w:t>
      </w:r>
      <w:r w:rsidRPr="006A5951">
        <w:rPr>
          <w:rFonts w:ascii="Times New Roman" w:hAnsi="Times New Roman" w:cs="Times New Roman"/>
          <w:bCs/>
          <w:sz w:val="24"/>
          <w:szCs w:val="24"/>
        </w:rPr>
        <w:t xml:space="preserve">south. However, the Baduy </w:t>
      </w:r>
      <w:r w:rsidR="00257143" w:rsidRPr="006A5951">
        <w:rPr>
          <w:rFonts w:ascii="Times New Roman" w:hAnsi="Times New Roman" w:cs="Times New Roman"/>
          <w:bCs/>
          <w:sz w:val="24"/>
          <w:szCs w:val="24"/>
        </w:rPr>
        <w:t xml:space="preserve">Luar </w:t>
      </w:r>
      <w:r w:rsidRPr="006A5951">
        <w:rPr>
          <w:rFonts w:ascii="Times New Roman" w:hAnsi="Times New Roman" w:cs="Times New Roman"/>
          <w:bCs/>
          <w:sz w:val="24"/>
          <w:szCs w:val="24"/>
        </w:rPr>
        <w:t>tribe, whose houses are located in the west and east</w:t>
      </w:r>
      <w:r w:rsidR="00257143" w:rsidRPr="006A5951">
        <w:rPr>
          <w:rFonts w:ascii="Times New Roman" w:hAnsi="Times New Roman" w:cs="Times New Roman"/>
          <w:bCs/>
          <w:sz w:val="24"/>
          <w:szCs w:val="24"/>
        </w:rPr>
        <w:t>, is creating</w:t>
      </w:r>
      <w:r w:rsidRPr="006A5951">
        <w:rPr>
          <w:rFonts w:ascii="Times New Roman" w:hAnsi="Times New Roman" w:cs="Times New Roman"/>
          <w:bCs/>
          <w:sz w:val="24"/>
          <w:szCs w:val="24"/>
        </w:rPr>
        <w:t xml:space="preserve"> two or three doors in their ho</w:t>
      </w:r>
      <w:r w:rsidR="00257143" w:rsidRPr="006A5951">
        <w:rPr>
          <w:rFonts w:ascii="Times New Roman" w:hAnsi="Times New Roman" w:cs="Times New Roman"/>
          <w:bCs/>
          <w:sz w:val="24"/>
          <w:szCs w:val="24"/>
        </w:rPr>
        <w:t>uses</w:t>
      </w:r>
      <w:r w:rsidRPr="006A5951">
        <w:rPr>
          <w:rFonts w:ascii="Times New Roman" w:hAnsi="Times New Roman" w:cs="Times New Roman"/>
          <w:bCs/>
          <w:sz w:val="24"/>
          <w:szCs w:val="24"/>
        </w:rPr>
        <w:t>.</w:t>
      </w:r>
      <w:r w:rsidR="00257143" w:rsidRPr="006A5951">
        <w:rPr>
          <w:rFonts w:ascii="Times New Roman" w:hAnsi="Times New Roman" w:cs="Times New Roman"/>
          <w:bCs/>
          <w:sz w:val="24"/>
          <w:szCs w:val="24"/>
        </w:rPr>
        <w:t xml:space="preserve"> This solution is to anticipate the rule.</w:t>
      </w:r>
      <w:r w:rsidRPr="006A5951">
        <w:rPr>
          <w:rFonts w:ascii="Times New Roman" w:hAnsi="Times New Roman" w:cs="Times New Roman"/>
          <w:bCs/>
          <w:sz w:val="24"/>
          <w:szCs w:val="24"/>
        </w:rPr>
        <w:t xml:space="preserve"> the main door still faces south, the second door usually faces the road (west /east), and an additional / third door will be placed at the rear (facing north/</w:t>
      </w:r>
      <w:r w:rsidRPr="006A5951">
        <w:rPr>
          <w:rFonts w:ascii="Times New Roman" w:hAnsi="Times New Roman" w:cs="Times New Roman"/>
          <w:bCs/>
          <w:i/>
          <w:iCs/>
          <w:sz w:val="24"/>
          <w:szCs w:val="24"/>
        </w:rPr>
        <w:t>goah</w:t>
      </w:r>
      <w:r w:rsidRPr="006A5951">
        <w:rPr>
          <w:rFonts w:ascii="Times New Roman" w:hAnsi="Times New Roman" w:cs="Times New Roman"/>
          <w:bCs/>
          <w:sz w:val="24"/>
          <w:szCs w:val="24"/>
        </w:rPr>
        <w:t>). The reference center that uses an allocentric system makes it easy for listeners or speakers to understand the description of the place.</w:t>
      </w:r>
    </w:p>
    <w:p w14:paraId="350C3AA6" w14:textId="3132BB5C" w:rsidR="00D979DC" w:rsidRPr="006A5951" w:rsidRDefault="00D979DC" w:rsidP="00D979DC">
      <w:pPr>
        <w:spacing w:after="0" w:line="240" w:lineRule="auto"/>
        <w:ind w:right="-399"/>
        <w:rPr>
          <w:rFonts w:ascii="Times New Roman" w:hAnsi="Times New Roman" w:cs="Times New Roman"/>
          <w:bCs/>
          <w:color w:val="ED7D31" w:themeColor="accent2"/>
          <w:sz w:val="24"/>
          <w:szCs w:val="24"/>
        </w:rPr>
      </w:pPr>
    </w:p>
    <w:p w14:paraId="024A9616" w14:textId="36721F04" w:rsidR="00D979DC" w:rsidRPr="006A5951" w:rsidRDefault="00D979DC" w:rsidP="00D979DC">
      <w:pPr>
        <w:pStyle w:val="DaftarParagraf"/>
        <w:numPr>
          <w:ilvl w:val="0"/>
          <w:numId w:val="15"/>
        </w:numPr>
        <w:spacing w:after="0" w:line="240" w:lineRule="auto"/>
        <w:ind w:left="567" w:right="-399" w:hanging="491"/>
        <w:rPr>
          <w:rFonts w:ascii="Times New Roman" w:hAnsi="Times New Roman" w:cs="Times New Roman"/>
          <w:bCs/>
          <w:sz w:val="24"/>
          <w:szCs w:val="24"/>
          <w:u w:val="single"/>
        </w:rPr>
      </w:pPr>
      <w:r w:rsidRPr="006A5951">
        <w:rPr>
          <w:rFonts w:ascii="Times New Roman" w:hAnsi="Times New Roman" w:cs="Times New Roman"/>
          <w:bCs/>
          <w:sz w:val="24"/>
          <w:szCs w:val="24"/>
          <w:u w:val="single"/>
        </w:rPr>
        <w:t>Place DI (BEULAH) [Thing Y] + eun/na</w:t>
      </w:r>
    </w:p>
    <w:p w14:paraId="574FE809" w14:textId="49D98949" w:rsidR="00D979DC" w:rsidRPr="006A5951" w:rsidRDefault="00D979DC" w:rsidP="006A5951">
      <w:pPr>
        <w:spacing w:after="0" w:line="240" w:lineRule="auto"/>
        <w:ind w:right="-399"/>
        <w:jc w:val="both"/>
        <w:rPr>
          <w:rFonts w:ascii="Times New Roman" w:hAnsi="Times New Roman" w:cs="Times New Roman"/>
          <w:bCs/>
          <w:sz w:val="24"/>
          <w:szCs w:val="24"/>
        </w:rPr>
      </w:pPr>
      <w:r w:rsidRPr="006A5951">
        <w:rPr>
          <w:rFonts w:ascii="Times New Roman" w:hAnsi="Times New Roman" w:cs="Times New Roman"/>
          <w:bCs/>
          <w:sz w:val="24"/>
          <w:szCs w:val="24"/>
        </w:rPr>
        <w:t>This pattern is formed from</w:t>
      </w:r>
      <w:r w:rsidR="00F70944" w:rsidRPr="006A5951">
        <w:rPr>
          <w:rFonts w:ascii="Times New Roman" w:hAnsi="Times New Roman" w:cs="Times New Roman"/>
          <w:bCs/>
          <w:sz w:val="24"/>
          <w:szCs w:val="24"/>
        </w:rPr>
        <w:t xml:space="preserve"> by</w:t>
      </w:r>
      <w:r w:rsidRPr="006A5951">
        <w:rPr>
          <w:rFonts w:ascii="Times New Roman" w:hAnsi="Times New Roman" w:cs="Times New Roman"/>
          <w:bCs/>
          <w:sz w:val="24"/>
          <w:szCs w:val="24"/>
        </w:rPr>
        <w:t xml:space="preserve"> the preposition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(in/at) and </w:t>
      </w:r>
      <w:r w:rsidRPr="006A5951">
        <w:rPr>
          <w:rFonts w:ascii="Times New Roman" w:hAnsi="Times New Roman" w:cs="Times New Roman"/>
          <w:bCs/>
          <w:i/>
          <w:iCs/>
          <w:sz w:val="24"/>
          <w:szCs w:val="24"/>
        </w:rPr>
        <w:t>beulah</w:t>
      </w:r>
      <w:r w:rsidRPr="006A5951">
        <w:rPr>
          <w:rFonts w:ascii="Times New Roman" w:hAnsi="Times New Roman" w:cs="Times New Roman"/>
          <w:bCs/>
          <w:sz w:val="24"/>
          <w:szCs w:val="24"/>
        </w:rPr>
        <w:t xml:space="preserve"> which states the place and thing Y. </w:t>
      </w:r>
      <w:r w:rsidR="009A1182" w:rsidRPr="006A5951">
        <w:rPr>
          <w:rFonts w:ascii="Times New Roman" w:hAnsi="Times New Roman" w:cs="Times New Roman"/>
          <w:bCs/>
          <w:sz w:val="24"/>
          <w:szCs w:val="24"/>
        </w:rPr>
        <w:t xml:space="preserve">The structure is divided into two groups, </w:t>
      </w:r>
      <w:r w:rsidR="000677F1" w:rsidRPr="006A5951">
        <w:rPr>
          <w:rFonts w:ascii="Times New Roman" w:hAnsi="Times New Roman" w:cs="Times New Roman"/>
          <w:bCs/>
          <w:sz w:val="24"/>
          <w:szCs w:val="24"/>
        </w:rPr>
        <w:t>that are</w:t>
      </w:r>
      <w:r w:rsidR="009A1182" w:rsidRPr="006A5951">
        <w:rPr>
          <w:rFonts w:ascii="Times New Roman" w:hAnsi="Times New Roman" w:cs="Times New Roman"/>
          <w:bCs/>
          <w:sz w:val="24"/>
          <w:szCs w:val="24"/>
        </w:rPr>
        <w:t xml:space="preserve"> prepositional phrases with prepositions </w:t>
      </w:r>
      <w:r w:rsidR="000677F1" w:rsidRPr="006A5951">
        <w:rPr>
          <w:rFonts w:ascii="Times New Roman" w:hAnsi="Times New Roman" w:cs="Times New Roman"/>
          <w:bCs/>
          <w:i/>
          <w:iCs/>
          <w:sz w:val="24"/>
          <w:szCs w:val="24"/>
        </w:rPr>
        <w:t>di</w:t>
      </w:r>
      <w:r w:rsidR="009A1182" w:rsidRPr="006A5951">
        <w:rPr>
          <w:rFonts w:ascii="Times New Roman" w:hAnsi="Times New Roman" w:cs="Times New Roman"/>
          <w:bCs/>
          <w:i/>
          <w:iCs/>
          <w:sz w:val="24"/>
          <w:szCs w:val="24"/>
        </w:rPr>
        <w:t xml:space="preserve"> (beulah)</w:t>
      </w:r>
      <w:r w:rsidR="009A1182" w:rsidRPr="006A5951">
        <w:rPr>
          <w:rFonts w:ascii="Times New Roman" w:hAnsi="Times New Roman" w:cs="Times New Roman"/>
          <w:bCs/>
          <w:sz w:val="24"/>
          <w:szCs w:val="24"/>
        </w:rPr>
        <w:t xml:space="preserve"> </w:t>
      </w:r>
      <w:r w:rsidR="0066385D" w:rsidRPr="006A5951">
        <w:rPr>
          <w:rFonts w:ascii="Times New Roman" w:hAnsi="Times New Roman" w:cs="Times New Roman"/>
          <w:bCs/>
          <w:sz w:val="24"/>
          <w:szCs w:val="24"/>
        </w:rPr>
        <w:t>with</w:t>
      </w:r>
      <w:r w:rsidR="009A1182" w:rsidRPr="006A5951">
        <w:rPr>
          <w:rFonts w:ascii="Times New Roman" w:hAnsi="Times New Roman" w:cs="Times New Roman"/>
          <w:bCs/>
          <w:sz w:val="24"/>
          <w:szCs w:val="24"/>
        </w:rPr>
        <w:t xml:space="preserve"> </w:t>
      </w:r>
      <w:r w:rsidR="0066385D" w:rsidRPr="006A5951">
        <w:rPr>
          <w:rFonts w:ascii="Times New Roman" w:hAnsi="Times New Roman" w:cs="Times New Roman"/>
          <w:bCs/>
          <w:sz w:val="24"/>
          <w:szCs w:val="24"/>
        </w:rPr>
        <w:t xml:space="preserve">relative nouns </w:t>
      </w:r>
      <w:r w:rsidR="009A1182" w:rsidRPr="006A5951">
        <w:rPr>
          <w:rFonts w:ascii="Times New Roman" w:hAnsi="Times New Roman" w:cs="Times New Roman"/>
          <w:bCs/>
          <w:sz w:val="24"/>
          <w:szCs w:val="24"/>
        </w:rPr>
        <w:t xml:space="preserve">such as </w:t>
      </w:r>
      <w:r w:rsidR="009A1182" w:rsidRPr="006A5951">
        <w:rPr>
          <w:rFonts w:ascii="Times New Roman" w:hAnsi="Times New Roman" w:cs="Times New Roman"/>
          <w:bCs/>
          <w:i/>
          <w:iCs/>
          <w:sz w:val="24"/>
          <w:szCs w:val="24"/>
        </w:rPr>
        <w:t>burina</w:t>
      </w:r>
      <w:r w:rsidR="009A1182" w:rsidRPr="006A5951">
        <w:rPr>
          <w:rFonts w:ascii="Times New Roman" w:hAnsi="Times New Roman" w:cs="Times New Roman"/>
          <w:bCs/>
          <w:sz w:val="24"/>
          <w:szCs w:val="24"/>
        </w:rPr>
        <w:t xml:space="preserve">, </w:t>
      </w:r>
      <w:r w:rsidR="0066385D" w:rsidRPr="006A5951">
        <w:rPr>
          <w:rFonts w:ascii="Times New Roman" w:hAnsi="Times New Roman" w:cs="Times New Roman"/>
          <w:i/>
          <w:sz w:val="24"/>
          <w:szCs w:val="24"/>
          <w:lang w:val="de-DE"/>
        </w:rPr>
        <w:t xml:space="preserve">di luareun bates, di kencaeun jalan, di luhureun cantang, </w:t>
      </w:r>
      <w:r w:rsidR="0066385D" w:rsidRPr="006A5951">
        <w:rPr>
          <w:rFonts w:ascii="Times New Roman" w:hAnsi="Times New Roman" w:cs="Times New Roman"/>
          <w:sz w:val="24"/>
          <w:szCs w:val="24"/>
          <w:lang w:val="de-DE"/>
        </w:rPr>
        <w:t>and</w:t>
      </w:r>
      <w:r w:rsidR="0066385D" w:rsidRPr="006A5951">
        <w:rPr>
          <w:rFonts w:ascii="Times New Roman" w:hAnsi="Times New Roman" w:cs="Times New Roman"/>
          <w:i/>
          <w:sz w:val="24"/>
          <w:szCs w:val="24"/>
          <w:lang w:val="de-DE"/>
        </w:rPr>
        <w:t xml:space="preserve"> di jeroeun tatajuran</w:t>
      </w:r>
      <w:r w:rsidR="0066385D" w:rsidRPr="006A5951">
        <w:rPr>
          <w:rFonts w:ascii="Times New Roman" w:hAnsi="Times New Roman" w:cs="Times New Roman"/>
          <w:bCs/>
          <w:sz w:val="24"/>
          <w:szCs w:val="24"/>
        </w:rPr>
        <w:t xml:space="preserve"> and</w:t>
      </w:r>
      <w:r w:rsidR="009A1182" w:rsidRPr="006A5951">
        <w:rPr>
          <w:rFonts w:ascii="Times New Roman" w:hAnsi="Times New Roman" w:cs="Times New Roman"/>
          <w:bCs/>
          <w:sz w:val="24"/>
          <w:szCs w:val="24"/>
        </w:rPr>
        <w:t xml:space="preserve"> prepositions </w:t>
      </w:r>
      <w:r w:rsidR="0066385D" w:rsidRPr="006A5951">
        <w:rPr>
          <w:rFonts w:ascii="Times New Roman" w:hAnsi="Times New Roman" w:cs="Times New Roman"/>
          <w:bCs/>
          <w:i/>
          <w:iCs/>
          <w:sz w:val="24"/>
          <w:szCs w:val="24"/>
        </w:rPr>
        <w:t>di</w:t>
      </w:r>
      <w:r w:rsidR="009A1182" w:rsidRPr="006A5951">
        <w:rPr>
          <w:rFonts w:ascii="Times New Roman" w:hAnsi="Times New Roman" w:cs="Times New Roman"/>
          <w:bCs/>
          <w:i/>
          <w:iCs/>
          <w:sz w:val="24"/>
          <w:szCs w:val="24"/>
        </w:rPr>
        <w:t xml:space="preserve"> (beulah) </w:t>
      </w:r>
      <w:r w:rsidR="0066385D" w:rsidRPr="006A5951">
        <w:rPr>
          <w:rFonts w:ascii="Times New Roman" w:hAnsi="Times New Roman" w:cs="Times New Roman"/>
          <w:bCs/>
          <w:sz w:val="24"/>
          <w:szCs w:val="24"/>
        </w:rPr>
        <w:t>with</w:t>
      </w:r>
      <w:r w:rsidR="009A1182" w:rsidRPr="006A5951">
        <w:rPr>
          <w:rFonts w:ascii="Times New Roman" w:hAnsi="Times New Roman" w:cs="Times New Roman"/>
          <w:bCs/>
          <w:sz w:val="24"/>
          <w:szCs w:val="24"/>
        </w:rPr>
        <w:t xml:space="preserve"> </w:t>
      </w:r>
      <w:r w:rsidR="0066385D" w:rsidRPr="006A5951">
        <w:rPr>
          <w:rFonts w:ascii="Times New Roman" w:hAnsi="Times New Roman" w:cs="Times New Roman"/>
          <w:bCs/>
          <w:sz w:val="24"/>
          <w:szCs w:val="24"/>
        </w:rPr>
        <w:t>cardinal nouns</w:t>
      </w:r>
      <w:r w:rsidR="009A1182" w:rsidRPr="006A5951">
        <w:rPr>
          <w:rFonts w:ascii="Times New Roman" w:hAnsi="Times New Roman" w:cs="Times New Roman"/>
          <w:bCs/>
          <w:sz w:val="24"/>
          <w:szCs w:val="24"/>
        </w:rPr>
        <w:t xml:space="preserve">, such as </w:t>
      </w:r>
      <w:r w:rsidR="0066385D" w:rsidRPr="006A5951">
        <w:rPr>
          <w:rFonts w:ascii="Times New Roman" w:hAnsi="Times New Roman" w:cs="Times New Roman"/>
          <w:i/>
          <w:sz w:val="24"/>
          <w:szCs w:val="24"/>
          <w:lang w:val="de-DE"/>
        </w:rPr>
        <w:t xml:space="preserve">beulah kalerna, di beulah baratna, di timureun lembur, di barateun lembur, timureun jeung kiduleun, timureun lawang, </w:t>
      </w:r>
      <w:r w:rsidR="0066385D" w:rsidRPr="006A5951">
        <w:rPr>
          <w:rFonts w:ascii="Times New Roman" w:hAnsi="Times New Roman" w:cs="Times New Roman"/>
          <w:sz w:val="24"/>
          <w:szCs w:val="24"/>
          <w:lang w:val="de-DE"/>
        </w:rPr>
        <w:t>and</w:t>
      </w:r>
      <w:r w:rsidR="0066385D" w:rsidRPr="006A5951">
        <w:rPr>
          <w:rFonts w:ascii="Times New Roman" w:hAnsi="Times New Roman" w:cs="Times New Roman"/>
          <w:i/>
          <w:sz w:val="24"/>
          <w:szCs w:val="24"/>
          <w:lang w:val="de-DE"/>
        </w:rPr>
        <w:t xml:space="preserve"> di beulah kiduleun</w:t>
      </w:r>
      <w:r w:rsidR="009A1182" w:rsidRPr="006A5951">
        <w:rPr>
          <w:rFonts w:ascii="Times New Roman" w:hAnsi="Times New Roman" w:cs="Times New Roman"/>
          <w:bCs/>
          <w:sz w:val="24"/>
          <w:szCs w:val="24"/>
        </w:rPr>
        <w:t>.</w:t>
      </w:r>
    </w:p>
    <w:p w14:paraId="61736B85" w14:textId="2028EEA3" w:rsidR="007F7671" w:rsidRPr="006A5951" w:rsidRDefault="007F7671" w:rsidP="009C1FEB">
      <w:pPr>
        <w:spacing w:after="0" w:line="240" w:lineRule="auto"/>
        <w:ind w:right="-399" w:firstLine="349"/>
        <w:jc w:val="both"/>
        <w:rPr>
          <w:rFonts w:ascii="Times New Roman" w:hAnsi="Times New Roman" w:cs="Times New Roman"/>
          <w:bCs/>
          <w:sz w:val="24"/>
          <w:szCs w:val="24"/>
        </w:rPr>
      </w:pPr>
      <w:r w:rsidRPr="006A5951">
        <w:rPr>
          <w:rFonts w:ascii="Times New Roman" w:hAnsi="Times New Roman" w:cs="Times New Roman"/>
          <w:bCs/>
          <w:sz w:val="24"/>
          <w:szCs w:val="24"/>
        </w:rPr>
        <w:t>D</w:t>
      </w:r>
      <w:r w:rsidR="0066385D" w:rsidRPr="006A5951">
        <w:rPr>
          <w:rFonts w:ascii="Times New Roman" w:hAnsi="Times New Roman" w:cs="Times New Roman"/>
          <w:bCs/>
          <w:sz w:val="24"/>
          <w:szCs w:val="24"/>
        </w:rPr>
        <w:t xml:space="preserve">ata </w:t>
      </w:r>
      <w:r w:rsidRPr="006A5951">
        <w:rPr>
          <w:rFonts w:ascii="Times New Roman" w:hAnsi="Times New Roman" w:cs="Times New Roman"/>
          <w:bCs/>
          <w:sz w:val="24"/>
          <w:szCs w:val="24"/>
        </w:rPr>
        <w:t xml:space="preserve">contain of relative </w:t>
      </w:r>
      <w:r w:rsidR="009C1FEB" w:rsidRPr="006A5951">
        <w:rPr>
          <w:rFonts w:ascii="Times New Roman" w:hAnsi="Times New Roman" w:cs="Times New Roman"/>
          <w:bCs/>
          <w:sz w:val="24"/>
          <w:szCs w:val="24"/>
        </w:rPr>
        <w:t>nouns</w:t>
      </w:r>
      <w:r w:rsidRPr="006A5951">
        <w:rPr>
          <w:rFonts w:ascii="Times New Roman" w:hAnsi="Times New Roman" w:cs="Times New Roman"/>
          <w:bCs/>
          <w:sz w:val="24"/>
          <w:szCs w:val="24"/>
        </w:rPr>
        <w:t xml:space="preserve"> </w:t>
      </w:r>
      <w:r w:rsidR="0066385D" w:rsidRPr="006A5951">
        <w:rPr>
          <w:rFonts w:ascii="Times New Roman" w:hAnsi="Times New Roman" w:cs="Times New Roman"/>
          <w:bCs/>
          <w:sz w:val="24"/>
          <w:szCs w:val="24"/>
        </w:rPr>
        <w:t xml:space="preserve">such as </w:t>
      </w:r>
      <w:r w:rsidRPr="006A5951">
        <w:rPr>
          <w:rFonts w:ascii="Times New Roman" w:hAnsi="Times New Roman" w:cs="Times New Roman"/>
          <w:i/>
          <w:sz w:val="24"/>
          <w:szCs w:val="24"/>
          <w:lang w:val="de-DE"/>
        </w:rPr>
        <w:t xml:space="preserve">burina (inside), di luareun bates (outside border), di kencaeun jalan (on the left road), di luhureun cantang (above the self), </w:t>
      </w:r>
      <w:r w:rsidRPr="006A5951">
        <w:rPr>
          <w:rFonts w:ascii="Times New Roman" w:hAnsi="Times New Roman" w:cs="Times New Roman"/>
          <w:sz w:val="24"/>
          <w:szCs w:val="24"/>
          <w:lang w:val="de-DE"/>
        </w:rPr>
        <w:t>dan</w:t>
      </w:r>
      <w:r w:rsidRPr="006A5951">
        <w:rPr>
          <w:rFonts w:ascii="Times New Roman" w:hAnsi="Times New Roman" w:cs="Times New Roman"/>
          <w:i/>
          <w:sz w:val="24"/>
          <w:szCs w:val="24"/>
          <w:lang w:val="de-DE"/>
        </w:rPr>
        <w:t xml:space="preserve"> di jeroeun tatajuran (inside the border)</w:t>
      </w:r>
      <w:r w:rsidR="0066385D" w:rsidRPr="006A5951">
        <w:rPr>
          <w:rFonts w:ascii="Times New Roman" w:hAnsi="Times New Roman" w:cs="Times New Roman"/>
          <w:bCs/>
          <w:sz w:val="24"/>
          <w:szCs w:val="24"/>
        </w:rPr>
        <w:t>. The phrase</w:t>
      </w:r>
      <w:r w:rsidRPr="006A5951">
        <w:rPr>
          <w:rFonts w:ascii="Times New Roman" w:hAnsi="Times New Roman" w:cs="Times New Roman"/>
          <w:bCs/>
          <w:sz w:val="24"/>
          <w:szCs w:val="24"/>
        </w:rPr>
        <w:t>s such as</w:t>
      </w:r>
      <w:r w:rsidR="0066385D" w:rsidRPr="006A5951">
        <w:rPr>
          <w:rFonts w:ascii="Times New Roman" w:hAnsi="Times New Roman" w:cs="Times New Roman"/>
          <w:bCs/>
          <w:sz w:val="24"/>
          <w:szCs w:val="24"/>
        </w:rPr>
        <w:t xml:space="preserve"> </w:t>
      </w:r>
      <w:r w:rsidRPr="006A5951">
        <w:rPr>
          <w:rFonts w:ascii="Times New Roman" w:hAnsi="Times New Roman" w:cs="Times New Roman"/>
          <w:i/>
          <w:sz w:val="24"/>
          <w:szCs w:val="24"/>
          <w:lang w:val="de-DE"/>
        </w:rPr>
        <w:t>di beulah baratna</w:t>
      </w:r>
      <w:r w:rsidRPr="006A5951">
        <w:rPr>
          <w:rFonts w:ascii="Times New Roman" w:hAnsi="Times New Roman" w:cs="Times New Roman"/>
          <w:bCs/>
          <w:sz w:val="24"/>
          <w:szCs w:val="24"/>
        </w:rPr>
        <w:t xml:space="preserve"> and</w:t>
      </w:r>
      <w:r w:rsidR="0066385D" w:rsidRPr="006A5951">
        <w:rPr>
          <w:rFonts w:ascii="Times New Roman" w:hAnsi="Times New Roman" w:cs="Times New Roman"/>
          <w:bCs/>
          <w:sz w:val="24"/>
          <w:szCs w:val="24"/>
        </w:rPr>
        <w:t xml:space="preserve"> </w:t>
      </w:r>
      <w:r w:rsidRPr="006A5951">
        <w:rPr>
          <w:rFonts w:ascii="Times New Roman" w:hAnsi="Times New Roman" w:cs="Times New Roman"/>
          <w:i/>
          <w:sz w:val="24"/>
          <w:szCs w:val="24"/>
          <w:lang w:val="de-DE"/>
        </w:rPr>
        <w:t>beulah burina</w:t>
      </w:r>
      <w:r w:rsidRPr="006A5951">
        <w:rPr>
          <w:rFonts w:ascii="Times New Roman" w:hAnsi="Times New Roman" w:cs="Times New Roman"/>
          <w:sz w:val="24"/>
          <w:szCs w:val="24"/>
          <w:lang w:val="de-DE"/>
        </w:rPr>
        <w:t xml:space="preserve"> </w:t>
      </w:r>
      <w:r w:rsidR="0066385D" w:rsidRPr="006A5951">
        <w:rPr>
          <w:rFonts w:ascii="Times New Roman" w:hAnsi="Times New Roman" w:cs="Times New Roman"/>
          <w:bCs/>
          <w:sz w:val="24"/>
          <w:szCs w:val="24"/>
        </w:rPr>
        <w:t xml:space="preserve">consist of prepositions </w:t>
      </w:r>
      <w:r w:rsidRPr="006A5951">
        <w:rPr>
          <w:rFonts w:ascii="Times New Roman" w:hAnsi="Times New Roman" w:cs="Times New Roman"/>
          <w:bCs/>
          <w:i/>
          <w:iCs/>
          <w:sz w:val="24"/>
          <w:szCs w:val="24"/>
        </w:rPr>
        <w:t>b</w:t>
      </w:r>
      <w:r w:rsidR="0066385D" w:rsidRPr="006A5951">
        <w:rPr>
          <w:rFonts w:ascii="Times New Roman" w:hAnsi="Times New Roman" w:cs="Times New Roman"/>
          <w:bCs/>
          <w:i/>
          <w:iCs/>
          <w:sz w:val="24"/>
          <w:szCs w:val="24"/>
        </w:rPr>
        <w:t>eulah</w:t>
      </w:r>
      <w:r w:rsidR="0066385D" w:rsidRPr="006A5951">
        <w:rPr>
          <w:rFonts w:ascii="Times New Roman" w:hAnsi="Times New Roman" w:cs="Times New Roman"/>
          <w:bCs/>
          <w:sz w:val="24"/>
          <w:szCs w:val="24"/>
        </w:rPr>
        <w:t xml:space="preserve"> and </w:t>
      </w:r>
      <w:r w:rsidRPr="006A5951">
        <w:rPr>
          <w:rFonts w:ascii="Times New Roman" w:hAnsi="Times New Roman" w:cs="Times New Roman"/>
          <w:bCs/>
          <w:sz w:val="24"/>
          <w:szCs w:val="24"/>
        </w:rPr>
        <w:t xml:space="preserve">noun </w:t>
      </w:r>
      <w:r w:rsidRPr="006A5951">
        <w:rPr>
          <w:rFonts w:ascii="Times New Roman" w:hAnsi="Times New Roman" w:cs="Times New Roman"/>
          <w:bCs/>
          <w:i/>
          <w:iCs/>
          <w:sz w:val="24"/>
          <w:szCs w:val="24"/>
        </w:rPr>
        <w:t>barat</w:t>
      </w:r>
      <w:r w:rsidR="0066385D"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buri</w:t>
      </w:r>
      <w:r w:rsidR="0066385D" w:rsidRPr="006A5951">
        <w:rPr>
          <w:rFonts w:ascii="Times New Roman" w:hAnsi="Times New Roman" w:cs="Times New Roman"/>
          <w:bCs/>
          <w:sz w:val="24"/>
          <w:szCs w:val="24"/>
        </w:rPr>
        <w:t xml:space="preserve"> that experience the addition of suffixes (suffixes) --</w:t>
      </w:r>
      <w:r w:rsidR="0066385D" w:rsidRPr="006A5951">
        <w:rPr>
          <w:rFonts w:ascii="Times New Roman" w:hAnsi="Times New Roman" w:cs="Times New Roman"/>
          <w:bCs/>
          <w:i/>
          <w:iCs/>
          <w:sz w:val="24"/>
          <w:szCs w:val="24"/>
        </w:rPr>
        <w:t>na</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to become</w:t>
      </w:r>
      <w:r w:rsidR="0066385D"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b</w:t>
      </w:r>
      <w:r w:rsidR="0066385D" w:rsidRPr="006A5951">
        <w:rPr>
          <w:rFonts w:ascii="Times New Roman" w:hAnsi="Times New Roman" w:cs="Times New Roman"/>
          <w:bCs/>
          <w:i/>
          <w:iCs/>
          <w:sz w:val="24"/>
          <w:szCs w:val="24"/>
        </w:rPr>
        <w:t>aratna</w:t>
      </w:r>
      <w:r w:rsidR="0066385D"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b</w:t>
      </w:r>
      <w:r w:rsidR="0066385D" w:rsidRPr="006A5951">
        <w:rPr>
          <w:rFonts w:ascii="Times New Roman" w:hAnsi="Times New Roman" w:cs="Times New Roman"/>
          <w:bCs/>
          <w:i/>
          <w:iCs/>
          <w:sz w:val="24"/>
          <w:szCs w:val="24"/>
        </w:rPr>
        <w:t>urina</w:t>
      </w:r>
      <w:r w:rsidR="0066385D" w:rsidRPr="006A5951">
        <w:rPr>
          <w:rFonts w:ascii="Times New Roman" w:hAnsi="Times New Roman" w:cs="Times New Roman"/>
          <w:bCs/>
          <w:sz w:val="24"/>
          <w:szCs w:val="24"/>
        </w:rPr>
        <w:t xml:space="preserve"> which means </w:t>
      </w:r>
      <w:r w:rsidRPr="006A5951">
        <w:rPr>
          <w:rFonts w:ascii="Times New Roman" w:hAnsi="Times New Roman" w:cs="Times New Roman"/>
          <w:bCs/>
          <w:i/>
          <w:iCs/>
          <w:sz w:val="24"/>
          <w:szCs w:val="24"/>
        </w:rPr>
        <w:t>at</w:t>
      </w:r>
      <w:r w:rsidR="0066385D" w:rsidRPr="006A5951">
        <w:rPr>
          <w:rFonts w:ascii="Times New Roman" w:hAnsi="Times New Roman" w:cs="Times New Roman"/>
          <w:bCs/>
          <w:i/>
          <w:iCs/>
          <w:sz w:val="24"/>
          <w:szCs w:val="24"/>
        </w:rPr>
        <w:t xml:space="preserve"> the back</w:t>
      </w:r>
      <w:r w:rsidRPr="006A5951">
        <w:rPr>
          <w:rFonts w:ascii="Times New Roman" w:hAnsi="Times New Roman" w:cs="Times New Roman"/>
          <w:bCs/>
          <w:i/>
          <w:iCs/>
          <w:sz w:val="24"/>
          <w:szCs w:val="24"/>
        </w:rPr>
        <w:t xml:space="preserve"> side/inside</w:t>
      </w:r>
      <w:r w:rsidR="0066385D" w:rsidRPr="006A5951">
        <w:rPr>
          <w:rFonts w:ascii="Times New Roman" w:hAnsi="Times New Roman" w:cs="Times New Roman"/>
          <w:bCs/>
          <w:sz w:val="24"/>
          <w:szCs w:val="24"/>
        </w:rPr>
        <w:t>. The suffix -</w:t>
      </w:r>
      <w:r w:rsidR="0066385D" w:rsidRPr="006A5951">
        <w:rPr>
          <w:rFonts w:ascii="Times New Roman" w:hAnsi="Times New Roman" w:cs="Times New Roman"/>
          <w:bCs/>
          <w:i/>
          <w:iCs/>
          <w:sz w:val="24"/>
          <w:szCs w:val="24"/>
        </w:rPr>
        <w:t>na</w:t>
      </w:r>
      <w:r w:rsidR="0066385D" w:rsidRPr="006A5951">
        <w:rPr>
          <w:rFonts w:ascii="Times New Roman" w:hAnsi="Times New Roman" w:cs="Times New Roman"/>
          <w:bCs/>
          <w:sz w:val="24"/>
          <w:szCs w:val="24"/>
        </w:rPr>
        <w:t xml:space="preserve"> in </w:t>
      </w:r>
      <w:r w:rsidR="0066385D" w:rsidRPr="006A5951">
        <w:rPr>
          <w:rFonts w:ascii="Times New Roman" w:hAnsi="Times New Roman" w:cs="Times New Roman"/>
          <w:bCs/>
          <w:i/>
          <w:iCs/>
          <w:sz w:val="24"/>
          <w:szCs w:val="24"/>
        </w:rPr>
        <w:t>baratna</w:t>
      </w:r>
      <w:r w:rsidR="0066385D" w:rsidRPr="006A5951">
        <w:rPr>
          <w:rFonts w:ascii="Times New Roman" w:hAnsi="Times New Roman" w:cs="Times New Roman"/>
          <w:bCs/>
          <w:sz w:val="24"/>
          <w:szCs w:val="24"/>
        </w:rPr>
        <w:t xml:space="preserve"> refers to a road with an allocentric reference </w:t>
      </w:r>
      <w:r w:rsidRPr="006A5951">
        <w:rPr>
          <w:rFonts w:ascii="Times New Roman" w:hAnsi="Times New Roman" w:cs="Times New Roman"/>
          <w:bCs/>
          <w:sz w:val="24"/>
          <w:szCs w:val="24"/>
        </w:rPr>
        <w:t>system</w:t>
      </w:r>
      <w:r w:rsidR="0066385D" w:rsidRPr="006A5951">
        <w:rPr>
          <w:rFonts w:ascii="Times New Roman" w:hAnsi="Times New Roman" w:cs="Times New Roman"/>
          <w:bCs/>
          <w:sz w:val="24"/>
          <w:szCs w:val="24"/>
        </w:rPr>
        <w:t>, while -</w:t>
      </w:r>
      <w:r w:rsidR="0066385D" w:rsidRPr="006A5951">
        <w:rPr>
          <w:rFonts w:ascii="Times New Roman" w:hAnsi="Times New Roman" w:cs="Times New Roman"/>
          <w:bCs/>
          <w:i/>
          <w:iCs/>
          <w:sz w:val="24"/>
          <w:szCs w:val="24"/>
        </w:rPr>
        <w:t>na</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in</w:t>
      </w:r>
      <w:r w:rsidR="0066385D" w:rsidRPr="006A5951">
        <w:rPr>
          <w:rFonts w:ascii="Times New Roman" w:hAnsi="Times New Roman" w:cs="Times New Roman"/>
          <w:bCs/>
          <w:sz w:val="24"/>
          <w:szCs w:val="24"/>
        </w:rPr>
        <w:t xml:space="preserve"> </w:t>
      </w:r>
      <w:r w:rsidR="0066385D" w:rsidRPr="006A5951">
        <w:rPr>
          <w:rFonts w:ascii="Times New Roman" w:hAnsi="Times New Roman" w:cs="Times New Roman"/>
          <w:bCs/>
          <w:i/>
          <w:iCs/>
          <w:sz w:val="24"/>
          <w:szCs w:val="24"/>
        </w:rPr>
        <w:t>burina</w:t>
      </w:r>
      <w:r w:rsidR="0066385D" w:rsidRPr="006A5951">
        <w:rPr>
          <w:rFonts w:ascii="Times New Roman" w:hAnsi="Times New Roman" w:cs="Times New Roman"/>
          <w:bCs/>
          <w:sz w:val="24"/>
          <w:szCs w:val="24"/>
        </w:rPr>
        <w:t xml:space="preserve"> refers to a house with an egocentric reference </w:t>
      </w:r>
      <w:r w:rsidRPr="006A5951">
        <w:rPr>
          <w:rFonts w:ascii="Times New Roman" w:hAnsi="Times New Roman" w:cs="Times New Roman"/>
          <w:bCs/>
          <w:sz w:val="24"/>
          <w:szCs w:val="24"/>
        </w:rPr>
        <w:t>system</w:t>
      </w:r>
      <w:r w:rsidR="0066385D" w:rsidRPr="006A5951">
        <w:rPr>
          <w:rFonts w:ascii="Times New Roman" w:hAnsi="Times New Roman" w:cs="Times New Roman"/>
          <w:bCs/>
          <w:sz w:val="24"/>
          <w:szCs w:val="24"/>
        </w:rPr>
        <w:t xml:space="preserve">. Phrase </w:t>
      </w:r>
      <w:r w:rsidRPr="006A5951">
        <w:rPr>
          <w:rFonts w:ascii="Times New Roman" w:hAnsi="Times New Roman" w:cs="Times New Roman"/>
          <w:bCs/>
          <w:i/>
          <w:iCs/>
          <w:sz w:val="24"/>
          <w:szCs w:val="24"/>
        </w:rPr>
        <w:t>di</w:t>
      </w:r>
      <w:r w:rsidR="0066385D" w:rsidRPr="006A5951">
        <w:rPr>
          <w:rFonts w:ascii="Times New Roman" w:hAnsi="Times New Roman" w:cs="Times New Roman"/>
          <w:bCs/>
          <w:sz w:val="24"/>
          <w:szCs w:val="24"/>
        </w:rPr>
        <w:t xml:space="preserve"> </w:t>
      </w:r>
      <w:r w:rsidR="0066385D" w:rsidRPr="006A5951">
        <w:rPr>
          <w:rFonts w:ascii="Times New Roman" w:hAnsi="Times New Roman" w:cs="Times New Roman"/>
          <w:bCs/>
          <w:i/>
          <w:iCs/>
          <w:sz w:val="24"/>
          <w:szCs w:val="24"/>
        </w:rPr>
        <w:t>luareun bates</w:t>
      </w:r>
      <w:r w:rsidR="0066385D" w:rsidRPr="006A5951">
        <w:rPr>
          <w:rFonts w:ascii="Times New Roman" w:hAnsi="Times New Roman" w:cs="Times New Roman"/>
          <w:bCs/>
          <w:sz w:val="24"/>
          <w:szCs w:val="24"/>
        </w:rPr>
        <w:t xml:space="preserve"> consist of preposition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(in/at) and</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noun phrases </w:t>
      </w:r>
      <w:r w:rsidR="0066385D" w:rsidRPr="006A5951">
        <w:rPr>
          <w:rFonts w:ascii="Times New Roman" w:hAnsi="Times New Roman" w:cs="Times New Roman"/>
          <w:bCs/>
          <w:i/>
          <w:iCs/>
          <w:sz w:val="24"/>
          <w:szCs w:val="24"/>
        </w:rPr>
        <w:t>luareun bates</w:t>
      </w:r>
      <w:r w:rsidR="0066385D" w:rsidRPr="006A5951">
        <w:rPr>
          <w:rFonts w:ascii="Times New Roman" w:hAnsi="Times New Roman" w:cs="Times New Roman"/>
          <w:bCs/>
          <w:sz w:val="24"/>
          <w:szCs w:val="24"/>
        </w:rPr>
        <w:t xml:space="preserve"> that have suffixes added —</w:t>
      </w:r>
      <w:r w:rsidR="0066385D" w:rsidRPr="006A5951">
        <w:rPr>
          <w:rFonts w:ascii="Times New Roman" w:hAnsi="Times New Roman" w:cs="Times New Roman"/>
          <w:bCs/>
          <w:i/>
          <w:iCs/>
          <w:sz w:val="24"/>
          <w:szCs w:val="24"/>
        </w:rPr>
        <w:t>eun</w:t>
      </w:r>
      <w:r w:rsidR="0066385D" w:rsidRPr="006A5951">
        <w:rPr>
          <w:rFonts w:ascii="Times New Roman" w:hAnsi="Times New Roman" w:cs="Times New Roman"/>
          <w:bCs/>
          <w:sz w:val="24"/>
          <w:szCs w:val="24"/>
        </w:rPr>
        <w:t xml:space="preserve"> for </w:t>
      </w:r>
      <w:r w:rsidR="0066385D" w:rsidRPr="006A5951">
        <w:rPr>
          <w:rFonts w:ascii="Times New Roman" w:hAnsi="Times New Roman" w:cs="Times New Roman"/>
          <w:bCs/>
          <w:i/>
          <w:iCs/>
          <w:sz w:val="24"/>
          <w:szCs w:val="24"/>
        </w:rPr>
        <w:t>luareun</w:t>
      </w:r>
      <w:r w:rsidR="0066385D" w:rsidRPr="006A5951">
        <w:rPr>
          <w:rFonts w:ascii="Times New Roman" w:hAnsi="Times New Roman" w:cs="Times New Roman"/>
          <w:bCs/>
          <w:sz w:val="24"/>
          <w:szCs w:val="24"/>
        </w:rPr>
        <w:t xml:space="preserve"> as </w:t>
      </w:r>
      <w:r w:rsidR="009C1FEB" w:rsidRPr="006A5951">
        <w:rPr>
          <w:rFonts w:ascii="Times New Roman" w:hAnsi="Times New Roman" w:cs="Times New Roman"/>
          <w:bCs/>
          <w:sz w:val="24"/>
          <w:szCs w:val="24"/>
        </w:rPr>
        <w:t>an adjective</w:t>
      </w:r>
      <w:r w:rsidRPr="006A5951">
        <w:rPr>
          <w:rFonts w:ascii="Times New Roman" w:hAnsi="Times New Roman" w:cs="Times New Roman"/>
          <w:bCs/>
          <w:sz w:val="24"/>
          <w:szCs w:val="24"/>
        </w:rPr>
        <w:t xml:space="preserve"> for </w:t>
      </w:r>
      <w:r w:rsidRPr="006A5951">
        <w:rPr>
          <w:rFonts w:ascii="Times New Roman" w:hAnsi="Times New Roman" w:cs="Times New Roman"/>
          <w:bCs/>
          <w:i/>
          <w:iCs/>
          <w:sz w:val="24"/>
          <w:szCs w:val="24"/>
        </w:rPr>
        <w:t>bates</w:t>
      </w:r>
      <w:r w:rsidR="0066385D" w:rsidRPr="006A5951">
        <w:rPr>
          <w:rFonts w:ascii="Times New Roman" w:hAnsi="Times New Roman" w:cs="Times New Roman"/>
          <w:bCs/>
          <w:sz w:val="24"/>
          <w:szCs w:val="24"/>
        </w:rPr>
        <w:t xml:space="preserve">. Phrase </w:t>
      </w:r>
      <w:r w:rsidRPr="006A5951">
        <w:rPr>
          <w:rFonts w:ascii="Times New Roman" w:hAnsi="Times New Roman" w:cs="Times New Roman"/>
          <w:bCs/>
          <w:i/>
          <w:iCs/>
          <w:sz w:val="24"/>
          <w:szCs w:val="24"/>
        </w:rPr>
        <w:t>di</w:t>
      </w:r>
      <w:r w:rsidR="0066385D" w:rsidRPr="006A5951">
        <w:rPr>
          <w:rFonts w:ascii="Times New Roman" w:hAnsi="Times New Roman" w:cs="Times New Roman"/>
          <w:bCs/>
          <w:i/>
          <w:iCs/>
          <w:sz w:val="24"/>
          <w:szCs w:val="24"/>
        </w:rPr>
        <w:t xml:space="preserve"> kencaeun </w:t>
      </w:r>
      <w:r w:rsidRPr="006A5951">
        <w:rPr>
          <w:rFonts w:ascii="Times New Roman" w:hAnsi="Times New Roman" w:cs="Times New Roman"/>
          <w:bCs/>
          <w:i/>
          <w:iCs/>
          <w:sz w:val="24"/>
          <w:szCs w:val="24"/>
        </w:rPr>
        <w:t>jalan</w:t>
      </w:r>
      <w:r w:rsidR="0066385D" w:rsidRPr="006A5951">
        <w:rPr>
          <w:rFonts w:ascii="Times New Roman" w:hAnsi="Times New Roman" w:cs="Times New Roman"/>
          <w:bCs/>
          <w:sz w:val="24"/>
          <w:szCs w:val="24"/>
        </w:rPr>
        <w:t xml:space="preserve"> consist of preposition </w:t>
      </w:r>
      <w:r w:rsidRPr="006A5951">
        <w:rPr>
          <w:rFonts w:ascii="Times New Roman" w:hAnsi="Times New Roman" w:cs="Times New Roman"/>
          <w:bCs/>
          <w:sz w:val="24"/>
          <w:szCs w:val="24"/>
        </w:rPr>
        <w:t>di (in/at)</w:t>
      </w:r>
      <w:r w:rsidR="0066385D" w:rsidRPr="006A5951">
        <w:rPr>
          <w:rFonts w:ascii="Times New Roman" w:hAnsi="Times New Roman" w:cs="Times New Roman"/>
          <w:bCs/>
          <w:sz w:val="24"/>
          <w:szCs w:val="24"/>
        </w:rPr>
        <w:t xml:space="preserve"> and noun </w:t>
      </w:r>
      <w:r w:rsidR="0066385D" w:rsidRPr="006A5951">
        <w:rPr>
          <w:rFonts w:ascii="Times New Roman" w:hAnsi="Times New Roman" w:cs="Times New Roman"/>
          <w:bCs/>
          <w:i/>
          <w:iCs/>
          <w:sz w:val="24"/>
          <w:szCs w:val="24"/>
        </w:rPr>
        <w:t xml:space="preserve">kencaeun </w:t>
      </w:r>
      <w:r w:rsidRPr="006A5951">
        <w:rPr>
          <w:rFonts w:ascii="Times New Roman" w:hAnsi="Times New Roman" w:cs="Times New Roman"/>
          <w:bCs/>
          <w:i/>
          <w:iCs/>
          <w:sz w:val="24"/>
          <w:szCs w:val="24"/>
        </w:rPr>
        <w:t>jalan</w:t>
      </w:r>
      <w:r w:rsidR="0066385D" w:rsidRPr="006A5951">
        <w:rPr>
          <w:rFonts w:ascii="Times New Roman" w:hAnsi="Times New Roman" w:cs="Times New Roman"/>
          <w:bCs/>
          <w:sz w:val="24"/>
          <w:szCs w:val="24"/>
        </w:rPr>
        <w:t xml:space="preserve"> that have suffix -</w:t>
      </w:r>
      <w:r w:rsidR="0066385D" w:rsidRPr="006A5951">
        <w:rPr>
          <w:rFonts w:ascii="Times New Roman" w:hAnsi="Times New Roman" w:cs="Times New Roman"/>
          <w:bCs/>
          <w:i/>
          <w:iCs/>
          <w:sz w:val="24"/>
          <w:szCs w:val="24"/>
        </w:rPr>
        <w:t>eun</w:t>
      </w:r>
      <w:r w:rsidR="0066385D" w:rsidRPr="006A5951">
        <w:rPr>
          <w:rFonts w:ascii="Times New Roman" w:hAnsi="Times New Roman" w:cs="Times New Roman"/>
          <w:bCs/>
          <w:sz w:val="24"/>
          <w:szCs w:val="24"/>
        </w:rPr>
        <w:t xml:space="preserve"> in </w:t>
      </w:r>
      <w:r w:rsidR="0066385D" w:rsidRPr="006A5951">
        <w:rPr>
          <w:rFonts w:ascii="Times New Roman" w:hAnsi="Times New Roman" w:cs="Times New Roman"/>
          <w:bCs/>
          <w:i/>
          <w:iCs/>
          <w:sz w:val="24"/>
          <w:szCs w:val="24"/>
        </w:rPr>
        <w:t>kencaeun</w:t>
      </w:r>
      <w:r w:rsidR="0066385D" w:rsidRPr="006A5951">
        <w:rPr>
          <w:rFonts w:ascii="Times New Roman" w:hAnsi="Times New Roman" w:cs="Times New Roman"/>
          <w:bCs/>
          <w:sz w:val="24"/>
          <w:szCs w:val="24"/>
        </w:rPr>
        <w:t xml:space="preserve"> as </w:t>
      </w:r>
      <w:r w:rsidR="009C1FEB" w:rsidRPr="006A5951">
        <w:rPr>
          <w:rFonts w:ascii="Times New Roman" w:hAnsi="Times New Roman" w:cs="Times New Roman"/>
          <w:bCs/>
          <w:sz w:val="24"/>
          <w:szCs w:val="24"/>
        </w:rPr>
        <w:t>an adjective</w:t>
      </w:r>
      <w:r w:rsidRPr="006A5951">
        <w:rPr>
          <w:rFonts w:ascii="Times New Roman" w:hAnsi="Times New Roman" w:cs="Times New Roman"/>
          <w:bCs/>
          <w:sz w:val="24"/>
          <w:szCs w:val="24"/>
        </w:rPr>
        <w:t xml:space="preserve"> for </w:t>
      </w:r>
      <w:r w:rsidRPr="006A5951">
        <w:rPr>
          <w:rFonts w:ascii="Times New Roman" w:hAnsi="Times New Roman" w:cs="Times New Roman"/>
          <w:bCs/>
          <w:i/>
          <w:iCs/>
          <w:sz w:val="24"/>
          <w:szCs w:val="24"/>
        </w:rPr>
        <w:t>jalan</w:t>
      </w:r>
      <w:r w:rsidR="0066385D" w:rsidRPr="006A5951">
        <w:rPr>
          <w:rFonts w:ascii="Times New Roman" w:hAnsi="Times New Roman" w:cs="Times New Roman"/>
          <w:bCs/>
          <w:color w:val="ED7D31" w:themeColor="accent2"/>
          <w:sz w:val="24"/>
          <w:szCs w:val="24"/>
        </w:rPr>
        <w:t xml:space="preserve">. </w:t>
      </w:r>
      <w:r w:rsidR="0066385D" w:rsidRPr="006A5951">
        <w:rPr>
          <w:rFonts w:ascii="Times New Roman" w:hAnsi="Times New Roman" w:cs="Times New Roman"/>
          <w:bCs/>
          <w:sz w:val="24"/>
          <w:szCs w:val="24"/>
        </w:rPr>
        <w:t xml:space="preserve">Phrase </w:t>
      </w:r>
      <w:r w:rsidRPr="006A5951">
        <w:rPr>
          <w:rFonts w:ascii="Times New Roman" w:hAnsi="Times New Roman" w:cs="Times New Roman"/>
          <w:bCs/>
          <w:i/>
          <w:iCs/>
          <w:sz w:val="24"/>
          <w:szCs w:val="24"/>
        </w:rPr>
        <w:t>di</w:t>
      </w:r>
      <w:r w:rsidR="0066385D" w:rsidRPr="006A5951">
        <w:rPr>
          <w:rFonts w:ascii="Times New Roman" w:hAnsi="Times New Roman" w:cs="Times New Roman"/>
          <w:bCs/>
          <w:i/>
          <w:iCs/>
          <w:sz w:val="24"/>
          <w:szCs w:val="24"/>
        </w:rPr>
        <w:t xml:space="preserve"> luhureun </w:t>
      </w:r>
      <w:r w:rsidRPr="006A5951">
        <w:rPr>
          <w:rFonts w:ascii="Times New Roman" w:hAnsi="Times New Roman" w:cs="Times New Roman"/>
          <w:bCs/>
          <w:i/>
          <w:iCs/>
          <w:sz w:val="24"/>
          <w:szCs w:val="24"/>
        </w:rPr>
        <w:t>cantang</w:t>
      </w:r>
      <w:r w:rsidR="0066385D" w:rsidRPr="006A5951">
        <w:rPr>
          <w:rFonts w:ascii="Times New Roman" w:hAnsi="Times New Roman" w:cs="Times New Roman"/>
          <w:bCs/>
          <w:sz w:val="24"/>
          <w:szCs w:val="24"/>
        </w:rPr>
        <w:t xml:space="preserve"> consist </w:t>
      </w:r>
      <w:r w:rsidRPr="006A5951">
        <w:rPr>
          <w:rFonts w:ascii="Times New Roman" w:hAnsi="Times New Roman" w:cs="Times New Roman"/>
          <w:bCs/>
          <w:sz w:val="24"/>
          <w:szCs w:val="24"/>
        </w:rPr>
        <w:t>of</w:t>
      </w:r>
      <w:r w:rsidR="0066385D" w:rsidRPr="006A5951">
        <w:rPr>
          <w:rFonts w:ascii="Times New Roman" w:hAnsi="Times New Roman" w:cs="Times New Roman"/>
          <w:bCs/>
          <w:sz w:val="24"/>
          <w:szCs w:val="24"/>
        </w:rPr>
        <w:t xml:space="preserve"> preposition </w:t>
      </w:r>
      <w:r w:rsidRPr="006A5951">
        <w:rPr>
          <w:rFonts w:ascii="Times New Roman" w:hAnsi="Times New Roman" w:cs="Times New Roman"/>
          <w:bCs/>
          <w:i/>
          <w:iCs/>
          <w:sz w:val="24"/>
          <w:szCs w:val="24"/>
        </w:rPr>
        <w:t>di</w:t>
      </w:r>
      <w:r w:rsidR="009C1FEB" w:rsidRPr="006A5951">
        <w:rPr>
          <w:rFonts w:ascii="Times New Roman" w:hAnsi="Times New Roman" w:cs="Times New Roman"/>
          <w:bCs/>
          <w:sz w:val="24"/>
          <w:szCs w:val="24"/>
        </w:rPr>
        <w:t xml:space="preserve"> (in/at)</w:t>
      </w:r>
      <w:r w:rsidR="0066385D" w:rsidRPr="006A5951">
        <w:rPr>
          <w:rFonts w:ascii="Times New Roman" w:hAnsi="Times New Roman" w:cs="Times New Roman"/>
          <w:bCs/>
          <w:sz w:val="24"/>
          <w:szCs w:val="24"/>
        </w:rPr>
        <w:t xml:space="preserve"> and noun phrase </w:t>
      </w:r>
      <w:r w:rsidR="0066385D" w:rsidRPr="006A5951">
        <w:rPr>
          <w:rFonts w:ascii="Times New Roman" w:hAnsi="Times New Roman" w:cs="Times New Roman"/>
          <w:bCs/>
          <w:i/>
          <w:iCs/>
          <w:sz w:val="24"/>
          <w:szCs w:val="24"/>
        </w:rPr>
        <w:t xml:space="preserve">luhureun </w:t>
      </w:r>
      <w:r w:rsidRPr="006A5951">
        <w:rPr>
          <w:rFonts w:ascii="Times New Roman" w:hAnsi="Times New Roman" w:cs="Times New Roman"/>
          <w:bCs/>
          <w:i/>
          <w:iCs/>
          <w:sz w:val="24"/>
          <w:szCs w:val="24"/>
        </w:rPr>
        <w:t>cantang</w:t>
      </w:r>
      <w:r w:rsidR="0066385D" w:rsidRPr="006A5951">
        <w:rPr>
          <w:rFonts w:ascii="Times New Roman" w:hAnsi="Times New Roman" w:cs="Times New Roman"/>
          <w:bCs/>
          <w:sz w:val="24"/>
          <w:szCs w:val="24"/>
        </w:rPr>
        <w:t xml:space="preserve"> which </w:t>
      </w:r>
      <w:r w:rsidRPr="006A5951">
        <w:rPr>
          <w:rFonts w:ascii="Times New Roman" w:hAnsi="Times New Roman" w:cs="Times New Roman"/>
          <w:bCs/>
          <w:sz w:val="24"/>
          <w:szCs w:val="24"/>
        </w:rPr>
        <w:t xml:space="preserve">have </w:t>
      </w:r>
      <w:r w:rsidR="0066385D" w:rsidRPr="006A5951">
        <w:rPr>
          <w:rFonts w:ascii="Times New Roman" w:hAnsi="Times New Roman" w:cs="Times New Roman"/>
          <w:bCs/>
          <w:sz w:val="24"/>
          <w:szCs w:val="24"/>
        </w:rPr>
        <w:t>suffixes</w:t>
      </w:r>
      <w:r w:rsidRPr="006A5951">
        <w:rPr>
          <w:rFonts w:ascii="Times New Roman" w:hAnsi="Times New Roman" w:cs="Times New Roman"/>
          <w:bCs/>
          <w:sz w:val="24"/>
          <w:szCs w:val="24"/>
        </w:rPr>
        <w:t>–</w:t>
      </w:r>
      <w:r w:rsidRPr="006A5951">
        <w:rPr>
          <w:rFonts w:ascii="Times New Roman" w:hAnsi="Times New Roman" w:cs="Times New Roman"/>
          <w:bCs/>
          <w:i/>
          <w:iCs/>
          <w:sz w:val="24"/>
          <w:szCs w:val="24"/>
        </w:rPr>
        <w:t>eun</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at </w:t>
      </w:r>
      <w:r w:rsidR="0066385D" w:rsidRPr="006A5951">
        <w:rPr>
          <w:rFonts w:ascii="Times New Roman" w:hAnsi="Times New Roman" w:cs="Times New Roman"/>
          <w:bCs/>
          <w:i/>
          <w:iCs/>
          <w:sz w:val="24"/>
          <w:szCs w:val="24"/>
        </w:rPr>
        <w:t>luhureun</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as </w:t>
      </w:r>
      <w:r w:rsidR="009C1FEB" w:rsidRPr="006A5951">
        <w:rPr>
          <w:rFonts w:ascii="Times New Roman" w:hAnsi="Times New Roman" w:cs="Times New Roman"/>
          <w:bCs/>
          <w:sz w:val="24"/>
          <w:szCs w:val="24"/>
        </w:rPr>
        <w:t>an adjective</w:t>
      </w:r>
      <w:r w:rsidRPr="006A5951">
        <w:rPr>
          <w:rFonts w:ascii="Times New Roman" w:hAnsi="Times New Roman" w:cs="Times New Roman"/>
          <w:bCs/>
          <w:sz w:val="24"/>
          <w:szCs w:val="24"/>
        </w:rPr>
        <w:t xml:space="preserve"> for </w:t>
      </w:r>
      <w:r w:rsidRPr="006A5951">
        <w:rPr>
          <w:rFonts w:ascii="Times New Roman" w:hAnsi="Times New Roman" w:cs="Times New Roman"/>
          <w:bCs/>
          <w:i/>
          <w:iCs/>
          <w:sz w:val="24"/>
          <w:szCs w:val="24"/>
        </w:rPr>
        <w:t>cantang</w:t>
      </w:r>
      <w:r w:rsidR="0066385D" w:rsidRPr="006A5951">
        <w:rPr>
          <w:rFonts w:ascii="Times New Roman" w:hAnsi="Times New Roman" w:cs="Times New Roman"/>
          <w:bCs/>
          <w:sz w:val="24"/>
          <w:szCs w:val="24"/>
        </w:rPr>
        <w:t xml:space="preserve">. Phrase </w:t>
      </w:r>
      <w:r w:rsidRPr="006A5951">
        <w:rPr>
          <w:rFonts w:ascii="Times New Roman" w:hAnsi="Times New Roman" w:cs="Times New Roman"/>
          <w:i/>
          <w:sz w:val="24"/>
          <w:szCs w:val="24"/>
          <w:lang w:val="de-DE"/>
        </w:rPr>
        <w:t>di jeroeun tatajuran</w:t>
      </w:r>
      <w:r w:rsidRPr="006A5951">
        <w:rPr>
          <w:rFonts w:ascii="Times New Roman" w:hAnsi="Times New Roman" w:cs="Times New Roman"/>
          <w:sz w:val="24"/>
          <w:szCs w:val="24"/>
          <w:lang w:val="de-DE"/>
        </w:rPr>
        <w:t xml:space="preserve"> </w:t>
      </w:r>
      <w:r w:rsidR="0066385D" w:rsidRPr="006A5951">
        <w:rPr>
          <w:rFonts w:ascii="Times New Roman" w:hAnsi="Times New Roman" w:cs="Times New Roman"/>
          <w:bCs/>
          <w:sz w:val="24"/>
          <w:szCs w:val="24"/>
        </w:rPr>
        <w:t xml:space="preserve">consist of preposition </w:t>
      </w:r>
      <w:r w:rsidRPr="006A5951">
        <w:rPr>
          <w:rFonts w:ascii="Times New Roman" w:hAnsi="Times New Roman" w:cs="Times New Roman"/>
          <w:bCs/>
          <w:i/>
          <w:iCs/>
          <w:sz w:val="24"/>
          <w:szCs w:val="24"/>
        </w:rPr>
        <w:t>di</w:t>
      </w:r>
      <w:r w:rsidR="0066385D" w:rsidRPr="006A5951">
        <w:rPr>
          <w:rFonts w:ascii="Times New Roman" w:hAnsi="Times New Roman" w:cs="Times New Roman"/>
          <w:bCs/>
          <w:sz w:val="24"/>
          <w:szCs w:val="24"/>
        </w:rPr>
        <w:t xml:space="preserve"> </w:t>
      </w:r>
      <w:r w:rsidR="009C1FEB" w:rsidRPr="006A5951">
        <w:rPr>
          <w:rFonts w:ascii="Times New Roman" w:hAnsi="Times New Roman" w:cs="Times New Roman"/>
          <w:bCs/>
          <w:sz w:val="24"/>
          <w:szCs w:val="24"/>
        </w:rPr>
        <w:t xml:space="preserve">(in/at) </w:t>
      </w:r>
      <w:r w:rsidR="0066385D" w:rsidRPr="006A5951">
        <w:rPr>
          <w:rFonts w:ascii="Times New Roman" w:hAnsi="Times New Roman" w:cs="Times New Roman"/>
          <w:bCs/>
          <w:sz w:val="24"/>
          <w:szCs w:val="24"/>
        </w:rPr>
        <w:t xml:space="preserve">and noun </w:t>
      </w:r>
      <w:r w:rsidR="009C1FEB" w:rsidRPr="006A5951">
        <w:rPr>
          <w:rFonts w:ascii="Times New Roman" w:hAnsi="Times New Roman" w:cs="Times New Roman"/>
          <w:bCs/>
          <w:sz w:val="24"/>
          <w:szCs w:val="24"/>
        </w:rPr>
        <w:t xml:space="preserve">phrase </w:t>
      </w:r>
      <w:r w:rsidRPr="006A5951">
        <w:rPr>
          <w:rFonts w:ascii="Times New Roman" w:hAnsi="Times New Roman" w:cs="Times New Roman"/>
          <w:i/>
          <w:sz w:val="24"/>
          <w:szCs w:val="24"/>
          <w:lang w:val="de-DE"/>
        </w:rPr>
        <w:t>jeroeun tatajuran</w:t>
      </w:r>
      <w:r w:rsidRPr="006A5951">
        <w:rPr>
          <w:rFonts w:ascii="Times New Roman" w:hAnsi="Times New Roman" w:cs="Times New Roman"/>
          <w:sz w:val="24"/>
          <w:szCs w:val="24"/>
          <w:lang w:val="de-DE"/>
        </w:rPr>
        <w:t xml:space="preserve"> </w:t>
      </w:r>
      <w:r w:rsidR="0066385D" w:rsidRPr="006A5951">
        <w:rPr>
          <w:rFonts w:ascii="Times New Roman" w:hAnsi="Times New Roman" w:cs="Times New Roman"/>
          <w:bCs/>
          <w:sz w:val="24"/>
          <w:szCs w:val="24"/>
        </w:rPr>
        <w:t>that have suffixes -</w:t>
      </w:r>
      <w:r w:rsidRPr="006A5951">
        <w:rPr>
          <w:rFonts w:ascii="Times New Roman" w:hAnsi="Times New Roman" w:cs="Times New Roman"/>
          <w:bCs/>
          <w:i/>
          <w:iCs/>
          <w:sz w:val="24"/>
          <w:szCs w:val="24"/>
        </w:rPr>
        <w:t>eun</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at</w:t>
      </w:r>
      <w:r w:rsidR="0066385D" w:rsidRPr="006A5951">
        <w:rPr>
          <w:rFonts w:ascii="Times New Roman" w:hAnsi="Times New Roman" w:cs="Times New Roman"/>
          <w:bCs/>
          <w:sz w:val="24"/>
          <w:szCs w:val="24"/>
        </w:rPr>
        <w:t xml:space="preserve"> </w:t>
      </w:r>
      <w:r w:rsidR="0066385D" w:rsidRPr="006A5951">
        <w:rPr>
          <w:rFonts w:ascii="Times New Roman" w:hAnsi="Times New Roman" w:cs="Times New Roman"/>
          <w:bCs/>
          <w:i/>
          <w:iCs/>
          <w:sz w:val="24"/>
          <w:szCs w:val="24"/>
        </w:rPr>
        <w:t>jeroeun</w:t>
      </w:r>
      <w:r w:rsidR="0066385D" w:rsidRPr="006A5951">
        <w:rPr>
          <w:rFonts w:ascii="Times New Roman" w:hAnsi="Times New Roman" w:cs="Times New Roman"/>
          <w:bCs/>
          <w:sz w:val="24"/>
          <w:szCs w:val="24"/>
        </w:rPr>
        <w:t xml:space="preserve"> as </w:t>
      </w:r>
      <w:r w:rsidR="009C1FEB" w:rsidRPr="006A5951">
        <w:rPr>
          <w:rFonts w:ascii="Times New Roman" w:hAnsi="Times New Roman" w:cs="Times New Roman"/>
          <w:bCs/>
          <w:sz w:val="24"/>
          <w:szCs w:val="24"/>
        </w:rPr>
        <w:t>an adjective</w:t>
      </w:r>
      <w:r w:rsidR="0066385D" w:rsidRPr="006A5951">
        <w:rPr>
          <w:rFonts w:ascii="Times New Roman" w:hAnsi="Times New Roman" w:cs="Times New Roman"/>
          <w:bCs/>
          <w:sz w:val="24"/>
          <w:szCs w:val="24"/>
        </w:rPr>
        <w:t xml:space="preserve"> for </w:t>
      </w:r>
      <w:r w:rsidRPr="006A5951">
        <w:rPr>
          <w:rFonts w:ascii="Times New Roman" w:hAnsi="Times New Roman" w:cs="Times New Roman"/>
          <w:bCs/>
          <w:i/>
          <w:iCs/>
          <w:sz w:val="24"/>
          <w:szCs w:val="24"/>
        </w:rPr>
        <w:t>tatajuran</w:t>
      </w:r>
      <w:r w:rsidR="0066385D" w:rsidRPr="006A5951">
        <w:rPr>
          <w:rFonts w:ascii="Times New Roman" w:hAnsi="Times New Roman" w:cs="Times New Roman"/>
          <w:bCs/>
          <w:sz w:val="24"/>
          <w:szCs w:val="24"/>
        </w:rPr>
        <w:t>.</w:t>
      </w:r>
    </w:p>
    <w:p w14:paraId="7044FF37" w14:textId="2C53D46D" w:rsidR="007F7671" w:rsidRPr="006A5951" w:rsidRDefault="007F7671" w:rsidP="009C1FEB">
      <w:pPr>
        <w:spacing w:after="0" w:line="240" w:lineRule="auto"/>
        <w:ind w:right="-399" w:firstLine="349"/>
        <w:jc w:val="both"/>
        <w:rPr>
          <w:rFonts w:ascii="Times New Roman" w:hAnsi="Times New Roman" w:cs="Times New Roman"/>
          <w:bCs/>
          <w:color w:val="ED7D31" w:themeColor="accent2"/>
          <w:sz w:val="24"/>
          <w:szCs w:val="24"/>
        </w:rPr>
      </w:pPr>
      <w:r w:rsidRPr="006A5951">
        <w:rPr>
          <w:rFonts w:ascii="Times New Roman" w:hAnsi="Times New Roman" w:cs="Times New Roman"/>
          <w:bCs/>
          <w:sz w:val="24"/>
          <w:szCs w:val="24"/>
        </w:rPr>
        <w:t xml:space="preserve">The reference center of the five clauses are </w:t>
      </w:r>
      <w:r w:rsidRPr="006A5951">
        <w:rPr>
          <w:rFonts w:ascii="Times New Roman" w:hAnsi="Times New Roman" w:cs="Times New Roman"/>
          <w:bCs/>
          <w:i/>
          <w:iCs/>
          <w:sz w:val="24"/>
          <w:szCs w:val="24"/>
        </w:rPr>
        <w:t>imah</w:t>
      </w:r>
      <w:r w:rsidRPr="006A5951">
        <w:rPr>
          <w:rFonts w:ascii="Times New Roman" w:hAnsi="Times New Roman" w:cs="Times New Roman"/>
          <w:bCs/>
          <w:sz w:val="24"/>
          <w:szCs w:val="24"/>
        </w:rPr>
        <w:t xml:space="preserve"> (house) </w:t>
      </w:r>
      <w:r w:rsidR="0092159A" w:rsidRPr="006A5951">
        <w:rPr>
          <w:rFonts w:ascii="Times New Roman" w:hAnsi="Times New Roman" w:cs="Times New Roman"/>
          <w:bCs/>
          <w:sz w:val="24"/>
          <w:szCs w:val="24"/>
        </w:rPr>
        <w:t>for</w:t>
      </w:r>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 xml:space="preserve">beulah </w:t>
      </w:r>
      <w:r w:rsidRPr="006A5951">
        <w:rPr>
          <w:rFonts w:ascii="Times New Roman" w:hAnsi="Times New Roman" w:cs="Times New Roman"/>
          <w:bCs/>
          <w:i/>
          <w:iCs/>
          <w:sz w:val="24"/>
          <w:szCs w:val="24"/>
        </w:rPr>
        <w:t>burina</w:t>
      </w:r>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bates kampung</w:t>
      </w:r>
      <w:r w:rsidRPr="006A5951">
        <w:rPr>
          <w:rFonts w:ascii="Times New Roman" w:hAnsi="Times New Roman" w:cs="Times New Roman"/>
          <w:bCs/>
          <w:sz w:val="24"/>
          <w:szCs w:val="24"/>
        </w:rPr>
        <w:t xml:space="preserve"> </w:t>
      </w:r>
      <w:r w:rsidR="0092159A" w:rsidRPr="006A5951">
        <w:rPr>
          <w:rFonts w:ascii="Times New Roman" w:hAnsi="Times New Roman" w:cs="Times New Roman"/>
          <w:bCs/>
          <w:sz w:val="24"/>
          <w:szCs w:val="24"/>
        </w:rPr>
        <w:t>for</w:t>
      </w:r>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 xml:space="preserve">di </w:t>
      </w:r>
      <w:r w:rsidRPr="006A5951">
        <w:rPr>
          <w:rFonts w:ascii="Times New Roman" w:hAnsi="Times New Roman" w:cs="Times New Roman"/>
          <w:bCs/>
          <w:i/>
          <w:iCs/>
          <w:sz w:val="24"/>
          <w:szCs w:val="24"/>
        </w:rPr>
        <w:t>luareun bates</w:t>
      </w:r>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jalan</w:t>
      </w:r>
      <w:r w:rsidRPr="006A5951">
        <w:rPr>
          <w:rFonts w:ascii="Times New Roman" w:hAnsi="Times New Roman" w:cs="Times New Roman"/>
          <w:bCs/>
          <w:sz w:val="24"/>
          <w:szCs w:val="24"/>
        </w:rPr>
        <w:t xml:space="preserve"> </w:t>
      </w:r>
      <w:r w:rsidR="0092159A" w:rsidRPr="006A5951">
        <w:rPr>
          <w:rFonts w:ascii="Times New Roman" w:hAnsi="Times New Roman" w:cs="Times New Roman"/>
          <w:bCs/>
          <w:sz w:val="24"/>
          <w:szCs w:val="24"/>
        </w:rPr>
        <w:t>for</w:t>
      </w:r>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 xml:space="preserve">di </w:t>
      </w:r>
      <w:r w:rsidRPr="006A5951">
        <w:rPr>
          <w:rFonts w:ascii="Times New Roman" w:hAnsi="Times New Roman" w:cs="Times New Roman"/>
          <w:bCs/>
          <w:i/>
          <w:iCs/>
          <w:sz w:val="24"/>
          <w:szCs w:val="24"/>
        </w:rPr>
        <w:t xml:space="preserve">kencaeun </w:t>
      </w:r>
      <w:r w:rsidR="00816840" w:rsidRPr="006A5951">
        <w:rPr>
          <w:rFonts w:ascii="Times New Roman" w:hAnsi="Times New Roman" w:cs="Times New Roman"/>
          <w:bCs/>
          <w:i/>
          <w:iCs/>
          <w:sz w:val="24"/>
          <w:szCs w:val="24"/>
        </w:rPr>
        <w:t>jalan</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cantang</w:t>
      </w:r>
      <w:r w:rsidRPr="006A5951">
        <w:rPr>
          <w:rFonts w:ascii="Times New Roman" w:hAnsi="Times New Roman" w:cs="Times New Roman"/>
          <w:bCs/>
          <w:sz w:val="24"/>
          <w:szCs w:val="24"/>
        </w:rPr>
        <w:t xml:space="preserve"> (cabinet shelves) </w:t>
      </w:r>
      <w:r w:rsidR="0092159A" w:rsidRPr="006A5951">
        <w:rPr>
          <w:rFonts w:ascii="Times New Roman" w:hAnsi="Times New Roman" w:cs="Times New Roman"/>
          <w:bCs/>
          <w:sz w:val="24"/>
          <w:szCs w:val="24"/>
        </w:rPr>
        <w:t>for</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luhureun cantang</w:t>
      </w:r>
      <w:r w:rsidRPr="006A5951">
        <w:rPr>
          <w:rFonts w:ascii="Times New Roman" w:hAnsi="Times New Roman" w:cs="Times New Roman"/>
          <w:bCs/>
          <w:sz w:val="24"/>
          <w:szCs w:val="24"/>
        </w:rPr>
        <w:t xml:space="preserve">, and </w:t>
      </w:r>
      <w:r w:rsidR="00816840" w:rsidRPr="006A5951">
        <w:rPr>
          <w:rFonts w:ascii="Times New Roman" w:hAnsi="Times New Roman" w:cs="Times New Roman"/>
          <w:bCs/>
          <w:i/>
          <w:iCs/>
          <w:sz w:val="24"/>
          <w:szCs w:val="24"/>
        </w:rPr>
        <w:t>tatajuran</w:t>
      </w:r>
      <w:r w:rsidRPr="006A5951">
        <w:rPr>
          <w:rFonts w:ascii="Times New Roman" w:hAnsi="Times New Roman" w:cs="Times New Roman"/>
          <w:bCs/>
          <w:sz w:val="24"/>
          <w:szCs w:val="24"/>
        </w:rPr>
        <w:t xml:space="preserve"> (village boundaries) for</w:t>
      </w:r>
      <w:r w:rsidR="00816840"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di</w:t>
      </w:r>
      <w:r w:rsidRPr="006A5951">
        <w:rPr>
          <w:rFonts w:ascii="Times New Roman" w:hAnsi="Times New Roman" w:cs="Times New Roman"/>
          <w:bCs/>
          <w:i/>
          <w:iCs/>
          <w:sz w:val="24"/>
          <w:szCs w:val="24"/>
        </w:rPr>
        <w:t xml:space="preserve"> jeroeun </w:t>
      </w:r>
      <w:r w:rsidR="00816840" w:rsidRPr="006A5951">
        <w:rPr>
          <w:rFonts w:ascii="Times New Roman" w:hAnsi="Times New Roman" w:cs="Times New Roman"/>
          <w:bCs/>
          <w:i/>
          <w:iCs/>
          <w:sz w:val="24"/>
          <w:szCs w:val="24"/>
        </w:rPr>
        <w:t>t</w:t>
      </w:r>
      <w:r w:rsidRPr="006A5951">
        <w:rPr>
          <w:rFonts w:ascii="Times New Roman" w:hAnsi="Times New Roman" w:cs="Times New Roman"/>
          <w:bCs/>
          <w:i/>
          <w:iCs/>
          <w:sz w:val="24"/>
          <w:szCs w:val="24"/>
        </w:rPr>
        <w:t>atajuran</w:t>
      </w:r>
      <w:r w:rsidRPr="006A5951">
        <w:rPr>
          <w:rFonts w:ascii="Times New Roman" w:hAnsi="Times New Roman" w:cs="Times New Roman"/>
          <w:bCs/>
          <w:sz w:val="24"/>
          <w:szCs w:val="24"/>
        </w:rPr>
        <w:t xml:space="preserve">. Noun phrases </w:t>
      </w:r>
      <w:r w:rsidR="00027316" w:rsidRPr="006A5951">
        <w:rPr>
          <w:rFonts w:ascii="Times New Roman" w:hAnsi="Times New Roman" w:cs="Times New Roman"/>
          <w:bCs/>
          <w:sz w:val="24"/>
          <w:szCs w:val="24"/>
        </w:rPr>
        <w:t>with</w:t>
      </w:r>
      <w:r w:rsidRPr="006A5951">
        <w:rPr>
          <w:rFonts w:ascii="Times New Roman" w:hAnsi="Times New Roman" w:cs="Times New Roman"/>
          <w:bCs/>
          <w:sz w:val="24"/>
          <w:szCs w:val="24"/>
        </w:rPr>
        <w:t xml:space="preserve"> adverbial </w:t>
      </w:r>
      <w:r w:rsidRPr="006A5951">
        <w:rPr>
          <w:rFonts w:ascii="Times New Roman" w:hAnsi="Times New Roman" w:cs="Times New Roman"/>
          <w:bCs/>
          <w:i/>
          <w:iCs/>
          <w:sz w:val="24"/>
          <w:szCs w:val="24"/>
        </w:rPr>
        <w:t>buri</w:t>
      </w:r>
      <w:r w:rsidRPr="006A5951">
        <w:rPr>
          <w:rFonts w:ascii="Times New Roman" w:hAnsi="Times New Roman" w:cs="Times New Roman"/>
          <w:bCs/>
          <w:sz w:val="24"/>
          <w:szCs w:val="24"/>
        </w:rPr>
        <w:t xml:space="preserve"> (</w:t>
      </w:r>
      <w:r w:rsidR="00816840" w:rsidRPr="006A5951">
        <w:rPr>
          <w:rFonts w:ascii="Times New Roman" w:hAnsi="Times New Roman" w:cs="Times New Roman"/>
          <w:bCs/>
          <w:sz w:val="24"/>
          <w:szCs w:val="24"/>
        </w:rPr>
        <w:t>inside</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bCs/>
          <w:i/>
          <w:iCs/>
          <w:sz w:val="24"/>
          <w:szCs w:val="24"/>
        </w:rPr>
        <w:t>belah</w:t>
      </w:r>
      <w:r w:rsidRPr="006A5951">
        <w:rPr>
          <w:rFonts w:ascii="Times New Roman" w:hAnsi="Times New Roman" w:cs="Times New Roman"/>
          <w:bCs/>
          <w:i/>
          <w:iCs/>
          <w:sz w:val="24"/>
          <w:szCs w:val="24"/>
        </w:rPr>
        <w:t xml:space="preserve"> burina</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luar</w:t>
      </w:r>
      <w:r w:rsidRPr="006A5951">
        <w:rPr>
          <w:rFonts w:ascii="Times New Roman" w:hAnsi="Times New Roman" w:cs="Times New Roman"/>
          <w:bCs/>
          <w:sz w:val="24"/>
          <w:szCs w:val="24"/>
        </w:rPr>
        <w:t xml:space="preserve"> (outside)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bCs/>
          <w:i/>
          <w:iCs/>
          <w:sz w:val="24"/>
          <w:szCs w:val="24"/>
        </w:rPr>
        <w:t xml:space="preserve">di </w:t>
      </w:r>
      <w:r w:rsidRPr="006A5951">
        <w:rPr>
          <w:rFonts w:ascii="Times New Roman" w:hAnsi="Times New Roman" w:cs="Times New Roman"/>
          <w:bCs/>
          <w:i/>
          <w:iCs/>
          <w:sz w:val="24"/>
          <w:szCs w:val="24"/>
        </w:rPr>
        <w:t>luareun bates</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kenca</w:t>
      </w:r>
      <w:r w:rsidRPr="006A5951">
        <w:rPr>
          <w:rFonts w:ascii="Times New Roman" w:hAnsi="Times New Roman" w:cs="Times New Roman"/>
          <w:bCs/>
          <w:sz w:val="24"/>
          <w:szCs w:val="24"/>
        </w:rPr>
        <w:t xml:space="preserve"> (left</w:t>
      </w:r>
      <w:r w:rsidR="00027316" w:rsidRPr="006A5951">
        <w:rPr>
          <w:rFonts w:ascii="Times New Roman" w:hAnsi="Times New Roman" w:cs="Times New Roman"/>
          <w:bCs/>
          <w:sz w:val="24"/>
          <w:szCs w:val="24"/>
        </w:rPr>
        <w:t xml:space="preserve"> hand</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 xml:space="preserve">di </w:t>
      </w:r>
      <w:r w:rsidR="00027316" w:rsidRPr="006A5951">
        <w:rPr>
          <w:rFonts w:ascii="Times New Roman" w:hAnsi="Times New Roman" w:cs="Times New Roman"/>
          <w:bCs/>
          <w:i/>
          <w:iCs/>
          <w:sz w:val="24"/>
          <w:szCs w:val="24"/>
        </w:rPr>
        <w:t>kencaeun jalan</w:t>
      </w:r>
      <w:r w:rsidRPr="006A5951">
        <w:rPr>
          <w:rFonts w:ascii="Times New Roman" w:hAnsi="Times New Roman" w:cs="Times New Roman"/>
          <w:bCs/>
          <w:sz w:val="24"/>
          <w:szCs w:val="24"/>
        </w:rPr>
        <w:t xml:space="preserve">, </w:t>
      </w:r>
      <w:r w:rsidR="00027316" w:rsidRPr="006A5951">
        <w:rPr>
          <w:rFonts w:ascii="Times New Roman" w:hAnsi="Times New Roman" w:cs="Times New Roman"/>
          <w:bCs/>
          <w:i/>
          <w:iCs/>
          <w:sz w:val="24"/>
          <w:szCs w:val="24"/>
        </w:rPr>
        <w:t>luhur</w:t>
      </w:r>
      <w:r w:rsidRPr="006A5951">
        <w:rPr>
          <w:rFonts w:ascii="Times New Roman" w:hAnsi="Times New Roman" w:cs="Times New Roman"/>
          <w:bCs/>
          <w:sz w:val="24"/>
          <w:szCs w:val="24"/>
        </w:rPr>
        <w:t xml:space="preserve"> (above)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i/>
          <w:sz w:val="24"/>
          <w:szCs w:val="24"/>
          <w:lang w:val="de-DE"/>
        </w:rPr>
        <w:t>di luhureun cantang</w:t>
      </w:r>
      <w:r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jero</w:t>
      </w:r>
      <w:r w:rsidRPr="006A5951">
        <w:rPr>
          <w:rFonts w:ascii="Times New Roman" w:hAnsi="Times New Roman" w:cs="Times New Roman"/>
          <w:bCs/>
          <w:sz w:val="24"/>
          <w:szCs w:val="24"/>
        </w:rPr>
        <w:t xml:space="preserve"> (inside)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i/>
          <w:sz w:val="24"/>
          <w:szCs w:val="24"/>
          <w:lang w:val="de-DE"/>
        </w:rPr>
        <w:t>di jeroeun tatajuran</w:t>
      </w:r>
      <w:r w:rsidR="00027316" w:rsidRPr="006A5951">
        <w:rPr>
          <w:rFonts w:ascii="Times New Roman" w:hAnsi="Times New Roman" w:cs="Times New Roman"/>
          <w:sz w:val="24"/>
          <w:szCs w:val="24"/>
          <w:lang w:val="de-DE"/>
        </w:rPr>
        <w:t xml:space="preserve"> </w:t>
      </w:r>
      <w:r w:rsidR="00027316" w:rsidRPr="006A5951">
        <w:rPr>
          <w:rFonts w:ascii="Times New Roman" w:hAnsi="Times New Roman" w:cs="Times New Roman"/>
          <w:bCs/>
          <w:sz w:val="24"/>
          <w:szCs w:val="24"/>
        </w:rPr>
        <w:t xml:space="preserve">are </w:t>
      </w:r>
      <w:r w:rsidRPr="006A5951">
        <w:rPr>
          <w:rFonts w:ascii="Times New Roman" w:hAnsi="Times New Roman" w:cs="Times New Roman"/>
          <w:bCs/>
          <w:sz w:val="24"/>
          <w:szCs w:val="24"/>
        </w:rPr>
        <w:t xml:space="preserve">referred to is on one </w:t>
      </w:r>
      <w:r w:rsidR="00027316" w:rsidRPr="006A5951">
        <w:rPr>
          <w:rFonts w:ascii="Times New Roman" w:hAnsi="Times New Roman" w:cs="Times New Roman"/>
          <w:bCs/>
          <w:sz w:val="24"/>
          <w:szCs w:val="24"/>
        </w:rPr>
        <w:t>spot</w:t>
      </w:r>
      <w:r w:rsidRPr="006A5951">
        <w:rPr>
          <w:rFonts w:ascii="Times New Roman" w:hAnsi="Times New Roman" w:cs="Times New Roman"/>
          <w:bCs/>
          <w:sz w:val="24"/>
          <w:szCs w:val="24"/>
        </w:rPr>
        <w:t xml:space="preserve"> of the region (direction) of the reference center</w:t>
      </w:r>
      <w:r w:rsidRPr="006A5951">
        <w:rPr>
          <w:rFonts w:ascii="Times New Roman" w:hAnsi="Times New Roman" w:cs="Times New Roman"/>
          <w:bCs/>
          <w:color w:val="ED7D31" w:themeColor="accent2"/>
          <w:sz w:val="24"/>
          <w:szCs w:val="24"/>
        </w:rPr>
        <w:t>.</w:t>
      </w:r>
      <w:r w:rsidR="00027316" w:rsidRPr="006A5951">
        <w:rPr>
          <w:rFonts w:ascii="Times New Roman" w:hAnsi="Times New Roman" w:cs="Times New Roman"/>
          <w:bCs/>
          <w:color w:val="ED7D31" w:themeColor="accent2"/>
          <w:sz w:val="24"/>
          <w:szCs w:val="24"/>
        </w:rPr>
        <w:t xml:space="preserve"> </w:t>
      </w:r>
      <w:r w:rsidRPr="006A5951">
        <w:rPr>
          <w:rFonts w:ascii="Times New Roman" w:hAnsi="Times New Roman" w:cs="Times New Roman"/>
          <w:bCs/>
          <w:sz w:val="24"/>
          <w:szCs w:val="24"/>
        </w:rPr>
        <w:t xml:space="preserve">The lexicon used for this locative noun phrase, especially </w:t>
      </w:r>
      <w:r w:rsidR="00027316" w:rsidRPr="006A5951">
        <w:rPr>
          <w:rFonts w:ascii="Times New Roman" w:hAnsi="Times New Roman" w:cs="Times New Roman"/>
          <w:bCs/>
          <w:sz w:val="24"/>
          <w:szCs w:val="24"/>
        </w:rPr>
        <w:t>complimentary</w:t>
      </w:r>
      <w:r w:rsidRPr="006A5951">
        <w:rPr>
          <w:rFonts w:ascii="Times New Roman" w:hAnsi="Times New Roman" w:cs="Times New Roman"/>
          <w:bCs/>
          <w:sz w:val="24"/>
          <w:szCs w:val="24"/>
        </w:rPr>
        <w:t xml:space="preserve">, is a Sundanese lexicon such as </w:t>
      </w:r>
      <w:r w:rsidRPr="006A5951">
        <w:rPr>
          <w:rFonts w:ascii="Times New Roman" w:hAnsi="Times New Roman" w:cs="Times New Roman"/>
          <w:bCs/>
          <w:i/>
          <w:iCs/>
          <w:sz w:val="24"/>
          <w:szCs w:val="24"/>
        </w:rPr>
        <w:t xml:space="preserve">buri, kenca, </w:t>
      </w:r>
      <w:r w:rsidR="00027316" w:rsidRPr="006A5951">
        <w:rPr>
          <w:rFonts w:ascii="Times New Roman" w:hAnsi="Times New Roman" w:cs="Times New Roman"/>
          <w:bCs/>
          <w:i/>
          <w:iCs/>
          <w:sz w:val="24"/>
          <w:szCs w:val="24"/>
        </w:rPr>
        <w:t>luhur</w:t>
      </w:r>
      <w:r w:rsidRPr="006A5951">
        <w:rPr>
          <w:rFonts w:ascii="Times New Roman" w:hAnsi="Times New Roman" w:cs="Times New Roman"/>
          <w:bCs/>
          <w:i/>
          <w:iCs/>
          <w:sz w:val="24"/>
          <w:szCs w:val="24"/>
        </w:rPr>
        <w:t xml:space="preserve">, </w:t>
      </w:r>
      <w:r w:rsidRPr="006A5951">
        <w:rPr>
          <w:rFonts w:ascii="Times New Roman" w:hAnsi="Times New Roman" w:cs="Times New Roman"/>
          <w:bCs/>
          <w:sz w:val="24"/>
          <w:szCs w:val="24"/>
        </w:rPr>
        <w:t>and</w:t>
      </w:r>
      <w:r w:rsidRPr="006A5951">
        <w:rPr>
          <w:rFonts w:ascii="Times New Roman" w:hAnsi="Times New Roman" w:cs="Times New Roman"/>
          <w:bCs/>
          <w:i/>
          <w:iCs/>
          <w:sz w:val="24"/>
          <w:szCs w:val="24"/>
        </w:rPr>
        <w:t xml:space="preserve"> jero</w:t>
      </w:r>
      <w:r w:rsidRPr="006A5951">
        <w:rPr>
          <w:rFonts w:ascii="Times New Roman" w:hAnsi="Times New Roman" w:cs="Times New Roman"/>
          <w:bCs/>
          <w:sz w:val="24"/>
          <w:szCs w:val="24"/>
        </w:rPr>
        <w:t xml:space="preserve">. Meanwhile, the lexicon </w:t>
      </w:r>
      <w:r w:rsidR="00027316" w:rsidRPr="006A5951">
        <w:rPr>
          <w:rFonts w:ascii="Times New Roman" w:hAnsi="Times New Roman" w:cs="Times New Roman"/>
          <w:bCs/>
          <w:i/>
          <w:iCs/>
          <w:sz w:val="24"/>
          <w:szCs w:val="24"/>
        </w:rPr>
        <w:t>luar</w:t>
      </w:r>
      <w:r w:rsidR="0002731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is </w:t>
      </w:r>
      <w:r w:rsidR="00027316" w:rsidRPr="006A5951">
        <w:rPr>
          <w:rFonts w:ascii="Times New Roman" w:hAnsi="Times New Roman" w:cs="Times New Roman"/>
          <w:bCs/>
          <w:sz w:val="24"/>
          <w:szCs w:val="24"/>
        </w:rPr>
        <w:t>loan word</w:t>
      </w:r>
      <w:r w:rsidRPr="006A5951">
        <w:rPr>
          <w:rFonts w:ascii="Times New Roman" w:hAnsi="Times New Roman" w:cs="Times New Roman"/>
          <w:bCs/>
          <w:sz w:val="24"/>
          <w:szCs w:val="24"/>
        </w:rPr>
        <w:t xml:space="preserve"> from Indonesian because </w:t>
      </w:r>
      <w:r w:rsidR="00027316" w:rsidRPr="006A5951">
        <w:rPr>
          <w:rFonts w:ascii="Times New Roman" w:hAnsi="Times New Roman" w:cs="Times New Roman"/>
          <w:bCs/>
          <w:sz w:val="24"/>
          <w:szCs w:val="24"/>
        </w:rPr>
        <w:t>in</w:t>
      </w:r>
      <w:r w:rsidRPr="006A5951">
        <w:rPr>
          <w:rFonts w:ascii="Times New Roman" w:hAnsi="Times New Roman" w:cs="Times New Roman"/>
          <w:bCs/>
          <w:sz w:val="24"/>
          <w:szCs w:val="24"/>
        </w:rPr>
        <w:t xml:space="preserve"> Sundanese </w:t>
      </w:r>
      <w:r w:rsidR="00027316" w:rsidRPr="006A5951">
        <w:rPr>
          <w:rFonts w:ascii="Times New Roman" w:hAnsi="Times New Roman" w:cs="Times New Roman"/>
          <w:bCs/>
          <w:sz w:val="24"/>
          <w:szCs w:val="24"/>
        </w:rPr>
        <w:t xml:space="preserve">with </w:t>
      </w:r>
      <w:r w:rsidRPr="006A5951">
        <w:rPr>
          <w:rFonts w:ascii="Times New Roman" w:hAnsi="Times New Roman" w:cs="Times New Roman"/>
          <w:bCs/>
          <w:sz w:val="24"/>
          <w:szCs w:val="24"/>
        </w:rPr>
        <w:t xml:space="preserve">Baduy </w:t>
      </w:r>
      <w:r w:rsidR="00027316" w:rsidRPr="006A5951">
        <w:rPr>
          <w:rFonts w:ascii="Times New Roman" w:hAnsi="Times New Roman" w:cs="Times New Roman"/>
          <w:bCs/>
          <w:sz w:val="24"/>
          <w:szCs w:val="24"/>
        </w:rPr>
        <w:t xml:space="preserve">dialect </w:t>
      </w:r>
      <w:r w:rsidRPr="006A5951">
        <w:rPr>
          <w:rFonts w:ascii="Times New Roman" w:hAnsi="Times New Roman" w:cs="Times New Roman"/>
          <w:bCs/>
          <w:sz w:val="24"/>
          <w:szCs w:val="24"/>
        </w:rPr>
        <w:t xml:space="preserve">does not have </w:t>
      </w:r>
      <w:r w:rsidR="00027316" w:rsidRPr="006A5951">
        <w:rPr>
          <w:rFonts w:ascii="Times New Roman" w:hAnsi="Times New Roman" w:cs="Times New Roman"/>
          <w:bCs/>
          <w:sz w:val="24"/>
          <w:szCs w:val="24"/>
        </w:rPr>
        <w:t xml:space="preserve">a </w:t>
      </w:r>
      <w:r w:rsidR="00027316" w:rsidRPr="006A5951">
        <w:rPr>
          <w:rFonts w:ascii="Times New Roman" w:hAnsi="Times New Roman" w:cs="Times New Roman"/>
          <w:bCs/>
          <w:i/>
          <w:iCs/>
          <w:sz w:val="24"/>
          <w:szCs w:val="24"/>
        </w:rPr>
        <w:t>luar</w:t>
      </w:r>
      <w:r w:rsidRPr="006A5951">
        <w:rPr>
          <w:rFonts w:ascii="Times New Roman" w:hAnsi="Times New Roman" w:cs="Times New Roman"/>
          <w:bCs/>
          <w:sz w:val="24"/>
          <w:szCs w:val="24"/>
        </w:rPr>
        <w:t xml:space="preserve"> concept. Similar to the concept of </w:t>
      </w:r>
      <w:r w:rsidRPr="006A5951">
        <w:rPr>
          <w:rFonts w:ascii="Times New Roman" w:hAnsi="Times New Roman" w:cs="Times New Roman"/>
          <w:bCs/>
          <w:i/>
          <w:iCs/>
          <w:sz w:val="24"/>
          <w:szCs w:val="24"/>
        </w:rPr>
        <w:t>Jero</w:t>
      </w:r>
      <w:r w:rsidRPr="006A5951">
        <w:rPr>
          <w:rFonts w:ascii="Times New Roman" w:hAnsi="Times New Roman" w:cs="Times New Roman"/>
          <w:bCs/>
          <w:sz w:val="24"/>
          <w:szCs w:val="24"/>
        </w:rPr>
        <w:t xml:space="preserve"> for the Baduy, which </w:t>
      </w:r>
      <w:r w:rsidR="00027316" w:rsidRPr="006A5951">
        <w:rPr>
          <w:rFonts w:ascii="Times New Roman" w:hAnsi="Times New Roman" w:cs="Times New Roman"/>
          <w:bCs/>
          <w:sz w:val="24"/>
          <w:szCs w:val="24"/>
        </w:rPr>
        <w:t>is categorized as</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rustic</w:t>
      </w:r>
      <w:r w:rsidRPr="006A5951">
        <w:rPr>
          <w:rFonts w:ascii="Times New Roman" w:hAnsi="Times New Roman" w:cs="Times New Roman"/>
          <w:bCs/>
          <w:sz w:val="24"/>
          <w:szCs w:val="24"/>
        </w:rPr>
        <w:t xml:space="preserve"> Sundanese, the </w:t>
      </w:r>
      <w:r w:rsidR="00027316" w:rsidRPr="006A5951">
        <w:rPr>
          <w:rFonts w:ascii="Times New Roman" w:hAnsi="Times New Roman" w:cs="Times New Roman"/>
          <w:bCs/>
          <w:sz w:val="24"/>
          <w:szCs w:val="24"/>
        </w:rPr>
        <w:t xml:space="preserve">lexicon </w:t>
      </w:r>
      <w:r w:rsidRPr="006A5951">
        <w:rPr>
          <w:rFonts w:ascii="Times New Roman" w:hAnsi="Times New Roman" w:cs="Times New Roman"/>
          <w:bCs/>
          <w:i/>
          <w:iCs/>
          <w:sz w:val="24"/>
          <w:szCs w:val="24"/>
        </w:rPr>
        <w:t>jero</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means inside the</w:t>
      </w:r>
      <w:r w:rsidRPr="006A5951">
        <w:rPr>
          <w:rFonts w:ascii="Times New Roman" w:hAnsi="Times New Roman" w:cs="Times New Roman"/>
          <w:bCs/>
          <w:sz w:val="24"/>
          <w:szCs w:val="24"/>
        </w:rPr>
        <w:t xml:space="preserve"> region.</w:t>
      </w:r>
    </w:p>
    <w:p w14:paraId="0804ABFE" w14:textId="70AB9EC9" w:rsidR="007F7671" w:rsidRPr="006A5951" w:rsidRDefault="009D635B" w:rsidP="0092159A">
      <w:pPr>
        <w:spacing w:after="0" w:line="240" w:lineRule="auto"/>
        <w:ind w:right="-399" w:firstLine="349"/>
        <w:jc w:val="both"/>
        <w:rPr>
          <w:rFonts w:ascii="Times New Roman" w:hAnsi="Times New Roman" w:cs="Times New Roman"/>
          <w:bCs/>
          <w:sz w:val="24"/>
          <w:szCs w:val="24"/>
        </w:rPr>
      </w:pPr>
      <w:r w:rsidRPr="006A5951">
        <w:rPr>
          <w:rFonts w:ascii="Times New Roman" w:hAnsi="Times New Roman" w:cs="Times New Roman"/>
          <w:bCs/>
          <w:sz w:val="24"/>
          <w:szCs w:val="24"/>
        </w:rPr>
        <w:t>L</w:t>
      </w:r>
      <w:r w:rsidR="007F7671" w:rsidRPr="006A5951">
        <w:rPr>
          <w:rFonts w:ascii="Times New Roman" w:hAnsi="Times New Roman" w:cs="Times New Roman"/>
          <w:bCs/>
          <w:sz w:val="24"/>
          <w:szCs w:val="24"/>
        </w:rPr>
        <w:t>ocative prepositional phrases with [Place PLACE - FUNCTION ([Thing y])]</w:t>
      </w:r>
      <w:r w:rsidRPr="006A5951">
        <w:rPr>
          <w:rFonts w:ascii="Times New Roman" w:hAnsi="Times New Roman" w:cs="Times New Roman"/>
          <w:bCs/>
          <w:sz w:val="24"/>
          <w:szCs w:val="24"/>
        </w:rPr>
        <w:t xml:space="preserve"> patten as expained above</w:t>
      </w:r>
      <w:r w:rsidR="007F7671" w:rsidRPr="006A5951">
        <w:rPr>
          <w:rFonts w:ascii="Times New Roman" w:hAnsi="Times New Roman" w:cs="Times New Roman"/>
          <w:bCs/>
          <w:sz w:val="24"/>
          <w:szCs w:val="24"/>
        </w:rPr>
        <w:t xml:space="preserve"> have three variations which are marked by prepositions </w:t>
      </w:r>
      <w:r w:rsidRPr="006A5951">
        <w:rPr>
          <w:rFonts w:ascii="Times New Roman" w:hAnsi="Times New Roman" w:cs="Times New Roman"/>
          <w:bCs/>
          <w:sz w:val="24"/>
          <w:szCs w:val="24"/>
        </w:rPr>
        <w:t>(</w:t>
      </w:r>
      <w:r w:rsidRPr="006A5951">
        <w:rPr>
          <w:rFonts w:ascii="Times New Roman" w:hAnsi="Times New Roman" w:cs="Times New Roman"/>
          <w:bCs/>
          <w:i/>
          <w:iCs/>
          <w:sz w:val="24"/>
          <w:szCs w:val="24"/>
        </w:rPr>
        <w:t>di</w:t>
      </w:r>
      <w:r w:rsidR="0092159A" w:rsidRPr="006A5951">
        <w:rPr>
          <w:rFonts w:ascii="Times New Roman" w:hAnsi="Times New Roman" w:cs="Times New Roman"/>
          <w:bCs/>
          <w:i/>
          <w:iCs/>
          <w:sz w:val="24"/>
          <w:szCs w:val="24"/>
        </w:rPr>
        <w:t>/beulah</w:t>
      </w:r>
      <w:r w:rsidRPr="006A5951">
        <w:rPr>
          <w:rFonts w:ascii="Times New Roman" w:hAnsi="Times New Roman" w:cs="Times New Roman"/>
          <w:bCs/>
          <w:sz w:val="24"/>
          <w:szCs w:val="24"/>
        </w:rPr>
        <w:t xml:space="preserve">) </w:t>
      </w:r>
      <w:r w:rsidR="007F7671" w:rsidRPr="006A5951">
        <w:rPr>
          <w:rFonts w:ascii="Times New Roman" w:hAnsi="Times New Roman" w:cs="Times New Roman"/>
          <w:bCs/>
          <w:sz w:val="24"/>
          <w:szCs w:val="24"/>
        </w:rPr>
        <w:t xml:space="preserve">and the Y function </w:t>
      </w:r>
      <w:r w:rsidRPr="006A5951">
        <w:rPr>
          <w:rFonts w:ascii="Times New Roman" w:hAnsi="Times New Roman" w:cs="Times New Roman"/>
          <w:bCs/>
          <w:sz w:val="24"/>
          <w:szCs w:val="24"/>
        </w:rPr>
        <w:t xml:space="preserve">that </w:t>
      </w:r>
      <w:r w:rsidR="007F7671" w:rsidRPr="006A5951">
        <w:rPr>
          <w:rFonts w:ascii="Times New Roman" w:hAnsi="Times New Roman" w:cs="Times New Roman"/>
          <w:bCs/>
          <w:sz w:val="24"/>
          <w:szCs w:val="24"/>
        </w:rPr>
        <w:t xml:space="preserve">fill </w:t>
      </w:r>
      <w:r w:rsidRPr="006A5951">
        <w:rPr>
          <w:rFonts w:ascii="Times New Roman" w:hAnsi="Times New Roman" w:cs="Times New Roman"/>
          <w:bCs/>
          <w:sz w:val="24"/>
          <w:szCs w:val="24"/>
        </w:rPr>
        <w:t xml:space="preserve">the </w:t>
      </w:r>
      <w:r w:rsidR="007F7671" w:rsidRPr="006A5951">
        <w:rPr>
          <w:rFonts w:ascii="Times New Roman" w:hAnsi="Times New Roman" w:cs="Times New Roman"/>
          <w:bCs/>
          <w:sz w:val="24"/>
          <w:szCs w:val="24"/>
        </w:rPr>
        <w:t>noun. The Y function</w:t>
      </w:r>
      <w:r w:rsidRPr="006A5951">
        <w:rPr>
          <w:rFonts w:ascii="Times New Roman" w:hAnsi="Times New Roman" w:cs="Times New Roman"/>
          <w:bCs/>
          <w:sz w:val="24"/>
          <w:szCs w:val="24"/>
        </w:rPr>
        <w:t xml:space="preserve"> that fill the</w:t>
      </w:r>
      <w:r w:rsidR="007F7671" w:rsidRPr="006A5951">
        <w:rPr>
          <w:rFonts w:ascii="Times New Roman" w:hAnsi="Times New Roman" w:cs="Times New Roman"/>
          <w:bCs/>
          <w:sz w:val="24"/>
          <w:szCs w:val="24"/>
        </w:rPr>
        <w:t xml:space="preserve"> noun </w:t>
      </w:r>
      <w:r w:rsidRPr="006A5951">
        <w:rPr>
          <w:rFonts w:ascii="Times New Roman" w:hAnsi="Times New Roman" w:cs="Times New Roman"/>
          <w:bCs/>
          <w:sz w:val="24"/>
          <w:szCs w:val="24"/>
        </w:rPr>
        <w:t>consists of place</w:t>
      </w:r>
      <w:r w:rsidR="007F7671" w:rsidRPr="006A5951">
        <w:rPr>
          <w:rFonts w:ascii="Times New Roman" w:hAnsi="Times New Roman" w:cs="Times New Roman"/>
          <w:bCs/>
          <w:sz w:val="24"/>
          <w:szCs w:val="24"/>
        </w:rPr>
        <w:t>, cardinal system</w:t>
      </w:r>
      <w:r w:rsidRPr="006A5951">
        <w:rPr>
          <w:rFonts w:ascii="Times New Roman" w:hAnsi="Times New Roman" w:cs="Times New Roman"/>
          <w:bCs/>
          <w:sz w:val="24"/>
          <w:szCs w:val="24"/>
        </w:rPr>
        <w:t xml:space="preserve"> direction</w:t>
      </w:r>
      <w:r w:rsidR="007F7671" w:rsidRPr="006A5951">
        <w:rPr>
          <w:rFonts w:ascii="Times New Roman" w:hAnsi="Times New Roman" w:cs="Times New Roman"/>
          <w:bCs/>
          <w:sz w:val="24"/>
          <w:szCs w:val="24"/>
        </w:rPr>
        <w:t xml:space="preserve">, and relative </w:t>
      </w:r>
      <w:r w:rsidRPr="006A5951">
        <w:rPr>
          <w:rFonts w:ascii="Times New Roman" w:hAnsi="Times New Roman" w:cs="Times New Roman"/>
          <w:bCs/>
          <w:sz w:val="24"/>
          <w:szCs w:val="24"/>
        </w:rPr>
        <w:t>noun</w:t>
      </w:r>
      <w:r w:rsidR="007F7671" w:rsidRPr="006A5951">
        <w:rPr>
          <w:rFonts w:ascii="Times New Roman" w:hAnsi="Times New Roman" w:cs="Times New Roman"/>
          <w:bCs/>
          <w:sz w:val="24"/>
          <w:szCs w:val="24"/>
        </w:rPr>
        <w:t xml:space="preserve"> and also deriv</w:t>
      </w:r>
      <w:r w:rsidRPr="006A5951">
        <w:rPr>
          <w:rFonts w:ascii="Times New Roman" w:hAnsi="Times New Roman" w:cs="Times New Roman"/>
          <w:bCs/>
          <w:sz w:val="24"/>
          <w:szCs w:val="24"/>
        </w:rPr>
        <w:t>ative</w:t>
      </w:r>
      <w:r w:rsidR="007F7671" w:rsidRPr="006A5951">
        <w:rPr>
          <w:rFonts w:ascii="Times New Roman" w:hAnsi="Times New Roman" w:cs="Times New Roman"/>
          <w:bCs/>
          <w:sz w:val="24"/>
          <w:szCs w:val="24"/>
        </w:rPr>
        <w:t xml:space="preserve"> nouns that are marked with the </w:t>
      </w:r>
      <w:r w:rsidRPr="006A5951">
        <w:rPr>
          <w:rFonts w:ascii="Times New Roman" w:hAnsi="Times New Roman" w:cs="Times New Roman"/>
          <w:bCs/>
          <w:sz w:val="24"/>
          <w:szCs w:val="24"/>
        </w:rPr>
        <w:t xml:space="preserve">affix </w:t>
      </w:r>
      <w:r w:rsidR="007F7671" w:rsidRPr="006A5951">
        <w:rPr>
          <w:rFonts w:ascii="Times New Roman" w:hAnsi="Times New Roman" w:cs="Times New Roman"/>
          <w:bCs/>
          <w:sz w:val="24"/>
          <w:szCs w:val="24"/>
        </w:rPr>
        <w:t>-</w:t>
      </w:r>
      <w:r w:rsidR="007F7671" w:rsidRPr="006A5951">
        <w:rPr>
          <w:rFonts w:ascii="Times New Roman" w:hAnsi="Times New Roman" w:cs="Times New Roman"/>
          <w:bCs/>
          <w:i/>
          <w:iCs/>
          <w:sz w:val="24"/>
          <w:szCs w:val="24"/>
        </w:rPr>
        <w:t>eun</w:t>
      </w:r>
      <w:r w:rsidR="0092159A" w:rsidRPr="006A5951">
        <w:rPr>
          <w:rFonts w:ascii="Times New Roman" w:hAnsi="Times New Roman" w:cs="Times New Roman"/>
          <w:bCs/>
          <w:sz w:val="24"/>
          <w:szCs w:val="24"/>
        </w:rPr>
        <w:t>/</w:t>
      </w:r>
      <w:r w:rsidR="007F7671" w:rsidRPr="006A5951">
        <w:rPr>
          <w:rFonts w:ascii="Times New Roman" w:hAnsi="Times New Roman" w:cs="Times New Roman"/>
          <w:bCs/>
          <w:i/>
          <w:iCs/>
          <w:sz w:val="24"/>
          <w:szCs w:val="24"/>
        </w:rPr>
        <w:t>na</w:t>
      </w:r>
      <w:r w:rsidR="007F7671" w:rsidRPr="006A5951">
        <w:rPr>
          <w:rFonts w:ascii="Times New Roman" w:hAnsi="Times New Roman" w:cs="Times New Roman"/>
          <w:bCs/>
          <w:sz w:val="24"/>
          <w:szCs w:val="24"/>
        </w:rPr>
        <w:t xml:space="preserve">. The use of </w:t>
      </w:r>
      <w:r w:rsidRPr="006A5951">
        <w:rPr>
          <w:rFonts w:ascii="Times New Roman" w:hAnsi="Times New Roman" w:cs="Times New Roman"/>
          <w:bCs/>
          <w:i/>
          <w:iCs/>
          <w:sz w:val="24"/>
          <w:szCs w:val="24"/>
        </w:rPr>
        <w:t>beulah</w:t>
      </w:r>
      <w:r w:rsidR="007F7671" w:rsidRPr="006A5951">
        <w:rPr>
          <w:rFonts w:ascii="Times New Roman" w:hAnsi="Times New Roman" w:cs="Times New Roman"/>
          <w:bCs/>
          <w:sz w:val="24"/>
          <w:szCs w:val="24"/>
        </w:rPr>
        <w:t xml:space="preserve"> that follow the place/directi</w:t>
      </w:r>
      <w:r w:rsidRPr="006A5951">
        <w:rPr>
          <w:rFonts w:ascii="Times New Roman" w:hAnsi="Times New Roman" w:cs="Times New Roman"/>
          <w:bCs/>
          <w:sz w:val="24"/>
          <w:szCs w:val="24"/>
        </w:rPr>
        <w:t xml:space="preserve">ve </w:t>
      </w:r>
      <w:r w:rsidR="007F7671" w:rsidRPr="006A5951">
        <w:rPr>
          <w:rFonts w:ascii="Times New Roman" w:hAnsi="Times New Roman" w:cs="Times New Roman"/>
          <w:bCs/>
          <w:sz w:val="24"/>
          <w:szCs w:val="24"/>
        </w:rPr>
        <w:t xml:space="preserve">noun </w:t>
      </w:r>
      <w:r w:rsidRPr="006A5951">
        <w:rPr>
          <w:rFonts w:ascii="Times New Roman" w:hAnsi="Times New Roman" w:cs="Times New Roman"/>
          <w:bCs/>
          <w:sz w:val="24"/>
          <w:szCs w:val="24"/>
        </w:rPr>
        <w:t xml:space="preserve">is catagerized </w:t>
      </w:r>
      <w:r w:rsidR="007F7671" w:rsidRPr="006A5951">
        <w:rPr>
          <w:rFonts w:ascii="Times New Roman" w:hAnsi="Times New Roman" w:cs="Times New Roman"/>
          <w:bCs/>
          <w:sz w:val="24"/>
          <w:szCs w:val="24"/>
        </w:rPr>
        <w:t xml:space="preserve">as a noun, but will change </w:t>
      </w:r>
      <w:r w:rsidRPr="006A5951">
        <w:rPr>
          <w:rFonts w:ascii="Times New Roman" w:hAnsi="Times New Roman" w:cs="Times New Roman"/>
          <w:bCs/>
          <w:sz w:val="24"/>
          <w:szCs w:val="24"/>
        </w:rPr>
        <w:t>as</w:t>
      </w:r>
      <w:r w:rsidR="007F7671" w:rsidRPr="006A5951">
        <w:rPr>
          <w:rFonts w:ascii="Times New Roman" w:hAnsi="Times New Roman" w:cs="Times New Roman"/>
          <w:bCs/>
          <w:sz w:val="24"/>
          <w:szCs w:val="24"/>
        </w:rPr>
        <w:t xml:space="preserve"> a preposition if it replaces the preposition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(in/at)</w:t>
      </w:r>
      <w:r w:rsidR="007F7671" w:rsidRPr="006A5951">
        <w:rPr>
          <w:rFonts w:ascii="Times New Roman" w:hAnsi="Times New Roman" w:cs="Times New Roman"/>
          <w:bCs/>
          <w:sz w:val="24"/>
          <w:szCs w:val="24"/>
        </w:rPr>
        <w:t>.</w:t>
      </w:r>
    </w:p>
    <w:p w14:paraId="45CEA461" w14:textId="09F710A2" w:rsidR="00816840" w:rsidRPr="006A5951" w:rsidRDefault="00816840" w:rsidP="007F7671">
      <w:pPr>
        <w:spacing w:after="0" w:line="240" w:lineRule="auto"/>
        <w:ind w:right="-399"/>
        <w:rPr>
          <w:rFonts w:ascii="Times New Roman" w:hAnsi="Times New Roman" w:cs="Times New Roman"/>
          <w:bCs/>
          <w:sz w:val="24"/>
          <w:szCs w:val="24"/>
        </w:rPr>
      </w:pPr>
    </w:p>
    <w:p w14:paraId="6645BC50" w14:textId="5B887747" w:rsidR="009D635B" w:rsidRPr="006A5951" w:rsidRDefault="009D635B" w:rsidP="009D635B">
      <w:pPr>
        <w:pStyle w:val="DaftarParagraf"/>
        <w:numPr>
          <w:ilvl w:val="3"/>
          <w:numId w:val="1"/>
        </w:numPr>
        <w:spacing w:after="0" w:line="240" w:lineRule="auto"/>
        <w:ind w:left="426" w:right="-399"/>
        <w:rPr>
          <w:rFonts w:ascii="Times New Roman" w:hAnsi="Times New Roman" w:cs="Times New Roman"/>
          <w:b/>
          <w:sz w:val="24"/>
          <w:szCs w:val="24"/>
        </w:rPr>
      </w:pPr>
      <w:r w:rsidRPr="006A5951">
        <w:rPr>
          <w:rFonts w:ascii="Times New Roman" w:hAnsi="Times New Roman" w:cs="Times New Roman"/>
          <w:b/>
          <w:i/>
          <w:iCs/>
          <w:sz w:val="24"/>
          <w:szCs w:val="24"/>
        </w:rPr>
        <w:t>ka</w:t>
      </w:r>
      <w:r w:rsidRPr="006A5951">
        <w:rPr>
          <w:rFonts w:ascii="Times New Roman" w:hAnsi="Times New Roman" w:cs="Times New Roman"/>
          <w:b/>
          <w:sz w:val="24"/>
          <w:szCs w:val="24"/>
        </w:rPr>
        <w:t xml:space="preserve"> </w:t>
      </w:r>
      <w:r w:rsidR="00144EC6" w:rsidRPr="006A5951">
        <w:rPr>
          <w:rFonts w:ascii="Times New Roman" w:hAnsi="Times New Roman" w:cs="Times New Roman"/>
          <w:b/>
          <w:sz w:val="24"/>
          <w:szCs w:val="24"/>
        </w:rPr>
        <w:t>(to) P</w:t>
      </w:r>
      <w:r w:rsidRPr="006A5951">
        <w:rPr>
          <w:rFonts w:ascii="Times New Roman" w:hAnsi="Times New Roman" w:cs="Times New Roman"/>
          <w:b/>
          <w:sz w:val="24"/>
          <w:szCs w:val="24"/>
        </w:rPr>
        <w:t xml:space="preserve">reposition </w:t>
      </w:r>
    </w:p>
    <w:p w14:paraId="3CA83A57" w14:textId="73C2644C" w:rsidR="001D0D8C" w:rsidRPr="006A5951" w:rsidRDefault="009D635B" w:rsidP="006A5951">
      <w:pPr>
        <w:spacing w:after="0" w:line="240" w:lineRule="auto"/>
        <w:ind w:left="66" w:right="-399" w:firstLine="283"/>
        <w:rPr>
          <w:rFonts w:ascii="Times New Roman" w:hAnsi="Times New Roman" w:cs="Times New Roman"/>
          <w:bCs/>
          <w:i/>
          <w:color w:val="ED7D31" w:themeColor="accent2"/>
          <w:sz w:val="24"/>
          <w:szCs w:val="24"/>
        </w:rPr>
      </w:pPr>
      <w:r w:rsidRPr="006A5951">
        <w:rPr>
          <w:rFonts w:ascii="Times New Roman" w:hAnsi="Times New Roman" w:cs="Times New Roman"/>
          <w:bCs/>
          <w:sz w:val="24"/>
          <w:szCs w:val="24"/>
        </w:rPr>
        <w:t xml:space="preserve">Prepositional phrases with prepositions </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 xml:space="preserve">(to) could means either locative or directive phrase. The prepositions </w:t>
      </w:r>
      <w:r w:rsidR="00144EC6" w:rsidRPr="006A5951">
        <w:rPr>
          <w:rFonts w:ascii="Times New Roman" w:hAnsi="Times New Roman" w:cs="Times New Roman"/>
          <w:bCs/>
          <w:i/>
          <w:iCs/>
          <w:sz w:val="24"/>
          <w:szCs w:val="24"/>
        </w:rPr>
        <w:t>ka</w:t>
      </w:r>
      <w:r w:rsidR="00144EC6" w:rsidRPr="006A5951">
        <w:rPr>
          <w:rFonts w:ascii="Times New Roman" w:hAnsi="Times New Roman" w:cs="Times New Roman"/>
          <w:bCs/>
          <w:sz w:val="24"/>
          <w:szCs w:val="24"/>
        </w:rPr>
        <w:t xml:space="preserve"> with</w:t>
      </w:r>
      <w:r w:rsidRPr="006A5951">
        <w:rPr>
          <w:rFonts w:ascii="Times New Roman" w:hAnsi="Times New Roman" w:cs="Times New Roman"/>
          <w:bCs/>
          <w:sz w:val="24"/>
          <w:szCs w:val="24"/>
        </w:rPr>
        <w:t xml:space="preserve"> locative meaning </w:t>
      </w:r>
      <w:r w:rsidR="00144EC6" w:rsidRPr="006A5951">
        <w:rPr>
          <w:rFonts w:ascii="Times New Roman" w:hAnsi="Times New Roman" w:cs="Times New Roman"/>
          <w:bCs/>
          <w:sz w:val="24"/>
          <w:szCs w:val="24"/>
        </w:rPr>
        <w:t xml:space="preserve">consists of </w:t>
      </w:r>
      <w:r w:rsidRPr="006A5951">
        <w:rPr>
          <w:rFonts w:ascii="Times New Roman" w:hAnsi="Times New Roman" w:cs="Times New Roman"/>
          <w:bCs/>
          <w:sz w:val="24"/>
          <w:szCs w:val="24"/>
        </w:rPr>
        <w:t>direction noun</w:t>
      </w:r>
      <w:r w:rsidR="00144EC6"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relative position noun, </w:t>
      </w:r>
      <w:r w:rsidR="00144EC6" w:rsidRPr="006A5951">
        <w:rPr>
          <w:rFonts w:ascii="Times New Roman" w:hAnsi="Times New Roman" w:cs="Times New Roman"/>
          <w:bCs/>
          <w:sz w:val="24"/>
          <w:szCs w:val="24"/>
        </w:rPr>
        <w:t>or</w:t>
      </w:r>
      <w:r w:rsidRPr="006A5951">
        <w:rPr>
          <w:rFonts w:ascii="Times New Roman" w:hAnsi="Times New Roman" w:cs="Times New Roman"/>
          <w:bCs/>
          <w:sz w:val="24"/>
          <w:szCs w:val="24"/>
        </w:rPr>
        <w:t xml:space="preserve"> derivatives noun</w:t>
      </w:r>
      <w:r w:rsidRPr="006A5951">
        <w:rPr>
          <w:rFonts w:ascii="Times New Roman" w:hAnsi="Times New Roman" w:cs="Times New Roman"/>
          <w:bCs/>
          <w:color w:val="ED7D31" w:themeColor="accent2"/>
          <w:sz w:val="24"/>
          <w:szCs w:val="24"/>
        </w:rPr>
        <w:t xml:space="preserve">. </w:t>
      </w:r>
      <w:r w:rsidRPr="006A5951">
        <w:rPr>
          <w:rFonts w:ascii="Times New Roman" w:hAnsi="Times New Roman" w:cs="Times New Roman"/>
          <w:bCs/>
          <w:sz w:val="24"/>
          <w:szCs w:val="24"/>
        </w:rPr>
        <w:t>Th</w:t>
      </w:r>
      <w:r w:rsidR="00144EC6" w:rsidRPr="006A5951">
        <w:rPr>
          <w:rFonts w:ascii="Times New Roman" w:hAnsi="Times New Roman" w:cs="Times New Roman"/>
          <w:bCs/>
          <w:sz w:val="24"/>
          <w:szCs w:val="24"/>
        </w:rPr>
        <w:t xml:space="preserve">is phrases can be form with pattern </w:t>
      </w:r>
      <w:r w:rsidRPr="006A5951">
        <w:rPr>
          <w:rFonts w:ascii="Times New Roman" w:hAnsi="Times New Roman" w:cs="Times New Roman"/>
          <w:bCs/>
          <w:sz w:val="24"/>
          <w:szCs w:val="24"/>
        </w:rPr>
        <w:t>as [Static VERBA ([Object X], [Place Y])]. VERBA static is filled with verbs as locative markers.</w:t>
      </w:r>
      <w:r w:rsidR="00E109C9"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Object X is a nou</w:t>
      </w:r>
      <w:r w:rsidR="0092159A" w:rsidRPr="006A5951">
        <w:rPr>
          <w:rFonts w:ascii="Times New Roman" w:hAnsi="Times New Roman" w:cs="Times New Roman"/>
          <w:bCs/>
          <w:sz w:val="24"/>
          <w:szCs w:val="24"/>
        </w:rPr>
        <w:t>n/</w:t>
      </w:r>
      <w:r w:rsidR="00144EC6" w:rsidRPr="006A5951">
        <w:rPr>
          <w:rFonts w:ascii="Times New Roman" w:hAnsi="Times New Roman" w:cs="Times New Roman"/>
          <w:bCs/>
          <w:sz w:val="24"/>
          <w:szCs w:val="24"/>
        </w:rPr>
        <w:t xml:space="preserve">noun </w:t>
      </w:r>
      <w:r w:rsidRPr="006A5951">
        <w:rPr>
          <w:rFonts w:ascii="Times New Roman" w:hAnsi="Times New Roman" w:cs="Times New Roman"/>
          <w:bCs/>
          <w:sz w:val="24"/>
          <w:szCs w:val="24"/>
        </w:rPr>
        <w:t xml:space="preserve">phrase. Place Y is the </w:t>
      </w:r>
      <w:r w:rsidR="00144EC6" w:rsidRPr="006A5951">
        <w:rPr>
          <w:rFonts w:ascii="Times New Roman" w:hAnsi="Times New Roman" w:cs="Times New Roman"/>
          <w:bCs/>
          <w:sz w:val="24"/>
          <w:szCs w:val="24"/>
        </w:rPr>
        <w:t xml:space="preserve">locative </w:t>
      </w:r>
      <w:r w:rsidRPr="006A5951">
        <w:rPr>
          <w:rFonts w:ascii="Times New Roman" w:hAnsi="Times New Roman" w:cs="Times New Roman"/>
          <w:bCs/>
          <w:sz w:val="24"/>
          <w:szCs w:val="24"/>
        </w:rPr>
        <w:t xml:space="preserve">preposition </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or</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ka beulah</w:t>
      </w:r>
      <w:r w:rsidRPr="006A5951">
        <w:rPr>
          <w:rFonts w:ascii="Times New Roman" w:hAnsi="Times New Roman" w:cs="Times New Roman"/>
          <w:bCs/>
          <w:sz w:val="24"/>
          <w:szCs w:val="24"/>
        </w:rPr>
        <w:t xml:space="preserve">. </w:t>
      </w:r>
    </w:p>
    <w:p w14:paraId="7C49FDE5" w14:textId="63B20604" w:rsidR="00866831" w:rsidRPr="006A5951" w:rsidRDefault="001D0D8C" w:rsidP="0092159A">
      <w:pPr>
        <w:spacing w:after="0" w:line="240" w:lineRule="auto"/>
        <w:ind w:right="-399"/>
        <w:jc w:val="both"/>
        <w:rPr>
          <w:rFonts w:ascii="Times New Roman" w:hAnsi="Times New Roman" w:cs="Times New Roman"/>
          <w:bCs/>
          <w:sz w:val="24"/>
          <w:szCs w:val="24"/>
        </w:rPr>
      </w:pPr>
      <w:r w:rsidRPr="006A5951">
        <w:rPr>
          <w:rFonts w:ascii="Times New Roman" w:hAnsi="Times New Roman" w:cs="Times New Roman"/>
          <w:bCs/>
          <w:sz w:val="24"/>
          <w:szCs w:val="24"/>
        </w:rPr>
        <w:t>Data</w:t>
      </w:r>
      <w:r w:rsidR="00144EC6" w:rsidRPr="006A5951">
        <w:rPr>
          <w:rFonts w:ascii="Times New Roman" w:hAnsi="Times New Roman" w:cs="Times New Roman"/>
          <w:bCs/>
          <w:sz w:val="24"/>
          <w:szCs w:val="24"/>
        </w:rPr>
        <w:t xml:space="preserve"> (23) - (29) have the usage of nouns with the </w:t>
      </w:r>
      <w:r w:rsidRPr="006A5951">
        <w:rPr>
          <w:rFonts w:ascii="Times New Roman" w:hAnsi="Times New Roman" w:cs="Times New Roman"/>
          <w:bCs/>
          <w:sz w:val="24"/>
          <w:szCs w:val="24"/>
        </w:rPr>
        <w:t>cardinal direction</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i.e.</w:t>
      </w:r>
      <w:r w:rsidR="00144EC6"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timur</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east</w:t>
      </w:r>
      <w:r w:rsidRPr="006A5951">
        <w:rPr>
          <w:rFonts w:ascii="Times New Roman" w:hAnsi="Times New Roman" w:cs="Times New Roman"/>
          <w:bCs/>
          <w:sz w:val="24"/>
          <w:szCs w:val="24"/>
        </w:rPr>
        <w:t>)</w:t>
      </w:r>
      <w:r w:rsidR="00144EC6"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barat</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west</w:t>
      </w:r>
      <w:r w:rsidRPr="006A5951">
        <w:rPr>
          <w:rFonts w:ascii="Times New Roman" w:hAnsi="Times New Roman" w:cs="Times New Roman"/>
          <w:bCs/>
          <w:sz w:val="24"/>
          <w:szCs w:val="24"/>
        </w:rPr>
        <w:t>)</w:t>
      </w:r>
      <w:r w:rsidR="00144EC6"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kidul</w:t>
      </w:r>
      <w:r w:rsidR="00144EC6" w:rsidRPr="006A5951">
        <w:rPr>
          <w:rFonts w:ascii="Times New Roman" w:hAnsi="Times New Roman" w:cs="Times New Roman"/>
          <w:bCs/>
          <w:sz w:val="24"/>
          <w:szCs w:val="24"/>
        </w:rPr>
        <w:t xml:space="preserve"> (south), and </w:t>
      </w:r>
      <w:r w:rsidRPr="006A5951">
        <w:rPr>
          <w:rFonts w:ascii="Times New Roman" w:hAnsi="Times New Roman" w:cs="Times New Roman"/>
          <w:bCs/>
          <w:i/>
          <w:iCs/>
          <w:sz w:val="24"/>
          <w:szCs w:val="24"/>
        </w:rPr>
        <w:t>kaler</w:t>
      </w:r>
      <w:r w:rsidR="00144EC6" w:rsidRPr="006A5951">
        <w:rPr>
          <w:rFonts w:ascii="Times New Roman" w:hAnsi="Times New Roman" w:cs="Times New Roman"/>
          <w:bCs/>
          <w:sz w:val="24"/>
          <w:szCs w:val="24"/>
        </w:rPr>
        <w:t xml:space="preserve"> (north). The verb used is a static verb that states 'in a state/situatio</w:t>
      </w:r>
      <w:r w:rsidRPr="006A5951">
        <w:rPr>
          <w:rFonts w:ascii="Times New Roman" w:hAnsi="Times New Roman" w:cs="Times New Roman"/>
          <w:bCs/>
          <w:sz w:val="24"/>
          <w:szCs w:val="24"/>
        </w:rPr>
        <w:t>n</w:t>
      </w:r>
      <w:r w:rsidR="00144EC6" w:rsidRPr="006A5951">
        <w:rPr>
          <w:rFonts w:ascii="Times New Roman" w:hAnsi="Times New Roman" w:cs="Times New Roman"/>
          <w:bCs/>
          <w:sz w:val="24"/>
          <w:szCs w:val="24"/>
        </w:rPr>
        <w:t xml:space="preserve">/position'. This verb belongs to the category of affixed verbs </w:t>
      </w:r>
      <w:r w:rsidRPr="006A5951">
        <w:rPr>
          <w:rFonts w:ascii="Times New Roman" w:hAnsi="Times New Roman" w:cs="Times New Roman"/>
          <w:bCs/>
          <w:sz w:val="24"/>
          <w:szCs w:val="24"/>
        </w:rPr>
        <w:t xml:space="preserve">in Sudanesse </w:t>
      </w:r>
      <w:r w:rsidR="00144EC6" w:rsidRPr="006A5951">
        <w:rPr>
          <w:rFonts w:ascii="Times New Roman" w:hAnsi="Times New Roman" w:cs="Times New Roman"/>
          <w:bCs/>
          <w:sz w:val="24"/>
          <w:szCs w:val="24"/>
        </w:rPr>
        <w:t>(</w:t>
      </w:r>
      <w:r w:rsidR="00144EC6" w:rsidRPr="006A5951">
        <w:rPr>
          <w:rFonts w:ascii="Times New Roman" w:hAnsi="Times New Roman" w:cs="Times New Roman"/>
          <w:bCs/>
          <w:i/>
          <w:iCs/>
          <w:sz w:val="24"/>
          <w:szCs w:val="24"/>
        </w:rPr>
        <w:t>rundayan</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with</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suffix -</w:t>
      </w:r>
      <w:r w:rsidR="00144EC6" w:rsidRPr="006A5951">
        <w:rPr>
          <w:rFonts w:ascii="Times New Roman" w:hAnsi="Times New Roman" w:cs="Times New Roman"/>
          <w:bCs/>
          <w:i/>
          <w:iCs/>
          <w:sz w:val="24"/>
          <w:szCs w:val="24"/>
        </w:rPr>
        <w:t>ny</w:t>
      </w:r>
      <w:r w:rsidR="00144EC6" w:rsidRPr="006A5951">
        <w:rPr>
          <w:rFonts w:ascii="Times New Roman" w:hAnsi="Times New Roman" w:cs="Times New Roman"/>
          <w:bCs/>
          <w:sz w:val="24"/>
          <w:szCs w:val="24"/>
        </w:rPr>
        <w:t xml:space="preserve"> which </w:t>
      </w:r>
      <w:r w:rsidRPr="006A5951">
        <w:rPr>
          <w:rFonts w:ascii="Times New Roman" w:hAnsi="Times New Roman" w:cs="Times New Roman"/>
          <w:bCs/>
          <w:sz w:val="24"/>
          <w:szCs w:val="24"/>
        </w:rPr>
        <w:t>is</w:t>
      </w:r>
      <w:r w:rsidR="00144EC6" w:rsidRPr="006A5951">
        <w:rPr>
          <w:rFonts w:ascii="Times New Roman" w:hAnsi="Times New Roman" w:cs="Times New Roman"/>
          <w:bCs/>
          <w:sz w:val="24"/>
          <w:szCs w:val="24"/>
        </w:rPr>
        <w:t xml:space="preserve"> allomorphs of </w:t>
      </w:r>
      <w:r w:rsidR="00144EC6" w:rsidRPr="006A5951">
        <w:rPr>
          <w:rFonts w:ascii="Times New Roman" w:hAnsi="Times New Roman" w:cs="Times New Roman"/>
          <w:bCs/>
          <w:i/>
          <w:iCs/>
          <w:sz w:val="24"/>
          <w:szCs w:val="24"/>
        </w:rPr>
        <w:t>n</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Rundayan verb </w:t>
      </w:r>
      <w:r w:rsidRPr="006A5951">
        <w:rPr>
          <w:rFonts w:ascii="Times New Roman" w:hAnsi="Times New Roman" w:cs="Times New Roman"/>
          <w:bCs/>
          <w:i/>
          <w:iCs/>
          <w:sz w:val="24"/>
          <w:szCs w:val="24"/>
        </w:rPr>
        <w:t>n</w:t>
      </w:r>
      <w:r w:rsidR="00144EC6" w:rsidRPr="006A5951">
        <w:rPr>
          <w:rFonts w:ascii="Times New Roman" w:hAnsi="Times New Roman" w:cs="Times New Roman"/>
          <w:bCs/>
          <w:i/>
          <w:iCs/>
          <w:sz w:val="24"/>
          <w:szCs w:val="24"/>
        </w:rPr>
        <w:t>yanghareup</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is</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a derivative verb from</w:t>
      </w:r>
      <w:r w:rsidR="00144EC6" w:rsidRPr="006A5951">
        <w:rPr>
          <w:rFonts w:ascii="Times New Roman" w:hAnsi="Times New Roman" w:cs="Times New Roman"/>
          <w:bCs/>
          <w:sz w:val="24"/>
          <w:szCs w:val="24"/>
        </w:rPr>
        <w:t xml:space="preserve"> </w:t>
      </w:r>
      <w:r w:rsidR="00144EC6" w:rsidRPr="006A5951">
        <w:rPr>
          <w:rFonts w:ascii="Times New Roman" w:hAnsi="Times New Roman" w:cs="Times New Roman"/>
          <w:bCs/>
          <w:i/>
          <w:iCs/>
          <w:sz w:val="24"/>
          <w:szCs w:val="24"/>
        </w:rPr>
        <w:t>hareup</w:t>
      </w:r>
      <w:r w:rsidR="00144EC6" w:rsidRPr="006A5951">
        <w:rPr>
          <w:rFonts w:ascii="Times New Roman" w:hAnsi="Times New Roman" w:cs="Times New Roman"/>
          <w:bCs/>
          <w:sz w:val="24"/>
          <w:szCs w:val="24"/>
        </w:rPr>
        <w:t xml:space="preserve"> (front) and prefix </w:t>
      </w:r>
      <w:r w:rsidR="00144EC6" w:rsidRPr="006A5951">
        <w:rPr>
          <w:rFonts w:ascii="Times New Roman" w:hAnsi="Times New Roman" w:cs="Times New Roman"/>
          <w:bCs/>
          <w:i/>
          <w:iCs/>
          <w:sz w:val="24"/>
          <w:szCs w:val="24"/>
        </w:rPr>
        <w:t>nyang</w:t>
      </w:r>
      <w:r w:rsidR="00144EC6" w:rsidRPr="006A5951">
        <w:rPr>
          <w:rFonts w:ascii="Times New Roman" w:hAnsi="Times New Roman" w:cs="Times New Roman"/>
          <w:bCs/>
          <w:sz w:val="24"/>
          <w:szCs w:val="24"/>
        </w:rPr>
        <w:t xml:space="preserve"> to</w:t>
      </w:r>
      <w:r w:rsidRPr="006A5951">
        <w:rPr>
          <w:rFonts w:ascii="Times New Roman" w:hAnsi="Times New Roman" w:cs="Times New Roman"/>
          <w:bCs/>
          <w:sz w:val="24"/>
          <w:szCs w:val="24"/>
        </w:rPr>
        <w:t xml:space="preserve"> become</w:t>
      </w:r>
      <w:r w:rsidR="00144EC6" w:rsidRPr="006A5951">
        <w:rPr>
          <w:rFonts w:ascii="Times New Roman" w:hAnsi="Times New Roman" w:cs="Times New Roman"/>
          <w:bCs/>
          <w:sz w:val="24"/>
          <w:szCs w:val="24"/>
        </w:rPr>
        <w:t xml:space="preserve"> </w:t>
      </w:r>
      <w:r w:rsidR="00144EC6" w:rsidRPr="006A5951">
        <w:rPr>
          <w:rFonts w:ascii="Times New Roman" w:hAnsi="Times New Roman" w:cs="Times New Roman"/>
          <w:bCs/>
          <w:i/>
          <w:iCs/>
          <w:sz w:val="24"/>
          <w:szCs w:val="24"/>
        </w:rPr>
        <w:t>nyang</w:t>
      </w:r>
      <w:r w:rsidRPr="006A5951">
        <w:rPr>
          <w:rFonts w:ascii="Times New Roman" w:hAnsi="Times New Roman" w:cs="Times New Roman"/>
          <w:bCs/>
          <w:i/>
          <w:iCs/>
          <w:sz w:val="24"/>
          <w:szCs w:val="24"/>
        </w:rPr>
        <w:t>/nying</w:t>
      </w:r>
      <w:r w:rsidR="00144EC6" w:rsidRPr="006A5951">
        <w:rPr>
          <w:rFonts w:ascii="Times New Roman" w:hAnsi="Times New Roman" w:cs="Times New Roman"/>
          <w:bCs/>
          <w:sz w:val="24"/>
          <w:szCs w:val="24"/>
        </w:rPr>
        <w:t xml:space="preserve"> + </w:t>
      </w:r>
      <w:r w:rsidR="00144EC6" w:rsidRPr="006A5951">
        <w:rPr>
          <w:rFonts w:ascii="Times New Roman" w:hAnsi="Times New Roman" w:cs="Times New Roman"/>
          <w:bCs/>
          <w:i/>
          <w:iCs/>
          <w:sz w:val="24"/>
          <w:szCs w:val="24"/>
        </w:rPr>
        <w:t>hareup</w:t>
      </w:r>
      <w:r w:rsidR="00144EC6" w:rsidRPr="006A5951">
        <w:rPr>
          <w:rFonts w:ascii="Times New Roman" w:hAnsi="Times New Roman" w:cs="Times New Roman"/>
          <w:bCs/>
          <w:sz w:val="24"/>
          <w:szCs w:val="24"/>
        </w:rPr>
        <w:t xml:space="preserve"> which </w:t>
      </w:r>
      <w:r w:rsidRPr="006A5951">
        <w:rPr>
          <w:rFonts w:ascii="Times New Roman" w:hAnsi="Times New Roman" w:cs="Times New Roman"/>
          <w:bCs/>
          <w:sz w:val="24"/>
          <w:szCs w:val="24"/>
        </w:rPr>
        <w:t>means</w:t>
      </w:r>
      <w:r w:rsidR="00144EC6" w:rsidRPr="006A5951">
        <w:rPr>
          <w:rFonts w:ascii="Times New Roman" w:hAnsi="Times New Roman" w:cs="Times New Roman"/>
          <w:bCs/>
          <w:sz w:val="24"/>
          <w:szCs w:val="24"/>
        </w:rPr>
        <w:t xml:space="preserve"> in a state facing one direction/point.</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 xml:space="preserve">The </w:t>
      </w:r>
      <w:r w:rsidRPr="006A5951">
        <w:rPr>
          <w:rFonts w:ascii="Times New Roman" w:hAnsi="Times New Roman" w:cs="Times New Roman"/>
          <w:bCs/>
          <w:sz w:val="24"/>
          <w:szCs w:val="24"/>
        </w:rPr>
        <w:t>affixation</w:t>
      </w:r>
      <w:r w:rsidR="00144EC6" w:rsidRPr="006A5951">
        <w:rPr>
          <w:rFonts w:ascii="Times New Roman" w:hAnsi="Times New Roman" w:cs="Times New Roman"/>
          <w:bCs/>
          <w:sz w:val="24"/>
          <w:szCs w:val="24"/>
        </w:rPr>
        <w:t xml:space="preserve"> verb used in the spatial utterance indicates that the preposition </w:t>
      </w:r>
      <w:r w:rsidR="00144EC6" w:rsidRPr="006A5951">
        <w:rPr>
          <w:rFonts w:ascii="Times New Roman" w:hAnsi="Times New Roman" w:cs="Times New Roman"/>
          <w:bCs/>
          <w:i/>
          <w:iCs/>
          <w:sz w:val="24"/>
          <w:szCs w:val="24"/>
        </w:rPr>
        <w:t>ka</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explains</w:t>
      </w:r>
      <w:r w:rsidR="00144EC6" w:rsidRPr="006A5951">
        <w:rPr>
          <w:rFonts w:ascii="Times New Roman" w:hAnsi="Times New Roman" w:cs="Times New Roman"/>
          <w:bCs/>
          <w:sz w:val="24"/>
          <w:szCs w:val="24"/>
        </w:rPr>
        <w:t xml:space="preserve"> locative noun</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 xml:space="preserve">such as </w:t>
      </w:r>
      <w:r w:rsidRPr="006A5951">
        <w:rPr>
          <w:rFonts w:ascii="Times New Roman" w:hAnsi="Times New Roman" w:cs="Times New Roman"/>
          <w:i/>
          <w:iCs/>
          <w:sz w:val="24"/>
          <w:szCs w:val="24"/>
        </w:rPr>
        <w:t xml:space="preserve">ka kidul (nyanghareup) (fronts the south), nyanghareup ka kidul (fronts the south), nyanghareup ka timur (fronts the east), nyinghareup ka kidul (fronts the south), nyanghulu ka barat (fronts the west), nyanghareupna ka barat (fronts the wesr), nu ka barat (to the west), </w:t>
      </w:r>
      <w:r w:rsidRPr="006A5951">
        <w:rPr>
          <w:rFonts w:ascii="Times New Roman" w:hAnsi="Times New Roman" w:cs="Times New Roman"/>
          <w:sz w:val="24"/>
          <w:szCs w:val="24"/>
        </w:rPr>
        <w:t>dan</w:t>
      </w:r>
      <w:r w:rsidRPr="006A5951">
        <w:rPr>
          <w:rFonts w:ascii="Times New Roman" w:hAnsi="Times New Roman" w:cs="Times New Roman"/>
          <w:i/>
          <w:iCs/>
          <w:sz w:val="24"/>
          <w:szCs w:val="24"/>
        </w:rPr>
        <w:t xml:space="preserve"> nu ka kidul (to the south)</w:t>
      </w:r>
      <w:r w:rsidRPr="006A5951">
        <w:rPr>
          <w:rFonts w:ascii="Times New Roman" w:hAnsi="Times New Roman" w:cs="Times New Roman"/>
          <w:sz w:val="24"/>
          <w:szCs w:val="24"/>
        </w:rPr>
        <w:t xml:space="preserve">. </w:t>
      </w:r>
      <w:r w:rsidR="00144EC6" w:rsidRPr="006A5951">
        <w:rPr>
          <w:rFonts w:ascii="Times New Roman" w:hAnsi="Times New Roman" w:cs="Times New Roman"/>
          <w:bCs/>
          <w:sz w:val="24"/>
          <w:szCs w:val="24"/>
        </w:rPr>
        <w:t xml:space="preserve">Then, there is also the use of the word </w:t>
      </w:r>
      <w:r w:rsidR="00144EC6" w:rsidRPr="006A5951">
        <w:rPr>
          <w:rFonts w:ascii="Times New Roman" w:hAnsi="Times New Roman" w:cs="Times New Roman"/>
          <w:bCs/>
          <w:i/>
          <w:iCs/>
          <w:sz w:val="24"/>
          <w:szCs w:val="24"/>
        </w:rPr>
        <w:t>'beulah'</w:t>
      </w:r>
      <w:r w:rsidR="00144EC6" w:rsidRPr="006A5951">
        <w:rPr>
          <w:rFonts w:ascii="Times New Roman" w:hAnsi="Times New Roman" w:cs="Times New Roman"/>
          <w:bCs/>
          <w:sz w:val="24"/>
          <w:szCs w:val="24"/>
        </w:rPr>
        <w:t xml:space="preserve"> after the preposition </w:t>
      </w:r>
      <w:r w:rsidR="00144EC6" w:rsidRPr="006A5951">
        <w:rPr>
          <w:rFonts w:ascii="Times New Roman" w:hAnsi="Times New Roman" w:cs="Times New Roman"/>
          <w:bCs/>
          <w:i/>
          <w:iCs/>
          <w:sz w:val="24"/>
          <w:szCs w:val="24"/>
        </w:rPr>
        <w:t>ka</w:t>
      </w:r>
      <w:r w:rsidR="00144EC6" w:rsidRPr="006A5951">
        <w:rPr>
          <w:rFonts w:ascii="Times New Roman" w:hAnsi="Times New Roman" w:cs="Times New Roman"/>
          <w:bCs/>
          <w:sz w:val="24"/>
          <w:szCs w:val="24"/>
        </w:rPr>
        <w:t xml:space="preserve"> to explain the location more specifically, such as </w:t>
      </w:r>
      <w:r w:rsidR="00144EC6" w:rsidRPr="006A5951">
        <w:rPr>
          <w:rFonts w:ascii="Times New Roman" w:hAnsi="Times New Roman" w:cs="Times New Roman"/>
          <w:bCs/>
          <w:i/>
          <w:iCs/>
          <w:sz w:val="24"/>
          <w:szCs w:val="24"/>
        </w:rPr>
        <w:t xml:space="preserve">nyanghareupna ka beulah </w:t>
      </w:r>
      <w:r w:rsidRPr="006A5951">
        <w:rPr>
          <w:rFonts w:ascii="Times New Roman" w:hAnsi="Times New Roman" w:cs="Times New Roman"/>
          <w:bCs/>
          <w:i/>
          <w:iCs/>
          <w:sz w:val="24"/>
          <w:szCs w:val="24"/>
        </w:rPr>
        <w:t>timur (fronts the east)</w:t>
      </w:r>
      <w:r w:rsidR="00144EC6" w:rsidRPr="006A5951">
        <w:rPr>
          <w:rFonts w:ascii="Times New Roman" w:hAnsi="Times New Roman" w:cs="Times New Roman"/>
          <w:bCs/>
          <w:sz w:val="24"/>
          <w:szCs w:val="24"/>
        </w:rPr>
        <w:t>.</w:t>
      </w:r>
      <w:r w:rsidR="00866831" w:rsidRPr="006A5951">
        <w:rPr>
          <w:rFonts w:ascii="Times New Roman" w:hAnsi="Times New Roman" w:cs="Times New Roman"/>
          <w:bCs/>
          <w:sz w:val="24"/>
          <w:szCs w:val="24"/>
        </w:rPr>
        <w:t xml:space="preserve"> The use of </w:t>
      </w:r>
      <w:r w:rsidR="00866831" w:rsidRPr="006A5951">
        <w:rPr>
          <w:rFonts w:ascii="Times New Roman" w:hAnsi="Times New Roman" w:cs="Times New Roman"/>
          <w:bCs/>
          <w:i/>
          <w:iCs/>
          <w:sz w:val="24"/>
          <w:szCs w:val="24"/>
        </w:rPr>
        <w:t>ka</w:t>
      </w:r>
      <w:r w:rsidR="00866831" w:rsidRPr="006A5951">
        <w:rPr>
          <w:rFonts w:ascii="Times New Roman" w:hAnsi="Times New Roman" w:cs="Times New Roman"/>
          <w:bCs/>
          <w:sz w:val="24"/>
          <w:szCs w:val="24"/>
        </w:rPr>
        <w:t xml:space="preserve"> and </w:t>
      </w:r>
      <w:r w:rsidR="00866831" w:rsidRPr="006A5951">
        <w:rPr>
          <w:rFonts w:ascii="Times New Roman" w:hAnsi="Times New Roman" w:cs="Times New Roman"/>
          <w:bCs/>
          <w:i/>
          <w:iCs/>
          <w:sz w:val="24"/>
          <w:szCs w:val="24"/>
        </w:rPr>
        <w:t>ka beulah</w:t>
      </w:r>
      <w:r w:rsidR="00866831" w:rsidRPr="006A5951">
        <w:rPr>
          <w:rFonts w:ascii="Times New Roman" w:hAnsi="Times New Roman" w:cs="Times New Roman"/>
          <w:bCs/>
          <w:sz w:val="24"/>
          <w:szCs w:val="24"/>
        </w:rPr>
        <w:t xml:space="preserve"> basically has no difference in meaning because both state location/place. The use of cardinal direction in locative noun also indicates that most Baduy tribes always use allocentric references in indicating places/locations.</w:t>
      </w:r>
    </w:p>
    <w:p w14:paraId="783BFCFE" w14:textId="62239262" w:rsidR="00866831" w:rsidRPr="006A5951" w:rsidRDefault="00866831" w:rsidP="003651EB">
      <w:pPr>
        <w:spacing w:after="0" w:line="240" w:lineRule="auto"/>
        <w:ind w:left="66" w:right="-399" w:firstLine="654"/>
        <w:jc w:val="both"/>
        <w:rPr>
          <w:rFonts w:ascii="Times New Roman" w:hAnsi="Times New Roman" w:cs="Times New Roman"/>
          <w:bCs/>
          <w:sz w:val="24"/>
          <w:szCs w:val="24"/>
        </w:rPr>
      </w:pPr>
      <w:r w:rsidRPr="006A5951">
        <w:rPr>
          <w:rFonts w:ascii="Times New Roman" w:hAnsi="Times New Roman" w:cs="Times New Roman"/>
          <w:bCs/>
          <w:sz w:val="24"/>
          <w:szCs w:val="24"/>
        </w:rPr>
        <w:t xml:space="preserve">Data </w:t>
      </w:r>
      <w:r w:rsidR="00040EF9" w:rsidRPr="006A5951">
        <w:rPr>
          <w:rFonts w:ascii="Times New Roman" w:hAnsi="Times New Roman" w:cs="Times New Roman"/>
          <w:bCs/>
          <w:sz w:val="24"/>
          <w:szCs w:val="24"/>
        </w:rPr>
        <w:t xml:space="preserve">that </w:t>
      </w:r>
      <w:r w:rsidRPr="006A5951">
        <w:rPr>
          <w:rFonts w:ascii="Times New Roman" w:hAnsi="Times New Roman" w:cs="Times New Roman"/>
          <w:bCs/>
          <w:sz w:val="24"/>
          <w:szCs w:val="24"/>
        </w:rPr>
        <w:t xml:space="preserve">have prepositional phrases with the preposition </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ka beulah</w:t>
      </w:r>
      <w:r w:rsidRPr="006A5951">
        <w:rPr>
          <w:rFonts w:ascii="Times New Roman" w:hAnsi="Times New Roman" w:cs="Times New Roman"/>
          <w:bCs/>
          <w:sz w:val="24"/>
          <w:szCs w:val="24"/>
        </w:rPr>
        <w:t xml:space="preserve"> such </w:t>
      </w:r>
      <w:r w:rsidR="00040EF9" w:rsidRPr="006A5951">
        <w:rPr>
          <w:rFonts w:ascii="Times New Roman" w:hAnsi="Times New Roman" w:cs="Times New Roman"/>
          <w:bCs/>
          <w:sz w:val="24"/>
          <w:szCs w:val="24"/>
        </w:rPr>
        <w:t xml:space="preserve">as </w:t>
      </w:r>
      <w:r w:rsidRPr="006A5951">
        <w:rPr>
          <w:rFonts w:ascii="Times New Roman" w:hAnsi="Times New Roman" w:cs="Times New Roman"/>
          <w:i/>
          <w:sz w:val="24"/>
          <w:szCs w:val="24"/>
        </w:rPr>
        <w:t>ka kidul (to the south)</w:t>
      </w:r>
      <w:r w:rsidRPr="006A5951">
        <w:rPr>
          <w:rFonts w:ascii="Times New Roman" w:hAnsi="Times New Roman" w:cs="Times New Roman"/>
          <w:sz w:val="24"/>
          <w:szCs w:val="24"/>
        </w:rPr>
        <w:t xml:space="preserve">, </w:t>
      </w:r>
      <w:r w:rsidRPr="006A5951">
        <w:rPr>
          <w:rFonts w:ascii="Times New Roman" w:hAnsi="Times New Roman" w:cs="Times New Roman"/>
          <w:i/>
          <w:sz w:val="24"/>
          <w:szCs w:val="24"/>
        </w:rPr>
        <w:t>ka kalèr (to the north)</w:t>
      </w:r>
      <w:r w:rsidRPr="006A5951">
        <w:rPr>
          <w:rFonts w:ascii="Times New Roman" w:hAnsi="Times New Roman" w:cs="Times New Roman"/>
          <w:sz w:val="24"/>
          <w:szCs w:val="24"/>
        </w:rPr>
        <w:t xml:space="preserve">, </w:t>
      </w:r>
      <w:r w:rsidRPr="006A5951">
        <w:rPr>
          <w:rFonts w:ascii="Times New Roman" w:hAnsi="Times New Roman" w:cs="Times New Roman"/>
          <w:i/>
          <w:sz w:val="24"/>
          <w:szCs w:val="24"/>
        </w:rPr>
        <w:t xml:space="preserve">ka timur (to the east), ka barat (to the west), </w:t>
      </w:r>
      <w:r w:rsidRPr="006A5951">
        <w:rPr>
          <w:rFonts w:ascii="Times New Roman" w:hAnsi="Times New Roman" w:cs="Times New Roman"/>
          <w:sz w:val="24"/>
          <w:szCs w:val="24"/>
        </w:rPr>
        <w:t>and</w:t>
      </w:r>
      <w:r w:rsidRPr="006A5951">
        <w:rPr>
          <w:rFonts w:ascii="Times New Roman" w:hAnsi="Times New Roman" w:cs="Times New Roman"/>
          <w:i/>
          <w:sz w:val="24"/>
          <w:szCs w:val="24"/>
        </w:rPr>
        <w:t xml:space="preserve"> ka beulah timur (to the west)</w:t>
      </w:r>
      <w:r w:rsidRPr="006A5951">
        <w:rPr>
          <w:rFonts w:ascii="Times New Roman" w:hAnsi="Times New Roman" w:cs="Times New Roman"/>
          <w:bCs/>
          <w:sz w:val="24"/>
          <w:szCs w:val="24"/>
        </w:rPr>
        <w:t xml:space="preserve">, are influenced by verbs that follow. Data use the same verbs such </w:t>
      </w:r>
      <w:r w:rsidRPr="006A5951">
        <w:rPr>
          <w:rFonts w:ascii="Times New Roman" w:hAnsi="Times New Roman" w:cs="Times New Roman"/>
          <w:bCs/>
          <w:i/>
          <w:iCs/>
          <w:sz w:val="24"/>
          <w:szCs w:val="24"/>
        </w:rPr>
        <w:t xml:space="preserve">as nyanghareupa (na), nyinghareup, </w:t>
      </w:r>
      <w:r w:rsidRPr="006A5951">
        <w:rPr>
          <w:rFonts w:ascii="Times New Roman" w:hAnsi="Times New Roman" w:cs="Times New Roman"/>
          <w:bCs/>
          <w:sz w:val="24"/>
          <w:szCs w:val="24"/>
        </w:rPr>
        <w:t>and</w:t>
      </w:r>
      <w:r w:rsidRPr="006A5951">
        <w:rPr>
          <w:rFonts w:ascii="Times New Roman" w:hAnsi="Times New Roman" w:cs="Times New Roman"/>
          <w:bCs/>
          <w:i/>
          <w:iCs/>
          <w:sz w:val="24"/>
          <w:szCs w:val="24"/>
        </w:rPr>
        <w:t xml:space="preserve"> nyanghulu</w:t>
      </w:r>
      <w:r w:rsidRPr="006A5951">
        <w:rPr>
          <w:rFonts w:ascii="Times New Roman" w:hAnsi="Times New Roman" w:cs="Times New Roman"/>
          <w:bCs/>
          <w:sz w:val="24"/>
          <w:szCs w:val="24"/>
        </w:rPr>
        <w:t xml:space="preserve"> which means facing/fronting in one point. Likewise, the verb </w:t>
      </w:r>
      <w:r w:rsidRPr="006A5951">
        <w:rPr>
          <w:rFonts w:ascii="Times New Roman" w:hAnsi="Times New Roman" w:cs="Times New Roman"/>
          <w:bCs/>
          <w:i/>
          <w:iCs/>
          <w:sz w:val="24"/>
          <w:szCs w:val="24"/>
        </w:rPr>
        <w:t>nyanghulu</w:t>
      </w:r>
      <w:r w:rsidRPr="006A5951">
        <w:rPr>
          <w:rFonts w:ascii="Times New Roman" w:hAnsi="Times New Roman" w:cs="Times New Roman"/>
          <w:bCs/>
          <w:sz w:val="24"/>
          <w:szCs w:val="24"/>
        </w:rPr>
        <w:t xml:space="preserve"> comes from the </w:t>
      </w:r>
      <w:r w:rsidR="00260F56" w:rsidRPr="006A5951">
        <w:rPr>
          <w:rFonts w:ascii="Times New Roman" w:hAnsi="Times New Roman" w:cs="Times New Roman"/>
          <w:bCs/>
          <w:sz w:val="24"/>
          <w:szCs w:val="24"/>
        </w:rPr>
        <w:t>affix</w:t>
      </w:r>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nyang</w:t>
      </w:r>
      <w:r w:rsidRPr="006A5951">
        <w:rPr>
          <w:rFonts w:ascii="Times New Roman" w:hAnsi="Times New Roman" w:cs="Times New Roman"/>
          <w:bCs/>
          <w:sz w:val="24"/>
          <w:szCs w:val="24"/>
        </w:rPr>
        <w:t xml:space="preserve"> + </w:t>
      </w:r>
      <w:r w:rsidRPr="006A5951">
        <w:rPr>
          <w:rFonts w:ascii="Times New Roman" w:hAnsi="Times New Roman" w:cs="Times New Roman"/>
          <w:bCs/>
          <w:i/>
          <w:iCs/>
          <w:sz w:val="24"/>
          <w:szCs w:val="24"/>
        </w:rPr>
        <w:t>hulu</w:t>
      </w:r>
      <w:r w:rsidRPr="006A5951">
        <w:rPr>
          <w:rFonts w:ascii="Times New Roman" w:hAnsi="Times New Roman" w:cs="Times New Roman"/>
          <w:bCs/>
          <w:sz w:val="24"/>
          <w:szCs w:val="24"/>
        </w:rPr>
        <w:t xml:space="preserve"> (human head) means </w:t>
      </w:r>
      <w:r w:rsidR="00260F56" w:rsidRPr="006A5951">
        <w:rPr>
          <w:rFonts w:ascii="Times New Roman" w:hAnsi="Times New Roman" w:cs="Times New Roman"/>
          <w:bCs/>
          <w:sz w:val="24"/>
          <w:szCs w:val="24"/>
        </w:rPr>
        <w:t>heads (verb)</w:t>
      </w:r>
      <w:r w:rsidRPr="006A5951">
        <w:rPr>
          <w:rFonts w:ascii="Times New Roman" w:hAnsi="Times New Roman" w:cs="Times New Roman"/>
          <w:bCs/>
          <w:sz w:val="24"/>
          <w:szCs w:val="24"/>
        </w:rPr>
        <w:t xml:space="preserve"> because </w:t>
      </w:r>
      <w:r w:rsidR="00260F56" w:rsidRPr="006A5951">
        <w:rPr>
          <w:rFonts w:ascii="Times New Roman" w:hAnsi="Times New Roman" w:cs="Times New Roman"/>
          <w:bCs/>
          <w:sz w:val="24"/>
          <w:szCs w:val="24"/>
        </w:rPr>
        <w:t>body part</w:t>
      </w:r>
      <w:r w:rsidRPr="006A5951">
        <w:rPr>
          <w:rFonts w:ascii="Times New Roman" w:hAnsi="Times New Roman" w:cs="Times New Roman"/>
          <w:bCs/>
          <w:sz w:val="24"/>
          <w:szCs w:val="24"/>
        </w:rPr>
        <w:t xml:space="preserve"> (head) is </w:t>
      </w:r>
      <w:r w:rsidR="00260F56" w:rsidRPr="006A5951">
        <w:rPr>
          <w:rFonts w:ascii="Times New Roman" w:hAnsi="Times New Roman" w:cs="Times New Roman"/>
          <w:bCs/>
          <w:sz w:val="24"/>
          <w:szCs w:val="24"/>
        </w:rPr>
        <w:t>equal</w:t>
      </w:r>
      <w:r w:rsidRPr="006A5951">
        <w:rPr>
          <w:rFonts w:ascii="Times New Roman" w:hAnsi="Times New Roman" w:cs="Times New Roman"/>
          <w:bCs/>
          <w:sz w:val="24"/>
          <w:szCs w:val="24"/>
        </w:rPr>
        <w:t xml:space="preserve"> with the meaning </w:t>
      </w:r>
      <w:r w:rsidR="00260F56" w:rsidRPr="006A5951">
        <w:rPr>
          <w:rFonts w:ascii="Times New Roman" w:hAnsi="Times New Roman" w:cs="Times New Roman"/>
          <w:bCs/>
          <w:i/>
          <w:iCs/>
          <w:sz w:val="24"/>
          <w:szCs w:val="24"/>
        </w:rPr>
        <w:t>heads to</w:t>
      </w:r>
      <w:r w:rsidRPr="006A5951">
        <w:rPr>
          <w:rFonts w:ascii="Times New Roman" w:hAnsi="Times New Roman" w:cs="Times New Roman"/>
          <w:bCs/>
          <w:sz w:val="24"/>
          <w:szCs w:val="24"/>
        </w:rPr>
        <w:t>.</w:t>
      </w:r>
      <w:r w:rsidR="00260F5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The object reference used in </w:t>
      </w:r>
      <w:r w:rsidR="00260F56" w:rsidRPr="006A5951">
        <w:rPr>
          <w:rFonts w:ascii="Times New Roman" w:hAnsi="Times New Roman" w:cs="Times New Roman"/>
          <w:bCs/>
          <w:sz w:val="24"/>
          <w:szCs w:val="24"/>
        </w:rPr>
        <w:t>data</w:t>
      </w:r>
      <w:r w:rsidR="00040EF9"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is the position of the house with the reference center in </w:t>
      </w:r>
      <w:r w:rsidR="00260F56" w:rsidRPr="006A5951">
        <w:rPr>
          <w:rFonts w:ascii="Times New Roman" w:hAnsi="Times New Roman" w:cs="Times New Roman"/>
          <w:bCs/>
          <w:sz w:val="24"/>
          <w:szCs w:val="24"/>
        </w:rPr>
        <w:t>cardinal direction</w:t>
      </w:r>
      <w:r w:rsidRPr="006A5951">
        <w:rPr>
          <w:rFonts w:ascii="Times New Roman" w:hAnsi="Times New Roman" w:cs="Times New Roman"/>
          <w:bCs/>
          <w:sz w:val="24"/>
          <w:szCs w:val="24"/>
        </w:rPr>
        <w:t xml:space="preserve">. The reference object occupies the subject or object function in the clause, while the reference object occupies the information function that is marked by the use of the preposition </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ka beulah</w:t>
      </w:r>
      <w:r w:rsidRPr="006A5951">
        <w:rPr>
          <w:rFonts w:ascii="Times New Roman" w:hAnsi="Times New Roman" w:cs="Times New Roman"/>
          <w:bCs/>
          <w:sz w:val="24"/>
          <w:szCs w:val="24"/>
        </w:rPr>
        <w:t>.</w:t>
      </w:r>
    </w:p>
    <w:p w14:paraId="2B952EF4" w14:textId="32AF1300" w:rsidR="00866831" w:rsidRPr="006A5951" w:rsidRDefault="00260F56" w:rsidP="003651EB">
      <w:pPr>
        <w:spacing w:after="0" w:line="240" w:lineRule="auto"/>
        <w:ind w:left="66" w:right="-399" w:firstLine="654"/>
        <w:jc w:val="both"/>
        <w:rPr>
          <w:rFonts w:ascii="Times New Roman" w:hAnsi="Times New Roman" w:cs="Times New Roman"/>
          <w:bCs/>
          <w:sz w:val="24"/>
          <w:szCs w:val="24"/>
        </w:rPr>
      </w:pPr>
      <w:r w:rsidRPr="006A5951">
        <w:rPr>
          <w:rFonts w:ascii="Times New Roman" w:hAnsi="Times New Roman" w:cs="Times New Roman"/>
          <w:bCs/>
          <w:sz w:val="24"/>
          <w:szCs w:val="24"/>
        </w:rPr>
        <w:t>L</w:t>
      </w:r>
      <w:r w:rsidR="00866831" w:rsidRPr="006A5951">
        <w:rPr>
          <w:rFonts w:ascii="Times New Roman" w:hAnsi="Times New Roman" w:cs="Times New Roman"/>
          <w:bCs/>
          <w:sz w:val="24"/>
          <w:szCs w:val="24"/>
        </w:rPr>
        <w:t>ocative prepositional phrases with [Static VERBA ([Object X], [Place Y])]</w:t>
      </w:r>
      <w:r w:rsidRPr="006A5951">
        <w:rPr>
          <w:rFonts w:ascii="Times New Roman" w:hAnsi="Times New Roman" w:cs="Times New Roman"/>
          <w:bCs/>
          <w:sz w:val="24"/>
          <w:szCs w:val="24"/>
        </w:rPr>
        <w:t xml:space="preserve"> pattern</w:t>
      </w:r>
      <w:r w:rsidR="00866831" w:rsidRPr="006A5951">
        <w:rPr>
          <w:rFonts w:ascii="Times New Roman" w:hAnsi="Times New Roman" w:cs="Times New Roman"/>
          <w:bCs/>
          <w:sz w:val="24"/>
          <w:szCs w:val="24"/>
        </w:rPr>
        <w:t xml:space="preserve"> are influenced by static verbs. The preposition </w:t>
      </w:r>
      <w:r w:rsidR="00866831" w:rsidRPr="006A5951">
        <w:rPr>
          <w:rFonts w:ascii="Times New Roman" w:hAnsi="Times New Roman" w:cs="Times New Roman"/>
          <w:bCs/>
          <w:i/>
          <w:iCs/>
          <w:sz w:val="24"/>
          <w:szCs w:val="24"/>
        </w:rPr>
        <w:t>ka</w:t>
      </w:r>
      <w:r w:rsidR="00866831" w:rsidRPr="006A5951">
        <w:rPr>
          <w:rFonts w:ascii="Times New Roman" w:hAnsi="Times New Roman" w:cs="Times New Roman"/>
          <w:bCs/>
          <w:sz w:val="24"/>
          <w:szCs w:val="24"/>
        </w:rPr>
        <w:t xml:space="preserve"> (to) </w:t>
      </w:r>
      <w:r w:rsidRPr="006A5951">
        <w:rPr>
          <w:rFonts w:ascii="Times New Roman" w:hAnsi="Times New Roman" w:cs="Times New Roman"/>
          <w:bCs/>
          <w:sz w:val="24"/>
          <w:szCs w:val="24"/>
        </w:rPr>
        <w:t xml:space="preserve">is </w:t>
      </w:r>
      <w:r w:rsidR="00866831" w:rsidRPr="006A5951">
        <w:rPr>
          <w:rFonts w:ascii="Times New Roman" w:hAnsi="Times New Roman" w:cs="Times New Roman"/>
          <w:bCs/>
          <w:sz w:val="24"/>
          <w:szCs w:val="24"/>
        </w:rPr>
        <w:t>as a PLACE function. Static verbs can be verbs, verb phrases, or deriv</w:t>
      </w:r>
      <w:r w:rsidRPr="006A5951">
        <w:rPr>
          <w:rFonts w:ascii="Times New Roman" w:hAnsi="Times New Roman" w:cs="Times New Roman"/>
          <w:bCs/>
          <w:sz w:val="24"/>
          <w:szCs w:val="24"/>
        </w:rPr>
        <w:t>ative</w:t>
      </w:r>
      <w:r w:rsidR="00866831" w:rsidRPr="006A5951">
        <w:rPr>
          <w:rFonts w:ascii="Times New Roman" w:hAnsi="Times New Roman" w:cs="Times New Roman"/>
          <w:bCs/>
          <w:sz w:val="24"/>
          <w:szCs w:val="24"/>
        </w:rPr>
        <w:t xml:space="preserve"> verbs. The Y function can be place</w:t>
      </w:r>
      <w:r w:rsidRPr="006A5951">
        <w:rPr>
          <w:rFonts w:ascii="Times New Roman" w:hAnsi="Times New Roman" w:cs="Times New Roman"/>
          <w:bCs/>
          <w:sz w:val="24"/>
          <w:szCs w:val="24"/>
        </w:rPr>
        <w:t>s</w:t>
      </w:r>
      <w:r w:rsidR="00866831" w:rsidRPr="006A5951">
        <w:rPr>
          <w:rFonts w:ascii="Times New Roman" w:hAnsi="Times New Roman" w:cs="Times New Roman"/>
          <w:bCs/>
          <w:sz w:val="24"/>
          <w:szCs w:val="24"/>
        </w:rPr>
        <w:t>, cardina</w:t>
      </w:r>
      <w:r w:rsidRPr="006A5951">
        <w:rPr>
          <w:rFonts w:ascii="Times New Roman" w:hAnsi="Times New Roman" w:cs="Times New Roman"/>
          <w:bCs/>
          <w:sz w:val="24"/>
          <w:szCs w:val="24"/>
        </w:rPr>
        <w:t>l</w:t>
      </w:r>
      <w:r w:rsidR="00866831"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directions</w:t>
      </w:r>
      <w:r w:rsidR="00866831" w:rsidRPr="006A5951">
        <w:rPr>
          <w:rFonts w:ascii="Times New Roman" w:hAnsi="Times New Roman" w:cs="Times New Roman"/>
          <w:bCs/>
          <w:sz w:val="24"/>
          <w:szCs w:val="24"/>
        </w:rPr>
        <w:t>, relative position</w:t>
      </w:r>
      <w:r w:rsidRPr="006A5951">
        <w:rPr>
          <w:rFonts w:ascii="Times New Roman" w:hAnsi="Times New Roman" w:cs="Times New Roman"/>
          <w:bCs/>
          <w:sz w:val="24"/>
          <w:szCs w:val="24"/>
        </w:rPr>
        <w:t>s,</w:t>
      </w:r>
      <w:r w:rsidR="00866831"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and </w:t>
      </w:r>
      <w:r w:rsidR="00866831" w:rsidRPr="006A5951">
        <w:rPr>
          <w:rFonts w:ascii="Times New Roman" w:hAnsi="Times New Roman" w:cs="Times New Roman"/>
          <w:bCs/>
          <w:sz w:val="24"/>
          <w:szCs w:val="24"/>
        </w:rPr>
        <w:t xml:space="preserve">also </w:t>
      </w:r>
      <w:r w:rsidRPr="006A5951">
        <w:rPr>
          <w:rFonts w:ascii="Times New Roman" w:hAnsi="Times New Roman" w:cs="Times New Roman"/>
          <w:bCs/>
          <w:sz w:val="24"/>
          <w:szCs w:val="24"/>
        </w:rPr>
        <w:t>derivative</w:t>
      </w:r>
      <w:r w:rsidR="00866831" w:rsidRPr="006A5951">
        <w:rPr>
          <w:rFonts w:ascii="Times New Roman" w:hAnsi="Times New Roman" w:cs="Times New Roman"/>
          <w:bCs/>
          <w:sz w:val="24"/>
          <w:szCs w:val="24"/>
        </w:rPr>
        <w:t xml:space="preserve"> noun</w:t>
      </w:r>
      <w:r w:rsidRPr="006A5951">
        <w:rPr>
          <w:rFonts w:ascii="Times New Roman" w:hAnsi="Times New Roman" w:cs="Times New Roman"/>
          <w:bCs/>
          <w:sz w:val="24"/>
          <w:szCs w:val="24"/>
        </w:rPr>
        <w:t>s</w:t>
      </w:r>
      <w:r w:rsidR="00866831" w:rsidRPr="006A5951">
        <w:rPr>
          <w:rFonts w:ascii="Times New Roman" w:hAnsi="Times New Roman" w:cs="Times New Roman"/>
          <w:bCs/>
          <w:sz w:val="24"/>
          <w:szCs w:val="24"/>
        </w:rPr>
        <w:t xml:space="preserve"> that is marked with </w:t>
      </w:r>
      <w:r w:rsidR="00866831" w:rsidRPr="006A5951">
        <w:rPr>
          <w:rFonts w:ascii="Times New Roman" w:hAnsi="Times New Roman" w:cs="Times New Roman"/>
          <w:bCs/>
          <w:i/>
          <w:iCs/>
          <w:sz w:val="24"/>
          <w:szCs w:val="24"/>
        </w:rPr>
        <w:t>-eun/na</w:t>
      </w:r>
      <w:r w:rsidR="00866831" w:rsidRPr="006A5951">
        <w:rPr>
          <w:rFonts w:ascii="Times New Roman" w:hAnsi="Times New Roman" w:cs="Times New Roman"/>
          <w:bCs/>
          <w:sz w:val="24"/>
          <w:szCs w:val="24"/>
        </w:rPr>
        <w:t xml:space="preserve"> affix. </w:t>
      </w:r>
      <w:r w:rsidRPr="006A5951">
        <w:rPr>
          <w:rFonts w:ascii="Times New Roman" w:hAnsi="Times New Roman" w:cs="Times New Roman"/>
          <w:bCs/>
          <w:sz w:val="24"/>
          <w:szCs w:val="24"/>
        </w:rPr>
        <w:t xml:space="preserve">The use of </w:t>
      </w:r>
      <w:r w:rsidRPr="006A5951">
        <w:rPr>
          <w:rFonts w:ascii="Times New Roman" w:hAnsi="Times New Roman" w:cs="Times New Roman"/>
          <w:bCs/>
          <w:i/>
          <w:iCs/>
          <w:sz w:val="24"/>
          <w:szCs w:val="24"/>
        </w:rPr>
        <w:t>beulah</w:t>
      </w:r>
      <w:r w:rsidRPr="006A5951">
        <w:rPr>
          <w:rFonts w:ascii="Times New Roman" w:hAnsi="Times New Roman" w:cs="Times New Roman"/>
          <w:bCs/>
          <w:sz w:val="24"/>
          <w:szCs w:val="24"/>
        </w:rPr>
        <w:t xml:space="preserve"> that follow the place/directive noun is catagerized as a noun, but will change as a preposition if it replaces the preposition </w:t>
      </w:r>
      <w:r w:rsidRPr="006A5951">
        <w:rPr>
          <w:rFonts w:ascii="Times New Roman" w:hAnsi="Times New Roman" w:cs="Times New Roman"/>
          <w:bCs/>
          <w:i/>
          <w:iCs/>
          <w:sz w:val="24"/>
          <w:szCs w:val="24"/>
        </w:rPr>
        <w:t>ka</w:t>
      </w:r>
      <w:r w:rsidRPr="006A5951">
        <w:rPr>
          <w:rFonts w:ascii="Times New Roman" w:hAnsi="Times New Roman" w:cs="Times New Roman"/>
          <w:bCs/>
          <w:sz w:val="24"/>
          <w:szCs w:val="24"/>
        </w:rPr>
        <w:t xml:space="preserve"> (to).</w:t>
      </w:r>
    </w:p>
    <w:p w14:paraId="23AC06B2" w14:textId="77777777" w:rsidR="00260F56" w:rsidRPr="006A5951" w:rsidRDefault="00260F56" w:rsidP="006A5951">
      <w:pPr>
        <w:spacing w:after="0" w:line="240" w:lineRule="auto"/>
        <w:ind w:right="-399"/>
        <w:rPr>
          <w:rFonts w:ascii="Times New Roman" w:hAnsi="Times New Roman" w:cs="Times New Roman"/>
          <w:bCs/>
          <w:color w:val="ED7D31" w:themeColor="accent2"/>
          <w:sz w:val="24"/>
          <w:szCs w:val="24"/>
        </w:rPr>
      </w:pPr>
    </w:p>
    <w:p w14:paraId="7D7BB0A6" w14:textId="5C65233E" w:rsidR="00866831" w:rsidRPr="006A5951" w:rsidRDefault="00866831" w:rsidP="00866831">
      <w:pPr>
        <w:spacing w:after="0" w:line="240" w:lineRule="auto"/>
        <w:ind w:left="66" w:right="-399"/>
        <w:rPr>
          <w:rFonts w:ascii="Times New Roman" w:hAnsi="Times New Roman" w:cs="Times New Roman"/>
          <w:b/>
          <w:sz w:val="24"/>
          <w:szCs w:val="24"/>
        </w:rPr>
      </w:pPr>
      <w:r w:rsidRPr="006A5951">
        <w:rPr>
          <w:rFonts w:ascii="Times New Roman" w:hAnsi="Times New Roman" w:cs="Times New Roman"/>
          <w:b/>
          <w:sz w:val="24"/>
          <w:szCs w:val="24"/>
        </w:rPr>
        <w:t>CONCLUSION</w:t>
      </w:r>
    </w:p>
    <w:p w14:paraId="6A05AA41" w14:textId="3CCA6952" w:rsidR="00866831" w:rsidRPr="006A5951" w:rsidRDefault="00996126" w:rsidP="003651EB">
      <w:pPr>
        <w:spacing w:after="0" w:line="240" w:lineRule="auto"/>
        <w:ind w:left="66" w:right="-399" w:firstLine="501"/>
        <w:jc w:val="both"/>
        <w:rPr>
          <w:rFonts w:ascii="Times New Roman" w:hAnsi="Times New Roman" w:cs="Times New Roman"/>
          <w:bCs/>
          <w:sz w:val="24"/>
          <w:szCs w:val="24"/>
        </w:rPr>
      </w:pPr>
      <w:r w:rsidRPr="006A5951">
        <w:rPr>
          <w:rFonts w:ascii="Times New Roman" w:hAnsi="Times New Roman" w:cs="Times New Roman"/>
          <w:bCs/>
          <w:sz w:val="24"/>
          <w:szCs w:val="24"/>
        </w:rPr>
        <w:t xml:space="preserve">Prepositions </w:t>
      </w:r>
      <w:r w:rsidR="00B03EAB" w:rsidRPr="006A5951">
        <w:rPr>
          <w:rFonts w:ascii="Times New Roman" w:hAnsi="Times New Roman" w:cs="Times New Roman"/>
          <w:bCs/>
          <w:i/>
          <w:iCs/>
          <w:sz w:val="24"/>
          <w:szCs w:val="24"/>
        </w:rPr>
        <w:t>di</w:t>
      </w:r>
      <w:r w:rsidR="00B03EAB" w:rsidRPr="006A5951">
        <w:rPr>
          <w:rFonts w:ascii="Times New Roman" w:hAnsi="Times New Roman" w:cs="Times New Roman"/>
          <w:bCs/>
          <w:sz w:val="24"/>
          <w:szCs w:val="24"/>
        </w:rPr>
        <w:t xml:space="preserve"> (in/at)</w:t>
      </w:r>
      <w:r w:rsidR="00866831" w:rsidRPr="006A5951">
        <w:rPr>
          <w:rFonts w:ascii="Times New Roman" w:hAnsi="Times New Roman" w:cs="Times New Roman"/>
          <w:bCs/>
          <w:sz w:val="24"/>
          <w:szCs w:val="24"/>
        </w:rPr>
        <w:t xml:space="preserve"> and </w:t>
      </w:r>
      <w:r w:rsidR="00866831" w:rsidRPr="006A5951">
        <w:rPr>
          <w:rFonts w:ascii="Times New Roman" w:hAnsi="Times New Roman" w:cs="Times New Roman"/>
          <w:bCs/>
          <w:i/>
          <w:iCs/>
          <w:sz w:val="24"/>
          <w:szCs w:val="24"/>
        </w:rPr>
        <w:t>ka</w:t>
      </w:r>
      <w:r w:rsidR="00B03EAB" w:rsidRPr="006A5951">
        <w:rPr>
          <w:rFonts w:ascii="Times New Roman" w:hAnsi="Times New Roman" w:cs="Times New Roman"/>
          <w:bCs/>
          <w:sz w:val="24"/>
          <w:szCs w:val="24"/>
        </w:rPr>
        <w:t xml:space="preserve"> (to)</w:t>
      </w:r>
      <w:r w:rsidR="00866831" w:rsidRPr="006A5951">
        <w:rPr>
          <w:rFonts w:ascii="Times New Roman" w:hAnsi="Times New Roman" w:cs="Times New Roman"/>
          <w:bCs/>
          <w:sz w:val="24"/>
          <w:szCs w:val="24"/>
        </w:rPr>
        <w:t xml:space="preserve"> as markers of locative prepositional phrases in the speech of the Baduy refer to the location of a particular object or region. The location referred to is distinguished by an allocentric and egocentric system. The allocentric system </w:t>
      </w:r>
      <w:r w:rsidR="006C1D97" w:rsidRPr="006A5951">
        <w:rPr>
          <w:rFonts w:ascii="Times New Roman" w:hAnsi="Times New Roman" w:cs="Times New Roman"/>
          <w:bCs/>
          <w:sz w:val="24"/>
          <w:szCs w:val="24"/>
        </w:rPr>
        <w:t>use cardinal direction to indicate location</w:t>
      </w:r>
      <w:r w:rsidR="00866831" w:rsidRPr="006A5951">
        <w:rPr>
          <w:rFonts w:ascii="Times New Roman" w:hAnsi="Times New Roman" w:cs="Times New Roman"/>
          <w:bCs/>
          <w:sz w:val="24"/>
          <w:szCs w:val="24"/>
        </w:rPr>
        <w:t xml:space="preserve">, while the egocentric system </w:t>
      </w:r>
      <w:r w:rsidR="00DB6A05" w:rsidRPr="006A5951">
        <w:rPr>
          <w:rFonts w:ascii="Times New Roman" w:hAnsi="Times New Roman" w:cs="Times New Roman"/>
          <w:bCs/>
          <w:sz w:val="24"/>
          <w:szCs w:val="24"/>
        </w:rPr>
        <w:t xml:space="preserve">use relative position to indicate location </w:t>
      </w:r>
      <w:r w:rsidR="00866831" w:rsidRPr="006A5951">
        <w:rPr>
          <w:rFonts w:ascii="Times New Roman" w:hAnsi="Times New Roman" w:cs="Times New Roman"/>
          <w:bCs/>
          <w:sz w:val="24"/>
          <w:szCs w:val="24"/>
        </w:rPr>
        <w:t xml:space="preserve">of the subject. The allocentric system refers to the south, west, north and east. In Sundanese the vocabulary is compatible with </w:t>
      </w:r>
      <w:r w:rsidR="00DB6A05" w:rsidRPr="006A5951">
        <w:rPr>
          <w:rFonts w:ascii="Times New Roman" w:hAnsi="Times New Roman" w:cs="Times New Roman"/>
          <w:i/>
          <w:sz w:val="24"/>
          <w:szCs w:val="24"/>
          <w:lang w:val="de-DE"/>
        </w:rPr>
        <w:t xml:space="preserve">kidul, kulon, kaler, </w:t>
      </w:r>
      <w:r w:rsidR="00DB6A05" w:rsidRPr="006A5951">
        <w:rPr>
          <w:rFonts w:ascii="Times New Roman" w:hAnsi="Times New Roman" w:cs="Times New Roman"/>
          <w:sz w:val="24"/>
          <w:szCs w:val="24"/>
          <w:lang w:val="de-DE"/>
        </w:rPr>
        <w:t>anf</w:t>
      </w:r>
      <w:r w:rsidR="00DB6A05" w:rsidRPr="006A5951">
        <w:rPr>
          <w:rFonts w:ascii="Times New Roman" w:hAnsi="Times New Roman" w:cs="Times New Roman"/>
          <w:i/>
          <w:sz w:val="24"/>
          <w:szCs w:val="24"/>
          <w:lang w:val="de-DE"/>
        </w:rPr>
        <w:t xml:space="preserve"> wetan</w:t>
      </w:r>
      <w:r w:rsidR="00866831" w:rsidRPr="006A5951">
        <w:rPr>
          <w:rFonts w:ascii="Times New Roman" w:hAnsi="Times New Roman" w:cs="Times New Roman"/>
          <w:bCs/>
          <w:sz w:val="24"/>
          <w:szCs w:val="24"/>
        </w:rPr>
        <w:t>.</w:t>
      </w:r>
    </w:p>
    <w:p w14:paraId="6F0C5FCE" w14:textId="444C450D" w:rsidR="00866831" w:rsidRPr="006A5951" w:rsidRDefault="00866831" w:rsidP="003651EB">
      <w:pPr>
        <w:spacing w:after="0" w:line="240" w:lineRule="auto"/>
        <w:ind w:left="66" w:right="-399" w:firstLine="501"/>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The topography of the Kanekes village </w:t>
      </w:r>
      <w:r w:rsidR="0091384B" w:rsidRPr="006A5951">
        <w:rPr>
          <w:rFonts w:ascii="Times New Roman" w:hAnsi="Times New Roman" w:cs="Times New Roman"/>
          <w:bCs/>
          <w:sz w:val="24"/>
          <w:szCs w:val="24"/>
        </w:rPr>
        <w:t>become</w:t>
      </w:r>
      <w:r w:rsidRPr="006A5951">
        <w:rPr>
          <w:rFonts w:ascii="Times New Roman" w:hAnsi="Times New Roman" w:cs="Times New Roman"/>
          <w:bCs/>
          <w:sz w:val="24"/>
          <w:szCs w:val="24"/>
        </w:rPr>
        <w:t xml:space="preserve"> the background of vocabular</w:t>
      </w:r>
      <w:r w:rsidR="0091384B" w:rsidRPr="006A5951">
        <w:rPr>
          <w:rFonts w:ascii="Times New Roman" w:hAnsi="Times New Roman" w:cs="Times New Roman"/>
          <w:bCs/>
          <w:sz w:val="24"/>
          <w:szCs w:val="24"/>
        </w:rPr>
        <w:t>ies aquisition</w:t>
      </w:r>
      <w:r w:rsidRPr="006A5951">
        <w:rPr>
          <w:rFonts w:ascii="Times New Roman" w:hAnsi="Times New Roman" w:cs="Times New Roman"/>
          <w:bCs/>
          <w:sz w:val="24"/>
          <w:szCs w:val="24"/>
        </w:rPr>
        <w:t xml:space="preserve">, </w:t>
      </w:r>
      <w:r w:rsidR="0091384B" w:rsidRPr="006A5951">
        <w:rPr>
          <w:rFonts w:ascii="Times New Roman" w:hAnsi="Times New Roman" w:cs="Times New Roman"/>
          <w:bCs/>
          <w:sz w:val="24"/>
          <w:szCs w:val="24"/>
        </w:rPr>
        <w:t xml:space="preserve">such as </w:t>
      </w:r>
      <w:r w:rsidR="0091384B" w:rsidRPr="006A5951">
        <w:rPr>
          <w:rFonts w:ascii="Times New Roman" w:hAnsi="Times New Roman" w:cs="Times New Roman"/>
          <w:bCs/>
          <w:i/>
          <w:iCs/>
          <w:sz w:val="24"/>
          <w:szCs w:val="24"/>
        </w:rPr>
        <w:t>luhur</w:t>
      </w:r>
      <w:r w:rsidRPr="006A5951">
        <w:rPr>
          <w:rFonts w:ascii="Times New Roman" w:hAnsi="Times New Roman" w:cs="Times New Roman"/>
          <w:bCs/>
          <w:sz w:val="24"/>
          <w:szCs w:val="24"/>
        </w:rPr>
        <w:t xml:space="preserve"> (top), </w:t>
      </w:r>
      <w:r w:rsidR="0091384B" w:rsidRPr="006A5951">
        <w:rPr>
          <w:rFonts w:ascii="Times New Roman" w:hAnsi="Times New Roman" w:cs="Times New Roman"/>
          <w:bCs/>
          <w:i/>
          <w:iCs/>
          <w:sz w:val="24"/>
          <w:szCs w:val="24"/>
        </w:rPr>
        <w:t>gigir</w:t>
      </w:r>
      <w:r w:rsidR="0091384B" w:rsidRPr="006A5951">
        <w:rPr>
          <w:rFonts w:ascii="Times New Roman" w:hAnsi="Times New Roman" w:cs="Times New Roman"/>
          <w:bCs/>
          <w:sz w:val="24"/>
          <w:szCs w:val="24"/>
        </w:rPr>
        <w:t xml:space="preserve"> (side), </w:t>
      </w:r>
      <w:r w:rsidR="0091384B" w:rsidRPr="006A5951">
        <w:rPr>
          <w:rFonts w:ascii="Times New Roman" w:hAnsi="Times New Roman" w:cs="Times New Roman"/>
          <w:bCs/>
          <w:i/>
          <w:iCs/>
          <w:sz w:val="24"/>
          <w:szCs w:val="24"/>
        </w:rPr>
        <w:t>jero</w:t>
      </w:r>
      <w:r w:rsidR="0091384B" w:rsidRPr="006A5951">
        <w:rPr>
          <w:rFonts w:ascii="Times New Roman" w:hAnsi="Times New Roman" w:cs="Times New Roman"/>
          <w:bCs/>
          <w:sz w:val="24"/>
          <w:szCs w:val="24"/>
        </w:rPr>
        <w:t xml:space="preserve"> (inside), </w:t>
      </w:r>
      <w:r w:rsidRPr="006A5951">
        <w:rPr>
          <w:rFonts w:ascii="Times New Roman" w:hAnsi="Times New Roman" w:cs="Times New Roman"/>
          <w:bCs/>
          <w:i/>
          <w:iCs/>
          <w:sz w:val="24"/>
          <w:szCs w:val="24"/>
        </w:rPr>
        <w:t>katuhu</w:t>
      </w:r>
      <w:r w:rsidRPr="006A5951">
        <w:rPr>
          <w:rFonts w:ascii="Times New Roman" w:hAnsi="Times New Roman" w:cs="Times New Roman"/>
          <w:bCs/>
          <w:sz w:val="24"/>
          <w:szCs w:val="24"/>
        </w:rPr>
        <w:t xml:space="preserve"> (right), and </w:t>
      </w:r>
      <w:r w:rsidRPr="006A5951">
        <w:rPr>
          <w:rFonts w:ascii="Times New Roman" w:hAnsi="Times New Roman" w:cs="Times New Roman"/>
          <w:bCs/>
          <w:i/>
          <w:iCs/>
          <w:sz w:val="24"/>
          <w:szCs w:val="24"/>
        </w:rPr>
        <w:t>kenca</w:t>
      </w:r>
      <w:r w:rsidRPr="006A5951">
        <w:rPr>
          <w:rFonts w:ascii="Times New Roman" w:hAnsi="Times New Roman" w:cs="Times New Roman"/>
          <w:bCs/>
          <w:sz w:val="24"/>
          <w:szCs w:val="24"/>
        </w:rPr>
        <w:t xml:space="preserve"> (left). </w:t>
      </w:r>
      <w:r w:rsidR="0091384B" w:rsidRPr="006A5951">
        <w:rPr>
          <w:rFonts w:ascii="Times New Roman" w:hAnsi="Times New Roman" w:cs="Times New Roman"/>
          <w:bCs/>
          <w:i/>
          <w:iCs/>
          <w:sz w:val="24"/>
          <w:szCs w:val="24"/>
        </w:rPr>
        <w:t>Luhur</w:t>
      </w:r>
      <w:r w:rsidR="0091384B" w:rsidRPr="006A5951">
        <w:rPr>
          <w:rFonts w:ascii="Times New Roman" w:hAnsi="Times New Roman" w:cs="Times New Roman"/>
          <w:bCs/>
          <w:sz w:val="24"/>
          <w:szCs w:val="24"/>
        </w:rPr>
        <w:t xml:space="preserve">, </w:t>
      </w:r>
      <w:r w:rsidR="0091384B" w:rsidRPr="006A5951">
        <w:rPr>
          <w:rFonts w:ascii="Times New Roman" w:hAnsi="Times New Roman" w:cs="Times New Roman"/>
          <w:bCs/>
          <w:i/>
          <w:iCs/>
          <w:sz w:val="24"/>
          <w:szCs w:val="24"/>
        </w:rPr>
        <w:t>jero,</w:t>
      </w:r>
      <w:r w:rsidR="0091384B" w:rsidRPr="006A5951">
        <w:rPr>
          <w:rFonts w:ascii="Times New Roman" w:hAnsi="Times New Roman" w:cs="Times New Roman"/>
          <w:bCs/>
          <w:sz w:val="24"/>
          <w:szCs w:val="24"/>
        </w:rPr>
        <w:t xml:space="preserve"> and </w:t>
      </w:r>
      <w:r w:rsidR="0091384B" w:rsidRPr="006A5951">
        <w:rPr>
          <w:rFonts w:ascii="Times New Roman" w:hAnsi="Times New Roman" w:cs="Times New Roman"/>
          <w:bCs/>
          <w:i/>
          <w:iCs/>
          <w:sz w:val="24"/>
          <w:szCs w:val="24"/>
        </w:rPr>
        <w:t>gigir</w:t>
      </w:r>
      <w:r w:rsidRPr="006A5951">
        <w:rPr>
          <w:rFonts w:ascii="Times New Roman" w:hAnsi="Times New Roman" w:cs="Times New Roman"/>
          <w:bCs/>
          <w:sz w:val="24"/>
          <w:szCs w:val="24"/>
        </w:rPr>
        <w:t xml:space="preserve"> nouns are often used when explaining the location of a place in the surrounding area (villages and fields) such as the position of the house (imah), </w:t>
      </w:r>
      <w:r w:rsidR="0091384B" w:rsidRPr="006A5951">
        <w:rPr>
          <w:rFonts w:ascii="Times New Roman" w:hAnsi="Times New Roman" w:cs="Times New Roman"/>
          <w:bCs/>
          <w:sz w:val="24"/>
          <w:szCs w:val="24"/>
        </w:rPr>
        <w:t>shacks</w:t>
      </w:r>
      <w:r w:rsidRPr="006A5951">
        <w:rPr>
          <w:rFonts w:ascii="Times New Roman" w:hAnsi="Times New Roman" w:cs="Times New Roman"/>
          <w:bCs/>
          <w:sz w:val="24"/>
          <w:szCs w:val="24"/>
        </w:rPr>
        <w:t xml:space="preserve"> (saung), and rice </w:t>
      </w:r>
      <w:r w:rsidR="0091384B" w:rsidRPr="006A5951">
        <w:rPr>
          <w:rFonts w:ascii="Times New Roman" w:hAnsi="Times New Roman" w:cs="Times New Roman"/>
          <w:bCs/>
          <w:sz w:val="24"/>
          <w:szCs w:val="24"/>
        </w:rPr>
        <w:t>barns</w:t>
      </w:r>
      <w:r w:rsidRPr="006A5951">
        <w:rPr>
          <w:rFonts w:ascii="Times New Roman" w:hAnsi="Times New Roman" w:cs="Times New Roman"/>
          <w:bCs/>
          <w:sz w:val="24"/>
          <w:szCs w:val="24"/>
        </w:rPr>
        <w:t xml:space="preserve"> (leuit) which follows the structure of hilly land.</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Right/left reference (</w:t>
      </w:r>
      <w:r w:rsidRPr="006A5951">
        <w:rPr>
          <w:rFonts w:ascii="Times New Roman" w:hAnsi="Times New Roman" w:cs="Times New Roman"/>
          <w:bCs/>
          <w:i/>
          <w:iCs/>
          <w:sz w:val="24"/>
          <w:szCs w:val="24"/>
        </w:rPr>
        <w:t>katuhu</w:t>
      </w:r>
      <w:r w:rsidR="0091384B" w:rsidRPr="006A5951">
        <w:rPr>
          <w:rFonts w:ascii="Times New Roman" w:hAnsi="Times New Roman" w:cs="Times New Roman"/>
          <w:bCs/>
          <w:sz w:val="24"/>
          <w:szCs w:val="24"/>
        </w:rPr>
        <w:t>/</w:t>
      </w:r>
      <w:r w:rsidRPr="006A5951">
        <w:rPr>
          <w:rFonts w:ascii="Times New Roman" w:hAnsi="Times New Roman" w:cs="Times New Roman"/>
          <w:bCs/>
          <w:i/>
          <w:iCs/>
          <w:sz w:val="24"/>
          <w:szCs w:val="24"/>
        </w:rPr>
        <w:t>kenca</w:t>
      </w:r>
      <w:r w:rsidRPr="006A5951">
        <w:rPr>
          <w:rFonts w:ascii="Times New Roman" w:hAnsi="Times New Roman" w:cs="Times New Roman"/>
          <w:bCs/>
          <w:sz w:val="24"/>
          <w:szCs w:val="24"/>
        </w:rPr>
        <w:t xml:space="preserve">) is used when the speaker / </w:t>
      </w:r>
      <w:r w:rsidR="0091384B" w:rsidRPr="006A5951">
        <w:rPr>
          <w:rFonts w:ascii="Times New Roman" w:hAnsi="Times New Roman" w:cs="Times New Roman"/>
          <w:bCs/>
          <w:sz w:val="24"/>
          <w:szCs w:val="24"/>
        </w:rPr>
        <w:t>listener</w:t>
      </w:r>
      <w:r w:rsidRPr="006A5951">
        <w:rPr>
          <w:rFonts w:ascii="Times New Roman" w:hAnsi="Times New Roman" w:cs="Times New Roman"/>
          <w:bCs/>
          <w:sz w:val="24"/>
          <w:szCs w:val="24"/>
        </w:rPr>
        <w:t xml:space="preserve"> is in the lane. While </w:t>
      </w:r>
      <w:r w:rsidR="0091384B" w:rsidRPr="006A5951">
        <w:rPr>
          <w:rFonts w:ascii="Times New Roman" w:hAnsi="Times New Roman" w:cs="Times New Roman"/>
          <w:bCs/>
          <w:sz w:val="24"/>
          <w:szCs w:val="24"/>
        </w:rPr>
        <w:t>noun luhur</w:t>
      </w:r>
      <w:r w:rsidRPr="006A5951">
        <w:rPr>
          <w:rFonts w:ascii="Times New Roman" w:hAnsi="Times New Roman" w:cs="Times New Roman"/>
          <w:bCs/>
          <w:sz w:val="24"/>
          <w:szCs w:val="24"/>
        </w:rPr>
        <w:t xml:space="preserve"> relate</w:t>
      </w:r>
      <w:r w:rsidR="0091384B" w:rsidRPr="006A5951">
        <w:rPr>
          <w:rFonts w:ascii="Times New Roman" w:hAnsi="Times New Roman" w:cs="Times New Roman"/>
          <w:bCs/>
          <w:sz w:val="24"/>
          <w:szCs w:val="24"/>
        </w:rPr>
        <w:t>s</w:t>
      </w:r>
      <w:r w:rsidRPr="006A5951">
        <w:rPr>
          <w:rFonts w:ascii="Times New Roman" w:hAnsi="Times New Roman" w:cs="Times New Roman"/>
          <w:bCs/>
          <w:sz w:val="24"/>
          <w:szCs w:val="24"/>
        </w:rPr>
        <w:t xml:space="preserve"> to the position of object higher in the radius of other object. This noun is usually used to explain </w:t>
      </w:r>
      <w:r w:rsidRPr="006A5951">
        <w:rPr>
          <w:rFonts w:ascii="Times New Roman" w:hAnsi="Times New Roman" w:cs="Times New Roman"/>
          <w:bCs/>
          <w:i/>
          <w:iCs/>
          <w:sz w:val="24"/>
          <w:szCs w:val="24"/>
        </w:rPr>
        <w:t>imah</w:t>
      </w:r>
      <w:r w:rsidRPr="006A5951">
        <w:rPr>
          <w:rFonts w:ascii="Times New Roman" w:hAnsi="Times New Roman" w:cs="Times New Roman"/>
          <w:bCs/>
          <w:sz w:val="24"/>
          <w:szCs w:val="24"/>
        </w:rPr>
        <w:t xml:space="preserve"> (house), </w:t>
      </w:r>
      <w:r w:rsidRPr="006A5951">
        <w:rPr>
          <w:rFonts w:ascii="Times New Roman" w:hAnsi="Times New Roman" w:cs="Times New Roman"/>
          <w:bCs/>
          <w:i/>
          <w:iCs/>
          <w:sz w:val="24"/>
          <w:szCs w:val="24"/>
        </w:rPr>
        <w:t>tepas</w:t>
      </w:r>
      <w:r w:rsidRPr="006A5951">
        <w:rPr>
          <w:rFonts w:ascii="Times New Roman" w:hAnsi="Times New Roman" w:cs="Times New Roman"/>
          <w:bCs/>
          <w:sz w:val="24"/>
          <w:szCs w:val="24"/>
        </w:rPr>
        <w:t xml:space="preserve"> (living room), </w:t>
      </w:r>
      <w:r w:rsidRPr="006A5951">
        <w:rPr>
          <w:rFonts w:ascii="Times New Roman" w:hAnsi="Times New Roman" w:cs="Times New Roman"/>
          <w:bCs/>
          <w:i/>
          <w:iCs/>
          <w:sz w:val="24"/>
          <w:szCs w:val="24"/>
        </w:rPr>
        <w:t>sosoro</w:t>
      </w:r>
      <w:r w:rsidRPr="006A5951">
        <w:rPr>
          <w:rFonts w:ascii="Times New Roman" w:hAnsi="Times New Roman" w:cs="Times New Roman"/>
          <w:bCs/>
          <w:sz w:val="24"/>
          <w:szCs w:val="24"/>
        </w:rPr>
        <w:t xml:space="preserve"> (terrace), and </w:t>
      </w:r>
      <w:r w:rsidRPr="006A5951">
        <w:rPr>
          <w:rFonts w:ascii="Times New Roman" w:hAnsi="Times New Roman" w:cs="Times New Roman"/>
          <w:bCs/>
          <w:i/>
          <w:iCs/>
          <w:sz w:val="24"/>
          <w:szCs w:val="24"/>
        </w:rPr>
        <w:t>golodog</w:t>
      </w:r>
      <w:r w:rsidRPr="006A5951">
        <w:rPr>
          <w:rFonts w:ascii="Times New Roman" w:hAnsi="Times New Roman" w:cs="Times New Roman"/>
          <w:bCs/>
          <w:sz w:val="24"/>
          <w:szCs w:val="24"/>
        </w:rPr>
        <w:t xml:space="preserve"> (terrace next to the house).</w:t>
      </w:r>
      <w:r w:rsidR="0091384B" w:rsidRPr="006A5951">
        <w:rPr>
          <w:rFonts w:ascii="Times New Roman" w:hAnsi="Times New Roman" w:cs="Times New Roman"/>
          <w:bCs/>
          <w:sz w:val="24"/>
          <w:szCs w:val="24"/>
        </w:rPr>
        <w:t xml:space="preserve"> While loan words from Indonesian such as </w:t>
      </w:r>
      <w:r w:rsidR="0091384B" w:rsidRPr="006A5951">
        <w:rPr>
          <w:rFonts w:ascii="Times New Roman" w:hAnsi="Times New Roman" w:cs="Times New Roman"/>
          <w:bCs/>
          <w:i/>
          <w:iCs/>
          <w:sz w:val="24"/>
          <w:szCs w:val="24"/>
        </w:rPr>
        <w:t>luar</w:t>
      </w:r>
      <w:r w:rsidR="0091384B" w:rsidRPr="006A5951">
        <w:rPr>
          <w:rFonts w:ascii="Times New Roman" w:hAnsi="Times New Roman" w:cs="Times New Roman"/>
          <w:bCs/>
          <w:sz w:val="24"/>
          <w:szCs w:val="24"/>
        </w:rPr>
        <w:t xml:space="preserve"> (outside) and </w:t>
      </w:r>
      <w:r w:rsidR="0091384B" w:rsidRPr="006A5951">
        <w:rPr>
          <w:rFonts w:ascii="Times New Roman" w:hAnsi="Times New Roman" w:cs="Times New Roman"/>
          <w:bCs/>
          <w:i/>
          <w:iCs/>
          <w:sz w:val="24"/>
          <w:szCs w:val="24"/>
        </w:rPr>
        <w:t>sisi</w:t>
      </w:r>
      <w:r w:rsidR="0091384B" w:rsidRPr="006A5951">
        <w:rPr>
          <w:rFonts w:ascii="Times New Roman" w:hAnsi="Times New Roman" w:cs="Times New Roman"/>
          <w:bCs/>
          <w:sz w:val="24"/>
          <w:szCs w:val="24"/>
        </w:rPr>
        <w:t xml:space="preserve"> (side) already main vocabularies in their daily conversation due to their activies outside the village.</w:t>
      </w:r>
    </w:p>
    <w:p w14:paraId="6B576BCD" w14:textId="4E294A5A" w:rsidR="00866831" w:rsidRPr="006A5951" w:rsidRDefault="00866831" w:rsidP="003651EB">
      <w:pPr>
        <w:spacing w:after="0" w:line="240" w:lineRule="auto"/>
        <w:ind w:left="66" w:right="-399" w:firstLine="501"/>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The </w:t>
      </w:r>
      <w:r w:rsidR="0091384B" w:rsidRPr="006A5951">
        <w:rPr>
          <w:rFonts w:ascii="Times New Roman" w:hAnsi="Times New Roman" w:cs="Times New Roman"/>
          <w:bCs/>
          <w:i/>
          <w:iCs/>
          <w:sz w:val="24"/>
          <w:szCs w:val="24"/>
        </w:rPr>
        <w:t>barat</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west</w:t>
      </w:r>
      <w:r w:rsidR="0091384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r w:rsidR="0091384B" w:rsidRPr="006A5951">
        <w:rPr>
          <w:rFonts w:ascii="Times New Roman" w:hAnsi="Times New Roman" w:cs="Times New Roman"/>
          <w:bCs/>
          <w:i/>
          <w:iCs/>
          <w:sz w:val="24"/>
          <w:szCs w:val="24"/>
        </w:rPr>
        <w:t>timur</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east</w:t>
      </w:r>
      <w:r w:rsidR="0091384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nouns mentioned earlier, are </w:t>
      </w:r>
      <w:r w:rsidR="0091384B" w:rsidRPr="006A5951">
        <w:rPr>
          <w:rFonts w:ascii="Times New Roman" w:hAnsi="Times New Roman" w:cs="Times New Roman"/>
          <w:bCs/>
          <w:sz w:val="24"/>
          <w:szCs w:val="24"/>
        </w:rPr>
        <w:t>loan words</w:t>
      </w:r>
      <w:r w:rsidRPr="006A5951">
        <w:rPr>
          <w:rFonts w:ascii="Times New Roman" w:hAnsi="Times New Roman" w:cs="Times New Roman"/>
          <w:bCs/>
          <w:sz w:val="24"/>
          <w:szCs w:val="24"/>
        </w:rPr>
        <w:t xml:space="preserve"> from the Indonesian language used to indicate the</w:t>
      </w:r>
      <w:r w:rsidR="0091384B" w:rsidRPr="006A5951">
        <w:rPr>
          <w:rFonts w:ascii="Times New Roman" w:hAnsi="Times New Roman" w:cs="Times New Roman"/>
          <w:bCs/>
          <w:sz w:val="24"/>
          <w:szCs w:val="24"/>
        </w:rPr>
        <w:t xml:space="preserve"> cardinal</w:t>
      </w:r>
      <w:r w:rsidRPr="006A5951">
        <w:rPr>
          <w:rFonts w:ascii="Times New Roman" w:hAnsi="Times New Roman" w:cs="Times New Roman"/>
          <w:bCs/>
          <w:sz w:val="24"/>
          <w:szCs w:val="24"/>
        </w:rPr>
        <w:t xml:space="preserve"> direction. The two direction nouns have the same reference, that is, the west and east </w:t>
      </w:r>
      <w:r w:rsidR="0091384B" w:rsidRPr="006A5951">
        <w:rPr>
          <w:rFonts w:ascii="Times New Roman" w:hAnsi="Times New Roman" w:cs="Times New Roman"/>
          <w:bCs/>
          <w:sz w:val="24"/>
          <w:szCs w:val="24"/>
        </w:rPr>
        <w:t xml:space="preserve">which </w:t>
      </w:r>
      <w:r w:rsidRPr="006A5951">
        <w:rPr>
          <w:rFonts w:ascii="Times New Roman" w:hAnsi="Times New Roman" w:cs="Times New Roman"/>
          <w:bCs/>
          <w:sz w:val="24"/>
          <w:szCs w:val="24"/>
        </w:rPr>
        <w:t xml:space="preserve">can be associated </w:t>
      </w:r>
      <w:r w:rsidR="0091384B" w:rsidRPr="006A5951">
        <w:rPr>
          <w:rFonts w:ascii="Times New Roman" w:hAnsi="Times New Roman" w:cs="Times New Roman"/>
          <w:bCs/>
          <w:sz w:val="24"/>
          <w:szCs w:val="24"/>
        </w:rPr>
        <w:t>with</w:t>
      </w:r>
      <w:r w:rsidRPr="006A5951">
        <w:rPr>
          <w:rFonts w:ascii="Times New Roman" w:hAnsi="Times New Roman" w:cs="Times New Roman"/>
          <w:bCs/>
          <w:sz w:val="24"/>
          <w:szCs w:val="24"/>
        </w:rPr>
        <w:t xml:space="preserve"> the right/left side of the speaker/</w:t>
      </w:r>
      <w:r w:rsidR="0091384B" w:rsidRPr="006A5951">
        <w:rPr>
          <w:rFonts w:ascii="Times New Roman" w:hAnsi="Times New Roman" w:cs="Times New Roman"/>
          <w:bCs/>
          <w:sz w:val="24"/>
          <w:szCs w:val="24"/>
        </w:rPr>
        <w:t>listener</w:t>
      </w:r>
      <w:r w:rsidRPr="006A5951">
        <w:rPr>
          <w:rFonts w:ascii="Times New Roman" w:hAnsi="Times New Roman" w:cs="Times New Roman"/>
          <w:bCs/>
          <w:sz w:val="24"/>
          <w:szCs w:val="24"/>
        </w:rPr>
        <w:t xml:space="preserve">. Most </w:t>
      </w:r>
      <w:r w:rsidR="0091384B" w:rsidRPr="006A5951">
        <w:rPr>
          <w:rFonts w:ascii="Times New Roman" w:hAnsi="Times New Roman" w:cs="Times New Roman"/>
          <w:bCs/>
          <w:sz w:val="24"/>
          <w:szCs w:val="24"/>
        </w:rPr>
        <w:t xml:space="preserve">Baduy </w:t>
      </w:r>
      <w:r w:rsidRPr="006A5951">
        <w:rPr>
          <w:rFonts w:ascii="Times New Roman" w:hAnsi="Times New Roman" w:cs="Times New Roman"/>
          <w:bCs/>
          <w:sz w:val="24"/>
          <w:szCs w:val="24"/>
        </w:rPr>
        <w:t xml:space="preserve">speeches related to the position/direction of the west and east use nouns </w:t>
      </w:r>
      <w:r w:rsidR="0091384B" w:rsidRPr="006A5951">
        <w:rPr>
          <w:rFonts w:ascii="Times New Roman" w:hAnsi="Times New Roman" w:cs="Times New Roman"/>
          <w:bCs/>
          <w:i/>
          <w:iCs/>
          <w:sz w:val="24"/>
          <w:szCs w:val="24"/>
        </w:rPr>
        <w:t>katahu</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righ</w:t>
      </w:r>
      <w:r w:rsidR="0091384B" w:rsidRPr="006A5951">
        <w:rPr>
          <w:rFonts w:ascii="Times New Roman" w:hAnsi="Times New Roman" w:cs="Times New Roman"/>
          <w:bCs/>
          <w:sz w:val="24"/>
          <w:szCs w:val="24"/>
        </w:rPr>
        <w:t>t)</w:t>
      </w:r>
      <w:r w:rsidRPr="006A5951">
        <w:rPr>
          <w:rFonts w:ascii="Times New Roman" w:hAnsi="Times New Roman" w:cs="Times New Roman"/>
          <w:bCs/>
          <w:sz w:val="24"/>
          <w:szCs w:val="24"/>
        </w:rPr>
        <w:t xml:space="preserve"> or </w:t>
      </w:r>
      <w:r w:rsidR="0091384B" w:rsidRPr="006A5951">
        <w:rPr>
          <w:rFonts w:ascii="Times New Roman" w:hAnsi="Times New Roman" w:cs="Times New Roman"/>
          <w:bCs/>
          <w:i/>
          <w:iCs/>
          <w:sz w:val="24"/>
          <w:szCs w:val="24"/>
        </w:rPr>
        <w:t>kenca</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left</w:t>
      </w:r>
      <w:r w:rsidR="0091384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depending on the relative position of the speaker. Derivative nouns in </w:t>
      </w:r>
      <w:r w:rsidR="0091384B" w:rsidRPr="006A5951">
        <w:rPr>
          <w:rFonts w:ascii="Times New Roman" w:hAnsi="Times New Roman" w:cs="Times New Roman"/>
          <w:bCs/>
          <w:i/>
          <w:iCs/>
          <w:sz w:val="24"/>
          <w:szCs w:val="24"/>
        </w:rPr>
        <w:t>timureun</w:t>
      </w:r>
      <w:r w:rsidR="0091384B" w:rsidRPr="006A5951">
        <w:rPr>
          <w:rFonts w:ascii="Times New Roman" w:hAnsi="Times New Roman" w:cs="Times New Roman"/>
          <w:bCs/>
          <w:sz w:val="24"/>
          <w:szCs w:val="24"/>
        </w:rPr>
        <w:t xml:space="preserve"> is a loan word from </w:t>
      </w:r>
      <w:r w:rsidRPr="006A5951">
        <w:rPr>
          <w:rFonts w:ascii="Times New Roman" w:hAnsi="Times New Roman" w:cs="Times New Roman"/>
          <w:bCs/>
          <w:sz w:val="24"/>
          <w:szCs w:val="24"/>
        </w:rPr>
        <w:t xml:space="preserve"> Indonesian </w:t>
      </w:r>
      <w:r w:rsidR="0091384B" w:rsidRPr="006A5951">
        <w:rPr>
          <w:rFonts w:ascii="Times New Roman" w:hAnsi="Times New Roman" w:cs="Times New Roman"/>
          <w:bCs/>
          <w:i/>
          <w:iCs/>
          <w:sz w:val="24"/>
          <w:szCs w:val="24"/>
        </w:rPr>
        <w:t>timur</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with the prefix</w:t>
      </w:r>
      <w:r w:rsidR="0091384B" w:rsidRPr="006A5951">
        <w:rPr>
          <w:rFonts w:ascii="Times New Roman" w:hAnsi="Times New Roman" w:cs="Times New Roman"/>
          <w:bCs/>
          <w:sz w:val="24"/>
          <w:szCs w:val="24"/>
        </w:rPr>
        <w:t>-</w:t>
      </w:r>
      <w:r w:rsidR="0091384B" w:rsidRPr="006A5951">
        <w:rPr>
          <w:rFonts w:ascii="Times New Roman" w:hAnsi="Times New Roman" w:cs="Times New Roman"/>
          <w:bCs/>
          <w:i/>
          <w:iCs/>
          <w:sz w:val="24"/>
          <w:szCs w:val="24"/>
        </w:rPr>
        <w:t>eun</w:t>
      </w:r>
      <w:r w:rsidRPr="006A5951">
        <w:rPr>
          <w:rFonts w:ascii="Times New Roman" w:hAnsi="Times New Roman" w:cs="Times New Roman"/>
          <w:bCs/>
          <w:sz w:val="24"/>
          <w:szCs w:val="24"/>
        </w:rPr>
        <w:t xml:space="preserve"> and the information </w:t>
      </w:r>
      <w:r w:rsidR="0091384B" w:rsidRPr="006A5951">
        <w:rPr>
          <w:rFonts w:ascii="Times New Roman" w:hAnsi="Times New Roman" w:cs="Times New Roman"/>
          <w:bCs/>
          <w:i/>
          <w:iCs/>
          <w:sz w:val="24"/>
          <w:szCs w:val="24"/>
        </w:rPr>
        <w:t>beulah</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as a demonstration markers</w:t>
      </w:r>
      <w:r w:rsidR="0091384B" w:rsidRPr="006A5951">
        <w:rPr>
          <w:rFonts w:ascii="Times New Roman" w:hAnsi="Times New Roman" w:cs="Times New Roman"/>
          <w:bCs/>
          <w:sz w:val="24"/>
          <w:szCs w:val="24"/>
        </w:rPr>
        <w:t xml:space="preserve">. </w:t>
      </w:r>
    </w:p>
    <w:p w14:paraId="21163876" w14:textId="6690E7C4" w:rsidR="0091384B" w:rsidRPr="006A5951" w:rsidRDefault="0091384B" w:rsidP="003651EB">
      <w:pPr>
        <w:spacing w:after="0" w:line="240" w:lineRule="auto"/>
        <w:ind w:left="66" w:right="-399" w:firstLine="501"/>
        <w:jc w:val="both"/>
        <w:rPr>
          <w:rFonts w:ascii="Times New Roman" w:hAnsi="Times New Roman" w:cs="Times New Roman"/>
          <w:bCs/>
          <w:sz w:val="24"/>
          <w:szCs w:val="24"/>
        </w:rPr>
      </w:pPr>
      <w:r w:rsidRPr="006A5951">
        <w:rPr>
          <w:rFonts w:ascii="Times New Roman" w:hAnsi="Times New Roman" w:cs="Times New Roman"/>
          <w:bCs/>
          <w:sz w:val="24"/>
          <w:szCs w:val="24"/>
        </w:rPr>
        <w:t>The results of this study are expected to provide a new perspective in observing ethnic communities in Indonesia. This research is also expected to be continued in more depth discussion because it is very useful in mapping the spatial concept of an ethnic community. Furthermore, the results of research with this theme will contribute to the policies made by the government regarding the protection of indigenous communities in Indonesia.</w:t>
      </w:r>
    </w:p>
    <w:p w14:paraId="2358F590" w14:textId="26D15A66" w:rsidR="00056FA9" w:rsidRPr="006A5951" w:rsidRDefault="00056FA9" w:rsidP="00056FA9">
      <w:pPr>
        <w:spacing w:after="0" w:line="240" w:lineRule="auto"/>
        <w:ind w:right="-399"/>
        <w:rPr>
          <w:rFonts w:ascii="Times New Roman" w:hAnsi="Times New Roman" w:cs="Times New Roman"/>
          <w:bCs/>
          <w:sz w:val="24"/>
          <w:szCs w:val="24"/>
        </w:rPr>
      </w:pPr>
    </w:p>
    <w:p w14:paraId="16AD1733" w14:textId="095FB554" w:rsidR="00056FA9" w:rsidRPr="006A5951" w:rsidRDefault="00056FA9" w:rsidP="00056FA9">
      <w:pPr>
        <w:spacing w:after="0" w:line="240" w:lineRule="auto"/>
        <w:ind w:right="-399"/>
        <w:rPr>
          <w:rFonts w:ascii="Times New Roman" w:hAnsi="Times New Roman" w:cs="Times New Roman"/>
          <w:bCs/>
          <w:sz w:val="24"/>
          <w:szCs w:val="24"/>
        </w:rPr>
      </w:pPr>
    </w:p>
    <w:p w14:paraId="37BC1B07" w14:textId="58243237" w:rsidR="00056FA9" w:rsidRPr="006A5951" w:rsidRDefault="00056FA9" w:rsidP="00056FA9">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REFERENCES</w:t>
      </w:r>
    </w:p>
    <w:p w14:paraId="357043F8" w14:textId="6498D03F"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bCs/>
          <w:color w:val="ED7D31" w:themeColor="accent2"/>
          <w:sz w:val="24"/>
          <w:szCs w:val="24"/>
        </w:rPr>
        <w:fldChar w:fldCharType="begin" w:fldLock="1"/>
      </w:r>
      <w:r w:rsidRPr="006A5951">
        <w:rPr>
          <w:rFonts w:ascii="Times New Roman" w:hAnsi="Times New Roman" w:cs="Times New Roman"/>
          <w:bCs/>
          <w:color w:val="ED7D31" w:themeColor="accent2"/>
          <w:sz w:val="24"/>
          <w:szCs w:val="24"/>
        </w:rPr>
        <w:instrText xml:space="preserve">ADDIN Mendeley Bibliography CSL_BIBLIOGRAPHY </w:instrText>
      </w:r>
      <w:r w:rsidRPr="006A5951">
        <w:rPr>
          <w:rFonts w:ascii="Times New Roman" w:hAnsi="Times New Roman" w:cs="Times New Roman"/>
          <w:bCs/>
          <w:color w:val="ED7D31" w:themeColor="accent2"/>
          <w:sz w:val="24"/>
          <w:szCs w:val="24"/>
        </w:rPr>
        <w:fldChar w:fldCharType="separate"/>
      </w:r>
      <w:r w:rsidRPr="006A5951">
        <w:rPr>
          <w:rFonts w:ascii="Times New Roman" w:hAnsi="Times New Roman" w:cs="Times New Roman"/>
          <w:noProof/>
          <w:sz w:val="24"/>
          <w:szCs w:val="24"/>
        </w:rPr>
        <w:t xml:space="preserve">Creswell, J. W. (2014). </w:t>
      </w:r>
      <w:r w:rsidRPr="006A5951">
        <w:rPr>
          <w:rFonts w:ascii="Times New Roman" w:hAnsi="Times New Roman" w:cs="Times New Roman"/>
          <w:i/>
          <w:iCs/>
          <w:noProof/>
          <w:sz w:val="24"/>
          <w:szCs w:val="24"/>
        </w:rPr>
        <w:t>Research Design (Qualitative, quantitative, and Mixed Methods Approaches)</w:t>
      </w:r>
      <w:r w:rsidRPr="006A5951">
        <w:rPr>
          <w:rFonts w:ascii="Times New Roman" w:hAnsi="Times New Roman" w:cs="Times New Roman"/>
          <w:noProof/>
          <w:sz w:val="24"/>
          <w:szCs w:val="24"/>
        </w:rPr>
        <w:t>. Los Angeles, London, New Delhi, Singapore, and Washington DC: SAGE.</w:t>
      </w:r>
    </w:p>
    <w:p w14:paraId="2EEC50BE"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Jackendoff, R. S. (1983). Semantics and cognition. In </w:t>
      </w:r>
      <w:r w:rsidRPr="006A5951">
        <w:rPr>
          <w:rFonts w:ascii="Times New Roman" w:hAnsi="Times New Roman" w:cs="Times New Roman"/>
          <w:i/>
          <w:iCs/>
          <w:noProof/>
          <w:sz w:val="24"/>
          <w:szCs w:val="24"/>
        </w:rPr>
        <w:t>Wiley Interdisciplinary Reviews: Cognitive Science</w:t>
      </w:r>
      <w:r w:rsidRPr="006A5951">
        <w:rPr>
          <w:rFonts w:ascii="Times New Roman" w:hAnsi="Times New Roman" w:cs="Times New Roman"/>
          <w:noProof/>
          <w:sz w:val="24"/>
          <w:szCs w:val="24"/>
        </w:rPr>
        <w:t xml:space="preserve"> (8th ed., Vol. 2). https://doi.org/10.1002/wcs.101</w:t>
      </w:r>
    </w:p>
    <w:p w14:paraId="3AE26616"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Kurnia, A., &amp; Sihabudin, A. (2010). </w:t>
      </w:r>
      <w:r w:rsidRPr="006A5951">
        <w:rPr>
          <w:rFonts w:ascii="Times New Roman" w:hAnsi="Times New Roman" w:cs="Times New Roman"/>
          <w:i/>
          <w:iCs/>
          <w:noProof/>
          <w:sz w:val="24"/>
          <w:szCs w:val="24"/>
        </w:rPr>
        <w:t>Saatnya Baduy Bicara</w:t>
      </w:r>
      <w:r w:rsidRPr="006A5951">
        <w:rPr>
          <w:rFonts w:ascii="Times New Roman" w:hAnsi="Times New Roman" w:cs="Times New Roman"/>
          <w:noProof/>
          <w:sz w:val="24"/>
          <w:szCs w:val="24"/>
        </w:rPr>
        <w:t>. Jakarta: PT. Bumi Aksara.</w:t>
      </w:r>
    </w:p>
    <w:p w14:paraId="1A732466"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Maya Hickmann (Ed.), S. R. (Ed. . (2006). </w:t>
      </w:r>
      <w:r w:rsidRPr="006A5951">
        <w:rPr>
          <w:rFonts w:ascii="Times New Roman" w:hAnsi="Times New Roman" w:cs="Times New Roman"/>
          <w:i/>
          <w:iCs/>
          <w:noProof/>
          <w:sz w:val="24"/>
          <w:szCs w:val="24"/>
        </w:rPr>
        <w:t>(Typological Studies in Language 66) Space in Languages_ Linguistic Systems and Cognitive Categories</w:t>
      </w:r>
      <w:r w:rsidRPr="006A5951">
        <w:rPr>
          <w:rFonts w:ascii="Times New Roman" w:hAnsi="Times New Roman" w:cs="Times New Roman"/>
          <w:noProof/>
          <w:sz w:val="24"/>
          <w:szCs w:val="24"/>
        </w:rPr>
        <w:t>. Amsterdam/Philadelphia: John Benjamins Publishing Company.</w:t>
      </w:r>
    </w:p>
    <w:p w14:paraId="4E481EB1"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Riemer, N. (2010). Introducing semantics. In </w:t>
      </w:r>
      <w:r w:rsidRPr="006A5951">
        <w:rPr>
          <w:rFonts w:ascii="Times New Roman" w:hAnsi="Times New Roman" w:cs="Times New Roman"/>
          <w:i/>
          <w:iCs/>
          <w:noProof/>
          <w:sz w:val="24"/>
          <w:szCs w:val="24"/>
        </w:rPr>
        <w:t>Introducing Semantics</w:t>
      </w:r>
      <w:r w:rsidRPr="006A5951">
        <w:rPr>
          <w:rFonts w:ascii="Times New Roman" w:hAnsi="Times New Roman" w:cs="Times New Roman"/>
          <w:noProof/>
          <w:sz w:val="24"/>
          <w:szCs w:val="24"/>
        </w:rPr>
        <w:t>. https://doi.org/10.1017/CBO9780511808883</w:t>
      </w:r>
    </w:p>
    <w:p w14:paraId="3FCE4AA3"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Sam, S., Abdurachman, Zarkasih, &amp; Suwandi. (1986). </w:t>
      </w:r>
      <w:r w:rsidRPr="006A5951">
        <w:rPr>
          <w:rFonts w:ascii="Times New Roman" w:hAnsi="Times New Roman" w:cs="Times New Roman"/>
          <w:i/>
          <w:iCs/>
          <w:noProof/>
          <w:sz w:val="24"/>
          <w:szCs w:val="24"/>
        </w:rPr>
        <w:t>Tata Kehidupan Masyarakat Baduy di Provinsi Jawa Barat</w:t>
      </w:r>
      <w:r w:rsidRPr="006A5951">
        <w:rPr>
          <w:rFonts w:ascii="Times New Roman" w:hAnsi="Times New Roman" w:cs="Times New Roman"/>
          <w:noProof/>
          <w:sz w:val="24"/>
          <w:szCs w:val="24"/>
        </w:rPr>
        <w:t>. Bandung.</w:t>
      </w:r>
    </w:p>
    <w:p w14:paraId="68121CFD"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Sobarna, C. (2012). </w:t>
      </w:r>
      <w:r w:rsidRPr="006A5951">
        <w:rPr>
          <w:rFonts w:ascii="Times New Roman" w:hAnsi="Times New Roman" w:cs="Times New Roman"/>
          <w:i/>
          <w:iCs/>
          <w:noProof/>
          <w:sz w:val="24"/>
          <w:szCs w:val="24"/>
        </w:rPr>
        <w:t>Preposisi Bahasa Sunda</w:t>
      </w:r>
      <w:r w:rsidRPr="006A5951">
        <w:rPr>
          <w:rFonts w:ascii="Times New Roman" w:hAnsi="Times New Roman" w:cs="Times New Roman"/>
          <w:noProof/>
          <w:sz w:val="24"/>
          <w:szCs w:val="24"/>
        </w:rPr>
        <w:t>. Bandung: Syabas Book.</w:t>
      </w:r>
    </w:p>
    <w:p w14:paraId="19EF0495"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Sudaryat, Yayat Prawirasumantri, Abud Yudibrata, K. (2013). </w:t>
      </w:r>
      <w:r w:rsidRPr="006A5951">
        <w:rPr>
          <w:rFonts w:ascii="Times New Roman" w:hAnsi="Times New Roman" w:cs="Times New Roman"/>
          <w:i/>
          <w:iCs/>
          <w:noProof/>
          <w:sz w:val="24"/>
          <w:szCs w:val="24"/>
        </w:rPr>
        <w:t>Tata Basa Sunda Kiwari</w:t>
      </w:r>
      <w:r w:rsidRPr="006A5951">
        <w:rPr>
          <w:rFonts w:ascii="Times New Roman" w:hAnsi="Times New Roman" w:cs="Times New Roman"/>
          <w:noProof/>
          <w:sz w:val="24"/>
          <w:szCs w:val="24"/>
        </w:rPr>
        <w:t>. Bandung: Yrama Midya.</w:t>
      </w:r>
    </w:p>
    <w:p w14:paraId="018F8679"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Suenobu, T. (2007). </w:t>
      </w:r>
      <w:r w:rsidRPr="006A5951">
        <w:rPr>
          <w:rFonts w:ascii="Times New Roman" w:hAnsi="Times New Roman" w:cs="Times New Roman"/>
          <w:i/>
          <w:iCs/>
          <w:noProof/>
          <w:sz w:val="24"/>
          <w:szCs w:val="24"/>
        </w:rPr>
        <w:t>Preposisi Lokatif Bahasa Indonesia</w:t>
      </w:r>
      <w:r w:rsidRPr="006A5951">
        <w:rPr>
          <w:rFonts w:ascii="Times New Roman" w:hAnsi="Times New Roman" w:cs="Times New Roman"/>
          <w:noProof/>
          <w:sz w:val="24"/>
          <w:szCs w:val="24"/>
        </w:rPr>
        <w:t>. Univeritas Indonesia.</w:t>
      </w:r>
    </w:p>
    <w:p w14:paraId="7A26883A"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Waller, D., &amp; Nadel, L. (2013). </w:t>
      </w:r>
      <w:r w:rsidRPr="006A5951">
        <w:rPr>
          <w:rFonts w:ascii="Times New Roman" w:hAnsi="Times New Roman" w:cs="Times New Roman"/>
          <w:i/>
          <w:iCs/>
          <w:noProof/>
          <w:sz w:val="24"/>
          <w:szCs w:val="24"/>
        </w:rPr>
        <w:t>Handbook of Spatial Cognition-American Psychological Association</w:t>
      </w:r>
      <w:r w:rsidRPr="006A5951">
        <w:rPr>
          <w:rFonts w:ascii="Times New Roman" w:hAnsi="Times New Roman" w:cs="Times New Roman"/>
          <w:noProof/>
          <w:sz w:val="24"/>
          <w:szCs w:val="24"/>
        </w:rPr>
        <w:t xml:space="preserve"> (L. N. (eds. . David Waller, Ed.). Wahington, DC: American Psychological Association.</w:t>
      </w:r>
    </w:p>
    <w:p w14:paraId="7FA74902" w14:textId="2CE83DD5" w:rsidR="00056FA9" w:rsidRPr="006A5951" w:rsidRDefault="00D8049C" w:rsidP="00056FA9">
      <w:pPr>
        <w:spacing w:after="0" w:line="240" w:lineRule="auto"/>
        <w:ind w:right="-399"/>
        <w:rPr>
          <w:rFonts w:ascii="Times New Roman" w:hAnsi="Times New Roman" w:cs="Times New Roman"/>
          <w:bCs/>
          <w:color w:val="ED7D31" w:themeColor="accent2"/>
          <w:sz w:val="24"/>
          <w:szCs w:val="24"/>
        </w:rPr>
      </w:pPr>
      <w:r w:rsidRPr="006A5951">
        <w:rPr>
          <w:rFonts w:ascii="Times New Roman" w:hAnsi="Times New Roman" w:cs="Times New Roman"/>
          <w:bCs/>
          <w:color w:val="ED7D31" w:themeColor="accent2"/>
          <w:sz w:val="24"/>
          <w:szCs w:val="24"/>
        </w:rPr>
        <w:fldChar w:fldCharType="end"/>
      </w:r>
    </w:p>
    <w:sectPr w:rsidR="00056FA9" w:rsidRPr="006A5951" w:rsidSect="00860FC7">
      <w:footerReference w:type="default" r:id="rId8"/>
      <w:pgSz w:w="11907" w:h="16840" w:code="9"/>
      <w:pgMar w:top="1418" w:right="1701" w:bottom="1418" w:left="1701" w:header="680" w:footer="9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D43E7" w14:textId="77777777" w:rsidR="00817260" w:rsidRDefault="00817260" w:rsidP="001B22D8">
      <w:pPr>
        <w:spacing w:after="0" w:line="240" w:lineRule="auto"/>
      </w:pPr>
      <w:r>
        <w:separator/>
      </w:r>
    </w:p>
  </w:endnote>
  <w:endnote w:type="continuationSeparator" w:id="0">
    <w:p w14:paraId="34A9B4DE" w14:textId="77777777" w:rsidR="00817260" w:rsidRDefault="00817260" w:rsidP="001B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D4FAA" w14:textId="70B1D956" w:rsidR="006C1D97" w:rsidRDefault="006C1D97" w:rsidP="00806217">
    <w:pPr>
      <w:pStyle w:val="Footer"/>
    </w:pPr>
  </w:p>
  <w:p w14:paraId="04860F84" w14:textId="228C053E" w:rsidR="006C1D97" w:rsidRPr="00E236E1" w:rsidRDefault="006C1D97" w:rsidP="00E236E1">
    <w:pPr>
      <w:pStyle w:val="Footer"/>
      <w:jc w:val="right"/>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024CC" w14:textId="77777777" w:rsidR="00817260" w:rsidRDefault="00817260" w:rsidP="001B22D8">
      <w:pPr>
        <w:spacing w:after="0" w:line="240" w:lineRule="auto"/>
      </w:pPr>
      <w:r>
        <w:separator/>
      </w:r>
    </w:p>
  </w:footnote>
  <w:footnote w:type="continuationSeparator" w:id="0">
    <w:p w14:paraId="20C8BD37" w14:textId="77777777" w:rsidR="00817260" w:rsidRDefault="00817260" w:rsidP="001B2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2C2D"/>
    <w:multiLevelType w:val="hybridMultilevel"/>
    <w:tmpl w:val="BE9054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8A1498"/>
    <w:multiLevelType w:val="hybridMultilevel"/>
    <w:tmpl w:val="A5762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B91376"/>
    <w:multiLevelType w:val="hybridMultilevel"/>
    <w:tmpl w:val="028E783C"/>
    <w:lvl w:ilvl="0" w:tplc="38090001">
      <w:start w:val="1"/>
      <w:numFmt w:val="bullet"/>
      <w:lvlText w:val=""/>
      <w:lvlJc w:val="left"/>
      <w:pPr>
        <w:ind w:left="709" w:hanging="360"/>
      </w:pPr>
      <w:rPr>
        <w:rFonts w:ascii="Symbol" w:hAnsi="Symbol" w:hint="default"/>
      </w:rPr>
    </w:lvl>
    <w:lvl w:ilvl="1" w:tplc="38090003" w:tentative="1">
      <w:start w:val="1"/>
      <w:numFmt w:val="bullet"/>
      <w:lvlText w:val="o"/>
      <w:lvlJc w:val="left"/>
      <w:pPr>
        <w:ind w:left="1429" w:hanging="360"/>
      </w:pPr>
      <w:rPr>
        <w:rFonts w:ascii="Courier New" w:hAnsi="Courier New" w:cs="Courier New" w:hint="default"/>
      </w:rPr>
    </w:lvl>
    <w:lvl w:ilvl="2" w:tplc="38090005" w:tentative="1">
      <w:start w:val="1"/>
      <w:numFmt w:val="bullet"/>
      <w:lvlText w:val=""/>
      <w:lvlJc w:val="left"/>
      <w:pPr>
        <w:ind w:left="2149" w:hanging="360"/>
      </w:pPr>
      <w:rPr>
        <w:rFonts w:ascii="Wingdings" w:hAnsi="Wingdings" w:hint="default"/>
      </w:rPr>
    </w:lvl>
    <w:lvl w:ilvl="3" w:tplc="38090001" w:tentative="1">
      <w:start w:val="1"/>
      <w:numFmt w:val="bullet"/>
      <w:lvlText w:val=""/>
      <w:lvlJc w:val="left"/>
      <w:pPr>
        <w:ind w:left="2869" w:hanging="360"/>
      </w:pPr>
      <w:rPr>
        <w:rFonts w:ascii="Symbol" w:hAnsi="Symbol" w:hint="default"/>
      </w:rPr>
    </w:lvl>
    <w:lvl w:ilvl="4" w:tplc="38090003" w:tentative="1">
      <w:start w:val="1"/>
      <w:numFmt w:val="bullet"/>
      <w:lvlText w:val="o"/>
      <w:lvlJc w:val="left"/>
      <w:pPr>
        <w:ind w:left="3589" w:hanging="360"/>
      </w:pPr>
      <w:rPr>
        <w:rFonts w:ascii="Courier New" w:hAnsi="Courier New" w:cs="Courier New" w:hint="default"/>
      </w:rPr>
    </w:lvl>
    <w:lvl w:ilvl="5" w:tplc="38090005" w:tentative="1">
      <w:start w:val="1"/>
      <w:numFmt w:val="bullet"/>
      <w:lvlText w:val=""/>
      <w:lvlJc w:val="left"/>
      <w:pPr>
        <w:ind w:left="4309" w:hanging="360"/>
      </w:pPr>
      <w:rPr>
        <w:rFonts w:ascii="Wingdings" w:hAnsi="Wingdings" w:hint="default"/>
      </w:rPr>
    </w:lvl>
    <w:lvl w:ilvl="6" w:tplc="38090001" w:tentative="1">
      <w:start w:val="1"/>
      <w:numFmt w:val="bullet"/>
      <w:lvlText w:val=""/>
      <w:lvlJc w:val="left"/>
      <w:pPr>
        <w:ind w:left="5029" w:hanging="360"/>
      </w:pPr>
      <w:rPr>
        <w:rFonts w:ascii="Symbol" w:hAnsi="Symbol" w:hint="default"/>
      </w:rPr>
    </w:lvl>
    <w:lvl w:ilvl="7" w:tplc="38090003" w:tentative="1">
      <w:start w:val="1"/>
      <w:numFmt w:val="bullet"/>
      <w:lvlText w:val="o"/>
      <w:lvlJc w:val="left"/>
      <w:pPr>
        <w:ind w:left="5749" w:hanging="360"/>
      </w:pPr>
      <w:rPr>
        <w:rFonts w:ascii="Courier New" w:hAnsi="Courier New" w:cs="Courier New" w:hint="default"/>
      </w:rPr>
    </w:lvl>
    <w:lvl w:ilvl="8" w:tplc="38090005" w:tentative="1">
      <w:start w:val="1"/>
      <w:numFmt w:val="bullet"/>
      <w:lvlText w:val=""/>
      <w:lvlJc w:val="left"/>
      <w:pPr>
        <w:ind w:left="6469" w:hanging="360"/>
      </w:pPr>
      <w:rPr>
        <w:rFonts w:ascii="Wingdings" w:hAnsi="Wingdings" w:hint="default"/>
      </w:rPr>
    </w:lvl>
  </w:abstractNum>
  <w:abstractNum w:abstractNumId="3" w15:restartNumberingAfterBreak="0">
    <w:nsid w:val="21D64B8C"/>
    <w:multiLevelType w:val="hybridMultilevel"/>
    <w:tmpl w:val="8E7A7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C11E0B"/>
    <w:multiLevelType w:val="hybridMultilevel"/>
    <w:tmpl w:val="CE18F1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82C6AA2"/>
    <w:multiLevelType w:val="hybridMultilevel"/>
    <w:tmpl w:val="7174F158"/>
    <w:lvl w:ilvl="0" w:tplc="04090001">
      <w:start w:val="1"/>
      <w:numFmt w:val="bullet"/>
      <w:lvlText w:val=""/>
      <w:lvlJc w:val="left"/>
      <w:pPr>
        <w:ind w:left="786" w:hanging="360"/>
      </w:pPr>
      <w:rPr>
        <w:rFonts w:ascii="Symbol" w:hAnsi="Symbol" w:hint="default"/>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start w:val="1"/>
      <w:numFmt w:val="decimal"/>
      <w:lvlText w:val="%4."/>
      <w:lvlJc w:val="left"/>
      <w:pPr>
        <w:ind w:left="3731" w:hanging="360"/>
      </w:pPr>
    </w:lvl>
    <w:lvl w:ilvl="4" w:tplc="38090019">
      <w:start w:val="1"/>
      <w:numFmt w:val="lowerLetter"/>
      <w:lvlText w:val="%5."/>
      <w:lvlJc w:val="left"/>
      <w:pPr>
        <w:ind w:left="4451" w:hanging="360"/>
      </w:pPr>
    </w:lvl>
    <w:lvl w:ilvl="5" w:tplc="3809001B">
      <w:start w:val="1"/>
      <w:numFmt w:val="lowerRoman"/>
      <w:lvlText w:val="%6."/>
      <w:lvlJc w:val="right"/>
      <w:pPr>
        <w:ind w:left="5171" w:hanging="180"/>
      </w:pPr>
    </w:lvl>
    <w:lvl w:ilvl="6" w:tplc="3809000F">
      <w:start w:val="1"/>
      <w:numFmt w:val="decimal"/>
      <w:lvlText w:val="%7."/>
      <w:lvlJc w:val="left"/>
      <w:pPr>
        <w:ind w:left="5891" w:hanging="360"/>
      </w:pPr>
    </w:lvl>
    <w:lvl w:ilvl="7" w:tplc="38090019">
      <w:start w:val="1"/>
      <w:numFmt w:val="lowerLetter"/>
      <w:lvlText w:val="%8."/>
      <w:lvlJc w:val="left"/>
      <w:pPr>
        <w:ind w:left="6611" w:hanging="360"/>
      </w:pPr>
    </w:lvl>
    <w:lvl w:ilvl="8" w:tplc="3809001B">
      <w:start w:val="1"/>
      <w:numFmt w:val="lowerRoman"/>
      <w:lvlText w:val="%9."/>
      <w:lvlJc w:val="right"/>
      <w:pPr>
        <w:ind w:left="7331" w:hanging="180"/>
      </w:pPr>
    </w:lvl>
  </w:abstractNum>
  <w:abstractNum w:abstractNumId="6" w15:restartNumberingAfterBreak="0">
    <w:nsid w:val="2C4D414E"/>
    <w:multiLevelType w:val="hybridMultilevel"/>
    <w:tmpl w:val="9E1E7E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08D3BCE"/>
    <w:multiLevelType w:val="hybridMultilevel"/>
    <w:tmpl w:val="4A865F9E"/>
    <w:lvl w:ilvl="0" w:tplc="F5044E20">
      <w:start w:val="20"/>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335462F"/>
    <w:multiLevelType w:val="hybridMultilevel"/>
    <w:tmpl w:val="D78239BC"/>
    <w:lvl w:ilvl="0" w:tplc="AF4432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B8D5E68"/>
    <w:multiLevelType w:val="hybridMultilevel"/>
    <w:tmpl w:val="8BCEF24E"/>
    <w:lvl w:ilvl="0" w:tplc="38090001">
      <w:start w:val="1"/>
      <w:numFmt w:val="bullet"/>
      <w:lvlText w:val=""/>
      <w:lvlJc w:val="left"/>
      <w:pPr>
        <w:ind w:left="502"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5009CB"/>
    <w:multiLevelType w:val="hybridMultilevel"/>
    <w:tmpl w:val="F954C8CE"/>
    <w:lvl w:ilvl="0" w:tplc="3C2276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4D733B6"/>
    <w:multiLevelType w:val="hybridMultilevel"/>
    <w:tmpl w:val="8F229186"/>
    <w:lvl w:ilvl="0" w:tplc="17E8640A">
      <w:start w:val="1"/>
      <w:numFmt w:val="lowerRoman"/>
      <w:lvlText w:val="(%1)"/>
      <w:lvlJc w:val="left"/>
      <w:pPr>
        <w:ind w:left="720" w:hanging="360"/>
      </w:pPr>
      <w:rPr>
        <w:i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15:restartNumberingAfterBreak="0">
    <w:nsid w:val="47EE4551"/>
    <w:multiLevelType w:val="hybridMultilevel"/>
    <w:tmpl w:val="E7706B72"/>
    <w:lvl w:ilvl="0" w:tplc="C25CEC2A">
      <w:start w:val="2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FB75DC7"/>
    <w:multiLevelType w:val="hybridMultilevel"/>
    <w:tmpl w:val="F0EC1FB0"/>
    <w:lvl w:ilvl="0" w:tplc="45C403D6">
      <w:start w:val="23"/>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2D32155"/>
    <w:multiLevelType w:val="hybridMultilevel"/>
    <w:tmpl w:val="2BE43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536791E">
      <w:start w:val="1"/>
      <w:numFmt w:val="decimal"/>
      <w:lvlText w:val="%3)"/>
      <w:lvlJc w:val="left"/>
      <w:pPr>
        <w:ind w:left="1920" w:hanging="360"/>
      </w:pPr>
      <w:rPr>
        <w:b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3020504"/>
    <w:multiLevelType w:val="hybridMultilevel"/>
    <w:tmpl w:val="B1440764"/>
    <w:lvl w:ilvl="0" w:tplc="45BA5928">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A090A34"/>
    <w:multiLevelType w:val="hybridMultilevel"/>
    <w:tmpl w:val="2B468512"/>
    <w:lvl w:ilvl="0" w:tplc="A5DEAE46">
      <w:start w:val="1"/>
      <w:numFmt w:val="decimal"/>
      <w:lvlText w:val="%1)"/>
      <w:lvlJc w:val="left"/>
      <w:pPr>
        <w:ind w:left="349" w:hanging="360"/>
      </w:pPr>
      <w:rPr>
        <w:rFonts w:hint="default"/>
      </w:rPr>
    </w:lvl>
    <w:lvl w:ilvl="1" w:tplc="38090019" w:tentative="1">
      <w:start w:val="1"/>
      <w:numFmt w:val="lowerLetter"/>
      <w:lvlText w:val="%2."/>
      <w:lvlJc w:val="left"/>
      <w:pPr>
        <w:ind w:left="1069" w:hanging="360"/>
      </w:pPr>
    </w:lvl>
    <w:lvl w:ilvl="2" w:tplc="3809001B">
      <w:start w:val="1"/>
      <w:numFmt w:val="lowerRoman"/>
      <w:lvlText w:val="%3."/>
      <w:lvlJc w:val="right"/>
      <w:pPr>
        <w:ind w:left="1789" w:hanging="180"/>
      </w:pPr>
    </w:lvl>
    <w:lvl w:ilvl="3" w:tplc="3809000F" w:tentative="1">
      <w:start w:val="1"/>
      <w:numFmt w:val="decimal"/>
      <w:lvlText w:val="%4."/>
      <w:lvlJc w:val="left"/>
      <w:pPr>
        <w:ind w:left="2509" w:hanging="360"/>
      </w:pPr>
    </w:lvl>
    <w:lvl w:ilvl="4" w:tplc="38090019" w:tentative="1">
      <w:start w:val="1"/>
      <w:numFmt w:val="lowerLetter"/>
      <w:lvlText w:val="%5."/>
      <w:lvlJc w:val="left"/>
      <w:pPr>
        <w:ind w:left="3229" w:hanging="360"/>
      </w:pPr>
    </w:lvl>
    <w:lvl w:ilvl="5" w:tplc="3809001B" w:tentative="1">
      <w:start w:val="1"/>
      <w:numFmt w:val="lowerRoman"/>
      <w:lvlText w:val="%6."/>
      <w:lvlJc w:val="right"/>
      <w:pPr>
        <w:ind w:left="3949" w:hanging="180"/>
      </w:pPr>
    </w:lvl>
    <w:lvl w:ilvl="6" w:tplc="3809000F" w:tentative="1">
      <w:start w:val="1"/>
      <w:numFmt w:val="decimal"/>
      <w:lvlText w:val="%7."/>
      <w:lvlJc w:val="left"/>
      <w:pPr>
        <w:ind w:left="4669" w:hanging="360"/>
      </w:pPr>
    </w:lvl>
    <w:lvl w:ilvl="7" w:tplc="38090019" w:tentative="1">
      <w:start w:val="1"/>
      <w:numFmt w:val="lowerLetter"/>
      <w:lvlText w:val="%8."/>
      <w:lvlJc w:val="left"/>
      <w:pPr>
        <w:ind w:left="5389" w:hanging="360"/>
      </w:pPr>
    </w:lvl>
    <w:lvl w:ilvl="8" w:tplc="3809001B" w:tentative="1">
      <w:start w:val="1"/>
      <w:numFmt w:val="lowerRoman"/>
      <w:lvlText w:val="%9."/>
      <w:lvlJc w:val="right"/>
      <w:pPr>
        <w:ind w:left="610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lvlOverride w:ilvl="2">
      <w:startOverride w:val="1"/>
    </w:lvlOverride>
    <w:lvlOverride w:ilvl="3"/>
    <w:lvlOverride w:ilvl="4"/>
    <w:lvlOverride w:ilvl="5"/>
    <w:lvlOverride w:ilvl="6"/>
    <w:lvlOverride w:ilvl="7"/>
    <w:lvlOverride w:ilvl="8"/>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2"/>
  </w:num>
  <w:num w:numId="8">
    <w:abstractNumId w:val="7"/>
  </w:num>
  <w:num w:numId="9">
    <w:abstractNumId w:val="5"/>
  </w:num>
  <w:num w:numId="10">
    <w:abstractNumId w:val="13"/>
  </w:num>
  <w:num w:numId="11">
    <w:abstractNumId w:val="8"/>
  </w:num>
  <w:num w:numId="12">
    <w:abstractNumId w:val="0"/>
  </w:num>
  <w:num w:numId="13">
    <w:abstractNumId w:val="10"/>
  </w:num>
  <w:num w:numId="14">
    <w:abstractNumId w:val="4"/>
  </w:num>
  <w:num w:numId="15">
    <w:abstractNumId w:val="15"/>
  </w:num>
  <w:num w:numId="16">
    <w:abstractNumId w:val="16"/>
  </w:num>
  <w:num w:numId="17">
    <w:abstractNumId w:val="14"/>
  </w:num>
  <w:num w:numId="18">
    <w:abstractNumId w:val="2"/>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hideSpellingErrors/>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EC"/>
    <w:rsid w:val="000008D8"/>
    <w:rsid w:val="00002119"/>
    <w:rsid w:val="00004421"/>
    <w:rsid w:val="0000615B"/>
    <w:rsid w:val="00006C09"/>
    <w:rsid w:val="00010657"/>
    <w:rsid w:val="00013647"/>
    <w:rsid w:val="0001584C"/>
    <w:rsid w:val="00016977"/>
    <w:rsid w:val="00016A08"/>
    <w:rsid w:val="00017335"/>
    <w:rsid w:val="00017550"/>
    <w:rsid w:val="000245DF"/>
    <w:rsid w:val="00027316"/>
    <w:rsid w:val="0003199E"/>
    <w:rsid w:val="00032E53"/>
    <w:rsid w:val="000340F9"/>
    <w:rsid w:val="000356FA"/>
    <w:rsid w:val="00040EF9"/>
    <w:rsid w:val="00040F1F"/>
    <w:rsid w:val="000453A9"/>
    <w:rsid w:val="00047AE8"/>
    <w:rsid w:val="00047C31"/>
    <w:rsid w:val="00050435"/>
    <w:rsid w:val="00050DD3"/>
    <w:rsid w:val="00055E00"/>
    <w:rsid w:val="00056FA9"/>
    <w:rsid w:val="00057A6D"/>
    <w:rsid w:val="000619AF"/>
    <w:rsid w:val="00062E7C"/>
    <w:rsid w:val="00063409"/>
    <w:rsid w:val="000635AE"/>
    <w:rsid w:val="00063B0D"/>
    <w:rsid w:val="00064BBE"/>
    <w:rsid w:val="00065AE1"/>
    <w:rsid w:val="000677F1"/>
    <w:rsid w:val="00067A8A"/>
    <w:rsid w:val="000727D0"/>
    <w:rsid w:val="00072C66"/>
    <w:rsid w:val="00072E03"/>
    <w:rsid w:val="000734BD"/>
    <w:rsid w:val="00075F53"/>
    <w:rsid w:val="00075FBC"/>
    <w:rsid w:val="00077F6F"/>
    <w:rsid w:val="00080330"/>
    <w:rsid w:val="00083B4C"/>
    <w:rsid w:val="00087E74"/>
    <w:rsid w:val="000925FF"/>
    <w:rsid w:val="0009621E"/>
    <w:rsid w:val="00097721"/>
    <w:rsid w:val="000A007E"/>
    <w:rsid w:val="000A1852"/>
    <w:rsid w:val="000A1BC4"/>
    <w:rsid w:val="000A39E5"/>
    <w:rsid w:val="000A481F"/>
    <w:rsid w:val="000A5E37"/>
    <w:rsid w:val="000A6EC5"/>
    <w:rsid w:val="000A73D1"/>
    <w:rsid w:val="000B101D"/>
    <w:rsid w:val="000B1B50"/>
    <w:rsid w:val="000B3D30"/>
    <w:rsid w:val="000B5886"/>
    <w:rsid w:val="000B5B9A"/>
    <w:rsid w:val="000B66AC"/>
    <w:rsid w:val="000C1530"/>
    <w:rsid w:val="000C37F7"/>
    <w:rsid w:val="000C3D76"/>
    <w:rsid w:val="000C3F12"/>
    <w:rsid w:val="000C50CC"/>
    <w:rsid w:val="000C594E"/>
    <w:rsid w:val="000C5F66"/>
    <w:rsid w:val="000C7167"/>
    <w:rsid w:val="000C7229"/>
    <w:rsid w:val="000D151A"/>
    <w:rsid w:val="000D22D5"/>
    <w:rsid w:val="000D33FE"/>
    <w:rsid w:val="000D3A52"/>
    <w:rsid w:val="000D4378"/>
    <w:rsid w:val="000D6044"/>
    <w:rsid w:val="000D60B1"/>
    <w:rsid w:val="000D7800"/>
    <w:rsid w:val="000E2058"/>
    <w:rsid w:val="000E3C14"/>
    <w:rsid w:val="000F11B9"/>
    <w:rsid w:val="000F162E"/>
    <w:rsid w:val="000F16FC"/>
    <w:rsid w:val="000F3F70"/>
    <w:rsid w:val="000F549B"/>
    <w:rsid w:val="000F677F"/>
    <w:rsid w:val="001010C8"/>
    <w:rsid w:val="00101630"/>
    <w:rsid w:val="00101BD8"/>
    <w:rsid w:val="00103E60"/>
    <w:rsid w:val="001055EC"/>
    <w:rsid w:val="001062EF"/>
    <w:rsid w:val="00106BA0"/>
    <w:rsid w:val="00106FA7"/>
    <w:rsid w:val="00113496"/>
    <w:rsid w:val="0011351A"/>
    <w:rsid w:val="00114160"/>
    <w:rsid w:val="0011434E"/>
    <w:rsid w:val="00115D57"/>
    <w:rsid w:val="00120241"/>
    <w:rsid w:val="0012076F"/>
    <w:rsid w:val="001209C4"/>
    <w:rsid w:val="0012355E"/>
    <w:rsid w:val="00125133"/>
    <w:rsid w:val="0012632B"/>
    <w:rsid w:val="00126916"/>
    <w:rsid w:val="00132E92"/>
    <w:rsid w:val="001350BC"/>
    <w:rsid w:val="00136981"/>
    <w:rsid w:val="00136E50"/>
    <w:rsid w:val="00141078"/>
    <w:rsid w:val="00144764"/>
    <w:rsid w:val="00144CD2"/>
    <w:rsid w:val="00144EC6"/>
    <w:rsid w:val="00145A4D"/>
    <w:rsid w:val="00146220"/>
    <w:rsid w:val="00150F8C"/>
    <w:rsid w:val="00151D95"/>
    <w:rsid w:val="00153BFA"/>
    <w:rsid w:val="001578A2"/>
    <w:rsid w:val="0016025A"/>
    <w:rsid w:val="00163C58"/>
    <w:rsid w:val="00165E55"/>
    <w:rsid w:val="0016771F"/>
    <w:rsid w:val="00167932"/>
    <w:rsid w:val="00171E32"/>
    <w:rsid w:val="001733C8"/>
    <w:rsid w:val="00175B88"/>
    <w:rsid w:val="00175D9A"/>
    <w:rsid w:val="00176388"/>
    <w:rsid w:val="001816D4"/>
    <w:rsid w:val="00181A88"/>
    <w:rsid w:val="001821A4"/>
    <w:rsid w:val="00182F40"/>
    <w:rsid w:val="001836E5"/>
    <w:rsid w:val="001937D7"/>
    <w:rsid w:val="0019697C"/>
    <w:rsid w:val="001A0880"/>
    <w:rsid w:val="001A107A"/>
    <w:rsid w:val="001A14A4"/>
    <w:rsid w:val="001A3D90"/>
    <w:rsid w:val="001A4616"/>
    <w:rsid w:val="001A4653"/>
    <w:rsid w:val="001A6860"/>
    <w:rsid w:val="001B06E7"/>
    <w:rsid w:val="001B20E4"/>
    <w:rsid w:val="001B22D8"/>
    <w:rsid w:val="001B52C9"/>
    <w:rsid w:val="001B6575"/>
    <w:rsid w:val="001B71D5"/>
    <w:rsid w:val="001B7B3E"/>
    <w:rsid w:val="001B7D15"/>
    <w:rsid w:val="001B7E0F"/>
    <w:rsid w:val="001C0836"/>
    <w:rsid w:val="001C4317"/>
    <w:rsid w:val="001C5E90"/>
    <w:rsid w:val="001C7CA9"/>
    <w:rsid w:val="001D0113"/>
    <w:rsid w:val="001D0D8C"/>
    <w:rsid w:val="001D2882"/>
    <w:rsid w:val="001D3663"/>
    <w:rsid w:val="001D3EC7"/>
    <w:rsid w:val="001D5222"/>
    <w:rsid w:val="001D5276"/>
    <w:rsid w:val="001D52F4"/>
    <w:rsid w:val="001E0BAF"/>
    <w:rsid w:val="001E1C80"/>
    <w:rsid w:val="001E1E15"/>
    <w:rsid w:val="001E2CCB"/>
    <w:rsid w:val="001E3144"/>
    <w:rsid w:val="001E4F7C"/>
    <w:rsid w:val="001E4FA9"/>
    <w:rsid w:val="001E5C67"/>
    <w:rsid w:val="001E65F0"/>
    <w:rsid w:val="001E6C20"/>
    <w:rsid w:val="001E72AB"/>
    <w:rsid w:val="001F3C99"/>
    <w:rsid w:val="001F64E5"/>
    <w:rsid w:val="00200389"/>
    <w:rsid w:val="00201643"/>
    <w:rsid w:val="00201D23"/>
    <w:rsid w:val="00203FD1"/>
    <w:rsid w:val="00204FAF"/>
    <w:rsid w:val="002137D2"/>
    <w:rsid w:val="00214732"/>
    <w:rsid w:val="00214885"/>
    <w:rsid w:val="002154DF"/>
    <w:rsid w:val="00220AB9"/>
    <w:rsid w:val="00222088"/>
    <w:rsid w:val="002220FD"/>
    <w:rsid w:val="00225351"/>
    <w:rsid w:val="00225C4D"/>
    <w:rsid w:val="002309DF"/>
    <w:rsid w:val="002314C3"/>
    <w:rsid w:val="00235E01"/>
    <w:rsid w:val="002364A3"/>
    <w:rsid w:val="00236795"/>
    <w:rsid w:val="00241D95"/>
    <w:rsid w:val="00243F4E"/>
    <w:rsid w:val="0024535A"/>
    <w:rsid w:val="00247BBE"/>
    <w:rsid w:val="00251CF6"/>
    <w:rsid w:val="00253025"/>
    <w:rsid w:val="00253139"/>
    <w:rsid w:val="0025367C"/>
    <w:rsid w:val="0025373F"/>
    <w:rsid w:val="00253893"/>
    <w:rsid w:val="00254B96"/>
    <w:rsid w:val="002552DB"/>
    <w:rsid w:val="002557DE"/>
    <w:rsid w:val="00255B7D"/>
    <w:rsid w:val="002566F8"/>
    <w:rsid w:val="002567CC"/>
    <w:rsid w:val="00257143"/>
    <w:rsid w:val="00260F56"/>
    <w:rsid w:val="00263B35"/>
    <w:rsid w:val="0026446D"/>
    <w:rsid w:val="0026537A"/>
    <w:rsid w:val="0026789B"/>
    <w:rsid w:val="002706BF"/>
    <w:rsid w:val="00272D2A"/>
    <w:rsid w:val="002752C0"/>
    <w:rsid w:val="00281C8C"/>
    <w:rsid w:val="00285C66"/>
    <w:rsid w:val="002908CA"/>
    <w:rsid w:val="00290A6B"/>
    <w:rsid w:val="00292145"/>
    <w:rsid w:val="00294855"/>
    <w:rsid w:val="0029596B"/>
    <w:rsid w:val="002A0BFA"/>
    <w:rsid w:val="002A7891"/>
    <w:rsid w:val="002B1E9B"/>
    <w:rsid w:val="002B2CF1"/>
    <w:rsid w:val="002B2DE0"/>
    <w:rsid w:val="002B3445"/>
    <w:rsid w:val="002B4573"/>
    <w:rsid w:val="002B5089"/>
    <w:rsid w:val="002B713D"/>
    <w:rsid w:val="002B734E"/>
    <w:rsid w:val="002B7427"/>
    <w:rsid w:val="002C0A5A"/>
    <w:rsid w:val="002C12EA"/>
    <w:rsid w:val="002C1A79"/>
    <w:rsid w:val="002C22CA"/>
    <w:rsid w:val="002C6020"/>
    <w:rsid w:val="002D2EA2"/>
    <w:rsid w:val="002D330F"/>
    <w:rsid w:val="002D3809"/>
    <w:rsid w:val="002D4042"/>
    <w:rsid w:val="002D647C"/>
    <w:rsid w:val="002D7A36"/>
    <w:rsid w:val="002D7E27"/>
    <w:rsid w:val="002E1908"/>
    <w:rsid w:val="002E418B"/>
    <w:rsid w:val="002E4A88"/>
    <w:rsid w:val="002E768A"/>
    <w:rsid w:val="002F063F"/>
    <w:rsid w:val="002F334D"/>
    <w:rsid w:val="002F3CCA"/>
    <w:rsid w:val="002F4872"/>
    <w:rsid w:val="00311428"/>
    <w:rsid w:val="003125C6"/>
    <w:rsid w:val="00314D8A"/>
    <w:rsid w:val="00317445"/>
    <w:rsid w:val="00317C32"/>
    <w:rsid w:val="00317D69"/>
    <w:rsid w:val="00317E48"/>
    <w:rsid w:val="00320186"/>
    <w:rsid w:val="00320CCA"/>
    <w:rsid w:val="00325966"/>
    <w:rsid w:val="003265BF"/>
    <w:rsid w:val="0032686F"/>
    <w:rsid w:val="00327976"/>
    <w:rsid w:val="00330C11"/>
    <w:rsid w:val="0033176C"/>
    <w:rsid w:val="00332F33"/>
    <w:rsid w:val="003330FC"/>
    <w:rsid w:val="0033600E"/>
    <w:rsid w:val="00344557"/>
    <w:rsid w:val="00344841"/>
    <w:rsid w:val="003479DE"/>
    <w:rsid w:val="00347B58"/>
    <w:rsid w:val="00355CC6"/>
    <w:rsid w:val="003560FF"/>
    <w:rsid w:val="0036026C"/>
    <w:rsid w:val="00361945"/>
    <w:rsid w:val="00362F59"/>
    <w:rsid w:val="00363182"/>
    <w:rsid w:val="003637E4"/>
    <w:rsid w:val="0036490C"/>
    <w:rsid w:val="00364A42"/>
    <w:rsid w:val="003651EB"/>
    <w:rsid w:val="00366C98"/>
    <w:rsid w:val="003712B0"/>
    <w:rsid w:val="00371F8D"/>
    <w:rsid w:val="00372344"/>
    <w:rsid w:val="0037421A"/>
    <w:rsid w:val="00374B74"/>
    <w:rsid w:val="003767DC"/>
    <w:rsid w:val="00376CB6"/>
    <w:rsid w:val="00380D24"/>
    <w:rsid w:val="003816A5"/>
    <w:rsid w:val="00387987"/>
    <w:rsid w:val="003909AB"/>
    <w:rsid w:val="00390C58"/>
    <w:rsid w:val="003917D2"/>
    <w:rsid w:val="00391888"/>
    <w:rsid w:val="003955FC"/>
    <w:rsid w:val="00396E58"/>
    <w:rsid w:val="00397190"/>
    <w:rsid w:val="003971DE"/>
    <w:rsid w:val="003A17F9"/>
    <w:rsid w:val="003A1CE2"/>
    <w:rsid w:val="003A478E"/>
    <w:rsid w:val="003A495C"/>
    <w:rsid w:val="003B4948"/>
    <w:rsid w:val="003B6F35"/>
    <w:rsid w:val="003C132F"/>
    <w:rsid w:val="003C2475"/>
    <w:rsid w:val="003C347D"/>
    <w:rsid w:val="003C4039"/>
    <w:rsid w:val="003C5EC8"/>
    <w:rsid w:val="003C688C"/>
    <w:rsid w:val="003D3E50"/>
    <w:rsid w:val="003D5B9D"/>
    <w:rsid w:val="003D663B"/>
    <w:rsid w:val="003D678A"/>
    <w:rsid w:val="003E1728"/>
    <w:rsid w:val="003F2CAA"/>
    <w:rsid w:val="003F53FB"/>
    <w:rsid w:val="003F5D02"/>
    <w:rsid w:val="003F5DF9"/>
    <w:rsid w:val="00400274"/>
    <w:rsid w:val="00400C5E"/>
    <w:rsid w:val="00401F39"/>
    <w:rsid w:val="004033D9"/>
    <w:rsid w:val="004036BA"/>
    <w:rsid w:val="004043FA"/>
    <w:rsid w:val="00405398"/>
    <w:rsid w:val="00410C90"/>
    <w:rsid w:val="00411DB2"/>
    <w:rsid w:val="00413C72"/>
    <w:rsid w:val="00413F90"/>
    <w:rsid w:val="004149BA"/>
    <w:rsid w:val="00415886"/>
    <w:rsid w:val="004166F4"/>
    <w:rsid w:val="0042129D"/>
    <w:rsid w:val="004221D2"/>
    <w:rsid w:val="00423E66"/>
    <w:rsid w:val="00424270"/>
    <w:rsid w:val="0042593D"/>
    <w:rsid w:val="00425A50"/>
    <w:rsid w:val="00426C2B"/>
    <w:rsid w:val="004277AD"/>
    <w:rsid w:val="00427A9A"/>
    <w:rsid w:val="00431FBD"/>
    <w:rsid w:val="00432276"/>
    <w:rsid w:val="004340B8"/>
    <w:rsid w:val="0043497D"/>
    <w:rsid w:val="00434A09"/>
    <w:rsid w:val="00436299"/>
    <w:rsid w:val="0043656F"/>
    <w:rsid w:val="00436D8D"/>
    <w:rsid w:val="00440A04"/>
    <w:rsid w:val="00441C30"/>
    <w:rsid w:val="00444ACB"/>
    <w:rsid w:val="00444F34"/>
    <w:rsid w:val="004455C0"/>
    <w:rsid w:val="00461BF8"/>
    <w:rsid w:val="00461FEB"/>
    <w:rsid w:val="004628D2"/>
    <w:rsid w:val="00462FB5"/>
    <w:rsid w:val="0046547B"/>
    <w:rsid w:val="004656F0"/>
    <w:rsid w:val="00472250"/>
    <w:rsid w:val="0047483B"/>
    <w:rsid w:val="004769EF"/>
    <w:rsid w:val="00477595"/>
    <w:rsid w:val="004809F3"/>
    <w:rsid w:val="00481C23"/>
    <w:rsid w:val="004857F3"/>
    <w:rsid w:val="00485FEB"/>
    <w:rsid w:val="00492712"/>
    <w:rsid w:val="004928AE"/>
    <w:rsid w:val="004947A3"/>
    <w:rsid w:val="00494C12"/>
    <w:rsid w:val="00494DD2"/>
    <w:rsid w:val="004A740C"/>
    <w:rsid w:val="004B016B"/>
    <w:rsid w:val="004B2782"/>
    <w:rsid w:val="004B3953"/>
    <w:rsid w:val="004B44DD"/>
    <w:rsid w:val="004C00A3"/>
    <w:rsid w:val="004C010E"/>
    <w:rsid w:val="004C1786"/>
    <w:rsid w:val="004C30A2"/>
    <w:rsid w:val="004C3628"/>
    <w:rsid w:val="004C40C2"/>
    <w:rsid w:val="004C48A1"/>
    <w:rsid w:val="004C4952"/>
    <w:rsid w:val="004D14CA"/>
    <w:rsid w:val="004D19BE"/>
    <w:rsid w:val="004D2659"/>
    <w:rsid w:val="004D5E75"/>
    <w:rsid w:val="004E1FA2"/>
    <w:rsid w:val="004E37D3"/>
    <w:rsid w:val="004E411C"/>
    <w:rsid w:val="004E4AE4"/>
    <w:rsid w:val="004E5733"/>
    <w:rsid w:val="004E5870"/>
    <w:rsid w:val="004E5FF6"/>
    <w:rsid w:val="004E6026"/>
    <w:rsid w:val="004E68BB"/>
    <w:rsid w:val="004E71F4"/>
    <w:rsid w:val="004F098F"/>
    <w:rsid w:val="004F0EF9"/>
    <w:rsid w:val="004F1CC3"/>
    <w:rsid w:val="004F1FBB"/>
    <w:rsid w:val="004F50CB"/>
    <w:rsid w:val="004F5412"/>
    <w:rsid w:val="004F584F"/>
    <w:rsid w:val="004F5994"/>
    <w:rsid w:val="004F6387"/>
    <w:rsid w:val="00500717"/>
    <w:rsid w:val="00504B6D"/>
    <w:rsid w:val="00506431"/>
    <w:rsid w:val="00507951"/>
    <w:rsid w:val="00507D1A"/>
    <w:rsid w:val="0051168C"/>
    <w:rsid w:val="005126D0"/>
    <w:rsid w:val="005139EF"/>
    <w:rsid w:val="00517CFE"/>
    <w:rsid w:val="00521165"/>
    <w:rsid w:val="0052173C"/>
    <w:rsid w:val="00522226"/>
    <w:rsid w:val="00523627"/>
    <w:rsid w:val="005246FF"/>
    <w:rsid w:val="00527C98"/>
    <w:rsid w:val="00530257"/>
    <w:rsid w:val="0053150F"/>
    <w:rsid w:val="0053292D"/>
    <w:rsid w:val="00533D4C"/>
    <w:rsid w:val="00533D9B"/>
    <w:rsid w:val="00536479"/>
    <w:rsid w:val="0053760C"/>
    <w:rsid w:val="00542304"/>
    <w:rsid w:val="0054643F"/>
    <w:rsid w:val="005467B9"/>
    <w:rsid w:val="00547283"/>
    <w:rsid w:val="00550356"/>
    <w:rsid w:val="005504FF"/>
    <w:rsid w:val="005514EF"/>
    <w:rsid w:val="00552CB5"/>
    <w:rsid w:val="00552DA7"/>
    <w:rsid w:val="00553329"/>
    <w:rsid w:val="00553990"/>
    <w:rsid w:val="00561BD3"/>
    <w:rsid w:val="00563004"/>
    <w:rsid w:val="00563C19"/>
    <w:rsid w:val="0056557F"/>
    <w:rsid w:val="00566335"/>
    <w:rsid w:val="005731A3"/>
    <w:rsid w:val="00573BD1"/>
    <w:rsid w:val="0057413C"/>
    <w:rsid w:val="00583BB0"/>
    <w:rsid w:val="00584B8F"/>
    <w:rsid w:val="00586175"/>
    <w:rsid w:val="00586BF2"/>
    <w:rsid w:val="0058713D"/>
    <w:rsid w:val="00587463"/>
    <w:rsid w:val="005875AF"/>
    <w:rsid w:val="005924EF"/>
    <w:rsid w:val="00595821"/>
    <w:rsid w:val="005969C2"/>
    <w:rsid w:val="005978D0"/>
    <w:rsid w:val="005978F1"/>
    <w:rsid w:val="005A0CD0"/>
    <w:rsid w:val="005A2983"/>
    <w:rsid w:val="005A3D0B"/>
    <w:rsid w:val="005A4DDE"/>
    <w:rsid w:val="005A6587"/>
    <w:rsid w:val="005B33C3"/>
    <w:rsid w:val="005C129E"/>
    <w:rsid w:val="005C4940"/>
    <w:rsid w:val="005C72AC"/>
    <w:rsid w:val="005D3816"/>
    <w:rsid w:val="005D476E"/>
    <w:rsid w:val="005E1212"/>
    <w:rsid w:val="005E24AD"/>
    <w:rsid w:val="005E2F28"/>
    <w:rsid w:val="005E63CF"/>
    <w:rsid w:val="005E7111"/>
    <w:rsid w:val="005E7F38"/>
    <w:rsid w:val="005E7FA4"/>
    <w:rsid w:val="005F0F38"/>
    <w:rsid w:val="005F505A"/>
    <w:rsid w:val="005F578E"/>
    <w:rsid w:val="006045CA"/>
    <w:rsid w:val="00605119"/>
    <w:rsid w:val="00606A47"/>
    <w:rsid w:val="006114FA"/>
    <w:rsid w:val="0061298D"/>
    <w:rsid w:val="00613319"/>
    <w:rsid w:val="00613E16"/>
    <w:rsid w:val="006168CE"/>
    <w:rsid w:val="00617779"/>
    <w:rsid w:val="00617ADC"/>
    <w:rsid w:val="006202AD"/>
    <w:rsid w:val="00622205"/>
    <w:rsid w:val="006231DE"/>
    <w:rsid w:val="0062338D"/>
    <w:rsid w:val="006244E4"/>
    <w:rsid w:val="006246BB"/>
    <w:rsid w:val="006306B6"/>
    <w:rsid w:val="00631907"/>
    <w:rsid w:val="0063212E"/>
    <w:rsid w:val="006326A2"/>
    <w:rsid w:val="00632828"/>
    <w:rsid w:val="00633986"/>
    <w:rsid w:val="00635B2F"/>
    <w:rsid w:val="006363F9"/>
    <w:rsid w:val="00636E00"/>
    <w:rsid w:val="0064273B"/>
    <w:rsid w:val="00642F43"/>
    <w:rsid w:val="00643FC6"/>
    <w:rsid w:val="006509C5"/>
    <w:rsid w:val="00650ED4"/>
    <w:rsid w:val="00653F02"/>
    <w:rsid w:val="006552A3"/>
    <w:rsid w:val="0065545A"/>
    <w:rsid w:val="00655658"/>
    <w:rsid w:val="00656B43"/>
    <w:rsid w:val="006602B5"/>
    <w:rsid w:val="0066385D"/>
    <w:rsid w:val="00667463"/>
    <w:rsid w:val="006674DD"/>
    <w:rsid w:val="00667841"/>
    <w:rsid w:val="00667FDF"/>
    <w:rsid w:val="0067066A"/>
    <w:rsid w:val="00670C98"/>
    <w:rsid w:val="006747F5"/>
    <w:rsid w:val="006817BF"/>
    <w:rsid w:val="00683356"/>
    <w:rsid w:val="006840C1"/>
    <w:rsid w:val="006845FD"/>
    <w:rsid w:val="00686DAC"/>
    <w:rsid w:val="006873B0"/>
    <w:rsid w:val="006877B8"/>
    <w:rsid w:val="00687855"/>
    <w:rsid w:val="006A1B79"/>
    <w:rsid w:val="006A35BB"/>
    <w:rsid w:val="006A5951"/>
    <w:rsid w:val="006A595A"/>
    <w:rsid w:val="006A5DE6"/>
    <w:rsid w:val="006A7A9A"/>
    <w:rsid w:val="006B5D0E"/>
    <w:rsid w:val="006C0947"/>
    <w:rsid w:val="006C0A85"/>
    <w:rsid w:val="006C1D97"/>
    <w:rsid w:val="006C6A1D"/>
    <w:rsid w:val="006C7B59"/>
    <w:rsid w:val="006D0906"/>
    <w:rsid w:val="006D1F5C"/>
    <w:rsid w:val="006D3A5D"/>
    <w:rsid w:val="006D3FA7"/>
    <w:rsid w:val="006D5461"/>
    <w:rsid w:val="006D6C52"/>
    <w:rsid w:val="006D71A6"/>
    <w:rsid w:val="006E1EF9"/>
    <w:rsid w:val="006E4660"/>
    <w:rsid w:val="006E4ACB"/>
    <w:rsid w:val="006E4DD3"/>
    <w:rsid w:val="006F3556"/>
    <w:rsid w:val="006F588D"/>
    <w:rsid w:val="006F7EA7"/>
    <w:rsid w:val="007034F3"/>
    <w:rsid w:val="00704480"/>
    <w:rsid w:val="00704642"/>
    <w:rsid w:val="0070466B"/>
    <w:rsid w:val="00705BBF"/>
    <w:rsid w:val="00706185"/>
    <w:rsid w:val="00706FEF"/>
    <w:rsid w:val="007074D4"/>
    <w:rsid w:val="00707AAF"/>
    <w:rsid w:val="007104EC"/>
    <w:rsid w:val="00710976"/>
    <w:rsid w:val="007129E0"/>
    <w:rsid w:val="00714983"/>
    <w:rsid w:val="00715061"/>
    <w:rsid w:val="00715400"/>
    <w:rsid w:val="00715DB7"/>
    <w:rsid w:val="00715E64"/>
    <w:rsid w:val="00716B5E"/>
    <w:rsid w:val="0072021B"/>
    <w:rsid w:val="007214D9"/>
    <w:rsid w:val="00721DF3"/>
    <w:rsid w:val="00722DBD"/>
    <w:rsid w:val="007263B7"/>
    <w:rsid w:val="00726C12"/>
    <w:rsid w:val="007307D6"/>
    <w:rsid w:val="00730E1B"/>
    <w:rsid w:val="00731EAA"/>
    <w:rsid w:val="00732BC9"/>
    <w:rsid w:val="0073405A"/>
    <w:rsid w:val="00734A32"/>
    <w:rsid w:val="00736AC3"/>
    <w:rsid w:val="00740926"/>
    <w:rsid w:val="00741441"/>
    <w:rsid w:val="007434E1"/>
    <w:rsid w:val="00744946"/>
    <w:rsid w:val="007466A7"/>
    <w:rsid w:val="00747776"/>
    <w:rsid w:val="00747FC4"/>
    <w:rsid w:val="00750507"/>
    <w:rsid w:val="00750887"/>
    <w:rsid w:val="00750957"/>
    <w:rsid w:val="007539AD"/>
    <w:rsid w:val="00754D2E"/>
    <w:rsid w:val="00754FE5"/>
    <w:rsid w:val="00755F1A"/>
    <w:rsid w:val="00756899"/>
    <w:rsid w:val="00757DD7"/>
    <w:rsid w:val="00760257"/>
    <w:rsid w:val="0076465A"/>
    <w:rsid w:val="00772DA5"/>
    <w:rsid w:val="00775EC2"/>
    <w:rsid w:val="00776976"/>
    <w:rsid w:val="007770F7"/>
    <w:rsid w:val="0078175F"/>
    <w:rsid w:val="00783DB6"/>
    <w:rsid w:val="0078758C"/>
    <w:rsid w:val="00787F2F"/>
    <w:rsid w:val="00791DCD"/>
    <w:rsid w:val="007941C1"/>
    <w:rsid w:val="00796B17"/>
    <w:rsid w:val="0079705F"/>
    <w:rsid w:val="007A27B3"/>
    <w:rsid w:val="007A4BA0"/>
    <w:rsid w:val="007A5918"/>
    <w:rsid w:val="007A5A42"/>
    <w:rsid w:val="007A692B"/>
    <w:rsid w:val="007A6D16"/>
    <w:rsid w:val="007B12BC"/>
    <w:rsid w:val="007B20AF"/>
    <w:rsid w:val="007B3BBD"/>
    <w:rsid w:val="007B3F95"/>
    <w:rsid w:val="007B532A"/>
    <w:rsid w:val="007B569F"/>
    <w:rsid w:val="007B5D3D"/>
    <w:rsid w:val="007B6158"/>
    <w:rsid w:val="007C4361"/>
    <w:rsid w:val="007C5E25"/>
    <w:rsid w:val="007C65B3"/>
    <w:rsid w:val="007D3472"/>
    <w:rsid w:val="007D44E4"/>
    <w:rsid w:val="007D5B51"/>
    <w:rsid w:val="007E0D41"/>
    <w:rsid w:val="007E51F7"/>
    <w:rsid w:val="007E5A23"/>
    <w:rsid w:val="007F0722"/>
    <w:rsid w:val="007F1C4F"/>
    <w:rsid w:val="007F7671"/>
    <w:rsid w:val="00806217"/>
    <w:rsid w:val="00806579"/>
    <w:rsid w:val="008113DD"/>
    <w:rsid w:val="00812345"/>
    <w:rsid w:val="00812756"/>
    <w:rsid w:val="00816840"/>
    <w:rsid w:val="00816FF1"/>
    <w:rsid w:val="00817260"/>
    <w:rsid w:val="00817EB3"/>
    <w:rsid w:val="00823553"/>
    <w:rsid w:val="00824A17"/>
    <w:rsid w:val="008264E9"/>
    <w:rsid w:val="00827EB7"/>
    <w:rsid w:val="00832092"/>
    <w:rsid w:val="008331F6"/>
    <w:rsid w:val="0083477C"/>
    <w:rsid w:val="0083498A"/>
    <w:rsid w:val="008353C6"/>
    <w:rsid w:val="0084012F"/>
    <w:rsid w:val="00843282"/>
    <w:rsid w:val="008435B8"/>
    <w:rsid w:val="00843E9A"/>
    <w:rsid w:val="0084604E"/>
    <w:rsid w:val="0084650D"/>
    <w:rsid w:val="00851095"/>
    <w:rsid w:val="00851A20"/>
    <w:rsid w:val="0085275C"/>
    <w:rsid w:val="00853510"/>
    <w:rsid w:val="008607C7"/>
    <w:rsid w:val="00860F8D"/>
    <w:rsid w:val="00860FC7"/>
    <w:rsid w:val="008615CC"/>
    <w:rsid w:val="00862C8C"/>
    <w:rsid w:val="00863581"/>
    <w:rsid w:val="00865299"/>
    <w:rsid w:val="008661FB"/>
    <w:rsid w:val="00866457"/>
    <w:rsid w:val="00866831"/>
    <w:rsid w:val="00870F68"/>
    <w:rsid w:val="0087256A"/>
    <w:rsid w:val="008741EF"/>
    <w:rsid w:val="008746BB"/>
    <w:rsid w:val="00880C93"/>
    <w:rsid w:val="00881FC9"/>
    <w:rsid w:val="008828D9"/>
    <w:rsid w:val="0088362B"/>
    <w:rsid w:val="0088579D"/>
    <w:rsid w:val="008870AF"/>
    <w:rsid w:val="008901F6"/>
    <w:rsid w:val="008931F1"/>
    <w:rsid w:val="00893BFA"/>
    <w:rsid w:val="0089409A"/>
    <w:rsid w:val="00895571"/>
    <w:rsid w:val="00896348"/>
    <w:rsid w:val="00897C21"/>
    <w:rsid w:val="008A2423"/>
    <w:rsid w:val="008B00AA"/>
    <w:rsid w:val="008B1894"/>
    <w:rsid w:val="008B22FE"/>
    <w:rsid w:val="008B2633"/>
    <w:rsid w:val="008B597A"/>
    <w:rsid w:val="008B7B8B"/>
    <w:rsid w:val="008C0E39"/>
    <w:rsid w:val="008C2464"/>
    <w:rsid w:val="008C55DF"/>
    <w:rsid w:val="008C7D8D"/>
    <w:rsid w:val="008D2F91"/>
    <w:rsid w:val="008D4938"/>
    <w:rsid w:val="008D663C"/>
    <w:rsid w:val="008E013B"/>
    <w:rsid w:val="008E2A96"/>
    <w:rsid w:val="008E7A55"/>
    <w:rsid w:val="008F01A3"/>
    <w:rsid w:val="008F01AF"/>
    <w:rsid w:val="008F1955"/>
    <w:rsid w:val="008F30CB"/>
    <w:rsid w:val="008F5A9E"/>
    <w:rsid w:val="009001AF"/>
    <w:rsid w:val="009007D5"/>
    <w:rsid w:val="009050A2"/>
    <w:rsid w:val="00905120"/>
    <w:rsid w:val="009102F0"/>
    <w:rsid w:val="00910AB7"/>
    <w:rsid w:val="009112DB"/>
    <w:rsid w:val="009120B5"/>
    <w:rsid w:val="00912E7A"/>
    <w:rsid w:val="0091384B"/>
    <w:rsid w:val="00913B3B"/>
    <w:rsid w:val="00913CE4"/>
    <w:rsid w:val="009171D1"/>
    <w:rsid w:val="0092159A"/>
    <w:rsid w:val="009218C2"/>
    <w:rsid w:val="0092208D"/>
    <w:rsid w:val="0092309B"/>
    <w:rsid w:val="009239A8"/>
    <w:rsid w:val="009239C4"/>
    <w:rsid w:val="00925437"/>
    <w:rsid w:val="00925D3E"/>
    <w:rsid w:val="009274D0"/>
    <w:rsid w:val="00927511"/>
    <w:rsid w:val="0093263C"/>
    <w:rsid w:val="00933B61"/>
    <w:rsid w:val="0093408F"/>
    <w:rsid w:val="00936792"/>
    <w:rsid w:val="009408A2"/>
    <w:rsid w:val="00941172"/>
    <w:rsid w:val="00942847"/>
    <w:rsid w:val="00943AC3"/>
    <w:rsid w:val="009451CD"/>
    <w:rsid w:val="00953A72"/>
    <w:rsid w:val="009556B6"/>
    <w:rsid w:val="00955712"/>
    <w:rsid w:val="009564C1"/>
    <w:rsid w:val="00956566"/>
    <w:rsid w:val="00957147"/>
    <w:rsid w:val="009642A3"/>
    <w:rsid w:val="00966E30"/>
    <w:rsid w:val="009714C8"/>
    <w:rsid w:val="009729CE"/>
    <w:rsid w:val="00972AF9"/>
    <w:rsid w:val="00972F8F"/>
    <w:rsid w:val="00975068"/>
    <w:rsid w:val="009750FA"/>
    <w:rsid w:val="009802D7"/>
    <w:rsid w:val="009838FE"/>
    <w:rsid w:val="009869A2"/>
    <w:rsid w:val="009908E5"/>
    <w:rsid w:val="009926A4"/>
    <w:rsid w:val="00993DA7"/>
    <w:rsid w:val="00994E5F"/>
    <w:rsid w:val="00994F9A"/>
    <w:rsid w:val="009950D3"/>
    <w:rsid w:val="009957B5"/>
    <w:rsid w:val="00995C21"/>
    <w:rsid w:val="00996126"/>
    <w:rsid w:val="009975BE"/>
    <w:rsid w:val="009A0F98"/>
    <w:rsid w:val="009A1182"/>
    <w:rsid w:val="009A12ED"/>
    <w:rsid w:val="009A3407"/>
    <w:rsid w:val="009A48C2"/>
    <w:rsid w:val="009A5604"/>
    <w:rsid w:val="009A77C2"/>
    <w:rsid w:val="009A7A8B"/>
    <w:rsid w:val="009B18DF"/>
    <w:rsid w:val="009B2116"/>
    <w:rsid w:val="009B2555"/>
    <w:rsid w:val="009B372F"/>
    <w:rsid w:val="009B42FF"/>
    <w:rsid w:val="009B4CA1"/>
    <w:rsid w:val="009C0D8B"/>
    <w:rsid w:val="009C1BFE"/>
    <w:rsid w:val="009C1FEB"/>
    <w:rsid w:val="009C562D"/>
    <w:rsid w:val="009C5F56"/>
    <w:rsid w:val="009D1278"/>
    <w:rsid w:val="009D14E1"/>
    <w:rsid w:val="009D1675"/>
    <w:rsid w:val="009D540A"/>
    <w:rsid w:val="009D635B"/>
    <w:rsid w:val="009D67CA"/>
    <w:rsid w:val="009E748F"/>
    <w:rsid w:val="009F03C1"/>
    <w:rsid w:val="009F087E"/>
    <w:rsid w:val="009F1A9A"/>
    <w:rsid w:val="009F3DC9"/>
    <w:rsid w:val="009F628E"/>
    <w:rsid w:val="009F644F"/>
    <w:rsid w:val="009F7293"/>
    <w:rsid w:val="00A00D6F"/>
    <w:rsid w:val="00A00D9D"/>
    <w:rsid w:val="00A011AF"/>
    <w:rsid w:val="00A01889"/>
    <w:rsid w:val="00A019CC"/>
    <w:rsid w:val="00A01CA6"/>
    <w:rsid w:val="00A01EC8"/>
    <w:rsid w:val="00A046D0"/>
    <w:rsid w:val="00A04778"/>
    <w:rsid w:val="00A04C14"/>
    <w:rsid w:val="00A06294"/>
    <w:rsid w:val="00A062B0"/>
    <w:rsid w:val="00A07115"/>
    <w:rsid w:val="00A07DD7"/>
    <w:rsid w:val="00A101B8"/>
    <w:rsid w:val="00A105A5"/>
    <w:rsid w:val="00A11CC1"/>
    <w:rsid w:val="00A12B61"/>
    <w:rsid w:val="00A13143"/>
    <w:rsid w:val="00A14B56"/>
    <w:rsid w:val="00A1522D"/>
    <w:rsid w:val="00A15843"/>
    <w:rsid w:val="00A15D0C"/>
    <w:rsid w:val="00A16A04"/>
    <w:rsid w:val="00A2113B"/>
    <w:rsid w:val="00A21418"/>
    <w:rsid w:val="00A2498B"/>
    <w:rsid w:val="00A25B2A"/>
    <w:rsid w:val="00A33F88"/>
    <w:rsid w:val="00A36664"/>
    <w:rsid w:val="00A3699A"/>
    <w:rsid w:val="00A36AB1"/>
    <w:rsid w:val="00A37B08"/>
    <w:rsid w:val="00A42336"/>
    <w:rsid w:val="00A4370A"/>
    <w:rsid w:val="00A4406D"/>
    <w:rsid w:val="00A45742"/>
    <w:rsid w:val="00A50D7A"/>
    <w:rsid w:val="00A51231"/>
    <w:rsid w:val="00A5281B"/>
    <w:rsid w:val="00A54D7C"/>
    <w:rsid w:val="00A6038D"/>
    <w:rsid w:val="00A62839"/>
    <w:rsid w:val="00A66727"/>
    <w:rsid w:val="00A67789"/>
    <w:rsid w:val="00A67EA0"/>
    <w:rsid w:val="00A70F0F"/>
    <w:rsid w:val="00A741A7"/>
    <w:rsid w:val="00A83401"/>
    <w:rsid w:val="00A853C5"/>
    <w:rsid w:val="00A87FC5"/>
    <w:rsid w:val="00AA05D0"/>
    <w:rsid w:val="00AA1852"/>
    <w:rsid w:val="00AA1C49"/>
    <w:rsid w:val="00AA3F00"/>
    <w:rsid w:val="00AA4E01"/>
    <w:rsid w:val="00AA4F59"/>
    <w:rsid w:val="00AA6148"/>
    <w:rsid w:val="00AB103D"/>
    <w:rsid w:val="00AB3442"/>
    <w:rsid w:val="00AB3DA3"/>
    <w:rsid w:val="00AB4B54"/>
    <w:rsid w:val="00AB4DF0"/>
    <w:rsid w:val="00AB71CD"/>
    <w:rsid w:val="00AC3E67"/>
    <w:rsid w:val="00AC46FB"/>
    <w:rsid w:val="00AC6128"/>
    <w:rsid w:val="00AC6A4D"/>
    <w:rsid w:val="00AD0751"/>
    <w:rsid w:val="00AD100E"/>
    <w:rsid w:val="00AD14B4"/>
    <w:rsid w:val="00AD409B"/>
    <w:rsid w:val="00AD6FC8"/>
    <w:rsid w:val="00AE19C2"/>
    <w:rsid w:val="00AE4C61"/>
    <w:rsid w:val="00AF16C6"/>
    <w:rsid w:val="00AF1D0F"/>
    <w:rsid w:val="00AF582C"/>
    <w:rsid w:val="00AF5AA7"/>
    <w:rsid w:val="00AF661E"/>
    <w:rsid w:val="00AF6A0C"/>
    <w:rsid w:val="00AF6A61"/>
    <w:rsid w:val="00B03A4E"/>
    <w:rsid w:val="00B03EAB"/>
    <w:rsid w:val="00B0544F"/>
    <w:rsid w:val="00B06C1D"/>
    <w:rsid w:val="00B073F2"/>
    <w:rsid w:val="00B12A73"/>
    <w:rsid w:val="00B157F5"/>
    <w:rsid w:val="00B1611B"/>
    <w:rsid w:val="00B1646C"/>
    <w:rsid w:val="00B21177"/>
    <w:rsid w:val="00B22388"/>
    <w:rsid w:val="00B23BF8"/>
    <w:rsid w:val="00B24556"/>
    <w:rsid w:val="00B25163"/>
    <w:rsid w:val="00B25CE6"/>
    <w:rsid w:val="00B27609"/>
    <w:rsid w:val="00B2784F"/>
    <w:rsid w:val="00B305CF"/>
    <w:rsid w:val="00B32D13"/>
    <w:rsid w:val="00B33A45"/>
    <w:rsid w:val="00B35F53"/>
    <w:rsid w:val="00B36C4A"/>
    <w:rsid w:val="00B37FD2"/>
    <w:rsid w:val="00B41ED1"/>
    <w:rsid w:val="00B431EF"/>
    <w:rsid w:val="00B510C5"/>
    <w:rsid w:val="00B545FC"/>
    <w:rsid w:val="00B54FA7"/>
    <w:rsid w:val="00B568A1"/>
    <w:rsid w:val="00B61F0B"/>
    <w:rsid w:val="00B61F24"/>
    <w:rsid w:val="00B62424"/>
    <w:rsid w:val="00B65FE1"/>
    <w:rsid w:val="00B712F4"/>
    <w:rsid w:val="00B7154E"/>
    <w:rsid w:val="00B7209B"/>
    <w:rsid w:val="00B72F02"/>
    <w:rsid w:val="00B72F28"/>
    <w:rsid w:val="00B731FC"/>
    <w:rsid w:val="00B765BB"/>
    <w:rsid w:val="00B775D8"/>
    <w:rsid w:val="00B80134"/>
    <w:rsid w:val="00B809D9"/>
    <w:rsid w:val="00B80BA8"/>
    <w:rsid w:val="00B8170D"/>
    <w:rsid w:val="00B831A9"/>
    <w:rsid w:val="00B8528F"/>
    <w:rsid w:val="00B85EDE"/>
    <w:rsid w:val="00B85F24"/>
    <w:rsid w:val="00B8651A"/>
    <w:rsid w:val="00B86C55"/>
    <w:rsid w:val="00B907BF"/>
    <w:rsid w:val="00B9456F"/>
    <w:rsid w:val="00B9462D"/>
    <w:rsid w:val="00B9657C"/>
    <w:rsid w:val="00BA0159"/>
    <w:rsid w:val="00BA02FC"/>
    <w:rsid w:val="00BA1AAE"/>
    <w:rsid w:val="00BA3AF9"/>
    <w:rsid w:val="00BB3220"/>
    <w:rsid w:val="00BB4B24"/>
    <w:rsid w:val="00BB67FD"/>
    <w:rsid w:val="00BB70DC"/>
    <w:rsid w:val="00BC4313"/>
    <w:rsid w:val="00BD2C60"/>
    <w:rsid w:val="00BD5881"/>
    <w:rsid w:val="00BD58C9"/>
    <w:rsid w:val="00BD5FEC"/>
    <w:rsid w:val="00BD7A2A"/>
    <w:rsid w:val="00BE0BA5"/>
    <w:rsid w:val="00BE6214"/>
    <w:rsid w:val="00BF04F9"/>
    <w:rsid w:val="00BF4D9A"/>
    <w:rsid w:val="00BF505D"/>
    <w:rsid w:val="00BF6186"/>
    <w:rsid w:val="00BF662F"/>
    <w:rsid w:val="00BF70A6"/>
    <w:rsid w:val="00C01200"/>
    <w:rsid w:val="00C01971"/>
    <w:rsid w:val="00C0359E"/>
    <w:rsid w:val="00C04546"/>
    <w:rsid w:val="00C04CF9"/>
    <w:rsid w:val="00C0652C"/>
    <w:rsid w:val="00C16181"/>
    <w:rsid w:val="00C16F7B"/>
    <w:rsid w:val="00C17C7B"/>
    <w:rsid w:val="00C22D4F"/>
    <w:rsid w:val="00C24E42"/>
    <w:rsid w:val="00C25C1B"/>
    <w:rsid w:val="00C2695D"/>
    <w:rsid w:val="00C27AD8"/>
    <w:rsid w:val="00C27E46"/>
    <w:rsid w:val="00C30802"/>
    <w:rsid w:val="00C30BD0"/>
    <w:rsid w:val="00C31B23"/>
    <w:rsid w:val="00C333A8"/>
    <w:rsid w:val="00C350A1"/>
    <w:rsid w:val="00C35F13"/>
    <w:rsid w:val="00C36240"/>
    <w:rsid w:val="00C36F17"/>
    <w:rsid w:val="00C41B1E"/>
    <w:rsid w:val="00C423B9"/>
    <w:rsid w:val="00C436FC"/>
    <w:rsid w:val="00C4408B"/>
    <w:rsid w:val="00C44374"/>
    <w:rsid w:val="00C44611"/>
    <w:rsid w:val="00C4526B"/>
    <w:rsid w:val="00C454BE"/>
    <w:rsid w:val="00C46F4A"/>
    <w:rsid w:val="00C475AC"/>
    <w:rsid w:val="00C47EB3"/>
    <w:rsid w:val="00C50A4C"/>
    <w:rsid w:val="00C53C0D"/>
    <w:rsid w:val="00C54253"/>
    <w:rsid w:val="00C6044C"/>
    <w:rsid w:val="00C66FBB"/>
    <w:rsid w:val="00C675BF"/>
    <w:rsid w:val="00C67805"/>
    <w:rsid w:val="00C713AE"/>
    <w:rsid w:val="00C72F74"/>
    <w:rsid w:val="00C73150"/>
    <w:rsid w:val="00C73503"/>
    <w:rsid w:val="00C77652"/>
    <w:rsid w:val="00C8080B"/>
    <w:rsid w:val="00C8490C"/>
    <w:rsid w:val="00C85987"/>
    <w:rsid w:val="00C94D39"/>
    <w:rsid w:val="00CA0D45"/>
    <w:rsid w:val="00CA16CF"/>
    <w:rsid w:val="00CA4BD6"/>
    <w:rsid w:val="00CA5648"/>
    <w:rsid w:val="00CA5848"/>
    <w:rsid w:val="00CB18FB"/>
    <w:rsid w:val="00CB4D0D"/>
    <w:rsid w:val="00CB50A1"/>
    <w:rsid w:val="00CB78BF"/>
    <w:rsid w:val="00CC0017"/>
    <w:rsid w:val="00CC0A95"/>
    <w:rsid w:val="00CC145F"/>
    <w:rsid w:val="00CC46D0"/>
    <w:rsid w:val="00CC4DEB"/>
    <w:rsid w:val="00CC5648"/>
    <w:rsid w:val="00CC6525"/>
    <w:rsid w:val="00CC7A19"/>
    <w:rsid w:val="00CD1F42"/>
    <w:rsid w:val="00CD28CC"/>
    <w:rsid w:val="00CD4085"/>
    <w:rsid w:val="00CD6675"/>
    <w:rsid w:val="00CE2ED7"/>
    <w:rsid w:val="00CE5AFE"/>
    <w:rsid w:val="00CE7B09"/>
    <w:rsid w:val="00CF274C"/>
    <w:rsid w:val="00CF3F97"/>
    <w:rsid w:val="00CF4899"/>
    <w:rsid w:val="00CF492D"/>
    <w:rsid w:val="00CF74E9"/>
    <w:rsid w:val="00D00956"/>
    <w:rsid w:val="00D014DA"/>
    <w:rsid w:val="00D03615"/>
    <w:rsid w:val="00D0618E"/>
    <w:rsid w:val="00D06542"/>
    <w:rsid w:val="00D06808"/>
    <w:rsid w:val="00D073F7"/>
    <w:rsid w:val="00D076ED"/>
    <w:rsid w:val="00D0773B"/>
    <w:rsid w:val="00D10FA2"/>
    <w:rsid w:val="00D13684"/>
    <w:rsid w:val="00D15803"/>
    <w:rsid w:val="00D1660F"/>
    <w:rsid w:val="00D20E47"/>
    <w:rsid w:val="00D2101F"/>
    <w:rsid w:val="00D21E25"/>
    <w:rsid w:val="00D24420"/>
    <w:rsid w:val="00D24FBD"/>
    <w:rsid w:val="00D26847"/>
    <w:rsid w:val="00D2781E"/>
    <w:rsid w:val="00D3369D"/>
    <w:rsid w:val="00D36465"/>
    <w:rsid w:val="00D373AC"/>
    <w:rsid w:val="00D37ED1"/>
    <w:rsid w:val="00D4047C"/>
    <w:rsid w:val="00D40C4A"/>
    <w:rsid w:val="00D46D93"/>
    <w:rsid w:val="00D50493"/>
    <w:rsid w:val="00D540B8"/>
    <w:rsid w:val="00D60DEB"/>
    <w:rsid w:val="00D626F1"/>
    <w:rsid w:val="00D701AB"/>
    <w:rsid w:val="00D724C6"/>
    <w:rsid w:val="00D744EB"/>
    <w:rsid w:val="00D8049C"/>
    <w:rsid w:val="00D8120F"/>
    <w:rsid w:val="00D8207F"/>
    <w:rsid w:val="00D828B5"/>
    <w:rsid w:val="00D83848"/>
    <w:rsid w:val="00D84FE4"/>
    <w:rsid w:val="00D8673E"/>
    <w:rsid w:val="00D86E46"/>
    <w:rsid w:val="00D90C5C"/>
    <w:rsid w:val="00D911DE"/>
    <w:rsid w:val="00D9141D"/>
    <w:rsid w:val="00D91662"/>
    <w:rsid w:val="00D91B23"/>
    <w:rsid w:val="00D91B9A"/>
    <w:rsid w:val="00D93038"/>
    <w:rsid w:val="00D94E61"/>
    <w:rsid w:val="00D969F8"/>
    <w:rsid w:val="00D97041"/>
    <w:rsid w:val="00D97190"/>
    <w:rsid w:val="00D979DC"/>
    <w:rsid w:val="00DA41E5"/>
    <w:rsid w:val="00DA4BC6"/>
    <w:rsid w:val="00DA5F15"/>
    <w:rsid w:val="00DA6337"/>
    <w:rsid w:val="00DA7AED"/>
    <w:rsid w:val="00DB2053"/>
    <w:rsid w:val="00DB2B51"/>
    <w:rsid w:val="00DB3908"/>
    <w:rsid w:val="00DB3AD1"/>
    <w:rsid w:val="00DB4764"/>
    <w:rsid w:val="00DB6A05"/>
    <w:rsid w:val="00DB6ABB"/>
    <w:rsid w:val="00DC5D5D"/>
    <w:rsid w:val="00DD1A6C"/>
    <w:rsid w:val="00DD1B5B"/>
    <w:rsid w:val="00DD2C14"/>
    <w:rsid w:val="00DD3B16"/>
    <w:rsid w:val="00DD728E"/>
    <w:rsid w:val="00DD7407"/>
    <w:rsid w:val="00DE0732"/>
    <w:rsid w:val="00DE2A69"/>
    <w:rsid w:val="00DE3056"/>
    <w:rsid w:val="00DE3EAC"/>
    <w:rsid w:val="00DE56F3"/>
    <w:rsid w:val="00DE5B2A"/>
    <w:rsid w:val="00DF34A3"/>
    <w:rsid w:val="00DF386C"/>
    <w:rsid w:val="00DF545C"/>
    <w:rsid w:val="00DF671F"/>
    <w:rsid w:val="00E01D04"/>
    <w:rsid w:val="00E0217B"/>
    <w:rsid w:val="00E02A62"/>
    <w:rsid w:val="00E042B7"/>
    <w:rsid w:val="00E0458A"/>
    <w:rsid w:val="00E06306"/>
    <w:rsid w:val="00E100BB"/>
    <w:rsid w:val="00E109C9"/>
    <w:rsid w:val="00E11BEC"/>
    <w:rsid w:val="00E14933"/>
    <w:rsid w:val="00E1526B"/>
    <w:rsid w:val="00E15C9D"/>
    <w:rsid w:val="00E15E10"/>
    <w:rsid w:val="00E160E4"/>
    <w:rsid w:val="00E16D49"/>
    <w:rsid w:val="00E20E91"/>
    <w:rsid w:val="00E2170A"/>
    <w:rsid w:val="00E232CA"/>
    <w:rsid w:val="00E236E1"/>
    <w:rsid w:val="00E24B99"/>
    <w:rsid w:val="00E25B79"/>
    <w:rsid w:val="00E2617E"/>
    <w:rsid w:val="00E27AE0"/>
    <w:rsid w:val="00E30215"/>
    <w:rsid w:val="00E32D74"/>
    <w:rsid w:val="00E33534"/>
    <w:rsid w:val="00E34542"/>
    <w:rsid w:val="00E34957"/>
    <w:rsid w:val="00E40C68"/>
    <w:rsid w:val="00E42291"/>
    <w:rsid w:val="00E5056E"/>
    <w:rsid w:val="00E52071"/>
    <w:rsid w:val="00E53A96"/>
    <w:rsid w:val="00E56D1C"/>
    <w:rsid w:val="00E57C75"/>
    <w:rsid w:val="00E60D2E"/>
    <w:rsid w:val="00E61C3E"/>
    <w:rsid w:val="00E621F4"/>
    <w:rsid w:val="00E64F8D"/>
    <w:rsid w:val="00E67446"/>
    <w:rsid w:val="00E707CF"/>
    <w:rsid w:val="00E70FB0"/>
    <w:rsid w:val="00E72C42"/>
    <w:rsid w:val="00E769CF"/>
    <w:rsid w:val="00E8193C"/>
    <w:rsid w:val="00E81BF6"/>
    <w:rsid w:val="00E82728"/>
    <w:rsid w:val="00E8299A"/>
    <w:rsid w:val="00E8322B"/>
    <w:rsid w:val="00E83366"/>
    <w:rsid w:val="00E916B7"/>
    <w:rsid w:val="00E92CF1"/>
    <w:rsid w:val="00E959CD"/>
    <w:rsid w:val="00EA1816"/>
    <w:rsid w:val="00EA18AA"/>
    <w:rsid w:val="00EA1D95"/>
    <w:rsid w:val="00EA1E59"/>
    <w:rsid w:val="00EA511B"/>
    <w:rsid w:val="00EA6EE5"/>
    <w:rsid w:val="00EB1B21"/>
    <w:rsid w:val="00EB3011"/>
    <w:rsid w:val="00EB47C3"/>
    <w:rsid w:val="00EB70F8"/>
    <w:rsid w:val="00EC3F10"/>
    <w:rsid w:val="00EC591A"/>
    <w:rsid w:val="00EC6318"/>
    <w:rsid w:val="00ED0908"/>
    <w:rsid w:val="00ED3E04"/>
    <w:rsid w:val="00ED411A"/>
    <w:rsid w:val="00ED5C24"/>
    <w:rsid w:val="00ED69A2"/>
    <w:rsid w:val="00ED6F19"/>
    <w:rsid w:val="00ED6F99"/>
    <w:rsid w:val="00EE378A"/>
    <w:rsid w:val="00EE572F"/>
    <w:rsid w:val="00EF061C"/>
    <w:rsid w:val="00EF18AE"/>
    <w:rsid w:val="00EF1FA8"/>
    <w:rsid w:val="00EF3D0A"/>
    <w:rsid w:val="00EF4310"/>
    <w:rsid w:val="00EF7679"/>
    <w:rsid w:val="00EF7D4E"/>
    <w:rsid w:val="00F0019D"/>
    <w:rsid w:val="00F01782"/>
    <w:rsid w:val="00F0198C"/>
    <w:rsid w:val="00F019FA"/>
    <w:rsid w:val="00F042BB"/>
    <w:rsid w:val="00F077A4"/>
    <w:rsid w:val="00F141DB"/>
    <w:rsid w:val="00F17300"/>
    <w:rsid w:val="00F17E5A"/>
    <w:rsid w:val="00F2107F"/>
    <w:rsid w:val="00F21ABE"/>
    <w:rsid w:val="00F230DC"/>
    <w:rsid w:val="00F25409"/>
    <w:rsid w:val="00F31A3D"/>
    <w:rsid w:val="00F31EA2"/>
    <w:rsid w:val="00F33131"/>
    <w:rsid w:val="00F37E15"/>
    <w:rsid w:val="00F40315"/>
    <w:rsid w:val="00F4063D"/>
    <w:rsid w:val="00F44658"/>
    <w:rsid w:val="00F448B5"/>
    <w:rsid w:val="00F44EA1"/>
    <w:rsid w:val="00F450BE"/>
    <w:rsid w:val="00F45C25"/>
    <w:rsid w:val="00F46FC3"/>
    <w:rsid w:val="00F47920"/>
    <w:rsid w:val="00F47E2C"/>
    <w:rsid w:val="00F50337"/>
    <w:rsid w:val="00F52806"/>
    <w:rsid w:val="00F536F3"/>
    <w:rsid w:val="00F57F07"/>
    <w:rsid w:val="00F60C65"/>
    <w:rsid w:val="00F648B9"/>
    <w:rsid w:val="00F64968"/>
    <w:rsid w:val="00F65748"/>
    <w:rsid w:val="00F66B77"/>
    <w:rsid w:val="00F67126"/>
    <w:rsid w:val="00F67698"/>
    <w:rsid w:val="00F70739"/>
    <w:rsid w:val="00F70944"/>
    <w:rsid w:val="00F7261C"/>
    <w:rsid w:val="00F72A91"/>
    <w:rsid w:val="00F739B7"/>
    <w:rsid w:val="00F74269"/>
    <w:rsid w:val="00F76791"/>
    <w:rsid w:val="00F7788E"/>
    <w:rsid w:val="00F8173F"/>
    <w:rsid w:val="00F824AA"/>
    <w:rsid w:val="00F83040"/>
    <w:rsid w:val="00F868E6"/>
    <w:rsid w:val="00F8704A"/>
    <w:rsid w:val="00F87AC2"/>
    <w:rsid w:val="00F9411A"/>
    <w:rsid w:val="00F959F0"/>
    <w:rsid w:val="00F95CAB"/>
    <w:rsid w:val="00FA1D58"/>
    <w:rsid w:val="00FB06B2"/>
    <w:rsid w:val="00FB0EA3"/>
    <w:rsid w:val="00FB1B28"/>
    <w:rsid w:val="00FB1DE3"/>
    <w:rsid w:val="00FB2158"/>
    <w:rsid w:val="00FB5153"/>
    <w:rsid w:val="00FB5642"/>
    <w:rsid w:val="00FB5CB0"/>
    <w:rsid w:val="00FB5EA3"/>
    <w:rsid w:val="00FB6874"/>
    <w:rsid w:val="00FC49D5"/>
    <w:rsid w:val="00FC6F86"/>
    <w:rsid w:val="00FD02BC"/>
    <w:rsid w:val="00FD5A5B"/>
    <w:rsid w:val="00FD6D6C"/>
    <w:rsid w:val="00FE264F"/>
    <w:rsid w:val="00FE3982"/>
    <w:rsid w:val="00FE462F"/>
    <w:rsid w:val="00FE6285"/>
    <w:rsid w:val="00FF20DB"/>
    <w:rsid w:val="00FF2541"/>
    <w:rsid w:val="00FF3674"/>
    <w:rsid w:val="00FF6B7A"/>
    <w:rsid w:val="49067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DE75E"/>
  <w15:docId w15:val="{DE2C5FB3-A788-4198-8835-D057AE5C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A20"/>
  </w:style>
  <w:style w:type="paragraph" w:styleId="Judul1">
    <w:name w:val="heading 1"/>
    <w:basedOn w:val="Normal"/>
    <w:next w:val="Normal"/>
    <w:link w:val="Judul1KAR"/>
    <w:uiPriority w:val="9"/>
    <w:qFormat/>
    <w:rsid w:val="005E2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unhideWhenUsed/>
    <w:qFormat/>
    <w:rsid w:val="005E24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unhideWhenUsed/>
    <w:qFormat/>
    <w:rsid w:val="008B00AA"/>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val="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E24AD"/>
    <w:rPr>
      <w:rFonts w:asciiTheme="majorHAnsi" w:eastAsiaTheme="majorEastAsia" w:hAnsiTheme="majorHAnsi" w:cstheme="majorBidi"/>
      <w:color w:val="2E74B5" w:themeColor="accent1" w:themeShade="BF"/>
      <w:sz w:val="32"/>
      <w:szCs w:val="32"/>
    </w:rPr>
  </w:style>
  <w:style w:type="character" w:customStyle="1" w:styleId="Judul2KAR">
    <w:name w:val="Judul 2 KAR"/>
    <w:basedOn w:val="FontParagrafDefault"/>
    <w:link w:val="Judul2"/>
    <w:uiPriority w:val="9"/>
    <w:rsid w:val="005E24AD"/>
    <w:rPr>
      <w:rFonts w:asciiTheme="majorHAnsi" w:eastAsiaTheme="majorEastAsia" w:hAnsiTheme="majorHAnsi" w:cstheme="majorBidi"/>
      <w:color w:val="2E74B5" w:themeColor="accent1" w:themeShade="BF"/>
      <w:sz w:val="26"/>
      <w:szCs w:val="26"/>
    </w:rPr>
  </w:style>
  <w:style w:type="character" w:customStyle="1" w:styleId="Judul3KAR">
    <w:name w:val="Judul 3 KAR"/>
    <w:basedOn w:val="FontParagrafDefault"/>
    <w:link w:val="Judul3"/>
    <w:uiPriority w:val="9"/>
    <w:rsid w:val="008B00AA"/>
    <w:rPr>
      <w:rFonts w:asciiTheme="majorHAnsi" w:eastAsiaTheme="majorEastAsia" w:hAnsiTheme="majorHAnsi" w:cstheme="majorBidi"/>
      <w:color w:val="1F4D78" w:themeColor="accent1" w:themeShade="7F"/>
      <w:sz w:val="24"/>
      <w:szCs w:val="24"/>
      <w:lang w:val="en-ID"/>
    </w:rPr>
  </w:style>
  <w:style w:type="paragraph" w:styleId="DaftarParagraf">
    <w:name w:val="List Paragraph"/>
    <w:basedOn w:val="Normal"/>
    <w:uiPriority w:val="34"/>
    <w:qFormat/>
    <w:rsid w:val="00851A20"/>
    <w:pPr>
      <w:ind w:left="720"/>
      <w:contextualSpacing/>
    </w:pPr>
  </w:style>
  <w:style w:type="paragraph" w:styleId="Bibliografi">
    <w:name w:val="Bibliography"/>
    <w:basedOn w:val="Normal"/>
    <w:next w:val="Normal"/>
    <w:uiPriority w:val="37"/>
    <w:unhideWhenUsed/>
    <w:rsid w:val="00851A20"/>
  </w:style>
  <w:style w:type="table" w:styleId="KisiTabel">
    <w:name w:val="Table Grid"/>
    <w:basedOn w:val="TabelNormal"/>
    <w:uiPriority w:val="39"/>
    <w:rsid w:val="0085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basedOn w:val="FontParagrafDefault"/>
    <w:uiPriority w:val="99"/>
    <w:semiHidden/>
    <w:unhideWhenUsed/>
    <w:rsid w:val="00851A20"/>
    <w:rPr>
      <w:sz w:val="16"/>
      <w:szCs w:val="16"/>
    </w:rPr>
  </w:style>
  <w:style w:type="paragraph" w:styleId="TeksKomentar">
    <w:name w:val="annotation text"/>
    <w:basedOn w:val="Normal"/>
    <w:link w:val="TeksKomentarKAR"/>
    <w:uiPriority w:val="99"/>
    <w:unhideWhenUsed/>
    <w:rsid w:val="00851A20"/>
    <w:pPr>
      <w:spacing w:line="240" w:lineRule="auto"/>
    </w:pPr>
    <w:rPr>
      <w:sz w:val="20"/>
      <w:szCs w:val="20"/>
    </w:rPr>
  </w:style>
  <w:style w:type="character" w:customStyle="1" w:styleId="TeksKomentarKAR">
    <w:name w:val="Teks Komentar KAR"/>
    <w:basedOn w:val="FontParagrafDefault"/>
    <w:link w:val="TeksKomentar"/>
    <w:uiPriority w:val="99"/>
    <w:rsid w:val="00851A20"/>
    <w:rPr>
      <w:sz w:val="20"/>
      <w:szCs w:val="20"/>
    </w:rPr>
  </w:style>
  <w:style w:type="paragraph" w:styleId="TeksBalon">
    <w:name w:val="Balloon Text"/>
    <w:basedOn w:val="Normal"/>
    <w:link w:val="TeksBalonKAR"/>
    <w:uiPriority w:val="99"/>
    <w:semiHidden/>
    <w:unhideWhenUsed/>
    <w:rsid w:val="00851A20"/>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851A20"/>
    <w:rPr>
      <w:rFonts w:ascii="Segoe UI" w:hAnsi="Segoe UI" w:cs="Segoe UI"/>
      <w:sz w:val="18"/>
      <w:szCs w:val="18"/>
    </w:rPr>
  </w:style>
  <w:style w:type="character" w:styleId="Hyperlink">
    <w:name w:val="Hyperlink"/>
    <w:basedOn w:val="FontParagrafDefault"/>
    <w:uiPriority w:val="99"/>
    <w:unhideWhenUsed/>
    <w:rsid w:val="009A77C2"/>
    <w:rPr>
      <w:color w:val="0563C1" w:themeColor="hyperlink"/>
      <w:u w:val="single"/>
    </w:rPr>
  </w:style>
  <w:style w:type="paragraph" w:styleId="SubjekKomentar">
    <w:name w:val="annotation subject"/>
    <w:basedOn w:val="TeksKomentar"/>
    <w:next w:val="TeksKomentar"/>
    <w:link w:val="SubjekKomentarKAR"/>
    <w:uiPriority w:val="99"/>
    <w:semiHidden/>
    <w:unhideWhenUsed/>
    <w:rsid w:val="00A33F88"/>
    <w:rPr>
      <w:b/>
      <w:bCs/>
    </w:rPr>
  </w:style>
  <w:style w:type="character" w:customStyle="1" w:styleId="SubjekKomentarKAR">
    <w:name w:val="Subjek Komentar KAR"/>
    <w:basedOn w:val="TeksKomentarKAR"/>
    <w:link w:val="SubjekKomentar"/>
    <w:uiPriority w:val="99"/>
    <w:semiHidden/>
    <w:rsid w:val="00A33F88"/>
    <w:rPr>
      <w:b/>
      <w:bCs/>
      <w:sz w:val="20"/>
      <w:szCs w:val="20"/>
    </w:rPr>
  </w:style>
  <w:style w:type="paragraph" w:styleId="Revisi">
    <w:name w:val="Revision"/>
    <w:hidden/>
    <w:uiPriority w:val="99"/>
    <w:semiHidden/>
    <w:rsid w:val="00047AE8"/>
    <w:pPr>
      <w:spacing w:after="0" w:line="240" w:lineRule="auto"/>
    </w:pPr>
  </w:style>
  <w:style w:type="paragraph" w:styleId="Header">
    <w:name w:val="header"/>
    <w:basedOn w:val="Normal"/>
    <w:link w:val="HeaderKAR"/>
    <w:uiPriority w:val="99"/>
    <w:unhideWhenUsed/>
    <w:rsid w:val="001B22D8"/>
    <w:pPr>
      <w:tabs>
        <w:tab w:val="center" w:pos="4680"/>
        <w:tab w:val="right" w:pos="9360"/>
      </w:tabs>
      <w:spacing w:after="0" w:line="240" w:lineRule="auto"/>
    </w:pPr>
  </w:style>
  <w:style w:type="character" w:customStyle="1" w:styleId="HeaderKAR">
    <w:name w:val="Header KAR"/>
    <w:basedOn w:val="FontParagrafDefault"/>
    <w:link w:val="Header"/>
    <w:uiPriority w:val="99"/>
    <w:rsid w:val="001B22D8"/>
  </w:style>
  <w:style w:type="paragraph" w:styleId="Footer">
    <w:name w:val="footer"/>
    <w:basedOn w:val="Normal"/>
    <w:link w:val="FooterKAR"/>
    <w:uiPriority w:val="99"/>
    <w:unhideWhenUsed/>
    <w:rsid w:val="001B22D8"/>
    <w:pPr>
      <w:tabs>
        <w:tab w:val="center" w:pos="4680"/>
        <w:tab w:val="right" w:pos="9360"/>
      </w:tabs>
      <w:spacing w:after="0" w:line="240" w:lineRule="auto"/>
    </w:pPr>
  </w:style>
  <w:style w:type="character" w:customStyle="1" w:styleId="FooterKAR">
    <w:name w:val="Footer KAR"/>
    <w:basedOn w:val="FontParagrafDefault"/>
    <w:link w:val="Footer"/>
    <w:uiPriority w:val="99"/>
    <w:rsid w:val="001B22D8"/>
  </w:style>
  <w:style w:type="paragraph" w:styleId="JudulTOC">
    <w:name w:val="TOC Heading"/>
    <w:basedOn w:val="Judul1"/>
    <w:next w:val="Normal"/>
    <w:uiPriority w:val="39"/>
    <w:unhideWhenUsed/>
    <w:qFormat/>
    <w:rsid w:val="005E24AD"/>
    <w:pPr>
      <w:outlineLvl w:val="9"/>
    </w:pPr>
  </w:style>
  <w:style w:type="paragraph" w:styleId="TOC1">
    <w:name w:val="toc 1"/>
    <w:basedOn w:val="Normal"/>
    <w:next w:val="Normal"/>
    <w:autoRedefine/>
    <w:uiPriority w:val="39"/>
    <w:unhideWhenUsed/>
    <w:rsid w:val="003F5DF9"/>
    <w:pPr>
      <w:tabs>
        <w:tab w:val="left" w:pos="426"/>
        <w:tab w:val="left" w:pos="709"/>
        <w:tab w:val="right" w:leader="dot" w:pos="7928"/>
      </w:tabs>
      <w:spacing w:after="100"/>
      <w:ind w:left="851" w:hanging="851"/>
    </w:pPr>
    <w:rPr>
      <w:rFonts w:ascii="Times New Roman" w:hAnsi="Times New Roman" w:cs="Times New Roman"/>
      <w:b/>
      <w:noProof/>
      <w:sz w:val="24"/>
      <w:szCs w:val="24"/>
      <w:lang w:val="de-DE"/>
    </w:rPr>
  </w:style>
  <w:style w:type="paragraph" w:styleId="TOC2">
    <w:name w:val="toc 2"/>
    <w:basedOn w:val="Normal"/>
    <w:next w:val="Normal"/>
    <w:autoRedefine/>
    <w:uiPriority w:val="39"/>
    <w:unhideWhenUsed/>
    <w:rsid w:val="007770F7"/>
    <w:pPr>
      <w:tabs>
        <w:tab w:val="left" w:pos="567"/>
        <w:tab w:val="left" w:pos="709"/>
        <w:tab w:val="left" w:pos="993"/>
        <w:tab w:val="right" w:leader="dot" w:pos="7928"/>
      </w:tabs>
      <w:spacing w:after="100"/>
      <w:ind w:left="426" w:hanging="142"/>
    </w:pPr>
    <w:rPr>
      <w:rFonts w:ascii="Times New Roman" w:hAnsi="Times New Roman" w:cs="Times New Roman"/>
      <w:bCs/>
      <w:noProof/>
      <w:sz w:val="24"/>
      <w:szCs w:val="24"/>
    </w:rPr>
  </w:style>
  <w:style w:type="character" w:styleId="HiperlinkyangDiikuti">
    <w:name w:val="FollowedHyperlink"/>
    <w:basedOn w:val="FontParagrafDefault"/>
    <w:uiPriority w:val="99"/>
    <w:semiHidden/>
    <w:unhideWhenUsed/>
    <w:rsid w:val="008B00AA"/>
    <w:rPr>
      <w:color w:val="954F72" w:themeColor="followedHyperlink"/>
      <w:u w:val="single"/>
    </w:rPr>
  </w:style>
  <w:style w:type="paragraph" w:customStyle="1" w:styleId="msonormal0">
    <w:name w:val="msonormal"/>
    <w:basedOn w:val="Normal"/>
    <w:rsid w:val="008B00A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TidakAdaSpasi">
    <w:name w:val="No Spacing"/>
    <w:uiPriority w:val="1"/>
    <w:qFormat/>
    <w:rsid w:val="008B00AA"/>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A6D16"/>
    <w:pPr>
      <w:tabs>
        <w:tab w:val="left" w:pos="709"/>
        <w:tab w:val="left" w:pos="993"/>
        <w:tab w:val="right" w:leader="dot" w:pos="7928"/>
      </w:tabs>
      <w:spacing w:after="100"/>
      <w:ind w:left="284"/>
    </w:pPr>
  </w:style>
  <w:style w:type="paragraph" w:customStyle="1" w:styleId="Body">
    <w:name w:val="Body"/>
    <w:rsid w:val="00B86C55"/>
    <w:pPr>
      <w:pBdr>
        <w:top w:val="nil"/>
        <w:left w:val="nil"/>
        <w:bottom w:val="nil"/>
        <w:right w:val="nil"/>
        <w:between w:val="nil"/>
        <w:bar w:val="nil"/>
      </w:pBdr>
    </w:pPr>
    <w:rPr>
      <w:rFonts w:ascii="Calibri" w:eastAsia="Calibri" w:hAnsi="Calibri" w:cs="Calibri"/>
      <w:color w:val="000000"/>
      <w:u w:color="000000"/>
      <w:bdr w:val="nil"/>
    </w:rPr>
  </w:style>
  <w:style w:type="paragraph" w:styleId="TabelGambar">
    <w:name w:val="table of figures"/>
    <w:basedOn w:val="Normal"/>
    <w:next w:val="Normal"/>
    <w:uiPriority w:val="99"/>
    <w:unhideWhenUsed/>
    <w:rsid w:val="00B86C55"/>
    <w:pPr>
      <w:spacing w:after="0" w:line="360" w:lineRule="auto"/>
      <w:jc w:val="both"/>
    </w:pPr>
    <w:rPr>
      <w:rFonts w:ascii="Times New Roman" w:eastAsia="Calibri" w:hAnsi="Times New Roman" w:cs="Times New Roman"/>
      <w:sz w:val="24"/>
    </w:rPr>
  </w:style>
  <w:style w:type="paragraph" w:styleId="Keterangan">
    <w:name w:val="caption"/>
    <w:basedOn w:val="Normal"/>
    <w:next w:val="Normal"/>
    <w:uiPriority w:val="35"/>
    <w:unhideWhenUsed/>
    <w:qFormat/>
    <w:rsid w:val="00B86C5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0341">
      <w:bodyDiv w:val="1"/>
      <w:marLeft w:val="0"/>
      <w:marRight w:val="0"/>
      <w:marTop w:val="0"/>
      <w:marBottom w:val="0"/>
      <w:divBdr>
        <w:top w:val="none" w:sz="0" w:space="0" w:color="auto"/>
        <w:left w:val="none" w:sz="0" w:space="0" w:color="auto"/>
        <w:bottom w:val="none" w:sz="0" w:space="0" w:color="auto"/>
        <w:right w:val="none" w:sz="0" w:space="0" w:color="auto"/>
      </w:divBdr>
    </w:div>
    <w:div w:id="44306315">
      <w:bodyDiv w:val="1"/>
      <w:marLeft w:val="0"/>
      <w:marRight w:val="0"/>
      <w:marTop w:val="0"/>
      <w:marBottom w:val="0"/>
      <w:divBdr>
        <w:top w:val="none" w:sz="0" w:space="0" w:color="auto"/>
        <w:left w:val="none" w:sz="0" w:space="0" w:color="auto"/>
        <w:bottom w:val="none" w:sz="0" w:space="0" w:color="auto"/>
        <w:right w:val="none" w:sz="0" w:space="0" w:color="auto"/>
      </w:divBdr>
    </w:div>
    <w:div w:id="45569283">
      <w:bodyDiv w:val="1"/>
      <w:marLeft w:val="0"/>
      <w:marRight w:val="0"/>
      <w:marTop w:val="0"/>
      <w:marBottom w:val="0"/>
      <w:divBdr>
        <w:top w:val="none" w:sz="0" w:space="0" w:color="auto"/>
        <w:left w:val="none" w:sz="0" w:space="0" w:color="auto"/>
        <w:bottom w:val="none" w:sz="0" w:space="0" w:color="auto"/>
        <w:right w:val="none" w:sz="0" w:space="0" w:color="auto"/>
      </w:divBdr>
    </w:div>
    <w:div w:id="50623007">
      <w:bodyDiv w:val="1"/>
      <w:marLeft w:val="0"/>
      <w:marRight w:val="0"/>
      <w:marTop w:val="0"/>
      <w:marBottom w:val="0"/>
      <w:divBdr>
        <w:top w:val="none" w:sz="0" w:space="0" w:color="auto"/>
        <w:left w:val="none" w:sz="0" w:space="0" w:color="auto"/>
        <w:bottom w:val="none" w:sz="0" w:space="0" w:color="auto"/>
        <w:right w:val="none" w:sz="0" w:space="0" w:color="auto"/>
      </w:divBdr>
    </w:div>
    <w:div w:id="53091362">
      <w:bodyDiv w:val="1"/>
      <w:marLeft w:val="0"/>
      <w:marRight w:val="0"/>
      <w:marTop w:val="0"/>
      <w:marBottom w:val="0"/>
      <w:divBdr>
        <w:top w:val="none" w:sz="0" w:space="0" w:color="auto"/>
        <w:left w:val="none" w:sz="0" w:space="0" w:color="auto"/>
        <w:bottom w:val="none" w:sz="0" w:space="0" w:color="auto"/>
        <w:right w:val="none" w:sz="0" w:space="0" w:color="auto"/>
      </w:divBdr>
    </w:div>
    <w:div w:id="96877080">
      <w:bodyDiv w:val="1"/>
      <w:marLeft w:val="0"/>
      <w:marRight w:val="0"/>
      <w:marTop w:val="0"/>
      <w:marBottom w:val="0"/>
      <w:divBdr>
        <w:top w:val="none" w:sz="0" w:space="0" w:color="auto"/>
        <w:left w:val="none" w:sz="0" w:space="0" w:color="auto"/>
        <w:bottom w:val="none" w:sz="0" w:space="0" w:color="auto"/>
        <w:right w:val="none" w:sz="0" w:space="0" w:color="auto"/>
      </w:divBdr>
    </w:div>
    <w:div w:id="103038891">
      <w:bodyDiv w:val="1"/>
      <w:marLeft w:val="0"/>
      <w:marRight w:val="0"/>
      <w:marTop w:val="0"/>
      <w:marBottom w:val="0"/>
      <w:divBdr>
        <w:top w:val="none" w:sz="0" w:space="0" w:color="auto"/>
        <w:left w:val="none" w:sz="0" w:space="0" w:color="auto"/>
        <w:bottom w:val="none" w:sz="0" w:space="0" w:color="auto"/>
        <w:right w:val="none" w:sz="0" w:space="0" w:color="auto"/>
      </w:divBdr>
    </w:div>
    <w:div w:id="124588364">
      <w:bodyDiv w:val="1"/>
      <w:marLeft w:val="0"/>
      <w:marRight w:val="0"/>
      <w:marTop w:val="0"/>
      <w:marBottom w:val="0"/>
      <w:divBdr>
        <w:top w:val="none" w:sz="0" w:space="0" w:color="auto"/>
        <w:left w:val="none" w:sz="0" w:space="0" w:color="auto"/>
        <w:bottom w:val="none" w:sz="0" w:space="0" w:color="auto"/>
        <w:right w:val="none" w:sz="0" w:space="0" w:color="auto"/>
      </w:divBdr>
    </w:div>
    <w:div w:id="133105502">
      <w:bodyDiv w:val="1"/>
      <w:marLeft w:val="0"/>
      <w:marRight w:val="0"/>
      <w:marTop w:val="0"/>
      <w:marBottom w:val="0"/>
      <w:divBdr>
        <w:top w:val="none" w:sz="0" w:space="0" w:color="auto"/>
        <w:left w:val="none" w:sz="0" w:space="0" w:color="auto"/>
        <w:bottom w:val="none" w:sz="0" w:space="0" w:color="auto"/>
        <w:right w:val="none" w:sz="0" w:space="0" w:color="auto"/>
      </w:divBdr>
    </w:div>
    <w:div w:id="151143780">
      <w:bodyDiv w:val="1"/>
      <w:marLeft w:val="0"/>
      <w:marRight w:val="0"/>
      <w:marTop w:val="0"/>
      <w:marBottom w:val="0"/>
      <w:divBdr>
        <w:top w:val="none" w:sz="0" w:space="0" w:color="auto"/>
        <w:left w:val="none" w:sz="0" w:space="0" w:color="auto"/>
        <w:bottom w:val="none" w:sz="0" w:space="0" w:color="auto"/>
        <w:right w:val="none" w:sz="0" w:space="0" w:color="auto"/>
      </w:divBdr>
    </w:div>
    <w:div w:id="160851646">
      <w:bodyDiv w:val="1"/>
      <w:marLeft w:val="0"/>
      <w:marRight w:val="0"/>
      <w:marTop w:val="0"/>
      <w:marBottom w:val="0"/>
      <w:divBdr>
        <w:top w:val="none" w:sz="0" w:space="0" w:color="auto"/>
        <w:left w:val="none" w:sz="0" w:space="0" w:color="auto"/>
        <w:bottom w:val="none" w:sz="0" w:space="0" w:color="auto"/>
        <w:right w:val="none" w:sz="0" w:space="0" w:color="auto"/>
      </w:divBdr>
    </w:div>
    <w:div w:id="163208275">
      <w:bodyDiv w:val="1"/>
      <w:marLeft w:val="0"/>
      <w:marRight w:val="0"/>
      <w:marTop w:val="0"/>
      <w:marBottom w:val="0"/>
      <w:divBdr>
        <w:top w:val="none" w:sz="0" w:space="0" w:color="auto"/>
        <w:left w:val="none" w:sz="0" w:space="0" w:color="auto"/>
        <w:bottom w:val="none" w:sz="0" w:space="0" w:color="auto"/>
        <w:right w:val="none" w:sz="0" w:space="0" w:color="auto"/>
      </w:divBdr>
    </w:div>
    <w:div w:id="164324341">
      <w:bodyDiv w:val="1"/>
      <w:marLeft w:val="0"/>
      <w:marRight w:val="0"/>
      <w:marTop w:val="0"/>
      <w:marBottom w:val="0"/>
      <w:divBdr>
        <w:top w:val="none" w:sz="0" w:space="0" w:color="auto"/>
        <w:left w:val="none" w:sz="0" w:space="0" w:color="auto"/>
        <w:bottom w:val="none" w:sz="0" w:space="0" w:color="auto"/>
        <w:right w:val="none" w:sz="0" w:space="0" w:color="auto"/>
      </w:divBdr>
    </w:div>
    <w:div w:id="214896722">
      <w:bodyDiv w:val="1"/>
      <w:marLeft w:val="0"/>
      <w:marRight w:val="0"/>
      <w:marTop w:val="0"/>
      <w:marBottom w:val="0"/>
      <w:divBdr>
        <w:top w:val="none" w:sz="0" w:space="0" w:color="auto"/>
        <w:left w:val="none" w:sz="0" w:space="0" w:color="auto"/>
        <w:bottom w:val="none" w:sz="0" w:space="0" w:color="auto"/>
        <w:right w:val="none" w:sz="0" w:space="0" w:color="auto"/>
      </w:divBdr>
    </w:div>
    <w:div w:id="227496571">
      <w:bodyDiv w:val="1"/>
      <w:marLeft w:val="0"/>
      <w:marRight w:val="0"/>
      <w:marTop w:val="0"/>
      <w:marBottom w:val="0"/>
      <w:divBdr>
        <w:top w:val="none" w:sz="0" w:space="0" w:color="auto"/>
        <w:left w:val="none" w:sz="0" w:space="0" w:color="auto"/>
        <w:bottom w:val="none" w:sz="0" w:space="0" w:color="auto"/>
        <w:right w:val="none" w:sz="0" w:space="0" w:color="auto"/>
      </w:divBdr>
    </w:div>
    <w:div w:id="231280931">
      <w:bodyDiv w:val="1"/>
      <w:marLeft w:val="0"/>
      <w:marRight w:val="0"/>
      <w:marTop w:val="0"/>
      <w:marBottom w:val="0"/>
      <w:divBdr>
        <w:top w:val="none" w:sz="0" w:space="0" w:color="auto"/>
        <w:left w:val="none" w:sz="0" w:space="0" w:color="auto"/>
        <w:bottom w:val="none" w:sz="0" w:space="0" w:color="auto"/>
        <w:right w:val="none" w:sz="0" w:space="0" w:color="auto"/>
      </w:divBdr>
    </w:div>
    <w:div w:id="241330998">
      <w:bodyDiv w:val="1"/>
      <w:marLeft w:val="0"/>
      <w:marRight w:val="0"/>
      <w:marTop w:val="0"/>
      <w:marBottom w:val="0"/>
      <w:divBdr>
        <w:top w:val="none" w:sz="0" w:space="0" w:color="auto"/>
        <w:left w:val="none" w:sz="0" w:space="0" w:color="auto"/>
        <w:bottom w:val="none" w:sz="0" w:space="0" w:color="auto"/>
        <w:right w:val="none" w:sz="0" w:space="0" w:color="auto"/>
      </w:divBdr>
    </w:div>
    <w:div w:id="242182017">
      <w:bodyDiv w:val="1"/>
      <w:marLeft w:val="0"/>
      <w:marRight w:val="0"/>
      <w:marTop w:val="0"/>
      <w:marBottom w:val="0"/>
      <w:divBdr>
        <w:top w:val="none" w:sz="0" w:space="0" w:color="auto"/>
        <w:left w:val="none" w:sz="0" w:space="0" w:color="auto"/>
        <w:bottom w:val="none" w:sz="0" w:space="0" w:color="auto"/>
        <w:right w:val="none" w:sz="0" w:space="0" w:color="auto"/>
      </w:divBdr>
    </w:div>
    <w:div w:id="280456254">
      <w:bodyDiv w:val="1"/>
      <w:marLeft w:val="0"/>
      <w:marRight w:val="0"/>
      <w:marTop w:val="0"/>
      <w:marBottom w:val="0"/>
      <w:divBdr>
        <w:top w:val="none" w:sz="0" w:space="0" w:color="auto"/>
        <w:left w:val="none" w:sz="0" w:space="0" w:color="auto"/>
        <w:bottom w:val="none" w:sz="0" w:space="0" w:color="auto"/>
        <w:right w:val="none" w:sz="0" w:space="0" w:color="auto"/>
      </w:divBdr>
    </w:div>
    <w:div w:id="292565606">
      <w:bodyDiv w:val="1"/>
      <w:marLeft w:val="0"/>
      <w:marRight w:val="0"/>
      <w:marTop w:val="0"/>
      <w:marBottom w:val="0"/>
      <w:divBdr>
        <w:top w:val="none" w:sz="0" w:space="0" w:color="auto"/>
        <w:left w:val="none" w:sz="0" w:space="0" w:color="auto"/>
        <w:bottom w:val="none" w:sz="0" w:space="0" w:color="auto"/>
        <w:right w:val="none" w:sz="0" w:space="0" w:color="auto"/>
      </w:divBdr>
    </w:div>
    <w:div w:id="312611773">
      <w:bodyDiv w:val="1"/>
      <w:marLeft w:val="0"/>
      <w:marRight w:val="0"/>
      <w:marTop w:val="0"/>
      <w:marBottom w:val="0"/>
      <w:divBdr>
        <w:top w:val="none" w:sz="0" w:space="0" w:color="auto"/>
        <w:left w:val="none" w:sz="0" w:space="0" w:color="auto"/>
        <w:bottom w:val="none" w:sz="0" w:space="0" w:color="auto"/>
        <w:right w:val="none" w:sz="0" w:space="0" w:color="auto"/>
      </w:divBdr>
    </w:div>
    <w:div w:id="317272750">
      <w:bodyDiv w:val="1"/>
      <w:marLeft w:val="0"/>
      <w:marRight w:val="0"/>
      <w:marTop w:val="0"/>
      <w:marBottom w:val="0"/>
      <w:divBdr>
        <w:top w:val="none" w:sz="0" w:space="0" w:color="auto"/>
        <w:left w:val="none" w:sz="0" w:space="0" w:color="auto"/>
        <w:bottom w:val="none" w:sz="0" w:space="0" w:color="auto"/>
        <w:right w:val="none" w:sz="0" w:space="0" w:color="auto"/>
      </w:divBdr>
    </w:div>
    <w:div w:id="320546437">
      <w:bodyDiv w:val="1"/>
      <w:marLeft w:val="0"/>
      <w:marRight w:val="0"/>
      <w:marTop w:val="0"/>
      <w:marBottom w:val="0"/>
      <w:divBdr>
        <w:top w:val="none" w:sz="0" w:space="0" w:color="auto"/>
        <w:left w:val="none" w:sz="0" w:space="0" w:color="auto"/>
        <w:bottom w:val="none" w:sz="0" w:space="0" w:color="auto"/>
        <w:right w:val="none" w:sz="0" w:space="0" w:color="auto"/>
      </w:divBdr>
    </w:div>
    <w:div w:id="337970671">
      <w:bodyDiv w:val="1"/>
      <w:marLeft w:val="0"/>
      <w:marRight w:val="0"/>
      <w:marTop w:val="0"/>
      <w:marBottom w:val="0"/>
      <w:divBdr>
        <w:top w:val="none" w:sz="0" w:space="0" w:color="auto"/>
        <w:left w:val="none" w:sz="0" w:space="0" w:color="auto"/>
        <w:bottom w:val="none" w:sz="0" w:space="0" w:color="auto"/>
        <w:right w:val="none" w:sz="0" w:space="0" w:color="auto"/>
      </w:divBdr>
    </w:div>
    <w:div w:id="367488962">
      <w:bodyDiv w:val="1"/>
      <w:marLeft w:val="0"/>
      <w:marRight w:val="0"/>
      <w:marTop w:val="0"/>
      <w:marBottom w:val="0"/>
      <w:divBdr>
        <w:top w:val="none" w:sz="0" w:space="0" w:color="auto"/>
        <w:left w:val="none" w:sz="0" w:space="0" w:color="auto"/>
        <w:bottom w:val="none" w:sz="0" w:space="0" w:color="auto"/>
        <w:right w:val="none" w:sz="0" w:space="0" w:color="auto"/>
      </w:divBdr>
    </w:div>
    <w:div w:id="374811538">
      <w:bodyDiv w:val="1"/>
      <w:marLeft w:val="0"/>
      <w:marRight w:val="0"/>
      <w:marTop w:val="0"/>
      <w:marBottom w:val="0"/>
      <w:divBdr>
        <w:top w:val="none" w:sz="0" w:space="0" w:color="auto"/>
        <w:left w:val="none" w:sz="0" w:space="0" w:color="auto"/>
        <w:bottom w:val="none" w:sz="0" w:space="0" w:color="auto"/>
        <w:right w:val="none" w:sz="0" w:space="0" w:color="auto"/>
      </w:divBdr>
    </w:div>
    <w:div w:id="410662691">
      <w:bodyDiv w:val="1"/>
      <w:marLeft w:val="0"/>
      <w:marRight w:val="0"/>
      <w:marTop w:val="0"/>
      <w:marBottom w:val="0"/>
      <w:divBdr>
        <w:top w:val="none" w:sz="0" w:space="0" w:color="auto"/>
        <w:left w:val="none" w:sz="0" w:space="0" w:color="auto"/>
        <w:bottom w:val="none" w:sz="0" w:space="0" w:color="auto"/>
        <w:right w:val="none" w:sz="0" w:space="0" w:color="auto"/>
      </w:divBdr>
    </w:div>
    <w:div w:id="428937295">
      <w:bodyDiv w:val="1"/>
      <w:marLeft w:val="0"/>
      <w:marRight w:val="0"/>
      <w:marTop w:val="0"/>
      <w:marBottom w:val="0"/>
      <w:divBdr>
        <w:top w:val="none" w:sz="0" w:space="0" w:color="auto"/>
        <w:left w:val="none" w:sz="0" w:space="0" w:color="auto"/>
        <w:bottom w:val="none" w:sz="0" w:space="0" w:color="auto"/>
        <w:right w:val="none" w:sz="0" w:space="0" w:color="auto"/>
      </w:divBdr>
    </w:div>
    <w:div w:id="430245824">
      <w:bodyDiv w:val="1"/>
      <w:marLeft w:val="0"/>
      <w:marRight w:val="0"/>
      <w:marTop w:val="0"/>
      <w:marBottom w:val="0"/>
      <w:divBdr>
        <w:top w:val="none" w:sz="0" w:space="0" w:color="auto"/>
        <w:left w:val="none" w:sz="0" w:space="0" w:color="auto"/>
        <w:bottom w:val="none" w:sz="0" w:space="0" w:color="auto"/>
        <w:right w:val="none" w:sz="0" w:space="0" w:color="auto"/>
      </w:divBdr>
    </w:div>
    <w:div w:id="442504723">
      <w:bodyDiv w:val="1"/>
      <w:marLeft w:val="0"/>
      <w:marRight w:val="0"/>
      <w:marTop w:val="0"/>
      <w:marBottom w:val="0"/>
      <w:divBdr>
        <w:top w:val="none" w:sz="0" w:space="0" w:color="auto"/>
        <w:left w:val="none" w:sz="0" w:space="0" w:color="auto"/>
        <w:bottom w:val="none" w:sz="0" w:space="0" w:color="auto"/>
        <w:right w:val="none" w:sz="0" w:space="0" w:color="auto"/>
      </w:divBdr>
    </w:div>
    <w:div w:id="456339165">
      <w:bodyDiv w:val="1"/>
      <w:marLeft w:val="0"/>
      <w:marRight w:val="0"/>
      <w:marTop w:val="0"/>
      <w:marBottom w:val="0"/>
      <w:divBdr>
        <w:top w:val="none" w:sz="0" w:space="0" w:color="auto"/>
        <w:left w:val="none" w:sz="0" w:space="0" w:color="auto"/>
        <w:bottom w:val="none" w:sz="0" w:space="0" w:color="auto"/>
        <w:right w:val="none" w:sz="0" w:space="0" w:color="auto"/>
      </w:divBdr>
    </w:div>
    <w:div w:id="457991885">
      <w:bodyDiv w:val="1"/>
      <w:marLeft w:val="0"/>
      <w:marRight w:val="0"/>
      <w:marTop w:val="0"/>
      <w:marBottom w:val="0"/>
      <w:divBdr>
        <w:top w:val="none" w:sz="0" w:space="0" w:color="auto"/>
        <w:left w:val="none" w:sz="0" w:space="0" w:color="auto"/>
        <w:bottom w:val="none" w:sz="0" w:space="0" w:color="auto"/>
        <w:right w:val="none" w:sz="0" w:space="0" w:color="auto"/>
      </w:divBdr>
    </w:div>
    <w:div w:id="484010801">
      <w:bodyDiv w:val="1"/>
      <w:marLeft w:val="0"/>
      <w:marRight w:val="0"/>
      <w:marTop w:val="0"/>
      <w:marBottom w:val="0"/>
      <w:divBdr>
        <w:top w:val="none" w:sz="0" w:space="0" w:color="auto"/>
        <w:left w:val="none" w:sz="0" w:space="0" w:color="auto"/>
        <w:bottom w:val="none" w:sz="0" w:space="0" w:color="auto"/>
        <w:right w:val="none" w:sz="0" w:space="0" w:color="auto"/>
      </w:divBdr>
    </w:div>
    <w:div w:id="490876938">
      <w:bodyDiv w:val="1"/>
      <w:marLeft w:val="0"/>
      <w:marRight w:val="0"/>
      <w:marTop w:val="0"/>
      <w:marBottom w:val="0"/>
      <w:divBdr>
        <w:top w:val="none" w:sz="0" w:space="0" w:color="auto"/>
        <w:left w:val="none" w:sz="0" w:space="0" w:color="auto"/>
        <w:bottom w:val="none" w:sz="0" w:space="0" w:color="auto"/>
        <w:right w:val="none" w:sz="0" w:space="0" w:color="auto"/>
      </w:divBdr>
    </w:div>
    <w:div w:id="510461015">
      <w:bodyDiv w:val="1"/>
      <w:marLeft w:val="0"/>
      <w:marRight w:val="0"/>
      <w:marTop w:val="0"/>
      <w:marBottom w:val="0"/>
      <w:divBdr>
        <w:top w:val="none" w:sz="0" w:space="0" w:color="auto"/>
        <w:left w:val="none" w:sz="0" w:space="0" w:color="auto"/>
        <w:bottom w:val="none" w:sz="0" w:space="0" w:color="auto"/>
        <w:right w:val="none" w:sz="0" w:space="0" w:color="auto"/>
      </w:divBdr>
    </w:div>
    <w:div w:id="522793493">
      <w:bodyDiv w:val="1"/>
      <w:marLeft w:val="0"/>
      <w:marRight w:val="0"/>
      <w:marTop w:val="0"/>
      <w:marBottom w:val="0"/>
      <w:divBdr>
        <w:top w:val="none" w:sz="0" w:space="0" w:color="auto"/>
        <w:left w:val="none" w:sz="0" w:space="0" w:color="auto"/>
        <w:bottom w:val="none" w:sz="0" w:space="0" w:color="auto"/>
        <w:right w:val="none" w:sz="0" w:space="0" w:color="auto"/>
      </w:divBdr>
    </w:div>
    <w:div w:id="528757524">
      <w:bodyDiv w:val="1"/>
      <w:marLeft w:val="0"/>
      <w:marRight w:val="0"/>
      <w:marTop w:val="0"/>
      <w:marBottom w:val="0"/>
      <w:divBdr>
        <w:top w:val="none" w:sz="0" w:space="0" w:color="auto"/>
        <w:left w:val="none" w:sz="0" w:space="0" w:color="auto"/>
        <w:bottom w:val="none" w:sz="0" w:space="0" w:color="auto"/>
        <w:right w:val="none" w:sz="0" w:space="0" w:color="auto"/>
      </w:divBdr>
    </w:div>
    <w:div w:id="556283811">
      <w:bodyDiv w:val="1"/>
      <w:marLeft w:val="0"/>
      <w:marRight w:val="0"/>
      <w:marTop w:val="0"/>
      <w:marBottom w:val="0"/>
      <w:divBdr>
        <w:top w:val="none" w:sz="0" w:space="0" w:color="auto"/>
        <w:left w:val="none" w:sz="0" w:space="0" w:color="auto"/>
        <w:bottom w:val="none" w:sz="0" w:space="0" w:color="auto"/>
        <w:right w:val="none" w:sz="0" w:space="0" w:color="auto"/>
      </w:divBdr>
    </w:div>
    <w:div w:id="564073699">
      <w:bodyDiv w:val="1"/>
      <w:marLeft w:val="0"/>
      <w:marRight w:val="0"/>
      <w:marTop w:val="0"/>
      <w:marBottom w:val="0"/>
      <w:divBdr>
        <w:top w:val="none" w:sz="0" w:space="0" w:color="auto"/>
        <w:left w:val="none" w:sz="0" w:space="0" w:color="auto"/>
        <w:bottom w:val="none" w:sz="0" w:space="0" w:color="auto"/>
        <w:right w:val="none" w:sz="0" w:space="0" w:color="auto"/>
      </w:divBdr>
    </w:div>
    <w:div w:id="570651482">
      <w:bodyDiv w:val="1"/>
      <w:marLeft w:val="0"/>
      <w:marRight w:val="0"/>
      <w:marTop w:val="0"/>
      <w:marBottom w:val="0"/>
      <w:divBdr>
        <w:top w:val="none" w:sz="0" w:space="0" w:color="auto"/>
        <w:left w:val="none" w:sz="0" w:space="0" w:color="auto"/>
        <w:bottom w:val="none" w:sz="0" w:space="0" w:color="auto"/>
        <w:right w:val="none" w:sz="0" w:space="0" w:color="auto"/>
      </w:divBdr>
    </w:div>
    <w:div w:id="604307558">
      <w:bodyDiv w:val="1"/>
      <w:marLeft w:val="0"/>
      <w:marRight w:val="0"/>
      <w:marTop w:val="0"/>
      <w:marBottom w:val="0"/>
      <w:divBdr>
        <w:top w:val="none" w:sz="0" w:space="0" w:color="auto"/>
        <w:left w:val="none" w:sz="0" w:space="0" w:color="auto"/>
        <w:bottom w:val="none" w:sz="0" w:space="0" w:color="auto"/>
        <w:right w:val="none" w:sz="0" w:space="0" w:color="auto"/>
      </w:divBdr>
    </w:div>
    <w:div w:id="651523205">
      <w:bodyDiv w:val="1"/>
      <w:marLeft w:val="0"/>
      <w:marRight w:val="0"/>
      <w:marTop w:val="0"/>
      <w:marBottom w:val="0"/>
      <w:divBdr>
        <w:top w:val="none" w:sz="0" w:space="0" w:color="auto"/>
        <w:left w:val="none" w:sz="0" w:space="0" w:color="auto"/>
        <w:bottom w:val="none" w:sz="0" w:space="0" w:color="auto"/>
        <w:right w:val="none" w:sz="0" w:space="0" w:color="auto"/>
      </w:divBdr>
    </w:div>
    <w:div w:id="652878850">
      <w:bodyDiv w:val="1"/>
      <w:marLeft w:val="0"/>
      <w:marRight w:val="0"/>
      <w:marTop w:val="0"/>
      <w:marBottom w:val="0"/>
      <w:divBdr>
        <w:top w:val="none" w:sz="0" w:space="0" w:color="auto"/>
        <w:left w:val="none" w:sz="0" w:space="0" w:color="auto"/>
        <w:bottom w:val="none" w:sz="0" w:space="0" w:color="auto"/>
        <w:right w:val="none" w:sz="0" w:space="0" w:color="auto"/>
      </w:divBdr>
    </w:div>
    <w:div w:id="654072098">
      <w:bodyDiv w:val="1"/>
      <w:marLeft w:val="0"/>
      <w:marRight w:val="0"/>
      <w:marTop w:val="0"/>
      <w:marBottom w:val="0"/>
      <w:divBdr>
        <w:top w:val="none" w:sz="0" w:space="0" w:color="auto"/>
        <w:left w:val="none" w:sz="0" w:space="0" w:color="auto"/>
        <w:bottom w:val="none" w:sz="0" w:space="0" w:color="auto"/>
        <w:right w:val="none" w:sz="0" w:space="0" w:color="auto"/>
      </w:divBdr>
    </w:div>
    <w:div w:id="686835159">
      <w:bodyDiv w:val="1"/>
      <w:marLeft w:val="0"/>
      <w:marRight w:val="0"/>
      <w:marTop w:val="0"/>
      <w:marBottom w:val="0"/>
      <w:divBdr>
        <w:top w:val="none" w:sz="0" w:space="0" w:color="auto"/>
        <w:left w:val="none" w:sz="0" w:space="0" w:color="auto"/>
        <w:bottom w:val="none" w:sz="0" w:space="0" w:color="auto"/>
        <w:right w:val="none" w:sz="0" w:space="0" w:color="auto"/>
      </w:divBdr>
    </w:div>
    <w:div w:id="691224441">
      <w:bodyDiv w:val="1"/>
      <w:marLeft w:val="0"/>
      <w:marRight w:val="0"/>
      <w:marTop w:val="0"/>
      <w:marBottom w:val="0"/>
      <w:divBdr>
        <w:top w:val="none" w:sz="0" w:space="0" w:color="auto"/>
        <w:left w:val="none" w:sz="0" w:space="0" w:color="auto"/>
        <w:bottom w:val="none" w:sz="0" w:space="0" w:color="auto"/>
        <w:right w:val="none" w:sz="0" w:space="0" w:color="auto"/>
      </w:divBdr>
    </w:div>
    <w:div w:id="731270986">
      <w:bodyDiv w:val="1"/>
      <w:marLeft w:val="0"/>
      <w:marRight w:val="0"/>
      <w:marTop w:val="0"/>
      <w:marBottom w:val="0"/>
      <w:divBdr>
        <w:top w:val="none" w:sz="0" w:space="0" w:color="auto"/>
        <w:left w:val="none" w:sz="0" w:space="0" w:color="auto"/>
        <w:bottom w:val="none" w:sz="0" w:space="0" w:color="auto"/>
        <w:right w:val="none" w:sz="0" w:space="0" w:color="auto"/>
      </w:divBdr>
    </w:div>
    <w:div w:id="749619823">
      <w:bodyDiv w:val="1"/>
      <w:marLeft w:val="0"/>
      <w:marRight w:val="0"/>
      <w:marTop w:val="0"/>
      <w:marBottom w:val="0"/>
      <w:divBdr>
        <w:top w:val="none" w:sz="0" w:space="0" w:color="auto"/>
        <w:left w:val="none" w:sz="0" w:space="0" w:color="auto"/>
        <w:bottom w:val="none" w:sz="0" w:space="0" w:color="auto"/>
        <w:right w:val="none" w:sz="0" w:space="0" w:color="auto"/>
      </w:divBdr>
    </w:div>
    <w:div w:id="770005584">
      <w:bodyDiv w:val="1"/>
      <w:marLeft w:val="0"/>
      <w:marRight w:val="0"/>
      <w:marTop w:val="0"/>
      <w:marBottom w:val="0"/>
      <w:divBdr>
        <w:top w:val="none" w:sz="0" w:space="0" w:color="auto"/>
        <w:left w:val="none" w:sz="0" w:space="0" w:color="auto"/>
        <w:bottom w:val="none" w:sz="0" w:space="0" w:color="auto"/>
        <w:right w:val="none" w:sz="0" w:space="0" w:color="auto"/>
      </w:divBdr>
    </w:div>
    <w:div w:id="789319087">
      <w:bodyDiv w:val="1"/>
      <w:marLeft w:val="0"/>
      <w:marRight w:val="0"/>
      <w:marTop w:val="0"/>
      <w:marBottom w:val="0"/>
      <w:divBdr>
        <w:top w:val="none" w:sz="0" w:space="0" w:color="auto"/>
        <w:left w:val="none" w:sz="0" w:space="0" w:color="auto"/>
        <w:bottom w:val="none" w:sz="0" w:space="0" w:color="auto"/>
        <w:right w:val="none" w:sz="0" w:space="0" w:color="auto"/>
      </w:divBdr>
    </w:div>
    <w:div w:id="807816616">
      <w:bodyDiv w:val="1"/>
      <w:marLeft w:val="0"/>
      <w:marRight w:val="0"/>
      <w:marTop w:val="0"/>
      <w:marBottom w:val="0"/>
      <w:divBdr>
        <w:top w:val="none" w:sz="0" w:space="0" w:color="auto"/>
        <w:left w:val="none" w:sz="0" w:space="0" w:color="auto"/>
        <w:bottom w:val="none" w:sz="0" w:space="0" w:color="auto"/>
        <w:right w:val="none" w:sz="0" w:space="0" w:color="auto"/>
      </w:divBdr>
    </w:div>
    <w:div w:id="815218270">
      <w:bodyDiv w:val="1"/>
      <w:marLeft w:val="0"/>
      <w:marRight w:val="0"/>
      <w:marTop w:val="0"/>
      <w:marBottom w:val="0"/>
      <w:divBdr>
        <w:top w:val="none" w:sz="0" w:space="0" w:color="auto"/>
        <w:left w:val="none" w:sz="0" w:space="0" w:color="auto"/>
        <w:bottom w:val="none" w:sz="0" w:space="0" w:color="auto"/>
        <w:right w:val="none" w:sz="0" w:space="0" w:color="auto"/>
      </w:divBdr>
    </w:div>
    <w:div w:id="817188179">
      <w:bodyDiv w:val="1"/>
      <w:marLeft w:val="0"/>
      <w:marRight w:val="0"/>
      <w:marTop w:val="0"/>
      <w:marBottom w:val="0"/>
      <w:divBdr>
        <w:top w:val="none" w:sz="0" w:space="0" w:color="auto"/>
        <w:left w:val="none" w:sz="0" w:space="0" w:color="auto"/>
        <w:bottom w:val="none" w:sz="0" w:space="0" w:color="auto"/>
        <w:right w:val="none" w:sz="0" w:space="0" w:color="auto"/>
      </w:divBdr>
    </w:div>
    <w:div w:id="822621033">
      <w:bodyDiv w:val="1"/>
      <w:marLeft w:val="0"/>
      <w:marRight w:val="0"/>
      <w:marTop w:val="0"/>
      <w:marBottom w:val="0"/>
      <w:divBdr>
        <w:top w:val="none" w:sz="0" w:space="0" w:color="auto"/>
        <w:left w:val="none" w:sz="0" w:space="0" w:color="auto"/>
        <w:bottom w:val="none" w:sz="0" w:space="0" w:color="auto"/>
        <w:right w:val="none" w:sz="0" w:space="0" w:color="auto"/>
      </w:divBdr>
    </w:div>
    <w:div w:id="834225210">
      <w:bodyDiv w:val="1"/>
      <w:marLeft w:val="0"/>
      <w:marRight w:val="0"/>
      <w:marTop w:val="0"/>
      <w:marBottom w:val="0"/>
      <w:divBdr>
        <w:top w:val="none" w:sz="0" w:space="0" w:color="auto"/>
        <w:left w:val="none" w:sz="0" w:space="0" w:color="auto"/>
        <w:bottom w:val="none" w:sz="0" w:space="0" w:color="auto"/>
        <w:right w:val="none" w:sz="0" w:space="0" w:color="auto"/>
      </w:divBdr>
    </w:div>
    <w:div w:id="835999120">
      <w:bodyDiv w:val="1"/>
      <w:marLeft w:val="0"/>
      <w:marRight w:val="0"/>
      <w:marTop w:val="0"/>
      <w:marBottom w:val="0"/>
      <w:divBdr>
        <w:top w:val="none" w:sz="0" w:space="0" w:color="auto"/>
        <w:left w:val="none" w:sz="0" w:space="0" w:color="auto"/>
        <w:bottom w:val="none" w:sz="0" w:space="0" w:color="auto"/>
        <w:right w:val="none" w:sz="0" w:space="0" w:color="auto"/>
      </w:divBdr>
    </w:div>
    <w:div w:id="841969846">
      <w:bodyDiv w:val="1"/>
      <w:marLeft w:val="0"/>
      <w:marRight w:val="0"/>
      <w:marTop w:val="0"/>
      <w:marBottom w:val="0"/>
      <w:divBdr>
        <w:top w:val="none" w:sz="0" w:space="0" w:color="auto"/>
        <w:left w:val="none" w:sz="0" w:space="0" w:color="auto"/>
        <w:bottom w:val="none" w:sz="0" w:space="0" w:color="auto"/>
        <w:right w:val="none" w:sz="0" w:space="0" w:color="auto"/>
      </w:divBdr>
    </w:div>
    <w:div w:id="873277194">
      <w:bodyDiv w:val="1"/>
      <w:marLeft w:val="0"/>
      <w:marRight w:val="0"/>
      <w:marTop w:val="0"/>
      <w:marBottom w:val="0"/>
      <w:divBdr>
        <w:top w:val="none" w:sz="0" w:space="0" w:color="auto"/>
        <w:left w:val="none" w:sz="0" w:space="0" w:color="auto"/>
        <w:bottom w:val="none" w:sz="0" w:space="0" w:color="auto"/>
        <w:right w:val="none" w:sz="0" w:space="0" w:color="auto"/>
      </w:divBdr>
    </w:div>
    <w:div w:id="877351964">
      <w:bodyDiv w:val="1"/>
      <w:marLeft w:val="0"/>
      <w:marRight w:val="0"/>
      <w:marTop w:val="0"/>
      <w:marBottom w:val="0"/>
      <w:divBdr>
        <w:top w:val="none" w:sz="0" w:space="0" w:color="auto"/>
        <w:left w:val="none" w:sz="0" w:space="0" w:color="auto"/>
        <w:bottom w:val="none" w:sz="0" w:space="0" w:color="auto"/>
        <w:right w:val="none" w:sz="0" w:space="0" w:color="auto"/>
      </w:divBdr>
    </w:div>
    <w:div w:id="912660850">
      <w:bodyDiv w:val="1"/>
      <w:marLeft w:val="0"/>
      <w:marRight w:val="0"/>
      <w:marTop w:val="0"/>
      <w:marBottom w:val="0"/>
      <w:divBdr>
        <w:top w:val="none" w:sz="0" w:space="0" w:color="auto"/>
        <w:left w:val="none" w:sz="0" w:space="0" w:color="auto"/>
        <w:bottom w:val="none" w:sz="0" w:space="0" w:color="auto"/>
        <w:right w:val="none" w:sz="0" w:space="0" w:color="auto"/>
      </w:divBdr>
    </w:div>
    <w:div w:id="919758288">
      <w:bodyDiv w:val="1"/>
      <w:marLeft w:val="0"/>
      <w:marRight w:val="0"/>
      <w:marTop w:val="0"/>
      <w:marBottom w:val="0"/>
      <w:divBdr>
        <w:top w:val="none" w:sz="0" w:space="0" w:color="auto"/>
        <w:left w:val="none" w:sz="0" w:space="0" w:color="auto"/>
        <w:bottom w:val="none" w:sz="0" w:space="0" w:color="auto"/>
        <w:right w:val="none" w:sz="0" w:space="0" w:color="auto"/>
      </w:divBdr>
    </w:div>
    <w:div w:id="921526677">
      <w:bodyDiv w:val="1"/>
      <w:marLeft w:val="0"/>
      <w:marRight w:val="0"/>
      <w:marTop w:val="0"/>
      <w:marBottom w:val="0"/>
      <w:divBdr>
        <w:top w:val="none" w:sz="0" w:space="0" w:color="auto"/>
        <w:left w:val="none" w:sz="0" w:space="0" w:color="auto"/>
        <w:bottom w:val="none" w:sz="0" w:space="0" w:color="auto"/>
        <w:right w:val="none" w:sz="0" w:space="0" w:color="auto"/>
      </w:divBdr>
    </w:div>
    <w:div w:id="932322161">
      <w:bodyDiv w:val="1"/>
      <w:marLeft w:val="0"/>
      <w:marRight w:val="0"/>
      <w:marTop w:val="0"/>
      <w:marBottom w:val="0"/>
      <w:divBdr>
        <w:top w:val="none" w:sz="0" w:space="0" w:color="auto"/>
        <w:left w:val="none" w:sz="0" w:space="0" w:color="auto"/>
        <w:bottom w:val="none" w:sz="0" w:space="0" w:color="auto"/>
        <w:right w:val="none" w:sz="0" w:space="0" w:color="auto"/>
      </w:divBdr>
    </w:div>
    <w:div w:id="945816028">
      <w:bodyDiv w:val="1"/>
      <w:marLeft w:val="0"/>
      <w:marRight w:val="0"/>
      <w:marTop w:val="0"/>
      <w:marBottom w:val="0"/>
      <w:divBdr>
        <w:top w:val="none" w:sz="0" w:space="0" w:color="auto"/>
        <w:left w:val="none" w:sz="0" w:space="0" w:color="auto"/>
        <w:bottom w:val="none" w:sz="0" w:space="0" w:color="auto"/>
        <w:right w:val="none" w:sz="0" w:space="0" w:color="auto"/>
      </w:divBdr>
    </w:div>
    <w:div w:id="946619807">
      <w:bodyDiv w:val="1"/>
      <w:marLeft w:val="0"/>
      <w:marRight w:val="0"/>
      <w:marTop w:val="0"/>
      <w:marBottom w:val="0"/>
      <w:divBdr>
        <w:top w:val="none" w:sz="0" w:space="0" w:color="auto"/>
        <w:left w:val="none" w:sz="0" w:space="0" w:color="auto"/>
        <w:bottom w:val="none" w:sz="0" w:space="0" w:color="auto"/>
        <w:right w:val="none" w:sz="0" w:space="0" w:color="auto"/>
      </w:divBdr>
    </w:div>
    <w:div w:id="957612094">
      <w:bodyDiv w:val="1"/>
      <w:marLeft w:val="0"/>
      <w:marRight w:val="0"/>
      <w:marTop w:val="0"/>
      <w:marBottom w:val="0"/>
      <w:divBdr>
        <w:top w:val="none" w:sz="0" w:space="0" w:color="auto"/>
        <w:left w:val="none" w:sz="0" w:space="0" w:color="auto"/>
        <w:bottom w:val="none" w:sz="0" w:space="0" w:color="auto"/>
        <w:right w:val="none" w:sz="0" w:space="0" w:color="auto"/>
      </w:divBdr>
    </w:div>
    <w:div w:id="962343182">
      <w:bodyDiv w:val="1"/>
      <w:marLeft w:val="0"/>
      <w:marRight w:val="0"/>
      <w:marTop w:val="0"/>
      <w:marBottom w:val="0"/>
      <w:divBdr>
        <w:top w:val="none" w:sz="0" w:space="0" w:color="auto"/>
        <w:left w:val="none" w:sz="0" w:space="0" w:color="auto"/>
        <w:bottom w:val="none" w:sz="0" w:space="0" w:color="auto"/>
        <w:right w:val="none" w:sz="0" w:space="0" w:color="auto"/>
      </w:divBdr>
    </w:div>
    <w:div w:id="967052760">
      <w:bodyDiv w:val="1"/>
      <w:marLeft w:val="0"/>
      <w:marRight w:val="0"/>
      <w:marTop w:val="0"/>
      <w:marBottom w:val="0"/>
      <w:divBdr>
        <w:top w:val="none" w:sz="0" w:space="0" w:color="auto"/>
        <w:left w:val="none" w:sz="0" w:space="0" w:color="auto"/>
        <w:bottom w:val="none" w:sz="0" w:space="0" w:color="auto"/>
        <w:right w:val="none" w:sz="0" w:space="0" w:color="auto"/>
      </w:divBdr>
    </w:div>
    <w:div w:id="967394547">
      <w:bodyDiv w:val="1"/>
      <w:marLeft w:val="0"/>
      <w:marRight w:val="0"/>
      <w:marTop w:val="0"/>
      <w:marBottom w:val="0"/>
      <w:divBdr>
        <w:top w:val="none" w:sz="0" w:space="0" w:color="auto"/>
        <w:left w:val="none" w:sz="0" w:space="0" w:color="auto"/>
        <w:bottom w:val="none" w:sz="0" w:space="0" w:color="auto"/>
        <w:right w:val="none" w:sz="0" w:space="0" w:color="auto"/>
      </w:divBdr>
    </w:div>
    <w:div w:id="993222146">
      <w:bodyDiv w:val="1"/>
      <w:marLeft w:val="0"/>
      <w:marRight w:val="0"/>
      <w:marTop w:val="0"/>
      <w:marBottom w:val="0"/>
      <w:divBdr>
        <w:top w:val="none" w:sz="0" w:space="0" w:color="auto"/>
        <w:left w:val="none" w:sz="0" w:space="0" w:color="auto"/>
        <w:bottom w:val="none" w:sz="0" w:space="0" w:color="auto"/>
        <w:right w:val="none" w:sz="0" w:space="0" w:color="auto"/>
      </w:divBdr>
    </w:div>
    <w:div w:id="996760966">
      <w:bodyDiv w:val="1"/>
      <w:marLeft w:val="0"/>
      <w:marRight w:val="0"/>
      <w:marTop w:val="0"/>
      <w:marBottom w:val="0"/>
      <w:divBdr>
        <w:top w:val="none" w:sz="0" w:space="0" w:color="auto"/>
        <w:left w:val="none" w:sz="0" w:space="0" w:color="auto"/>
        <w:bottom w:val="none" w:sz="0" w:space="0" w:color="auto"/>
        <w:right w:val="none" w:sz="0" w:space="0" w:color="auto"/>
      </w:divBdr>
    </w:div>
    <w:div w:id="999844116">
      <w:bodyDiv w:val="1"/>
      <w:marLeft w:val="0"/>
      <w:marRight w:val="0"/>
      <w:marTop w:val="0"/>
      <w:marBottom w:val="0"/>
      <w:divBdr>
        <w:top w:val="none" w:sz="0" w:space="0" w:color="auto"/>
        <w:left w:val="none" w:sz="0" w:space="0" w:color="auto"/>
        <w:bottom w:val="none" w:sz="0" w:space="0" w:color="auto"/>
        <w:right w:val="none" w:sz="0" w:space="0" w:color="auto"/>
      </w:divBdr>
    </w:div>
    <w:div w:id="1011296094">
      <w:bodyDiv w:val="1"/>
      <w:marLeft w:val="0"/>
      <w:marRight w:val="0"/>
      <w:marTop w:val="0"/>
      <w:marBottom w:val="0"/>
      <w:divBdr>
        <w:top w:val="none" w:sz="0" w:space="0" w:color="auto"/>
        <w:left w:val="none" w:sz="0" w:space="0" w:color="auto"/>
        <w:bottom w:val="none" w:sz="0" w:space="0" w:color="auto"/>
        <w:right w:val="none" w:sz="0" w:space="0" w:color="auto"/>
      </w:divBdr>
    </w:div>
    <w:div w:id="1013454659">
      <w:bodyDiv w:val="1"/>
      <w:marLeft w:val="0"/>
      <w:marRight w:val="0"/>
      <w:marTop w:val="0"/>
      <w:marBottom w:val="0"/>
      <w:divBdr>
        <w:top w:val="none" w:sz="0" w:space="0" w:color="auto"/>
        <w:left w:val="none" w:sz="0" w:space="0" w:color="auto"/>
        <w:bottom w:val="none" w:sz="0" w:space="0" w:color="auto"/>
        <w:right w:val="none" w:sz="0" w:space="0" w:color="auto"/>
      </w:divBdr>
    </w:div>
    <w:div w:id="1015695117">
      <w:bodyDiv w:val="1"/>
      <w:marLeft w:val="0"/>
      <w:marRight w:val="0"/>
      <w:marTop w:val="0"/>
      <w:marBottom w:val="0"/>
      <w:divBdr>
        <w:top w:val="none" w:sz="0" w:space="0" w:color="auto"/>
        <w:left w:val="none" w:sz="0" w:space="0" w:color="auto"/>
        <w:bottom w:val="none" w:sz="0" w:space="0" w:color="auto"/>
        <w:right w:val="none" w:sz="0" w:space="0" w:color="auto"/>
      </w:divBdr>
    </w:div>
    <w:div w:id="1055549808">
      <w:bodyDiv w:val="1"/>
      <w:marLeft w:val="0"/>
      <w:marRight w:val="0"/>
      <w:marTop w:val="0"/>
      <w:marBottom w:val="0"/>
      <w:divBdr>
        <w:top w:val="none" w:sz="0" w:space="0" w:color="auto"/>
        <w:left w:val="none" w:sz="0" w:space="0" w:color="auto"/>
        <w:bottom w:val="none" w:sz="0" w:space="0" w:color="auto"/>
        <w:right w:val="none" w:sz="0" w:space="0" w:color="auto"/>
      </w:divBdr>
    </w:div>
    <w:div w:id="1065034755">
      <w:bodyDiv w:val="1"/>
      <w:marLeft w:val="0"/>
      <w:marRight w:val="0"/>
      <w:marTop w:val="0"/>
      <w:marBottom w:val="0"/>
      <w:divBdr>
        <w:top w:val="none" w:sz="0" w:space="0" w:color="auto"/>
        <w:left w:val="none" w:sz="0" w:space="0" w:color="auto"/>
        <w:bottom w:val="none" w:sz="0" w:space="0" w:color="auto"/>
        <w:right w:val="none" w:sz="0" w:space="0" w:color="auto"/>
      </w:divBdr>
    </w:div>
    <w:div w:id="1082603704">
      <w:bodyDiv w:val="1"/>
      <w:marLeft w:val="0"/>
      <w:marRight w:val="0"/>
      <w:marTop w:val="0"/>
      <w:marBottom w:val="0"/>
      <w:divBdr>
        <w:top w:val="none" w:sz="0" w:space="0" w:color="auto"/>
        <w:left w:val="none" w:sz="0" w:space="0" w:color="auto"/>
        <w:bottom w:val="none" w:sz="0" w:space="0" w:color="auto"/>
        <w:right w:val="none" w:sz="0" w:space="0" w:color="auto"/>
      </w:divBdr>
    </w:div>
    <w:div w:id="1088037574">
      <w:bodyDiv w:val="1"/>
      <w:marLeft w:val="0"/>
      <w:marRight w:val="0"/>
      <w:marTop w:val="0"/>
      <w:marBottom w:val="0"/>
      <w:divBdr>
        <w:top w:val="none" w:sz="0" w:space="0" w:color="auto"/>
        <w:left w:val="none" w:sz="0" w:space="0" w:color="auto"/>
        <w:bottom w:val="none" w:sz="0" w:space="0" w:color="auto"/>
        <w:right w:val="none" w:sz="0" w:space="0" w:color="auto"/>
      </w:divBdr>
    </w:div>
    <w:div w:id="1169057462">
      <w:bodyDiv w:val="1"/>
      <w:marLeft w:val="0"/>
      <w:marRight w:val="0"/>
      <w:marTop w:val="0"/>
      <w:marBottom w:val="0"/>
      <w:divBdr>
        <w:top w:val="none" w:sz="0" w:space="0" w:color="auto"/>
        <w:left w:val="none" w:sz="0" w:space="0" w:color="auto"/>
        <w:bottom w:val="none" w:sz="0" w:space="0" w:color="auto"/>
        <w:right w:val="none" w:sz="0" w:space="0" w:color="auto"/>
      </w:divBdr>
    </w:div>
    <w:div w:id="1174225006">
      <w:bodyDiv w:val="1"/>
      <w:marLeft w:val="0"/>
      <w:marRight w:val="0"/>
      <w:marTop w:val="0"/>
      <w:marBottom w:val="0"/>
      <w:divBdr>
        <w:top w:val="none" w:sz="0" w:space="0" w:color="auto"/>
        <w:left w:val="none" w:sz="0" w:space="0" w:color="auto"/>
        <w:bottom w:val="none" w:sz="0" w:space="0" w:color="auto"/>
        <w:right w:val="none" w:sz="0" w:space="0" w:color="auto"/>
      </w:divBdr>
    </w:div>
    <w:div w:id="1176533851">
      <w:bodyDiv w:val="1"/>
      <w:marLeft w:val="0"/>
      <w:marRight w:val="0"/>
      <w:marTop w:val="0"/>
      <w:marBottom w:val="0"/>
      <w:divBdr>
        <w:top w:val="none" w:sz="0" w:space="0" w:color="auto"/>
        <w:left w:val="none" w:sz="0" w:space="0" w:color="auto"/>
        <w:bottom w:val="none" w:sz="0" w:space="0" w:color="auto"/>
        <w:right w:val="none" w:sz="0" w:space="0" w:color="auto"/>
      </w:divBdr>
    </w:div>
    <w:div w:id="1182432144">
      <w:bodyDiv w:val="1"/>
      <w:marLeft w:val="0"/>
      <w:marRight w:val="0"/>
      <w:marTop w:val="0"/>
      <w:marBottom w:val="0"/>
      <w:divBdr>
        <w:top w:val="none" w:sz="0" w:space="0" w:color="auto"/>
        <w:left w:val="none" w:sz="0" w:space="0" w:color="auto"/>
        <w:bottom w:val="none" w:sz="0" w:space="0" w:color="auto"/>
        <w:right w:val="none" w:sz="0" w:space="0" w:color="auto"/>
      </w:divBdr>
    </w:div>
    <w:div w:id="1187789389">
      <w:bodyDiv w:val="1"/>
      <w:marLeft w:val="0"/>
      <w:marRight w:val="0"/>
      <w:marTop w:val="0"/>
      <w:marBottom w:val="0"/>
      <w:divBdr>
        <w:top w:val="none" w:sz="0" w:space="0" w:color="auto"/>
        <w:left w:val="none" w:sz="0" w:space="0" w:color="auto"/>
        <w:bottom w:val="none" w:sz="0" w:space="0" w:color="auto"/>
        <w:right w:val="none" w:sz="0" w:space="0" w:color="auto"/>
      </w:divBdr>
    </w:div>
    <w:div w:id="1196770391">
      <w:bodyDiv w:val="1"/>
      <w:marLeft w:val="0"/>
      <w:marRight w:val="0"/>
      <w:marTop w:val="0"/>
      <w:marBottom w:val="0"/>
      <w:divBdr>
        <w:top w:val="none" w:sz="0" w:space="0" w:color="auto"/>
        <w:left w:val="none" w:sz="0" w:space="0" w:color="auto"/>
        <w:bottom w:val="none" w:sz="0" w:space="0" w:color="auto"/>
        <w:right w:val="none" w:sz="0" w:space="0" w:color="auto"/>
      </w:divBdr>
    </w:div>
    <w:div w:id="1211697595">
      <w:bodyDiv w:val="1"/>
      <w:marLeft w:val="0"/>
      <w:marRight w:val="0"/>
      <w:marTop w:val="0"/>
      <w:marBottom w:val="0"/>
      <w:divBdr>
        <w:top w:val="none" w:sz="0" w:space="0" w:color="auto"/>
        <w:left w:val="none" w:sz="0" w:space="0" w:color="auto"/>
        <w:bottom w:val="none" w:sz="0" w:space="0" w:color="auto"/>
        <w:right w:val="none" w:sz="0" w:space="0" w:color="auto"/>
      </w:divBdr>
    </w:div>
    <w:div w:id="1250039991">
      <w:bodyDiv w:val="1"/>
      <w:marLeft w:val="0"/>
      <w:marRight w:val="0"/>
      <w:marTop w:val="0"/>
      <w:marBottom w:val="0"/>
      <w:divBdr>
        <w:top w:val="none" w:sz="0" w:space="0" w:color="auto"/>
        <w:left w:val="none" w:sz="0" w:space="0" w:color="auto"/>
        <w:bottom w:val="none" w:sz="0" w:space="0" w:color="auto"/>
        <w:right w:val="none" w:sz="0" w:space="0" w:color="auto"/>
      </w:divBdr>
    </w:div>
    <w:div w:id="1251962247">
      <w:bodyDiv w:val="1"/>
      <w:marLeft w:val="0"/>
      <w:marRight w:val="0"/>
      <w:marTop w:val="0"/>
      <w:marBottom w:val="0"/>
      <w:divBdr>
        <w:top w:val="none" w:sz="0" w:space="0" w:color="auto"/>
        <w:left w:val="none" w:sz="0" w:space="0" w:color="auto"/>
        <w:bottom w:val="none" w:sz="0" w:space="0" w:color="auto"/>
        <w:right w:val="none" w:sz="0" w:space="0" w:color="auto"/>
      </w:divBdr>
    </w:div>
    <w:div w:id="1262026757">
      <w:bodyDiv w:val="1"/>
      <w:marLeft w:val="0"/>
      <w:marRight w:val="0"/>
      <w:marTop w:val="0"/>
      <w:marBottom w:val="0"/>
      <w:divBdr>
        <w:top w:val="none" w:sz="0" w:space="0" w:color="auto"/>
        <w:left w:val="none" w:sz="0" w:space="0" w:color="auto"/>
        <w:bottom w:val="none" w:sz="0" w:space="0" w:color="auto"/>
        <w:right w:val="none" w:sz="0" w:space="0" w:color="auto"/>
      </w:divBdr>
    </w:div>
    <w:div w:id="1275093052">
      <w:bodyDiv w:val="1"/>
      <w:marLeft w:val="0"/>
      <w:marRight w:val="0"/>
      <w:marTop w:val="0"/>
      <w:marBottom w:val="0"/>
      <w:divBdr>
        <w:top w:val="none" w:sz="0" w:space="0" w:color="auto"/>
        <w:left w:val="none" w:sz="0" w:space="0" w:color="auto"/>
        <w:bottom w:val="none" w:sz="0" w:space="0" w:color="auto"/>
        <w:right w:val="none" w:sz="0" w:space="0" w:color="auto"/>
      </w:divBdr>
    </w:div>
    <w:div w:id="1280143016">
      <w:bodyDiv w:val="1"/>
      <w:marLeft w:val="0"/>
      <w:marRight w:val="0"/>
      <w:marTop w:val="0"/>
      <w:marBottom w:val="0"/>
      <w:divBdr>
        <w:top w:val="none" w:sz="0" w:space="0" w:color="auto"/>
        <w:left w:val="none" w:sz="0" w:space="0" w:color="auto"/>
        <w:bottom w:val="none" w:sz="0" w:space="0" w:color="auto"/>
        <w:right w:val="none" w:sz="0" w:space="0" w:color="auto"/>
      </w:divBdr>
    </w:div>
    <w:div w:id="1312522138">
      <w:bodyDiv w:val="1"/>
      <w:marLeft w:val="0"/>
      <w:marRight w:val="0"/>
      <w:marTop w:val="0"/>
      <w:marBottom w:val="0"/>
      <w:divBdr>
        <w:top w:val="none" w:sz="0" w:space="0" w:color="auto"/>
        <w:left w:val="none" w:sz="0" w:space="0" w:color="auto"/>
        <w:bottom w:val="none" w:sz="0" w:space="0" w:color="auto"/>
        <w:right w:val="none" w:sz="0" w:space="0" w:color="auto"/>
      </w:divBdr>
    </w:div>
    <w:div w:id="1323970531">
      <w:bodyDiv w:val="1"/>
      <w:marLeft w:val="0"/>
      <w:marRight w:val="0"/>
      <w:marTop w:val="0"/>
      <w:marBottom w:val="0"/>
      <w:divBdr>
        <w:top w:val="none" w:sz="0" w:space="0" w:color="auto"/>
        <w:left w:val="none" w:sz="0" w:space="0" w:color="auto"/>
        <w:bottom w:val="none" w:sz="0" w:space="0" w:color="auto"/>
        <w:right w:val="none" w:sz="0" w:space="0" w:color="auto"/>
      </w:divBdr>
    </w:div>
    <w:div w:id="1357346946">
      <w:bodyDiv w:val="1"/>
      <w:marLeft w:val="0"/>
      <w:marRight w:val="0"/>
      <w:marTop w:val="0"/>
      <w:marBottom w:val="0"/>
      <w:divBdr>
        <w:top w:val="none" w:sz="0" w:space="0" w:color="auto"/>
        <w:left w:val="none" w:sz="0" w:space="0" w:color="auto"/>
        <w:bottom w:val="none" w:sz="0" w:space="0" w:color="auto"/>
        <w:right w:val="none" w:sz="0" w:space="0" w:color="auto"/>
      </w:divBdr>
    </w:div>
    <w:div w:id="1364405018">
      <w:bodyDiv w:val="1"/>
      <w:marLeft w:val="0"/>
      <w:marRight w:val="0"/>
      <w:marTop w:val="0"/>
      <w:marBottom w:val="0"/>
      <w:divBdr>
        <w:top w:val="none" w:sz="0" w:space="0" w:color="auto"/>
        <w:left w:val="none" w:sz="0" w:space="0" w:color="auto"/>
        <w:bottom w:val="none" w:sz="0" w:space="0" w:color="auto"/>
        <w:right w:val="none" w:sz="0" w:space="0" w:color="auto"/>
      </w:divBdr>
    </w:div>
    <w:div w:id="1380664019">
      <w:bodyDiv w:val="1"/>
      <w:marLeft w:val="0"/>
      <w:marRight w:val="0"/>
      <w:marTop w:val="0"/>
      <w:marBottom w:val="0"/>
      <w:divBdr>
        <w:top w:val="none" w:sz="0" w:space="0" w:color="auto"/>
        <w:left w:val="none" w:sz="0" w:space="0" w:color="auto"/>
        <w:bottom w:val="none" w:sz="0" w:space="0" w:color="auto"/>
        <w:right w:val="none" w:sz="0" w:space="0" w:color="auto"/>
      </w:divBdr>
    </w:div>
    <w:div w:id="1385786918">
      <w:bodyDiv w:val="1"/>
      <w:marLeft w:val="0"/>
      <w:marRight w:val="0"/>
      <w:marTop w:val="0"/>
      <w:marBottom w:val="0"/>
      <w:divBdr>
        <w:top w:val="none" w:sz="0" w:space="0" w:color="auto"/>
        <w:left w:val="none" w:sz="0" w:space="0" w:color="auto"/>
        <w:bottom w:val="none" w:sz="0" w:space="0" w:color="auto"/>
        <w:right w:val="none" w:sz="0" w:space="0" w:color="auto"/>
      </w:divBdr>
    </w:div>
    <w:div w:id="1393506206">
      <w:bodyDiv w:val="1"/>
      <w:marLeft w:val="0"/>
      <w:marRight w:val="0"/>
      <w:marTop w:val="0"/>
      <w:marBottom w:val="0"/>
      <w:divBdr>
        <w:top w:val="none" w:sz="0" w:space="0" w:color="auto"/>
        <w:left w:val="none" w:sz="0" w:space="0" w:color="auto"/>
        <w:bottom w:val="none" w:sz="0" w:space="0" w:color="auto"/>
        <w:right w:val="none" w:sz="0" w:space="0" w:color="auto"/>
      </w:divBdr>
    </w:div>
    <w:div w:id="1402874654">
      <w:bodyDiv w:val="1"/>
      <w:marLeft w:val="0"/>
      <w:marRight w:val="0"/>
      <w:marTop w:val="0"/>
      <w:marBottom w:val="0"/>
      <w:divBdr>
        <w:top w:val="none" w:sz="0" w:space="0" w:color="auto"/>
        <w:left w:val="none" w:sz="0" w:space="0" w:color="auto"/>
        <w:bottom w:val="none" w:sz="0" w:space="0" w:color="auto"/>
        <w:right w:val="none" w:sz="0" w:space="0" w:color="auto"/>
      </w:divBdr>
    </w:div>
    <w:div w:id="1406534794">
      <w:bodyDiv w:val="1"/>
      <w:marLeft w:val="0"/>
      <w:marRight w:val="0"/>
      <w:marTop w:val="0"/>
      <w:marBottom w:val="0"/>
      <w:divBdr>
        <w:top w:val="none" w:sz="0" w:space="0" w:color="auto"/>
        <w:left w:val="none" w:sz="0" w:space="0" w:color="auto"/>
        <w:bottom w:val="none" w:sz="0" w:space="0" w:color="auto"/>
        <w:right w:val="none" w:sz="0" w:space="0" w:color="auto"/>
      </w:divBdr>
    </w:div>
    <w:div w:id="1474257286">
      <w:bodyDiv w:val="1"/>
      <w:marLeft w:val="0"/>
      <w:marRight w:val="0"/>
      <w:marTop w:val="0"/>
      <w:marBottom w:val="0"/>
      <w:divBdr>
        <w:top w:val="none" w:sz="0" w:space="0" w:color="auto"/>
        <w:left w:val="none" w:sz="0" w:space="0" w:color="auto"/>
        <w:bottom w:val="none" w:sz="0" w:space="0" w:color="auto"/>
        <w:right w:val="none" w:sz="0" w:space="0" w:color="auto"/>
      </w:divBdr>
    </w:div>
    <w:div w:id="1476335658">
      <w:bodyDiv w:val="1"/>
      <w:marLeft w:val="0"/>
      <w:marRight w:val="0"/>
      <w:marTop w:val="0"/>
      <w:marBottom w:val="0"/>
      <w:divBdr>
        <w:top w:val="none" w:sz="0" w:space="0" w:color="auto"/>
        <w:left w:val="none" w:sz="0" w:space="0" w:color="auto"/>
        <w:bottom w:val="none" w:sz="0" w:space="0" w:color="auto"/>
        <w:right w:val="none" w:sz="0" w:space="0" w:color="auto"/>
      </w:divBdr>
    </w:div>
    <w:div w:id="1485312919">
      <w:bodyDiv w:val="1"/>
      <w:marLeft w:val="0"/>
      <w:marRight w:val="0"/>
      <w:marTop w:val="0"/>
      <w:marBottom w:val="0"/>
      <w:divBdr>
        <w:top w:val="none" w:sz="0" w:space="0" w:color="auto"/>
        <w:left w:val="none" w:sz="0" w:space="0" w:color="auto"/>
        <w:bottom w:val="none" w:sz="0" w:space="0" w:color="auto"/>
        <w:right w:val="none" w:sz="0" w:space="0" w:color="auto"/>
      </w:divBdr>
    </w:div>
    <w:div w:id="1530339897">
      <w:bodyDiv w:val="1"/>
      <w:marLeft w:val="0"/>
      <w:marRight w:val="0"/>
      <w:marTop w:val="0"/>
      <w:marBottom w:val="0"/>
      <w:divBdr>
        <w:top w:val="none" w:sz="0" w:space="0" w:color="auto"/>
        <w:left w:val="none" w:sz="0" w:space="0" w:color="auto"/>
        <w:bottom w:val="none" w:sz="0" w:space="0" w:color="auto"/>
        <w:right w:val="none" w:sz="0" w:space="0" w:color="auto"/>
      </w:divBdr>
    </w:div>
    <w:div w:id="1550845223">
      <w:bodyDiv w:val="1"/>
      <w:marLeft w:val="0"/>
      <w:marRight w:val="0"/>
      <w:marTop w:val="0"/>
      <w:marBottom w:val="0"/>
      <w:divBdr>
        <w:top w:val="none" w:sz="0" w:space="0" w:color="auto"/>
        <w:left w:val="none" w:sz="0" w:space="0" w:color="auto"/>
        <w:bottom w:val="none" w:sz="0" w:space="0" w:color="auto"/>
        <w:right w:val="none" w:sz="0" w:space="0" w:color="auto"/>
      </w:divBdr>
    </w:div>
    <w:div w:id="1558786951">
      <w:bodyDiv w:val="1"/>
      <w:marLeft w:val="0"/>
      <w:marRight w:val="0"/>
      <w:marTop w:val="0"/>
      <w:marBottom w:val="0"/>
      <w:divBdr>
        <w:top w:val="none" w:sz="0" w:space="0" w:color="auto"/>
        <w:left w:val="none" w:sz="0" w:space="0" w:color="auto"/>
        <w:bottom w:val="none" w:sz="0" w:space="0" w:color="auto"/>
        <w:right w:val="none" w:sz="0" w:space="0" w:color="auto"/>
      </w:divBdr>
    </w:div>
    <w:div w:id="1569880883">
      <w:bodyDiv w:val="1"/>
      <w:marLeft w:val="0"/>
      <w:marRight w:val="0"/>
      <w:marTop w:val="0"/>
      <w:marBottom w:val="0"/>
      <w:divBdr>
        <w:top w:val="none" w:sz="0" w:space="0" w:color="auto"/>
        <w:left w:val="none" w:sz="0" w:space="0" w:color="auto"/>
        <w:bottom w:val="none" w:sz="0" w:space="0" w:color="auto"/>
        <w:right w:val="none" w:sz="0" w:space="0" w:color="auto"/>
      </w:divBdr>
      <w:divsChild>
        <w:div w:id="8484333">
          <w:marLeft w:val="0"/>
          <w:marRight w:val="0"/>
          <w:marTop w:val="0"/>
          <w:marBottom w:val="0"/>
          <w:divBdr>
            <w:top w:val="none" w:sz="0" w:space="0" w:color="auto"/>
            <w:left w:val="none" w:sz="0" w:space="0" w:color="auto"/>
            <w:bottom w:val="none" w:sz="0" w:space="0" w:color="auto"/>
            <w:right w:val="none" w:sz="0" w:space="0" w:color="auto"/>
          </w:divBdr>
        </w:div>
        <w:div w:id="43257249">
          <w:marLeft w:val="0"/>
          <w:marRight w:val="0"/>
          <w:marTop w:val="0"/>
          <w:marBottom w:val="0"/>
          <w:divBdr>
            <w:top w:val="none" w:sz="0" w:space="0" w:color="auto"/>
            <w:left w:val="none" w:sz="0" w:space="0" w:color="auto"/>
            <w:bottom w:val="none" w:sz="0" w:space="0" w:color="auto"/>
            <w:right w:val="none" w:sz="0" w:space="0" w:color="auto"/>
          </w:divBdr>
        </w:div>
        <w:div w:id="47726834">
          <w:marLeft w:val="0"/>
          <w:marRight w:val="0"/>
          <w:marTop w:val="0"/>
          <w:marBottom w:val="0"/>
          <w:divBdr>
            <w:top w:val="none" w:sz="0" w:space="0" w:color="auto"/>
            <w:left w:val="none" w:sz="0" w:space="0" w:color="auto"/>
            <w:bottom w:val="none" w:sz="0" w:space="0" w:color="auto"/>
            <w:right w:val="none" w:sz="0" w:space="0" w:color="auto"/>
          </w:divBdr>
        </w:div>
        <w:div w:id="57631198">
          <w:marLeft w:val="0"/>
          <w:marRight w:val="0"/>
          <w:marTop w:val="0"/>
          <w:marBottom w:val="0"/>
          <w:divBdr>
            <w:top w:val="none" w:sz="0" w:space="0" w:color="auto"/>
            <w:left w:val="none" w:sz="0" w:space="0" w:color="auto"/>
            <w:bottom w:val="none" w:sz="0" w:space="0" w:color="auto"/>
            <w:right w:val="none" w:sz="0" w:space="0" w:color="auto"/>
          </w:divBdr>
        </w:div>
        <w:div w:id="185024411">
          <w:marLeft w:val="0"/>
          <w:marRight w:val="0"/>
          <w:marTop w:val="0"/>
          <w:marBottom w:val="0"/>
          <w:divBdr>
            <w:top w:val="none" w:sz="0" w:space="0" w:color="auto"/>
            <w:left w:val="none" w:sz="0" w:space="0" w:color="auto"/>
            <w:bottom w:val="none" w:sz="0" w:space="0" w:color="auto"/>
            <w:right w:val="none" w:sz="0" w:space="0" w:color="auto"/>
          </w:divBdr>
        </w:div>
        <w:div w:id="187328704">
          <w:marLeft w:val="0"/>
          <w:marRight w:val="0"/>
          <w:marTop w:val="0"/>
          <w:marBottom w:val="0"/>
          <w:divBdr>
            <w:top w:val="none" w:sz="0" w:space="0" w:color="auto"/>
            <w:left w:val="none" w:sz="0" w:space="0" w:color="auto"/>
            <w:bottom w:val="none" w:sz="0" w:space="0" w:color="auto"/>
            <w:right w:val="none" w:sz="0" w:space="0" w:color="auto"/>
          </w:divBdr>
        </w:div>
        <w:div w:id="204678087">
          <w:marLeft w:val="0"/>
          <w:marRight w:val="0"/>
          <w:marTop w:val="0"/>
          <w:marBottom w:val="0"/>
          <w:divBdr>
            <w:top w:val="none" w:sz="0" w:space="0" w:color="auto"/>
            <w:left w:val="none" w:sz="0" w:space="0" w:color="auto"/>
            <w:bottom w:val="none" w:sz="0" w:space="0" w:color="auto"/>
            <w:right w:val="none" w:sz="0" w:space="0" w:color="auto"/>
          </w:divBdr>
        </w:div>
        <w:div w:id="207885514">
          <w:marLeft w:val="0"/>
          <w:marRight w:val="0"/>
          <w:marTop w:val="0"/>
          <w:marBottom w:val="0"/>
          <w:divBdr>
            <w:top w:val="none" w:sz="0" w:space="0" w:color="auto"/>
            <w:left w:val="none" w:sz="0" w:space="0" w:color="auto"/>
            <w:bottom w:val="none" w:sz="0" w:space="0" w:color="auto"/>
            <w:right w:val="none" w:sz="0" w:space="0" w:color="auto"/>
          </w:divBdr>
        </w:div>
        <w:div w:id="278687165">
          <w:marLeft w:val="0"/>
          <w:marRight w:val="0"/>
          <w:marTop w:val="0"/>
          <w:marBottom w:val="0"/>
          <w:divBdr>
            <w:top w:val="none" w:sz="0" w:space="0" w:color="auto"/>
            <w:left w:val="none" w:sz="0" w:space="0" w:color="auto"/>
            <w:bottom w:val="none" w:sz="0" w:space="0" w:color="auto"/>
            <w:right w:val="none" w:sz="0" w:space="0" w:color="auto"/>
          </w:divBdr>
        </w:div>
        <w:div w:id="323507574">
          <w:marLeft w:val="0"/>
          <w:marRight w:val="0"/>
          <w:marTop w:val="0"/>
          <w:marBottom w:val="0"/>
          <w:divBdr>
            <w:top w:val="none" w:sz="0" w:space="0" w:color="auto"/>
            <w:left w:val="none" w:sz="0" w:space="0" w:color="auto"/>
            <w:bottom w:val="none" w:sz="0" w:space="0" w:color="auto"/>
            <w:right w:val="none" w:sz="0" w:space="0" w:color="auto"/>
          </w:divBdr>
        </w:div>
        <w:div w:id="330454434">
          <w:marLeft w:val="0"/>
          <w:marRight w:val="0"/>
          <w:marTop w:val="0"/>
          <w:marBottom w:val="0"/>
          <w:divBdr>
            <w:top w:val="none" w:sz="0" w:space="0" w:color="auto"/>
            <w:left w:val="none" w:sz="0" w:space="0" w:color="auto"/>
            <w:bottom w:val="none" w:sz="0" w:space="0" w:color="auto"/>
            <w:right w:val="none" w:sz="0" w:space="0" w:color="auto"/>
          </w:divBdr>
        </w:div>
        <w:div w:id="334116471">
          <w:marLeft w:val="0"/>
          <w:marRight w:val="0"/>
          <w:marTop w:val="0"/>
          <w:marBottom w:val="0"/>
          <w:divBdr>
            <w:top w:val="none" w:sz="0" w:space="0" w:color="auto"/>
            <w:left w:val="none" w:sz="0" w:space="0" w:color="auto"/>
            <w:bottom w:val="none" w:sz="0" w:space="0" w:color="auto"/>
            <w:right w:val="none" w:sz="0" w:space="0" w:color="auto"/>
          </w:divBdr>
        </w:div>
        <w:div w:id="362631414">
          <w:marLeft w:val="0"/>
          <w:marRight w:val="0"/>
          <w:marTop w:val="0"/>
          <w:marBottom w:val="0"/>
          <w:divBdr>
            <w:top w:val="none" w:sz="0" w:space="0" w:color="auto"/>
            <w:left w:val="none" w:sz="0" w:space="0" w:color="auto"/>
            <w:bottom w:val="none" w:sz="0" w:space="0" w:color="auto"/>
            <w:right w:val="none" w:sz="0" w:space="0" w:color="auto"/>
          </w:divBdr>
        </w:div>
        <w:div w:id="376852920">
          <w:marLeft w:val="0"/>
          <w:marRight w:val="0"/>
          <w:marTop w:val="0"/>
          <w:marBottom w:val="0"/>
          <w:divBdr>
            <w:top w:val="none" w:sz="0" w:space="0" w:color="auto"/>
            <w:left w:val="none" w:sz="0" w:space="0" w:color="auto"/>
            <w:bottom w:val="none" w:sz="0" w:space="0" w:color="auto"/>
            <w:right w:val="none" w:sz="0" w:space="0" w:color="auto"/>
          </w:divBdr>
        </w:div>
        <w:div w:id="381172638">
          <w:marLeft w:val="0"/>
          <w:marRight w:val="0"/>
          <w:marTop w:val="0"/>
          <w:marBottom w:val="0"/>
          <w:divBdr>
            <w:top w:val="none" w:sz="0" w:space="0" w:color="auto"/>
            <w:left w:val="none" w:sz="0" w:space="0" w:color="auto"/>
            <w:bottom w:val="none" w:sz="0" w:space="0" w:color="auto"/>
            <w:right w:val="none" w:sz="0" w:space="0" w:color="auto"/>
          </w:divBdr>
        </w:div>
        <w:div w:id="381831195">
          <w:marLeft w:val="0"/>
          <w:marRight w:val="0"/>
          <w:marTop w:val="0"/>
          <w:marBottom w:val="0"/>
          <w:divBdr>
            <w:top w:val="none" w:sz="0" w:space="0" w:color="auto"/>
            <w:left w:val="none" w:sz="0" w:space="0" w:color="auto"/>
            <w:bottom w:val="none" w:sz="0" w:space="0" w:color="auto"/>
            <w:right w:val="none" w:sz="0" w:space="0" w:color="auto"/>
          </w:divBdr>
        </w:div>
        <w:div w:id="393043889">
          <w:marLeft w:val="0"/>
          <w:marRight w:val="0"/>
          <w:marTop w:val="0"/>
          <w:marBottom w:val="0"/>
          <w:divBdr>
            <w:top w:val="none" w:sz="0" w:space="0" w:color="auto"/>
            <w:left w:val="none" w:sz="0" w:space="0" w:color="auto"/>
            <w:bottom w:val="none" w:sz="0" w:space="0" w:color="auto"/>
            <w:right w:val="none" w:sz="0" w:space="0" w:color="auto"/>
          </w:divBdr>
        </w:div>
        <w:div w:id="442388086">
          <w:marLeft w:val="0"/>
          <w:marRight w:val="0"/>
          <w:marTop w:val="0"/>
          <w:marBottom w:val="0"/>
          <w:divBdr>
            <w:top w:val="none" w:sz="0" w:space="0" w:color="auto"/>
            <w:left w:val="none" w:sz="0" w:space="0" w:color="auto"/>
            <w:bottom w:val="none" w:sz="0" w:space="0" w:color="auto"/>
            <w:right w:val="none" w:sz="0" w:space="0" w:color="auto"/>
          </w:divBdr>
        </w:div>
        <w:div w:id="445931042">
          <w:marLeft w:val="0"/>
          <w:marRight w:val="0"/>
          <w:marTop w:val="0"/>
          <w:marBottom w:val="0"/>
          <w:divBdr>
            <w:top w:val="none" w:sz="0" w:space="0" w:color="auto"/>
            <w:left w:val="none" w:sz="0" w:space="0" w:color="auto"/>
            <w:bottom w:val="none" w:sz="0" w:space="0" w:color="auto"/>
            <w:right w:val="none" w:sz="0" w:space="0" w:color="auto"/>
          </w:divBdr>
        </w:div>
        <w:div w:id="449128419">
          <w:marLeft w:val="0"/>
          <w:marRight w:val="0"/>
          <w:marTop w:val="0"/>
          <w:marBottom w:val="0"/>
          <w:divBdr>
            <w:top w:val="none" w:sz="0" w:space="0" w:color="auto"/>
            <w:left w:val="none" w:sz="0" w:space="0" w:color="auto"/>
            <w:bottom w:val="none" w:sz="0" w:space="0" w:color="auto"/>
            <w:right w:val="none" w:sz="0" w:space="0" w:color="auto"/>
          </w:divBdr>
        </w:div>
        <w:div w:id="457457447">
          <w:marLeft w:val="0"/>
          <w:marRight w:val="0"/>
          <w:marTop w:val="0"/>
          <w:marBottom w:val="0"/>
          <w:divBdr>
            <w:top w:val="none" w:sz="0" w:space="0" w:color="auto"/>
            <w:left w:val="none" w:sz="0" w:space="0" w:color="auto"/>
            <w:bottom w:val="none" w:sz="0" w:space="0" w:color="auto"/>
            <w:right w:val="none" w:sz="0" w:space="0" w:color="auto"/>
          </w:divBdr>
        </w:div>
        <w:div w:id="465318664">
          <w:marLeft w:val="0"/>
          <w:marRight w:val="0"/>
          <w:marTop w:val="0"/>
          <w:marBottom w:val="0"/>
          <w:divBdr>
            <w:top w:val="none" w:sz="0" w:space="0" w:color="auto"/>
            <w:left w:val="none" w:sz="0" w:space="0" w:color="auto"/>
            <w:bottom w:val="none" w:sz="0" w:space="0" w:color="auto"/>
            <w:right w:val="none" w:sz="0" w:space="0" w:color="auto"/>
          </w:divBdr>
        </w:div>
        <w:div w:id="472604353">
          <w:marLeft w:val="0"/>
          <w:marRight w:val="0"/>
          <w:marTop w:val="0"/>
          <w:marBottom w:val="0"/>
          <w:divBdr>
            <w:top w:val="none" w:sz="0" w:space="0" w:color="auto"/>
            <w:left w:val="none" w:sz="0" w:space="0" w:color="auto"/>
            <w:bottom w:val="none" w:sz="0" w:space="0" w:color="auto"/>
            <w:right w:val="none" w:sz="0" w:space="0" w:color="auto"/>
          </w:divBdr>
        </w:div>
        <w:div w:id="475800570">
          <w:marLeft w:val="0"/>
          <w:marRight w:val="0"/>
          <w:marTop w:val="0"/>
          <w:marBottom w:val="0"/>
          <w:divBdr>
            <w:top w:val="none" w:sz="0" w:space="0" w:color="auto"/>
            <w:left w:val="none" w:sz="0" w:space="0" w:color="auto"/>
            <w:bottom w:val="none" w:sz="0" w:space="0" w:color="auto"/>
            <w:right w:val="none" w:sz="0" w:space="0" w:color="auto"/>
          </w:divBdr>
        </w:div>
        <w:div w:id="490869557">
          <w:marLeft w:val="0"/>
          <w:marRight w:val="0"/>
          <w:marTop w:val="0"/>
          <w:marBottom w:val="0"/>
          <w:divBdr>
            <w:top w:val="none" w:sz="0" w:space="0" w:color="auto"/>
            <w:left w:val="none" w:sz="0" w:space="0" w:color="auto"/>
            <w:bottom w:val="none" w:sz="0" w:space="0" w:color="auto"/>
            <w:right w:val="none" w:sz="0" w:space="0" w:color="auto"/>
          </w:divBdr>
        </w:div>
        <w:div w:id="496652190">
          <w:marLeft w:val="0"/>
          <w:marRight w:val="0"/>
          <w:marTop w:val="0"/>
          <w:marBottom w:val="0"/>
          <w:divBdr>
            <w:top w:val="none" w:sz="0" w:space="0" w:color="auto"/>
            <w:left w:val="none" w:sz="0" w:space="0" w:color="auto"/>
            <w:bottom w:val="none" w:sz="0" w:space="0" w:color="auto"/>
            <w:right w:val="none" w:sz="0" w:space="0" w:color="auto"/>
          </w:divBdr>
        </w:div>
        <w:div w:id="519513685">
          <w:marLeft w:val="0"/>
          <w:marRight w:val="0"/>
          <w:marTop w:val="0"/>
          <w:marBottom w:val="0"/>
          <w:divBdr>
            <w:top w:val="none" w:sz="0" w:space="0" w:color="auto"/>
            <w:left w:val="none" w:sz="0" w:space="0" w:color="auto"/>
            <w:bottom w:val="none" w:sz="0" w:space="0" w:color="auto"/>
            <w:right w:val="none" w:sz="0" w:space="0" w:color="auto"/>
          </w:divBdr>
        </w:div>
        <w:div w:id="539437523">
          <w:marLeft w:val="0"/>
          <w:marRight w:val="0"/>
          <w:marTop w:val="0"/>
          <w:marBottom w:val="0"/>
          <w:divBdr>
            <w:top w:val="none" w:sz="0" w:space="0" w:color="auto"/>
            <w:left w:val="none" w:sz="0" w:space="0" w:color="auto"/>
            <w:bottom w:val="none" w:sz="0" w:space="0" w:color="auto"/>
            <w:right w:val="none" w:sz="0" w:space="0" w:color="auto"/>
          </w:divBdr>
        </w:div>
        <w:div w:id="566454736">
          <w:marLeft w:val="0"/>
          <w:marRight w:val="0"/>
          <w:marTop w:val="0"/>
          <w:marBottom w:val="0"/>
          <w:divBdr>
            <w:top w:val="none" w:sz="0" w:space="0" w:color="auto"/>
            <w:left w:val="none" w:sz="0" w:space="0" w:color="auto"/>
            <w:bottom w:val="none" w:sz="0" w:space="0" w:color="auto"/>
            <w:right w:val="none" w:sz="0" w:space="0" w:color="auto"/>
          </w:divBdr>
        </w:div>
        <w:div w:id="568614606">
          <w:marLeft w:val="0"/>
          <w:marRight w:val="0"/>
          <w:marTop w:val="0"/>
          <w:marBottom w:val="0"/>
          <w:divBdr>
            <w:top w:val="none" w:sz="0" w:space="0" w:color="auto"/>
            <w:left w:val="none" w:sz="0" w:space="0" w:color="auto"/>
            <w:bottom w:val="none" w:sz="0" w:space="0" w:color="auto"/>
            <w:right w:val="none" w:sz="0" w:space="0" w:color="auto"/>
          </w:divBdr>
        </w:div>
        <w:div w:id="642926990">
          <w:marLeft w:val="0"/>
          <w:marRight w:val="0"/>
          <w:marTop w:val="0"/>
          <w:marBottom w:val="0"/>
          <w:divBdr>
            <w:top w:val="none" w:sz="0" w:space="0" w:color="auto"/>
            <w:left w:val="none" w:sz="0" w:space="0" w:color="auto"/>
            <w:bottom w:val="none" w:sz="0" w:space="0" w:color="auto"/>
            <w:right w:val="none" w:sz="0" w:space="0" w:color="auto"/>
          </w:divBdr>
        </w:div>
        <w:div w:id="651132612">
          <w:marLeft w:val="0"/>
          <w:marRight w:val="0"/>
          <w:marTop w:val="0"/>
          <w:marBottom w:val="0"/>
          <w:divBdr>
            <w:top w:val="none" w:sz="0" w:space="0" w:color="auto"/>
            <w:left w:val="none" w:sz="0" w:space="0" w:color="auto"/>
            <w:bottom w:val="none" w:sz="0" w:space="0" w:color="auto"/>
            <w:right w:val="none" w:sz="0" w:space="0" w:color="auto"/>
          </w:divBdr>
        </w:div>
        <w:div w:id="707922218">
          <w:marLeft w:val="0"/>
          <w:marRight w:val="0"/>
          <w:marTop w:val="0"/>
          <w:marBottom w:val="0"/>
          <w:divBdr>
            <w:top w:val="none" w:sz="0" w:space="0" w:color="auto"/>
            <w:left w:val="none" w:sz="0" w:space="0" w:color="auto"/>
            <w:bottom w:val="none" w:sz="0" w:space="0" w:color="auto"/>
            <w:right w:val="none" w:sz="0" w:space="0" w:color="auto"/>
          </w:divBdr>
        </w:div>
        <w:div w:id="710766285">
          <w:marLeft w:val="0"/>
          <w:marRight w:val="0"/>
          <w:marTop w:val="0"/>
          <w:marBottom w:val="0"/>
          <w:divBdr>
            <w:top w:val="none" w:sz="0" w:space="0" w:color="auto"/>
            <w:left w:val="none" w:sz="0" w:space="0" w:color="auto"/>
            <w:bottom w:val="none" w:sz="0" w:space="0" w:color="auto"/>
            <w:right w:val="none" w:sz="0" w:space="0" w:color="auto"/>
          </w:divBdr>
        </w:div>
        <w:div w:id="733049558">
          <w:marLeft w:val="0"/>
          <w:marRight w:val="0"/>
          <w:marTop w:val="0"/>
          <w:marBottom w:val="0"/>
          <w:divBdr>
            <w:top w:val="none" w:sz="0" w:space="0" w:color="auto"/>
            <w:left w:val="none" w:sz="0" w:space="0" w:color="auto"/>
            <w:bottom w:val="none" w:sz="0" w:space="0" w:color="auto"/>
            <w:right w:val="none" w:sz="0" w:space="0" w:color="auto"/>
          </w:divBdr>
        </w:div>
        <w:div w:id="741485268">
          <w:marLeft w:val="0"/>
          <w:marRight w:val="0"/>
          <w:marTop w:val="0"/>
          <w:marBottom w:val="0"/>
          <w:divBdr>
            <w:top w:val="none" w:sz="0" w:space="0" w:color="auto"/>
            <w:left w:val="none" w:sz="0" w:space="0" w:color="auto"/>
            <w:bottom w:val="none" w:sz="0" w:space="0" w:color="auto"/>
            <w:right w:val="none" w:sz="0" w:space="0" w:color="auto"/>
          </w:divBdr>
        </w:div>
        <w:div w:id="758336161">
          <w:marLeft w:val="0"/>
          <w:marRight w:val="0"/>
          <w:marTop w:val="0"/>
          <w:marBottom w:val="0"/>
          <w:divBdr>
            <w:top w:val="none" w:sz="0" w:space="0" w:color="auto"/>
            <w:left w:val="none" w:sz="0" w:space="0" w:color="auto"/>
            <w:bottom w:val="none" w:sz="0" w:space="0" w:color="auto"/>
            <w:right w:val="none" w:sz="0" w:space="0" w:color="auto"/>
          </w:divBdr>
        </w:div>
        <w:div w:id="812795091">
          <w:marLeft w:val="0"/>
          <w:marRight w:val="0"/>
          <w:marTop w:val="0"/>
          <w:marBottom w:val="0"/>
          <w:divBdr>
            <w:top w:val="none" w:sz="0" w:space="0" w:color="auto"/>
            <w:left w:val="none" w:sz="0" w:space="0" w:color="auto"/>
            <w:bottom w:val="none" w:sz="0" w:space="0" w:color="auto"/>
            <w:right w:val="none" w:sz="0" w:space="0" w:color="auto"/>
          </w:divBdr>
        </w:div>
        <w:div w:id="815338715">
          <w:marLeft w:val="0"/>
          <w:marRight w:val="0"/>
          <w:marTop w:val="0"/>
          <w:marBottom w:val="0"/>
          <w:divBdr>
            <w:top w:val="none" w:sz="0" w:space="0" w:color="auto"/>
            <w:left w:val="none" w:sz="0" w:space="0" w:color="auto"/>
            <w:bottom w:val="none" w:sz="0" w:space="0" w:color="auto"/>
            <w:right w:val="none" w:sz="0" w:space="0" w:color="auto"/>
          </w:divBdr>
        </w:div>
        <w:div w:id="833060416">
          <w:marLeft w:val="0"/>
          <w:marRight w:val="0"/>
          <w:marTop w:val="0"/>
          <w:marBottom w:val="0"/>
          <w:divBdr>
            <w:top w:val="none" w:sz="0" w:space="0" w:color="auto"/>
            <w:left w:val="none" w:sz="0" w:space="0" w:color="auto"/>
            <w:bottom w:val="none" w:sz="0" w:space="0" w:color="auto"/>
            <w:right w:val="none" w:sz="0" w:space="0" w:color="auto"/>
          </w:divBdr>
        </w:div>
        <w:div w:id="835269214">
          <w:marLeft w:val="0"/>
          <w:marRight w:val="0"/>
          <w:marTop w:val="0"/>
          <w:marBottom w:val="0"/>
          <w:divBdr>
            <w:top w:val="none" w:sz="0" w:space="0" w:color="auto"/>
            <w:left w:val="none" w:sz="0" w:space="0" w:color="auto"/>
            <w:bottom w:val="none" w:sz="0" w:space="0" w:color="auto"/>
            <w:right w:val="none" w:sz="0" w:space="0" w:color="auto"/>
          </w:divBdr>
        </w:div>
        <w:div w:id="894000952">
          <w:marLeft w:val="0"/>
          <w:marRight w:val="0"/>
          <w:marTop w:val="0"/>
          <w:marBottom w:val="0"/>
          <w:divBdr>
            <w:top w:val="none" w:sz="0" w:space="0" w:color="auto"/>
            <w:left w:val="none" w:sz="0" w:space="0" w:color="auto"/>
            <w:bottom w:val="none" w:sz="0" w:space="0" w:color="auto"/>
            <w:right w:val="none" w:sz="0" w:space="0" w:color="auto"/>
          </w:divBdr>
        </w:div>
        <w:div w:id="937325502">
          <w:marLeft w:val="0"/>
          <w:marRight w:val="0"/>
          <w:marTop w:val="0"/>
          <w:marBottom w:val="0"/>
          <w:divBdr>
            <w:top w:val="none" w:sz="0" w:space="0" w:color="auto"/>
            <w:left w:val="none" w:sz="0" w:space="0" w:color="auto"/>
            <w:bottom w:val="none" w:sz="0" w:space="0" w:color="auto"/>
            <w:right w:val="none" w:sz="0" w:space="0" w:color="auto"/>
          </w:divBdr>
        </w:div>
        <w:div w:id="941910518">
          <w:marLeft w:val="0"/>
          <w:marRight w:val="0"/>
          <w:marTop w:val="0"/>
          <w:marBottom w:val="0"/>
          <w:divBdr>
            <w:top w:val="none" w:sz="0" w:space="0" w:color="auto"/>
            <w:left w:val="none" w:sz="0" w:space="0" w:color="auto"/>
            <w:bottom w:val="none" w:sz="0" w:space="0" w:color="auto"/>
            <w:right w:val="none" w:sz="0" w:space="0" w:color="auto"/>
          </w:divBdr>
        </w:div>
        <w:div w:id="951084090">
          <w:marLeft w:val="0"/>
          <w:marRight w:val="0"/>
          <w:marTop w:val="0"/>
          <w:marBottom w:val="0"/>
          <w:divBdr>
            <w:top w:val="none" w:sz="0" w:space="0" w:color="auto"/>
            <w:left w:val="none" w:sz="0" w:space="0" w:color="auto"/>
            <w:bottom w:val="none" w:sz="0" w:space="0" w:color="auto"/>
            <w:right w:val="none" w:sz="0" w:space="0" w:color="auto"/>
          </w:divBdr>
        </w:div>
        <w:div w:id="953906944">
          <w:marLeft w:val="0"/>
          <w:marRight w:val="0"/>
          <w:marTop w:val="0"/>
          <w:marBottom w:val="0"/>
          <w:divBdr>
            <w:top w:val="none" w:sz="0" w:space="0" w:color="auto"/>
            <w:left w:val="none" w:sz="0" w:space="0" w:color="auto"/>
            <w:bottom w:val="none" w:sz="0" w:space="0" w:color="auto"/>
            <w:right w:val="none" w:sz="0" w:space="0" w:color="auto"/>
          </w:divBdr>
        </w:div>
        <w:div w:id="959649544">
          <w:marLeft w:val="0"/>
          <w:marRight w:val="0"/>
          <w:marTop w:val="0"/>
          <w:marBottom w:val="0"/>
          <w:divBdr>
            <w:top w:val="none" w:sz="0" w:space="0" w:color="auto"/>
            <w:left w:val="none" w:sz="0" w:space="0" w:color="auto"/>
            <w:bottom w:val="none" w:sz="0" w:space="0" w:color="auto"/>
            <w:right w:val="none" w:sz="0" w:space="0" w:color="auto"/>
          </w:divBdr>
        </w:div>
        <w:div w:id="964700943">
          <w:marLeft w:val="0"/>
          <w:marRight w:val="0"/>
          <w:marTop w:val="0"/>
          <w:marBottom w:val="0"/>
          <w:divBdr>
            <w:top w:val="none" w:sz="0" w:space="0" w:color="auto"/>
            <w:left w:val="none" w:sz="0" w:space="0" w:color="auto"/>
            <w:bottom w:val="none" w:sz="0" w:space="0" w:color="auto"/>
            <w:right w:val="none" w:sz="0" w:space="0" w:color="auto"/>
          </w:divBdr>
        </w:div>
        <w:div w:id="969091727">
          <w:marLeft w:val="0"/>
          <w:marRight w:val="0"/>
          <w:marTop w:val="0"/>
          <w:marBottom w:val="0"/>
          <w:divBdr>
            <w:top w:val="none" w:sz="0" w:space="0" w:color="auto"/>
            <w:left w:val="none" w:sz="0" w:space="0" w:color="auto"/>
            <w:bottom w:val="none" w:sz="0" w:space="0" w:color="auto"/>
            <w:right w:val="none" w:sz="0" w:space="0" w:color="auto"/>
          </w:divBdr>
        </w:div>
        <w:div w:id="973684059">
          <w:marLeft w:val="0"/>
          <w:marRight w:val="0"/>
          <w:marTop w:val="0"/>
          <w:marBottom w:val="0"/>
          <w:divBdr>
            <w:top w:val="none" w:sz="0" w:space="0" w:color="auto"/>
            <w:left w:val="none" w:sz="0" w:space="0" w:color="auto"/>
            <w:bottom w:val="none" w:sz="0" w:space="0" w:color="auto"/>
            <w:right w:val="none" w:sz="0" w:space="0" w:color="auto"/>
          </w:divBdr>
        </w:div>
        <w:div w:id="1101797067">
          <w:marLeft w:val="0"/>
          <w:marRight w:val="0"/>
          <w:marTop w:val="0"/>
          <w:marBottom w:val="0"/>
          <w:divBdr>
            <w:top w:val="none" w:sz="0" w:space="0" w:color="auto"/>
            <w:left w:val="none" w:sz="0" w:space="0" w:color="auto"/>
            <w:bottom w:val="none" w:sz="0" w:space="0" w:color="auto"/>
            <w:right w:val="none" w:sz="0" w:space="0" w:color="auto"/>
          </w:divBdr>
        </w:div>
        <w:div w:id="1195071041">
          <w:marLeft w:val="0"/>
          <w:marRight w:val="0"/>
          <w:marTop w:val="0"/>
          <w:marBottom w:val="0"/>
          <w:divBdr>
            <w:top w:val="none" w:sz="0" w:space="0" w:color="auto"/>
            <w:left w:val="none" w:sz="0" w:space="0" w:color="auto"/>
            <w:bottom w:val="none" w:sz="0" w:space="0" w:color="auto"/>
            <w:right w:val="none" w:sz="0" w:space="0" w:color="auto"/>
          </w:divBdr>
        </w:div>
        <w:div w:id="1232808021">
          <w:marLeft w:val="0"/>
          <w:marRight w:val="0"/>
          <w:marTop w:val="0"/>
          <w:marBottom w:val="0"/>
          <w:divBdr>
            <w:top w:val="none" w:sz="0" w:space="0" w:color="auto"/>
            <w:left w:val="none" w:sz="0" w:space="0" w:color="auto"/>
            <w:bottom w:val="none" w:sz="0" w:space="0" w:color="auto"/>
            <w:right w:val="none" w:sz="0" w:space="0" w:color="auto"/>
          </w:divBdr>
        </w:div>
        <w:div w:id="1254127901">
          <w:marLeft w:val="0"/>
          <w:marRight w:val="0"/>
          <w:marTop w:val="0"/>
          <w:marBottom w:val="0"/>
          <w:divBdr>
            <w:top w:val="none" w:sz="0" w:space="0" w:color="auto"/>
            <w:left w:val="none" w:sz="0" w:space="0" w:color="auto"/>
            <w:bottom w:val="none" w:sz="0" w:space="0" w:color="auto"/>
            <w:right w:val="none" w:sz="0" w:space="0" w:color="auto"/>
          </w:divBdr>
        </w:div>
        <w:div w:id="1297644516">
          <w:marLeft w:val="0"/>
          <w:marRight w:val="0"/>
          <w:marTop w:val="0"/>
          <w:marBottom w:val="0"/>
          <w:divBdr>
            <w:top w:val="none" w:sz="0" w:space="0" w:color="auto"/>
            <w:left w:val="none" w:sz="0" w:space="0" w:color="auto"/>
            <w:bottom w:val="none" w:sz="0" w:space="0" w:color="auto"/>
            <w:right w:val="none" w:sz="0" w:space="0" w:color="auto"/>
          </w:divBdr>
        </w:div>
        <w:div w:id="1307778721">
          <w:marLeft w:val="0"/>
          <w:marRight w:val="0"/>
          <w:marTop w:val="0"/>
          <w:marBottom w:val="0"/>
          <w:divBdr>
            <w:top w:val="none" w:sz="0" w:space="0" w:color="auto"/>
            <w:left w:val="none" w:sz="0" w:space="0" w:color="auto"/>
            <w:bottom w:val="none" w:sz="0" w:space="0" w:color="auto"/>
            <w:right w:val="none" w:sz="0" w:space="0" w:color="auto"/>
          </w:divBdr>
        </w:div>
        <w:div w:id="1357777134">
          <w:marLeft w:val="0"/>
          <w:marRight w:val="0"/>
          <w:marTop w:val="0"/>
          <w:marBottom w:val="0"/>
          <w:divBdr>
            <w:top w:val="none" w:sz="0" w:space="0" w:color="auto"/>
            <w:left w:val="none" w:sz="0" w:space="0" w:color="auto"/>
            <w:bottom w:val="none" w:sz="0" w:space="0" w:color="auto"/>
            <w:right w:val="none" w:sz="0" w:space="0" w:color="auto"/>
          </w:divBdr>
        </w:div>
        <w:div w:id="1364551268">
          <w:marLeft w:val="0"/>
          <w:marRight w:val="0"/>
          <w:marTop w:val="0"/>
          <w:marBottom w:val="0"/>
          <w:divBdr>
            <w:top w:val="none" w:sz="0" w:space="0" w:color="auto"/>
            <w:left w:val="none" w:sz="0" w:space="0" w:color="auto"/>
            <w:bottom w:val="none" w:sz="0" w:space="0" w:color="auto"/>
            <w:right w:val="none" w:sz="0" w:space="0" w:color="auto"/>
          </w:divBdr>
        </w:div>
        <w:div w:id="1386759471">
          <w:marLeft w:val="0"/>
          <w:marRight w:val="0"/>
          <w:marTop w:val="0"/>
          <w:marBottom w:val="0"/>
          <w:divBdr>
            <w:top w:val="none" w:sz="0" w:space="0" w:color="auto"/>
            <w:left w:val="none" w:sz="0" w:space="0" w:color="auto"/>
            <w:bottom w:val="none" w:sz="0" w:space="0" w:color="auto"/>
            <w:right w:val="none" w:sz="0" w:space="0" w:color="auto"/>
          </w:divBdr>
        </w:div>
        <w:div w:id="1445074440">
          <w:marLeft w:val="0"/>
          <w:marRight w:val="0"/>
          <w:marTop w:val="0"/>
          <w:marBottom w:val="0"/>
          <w:divBdr>
            <w:top w:val="none" w:sz="0" w:space="0" w:color="auto"/>
            <w:left w:val="none" w:sz="0" w:space="0" w:color="auto"/>
            <w:bottom w:val="none" w:sz="0" w:space="0" w:color="auto"/>
            <w:right w:val="none" w:sz="0" w:space="0" w:color="auto"/>
          </w:divBdr>
        </w:div>
        <w:div w:id="1450127673">
          <w:marLeft w:val="0"/>
          <w:marRight w:val="0"/>
          <w:marTop w:val="0"/>
          <w:marBottom w:val="0"/>
          <w:divBdr>
            <w:top w:val="none" w:sz="0" w:space="0" w:color="auto"/>
            <w:left w:val="none" w:sz="0" w:space="0" w:color="auto"/>
            <w:bottom w:val="none" w:sz="0" w:space="0" w:color="auto"/>
            <w:right w:val="none" w:sz="0" w:space="0" w:color="auto"/>
          </w:divBdr>
        </w:div>
        <w:div w:id="1454329380">
          <w:marLeft w:val="0"/>
          <w:marRight w:val="0"/>
          <w:marTop w:val="0"/>
          <w:marBottom w:val="0"/>
          <w:divBdr>
            <w:top w:val="none" w:sz="0" w:space="0" w:color="auto"/>
            <w:left w:val="none" w:sz="0" w:space="0" w:color="auto"/>
            <w:bottom w:val="none" w:sz="0" w:space="0" w:color="auto"/>
            <w:right w:val="none" w:sz="0" w:space="0" w:color="auto"/>
          </w:divBdr>
        </w:div>
        <w:div w:id="1500653406">
          <w:marLeft w:val="0"/>
          <w:marRight w:val="0"/>
          <w:marTop w:val="0"/>
          <w:marBottom w:val="0"/>
          <w:divBdr>
            <w:top w:val="none" w:sz="0" w:space="0" w:color="auto"/>
            <w:left w:val="none" w:sz="0" w:space="0" w:color="auto"/>
            <w:bottom w:val="none" w:sz="0" w:space="0" w:color="auto"/>
            <w:right w:val="none" w:sz="0" w:space="0" w:color="auto"/>
          </w:divBdr>
        </w:div>
        <w:div w:id="1552763993">
          <w:marLeft w:val="0"/>
          <w:marRight w:val="0"/>
          <w:marTop w:val="0"/>
          <w:marBottom w:val="0"/>
          <w:divBdr>
            <w:top w:val="none" w:sz="0" w:space="0" w:color="auto"/>
            <w:left w:val="none" w:sz="0" w:space="0" w:color="auto"/>
            <w:bottom w:val="none" w:sz="0" w:space="0" w:color="auto"/>
            <w:right w:val="none" w:sz="0" w:space="0" w:color="auto"/>
          </w:divBdr>
        </w:div>
        <w:div w:id="1556817646">
          <w:marLeft w:val="0"/>
          <w:marRight w:val="0"/>
          <w:marTop w:val="0"/>
          <w:marBottom w:val="0"/>
          <w:divBdr>
            <w:top w:val="none" w:sz="0" w:space="0" w:color="auto"/>
            <w:left w:val="none" w:sz="0" w:space="0" w:color="auto"/>
            <w:bottom w:val="none" w:sz="0" w:space="0" w:color="auto"/>
            <w:right w:val="none" w:sz="0" w:space="0" w:color="auto"/>
          </w:divBdr>
        </w:div>
        <w:div w:id="1574925668">
          <w:marLeft w:val="0"/>
          <w:marRight w:val="0"/>
          <w:marTop w:val="0"/>
          <w:marBottom w:val="0"/>
          <w:divBdr>
            <w:top w:val="none" w:sz="0" w:space="0" w:color="auto"/>
            <w:left w:val="none" w:sz="0" w:space="0" w:color="auto"/>
            <w:bottom w:val="none" w:sz="0" w:space="0" w:color="auto"/>
            <w:right w:val="none" w:sz="0" w:space="0" w:color="auto"/>
          </w:divBdr>
        </w:div>
        <w:div w:id="1628048427">
          <w:marLeft w:val="0"/>
          <w:marRight w:val="0"/>
          <w:marTop w:val="0"/>
          <w:marBottom w:val="0"/>
          <w:divBdr>
            <w:top w:val="none" w:sz="0" w:space="0" w:color="auto"/>
            <w:left w:val="none" w:sz="0" w:space="0" w:color="auto"/>
            <w:bottom w:val="none" w:sz="0" w:space="0" w:color="auto"/>
            <w:right w:val="none" w:sz="0" w:space="0" w:color="auto"/>
          </w:divBdr>
        </w:div>
        <w:div w:id="1634603687">
          <w:marLeft w:val="0"/>
          <w:marRight w:val="0"/>
          <w:marTop w:val="0"/>
          <w:marBottom w:val="0"/>
          <w:divBdr>
            <w:top w:val="none" w:sz="0" w:space="0" w:color="auto"/>
            <w:left w:val="none" w:sz="0" w:space="0" w:color="auto"/>
            <w:bottom w:val="none" w:sz="0" w:space="0" w:color="auto"/>
            <w:right w:val="none" w:sz="0" w:space="0" w:color="auto"/>
          </w:divBdr>
        </w:div>
        <w:div w:id="1687829026">
          <w:marLeft w:val="0"/>
          <w:marRight w:val="0"/>
          <w:marTop w:val="0"/>
          <w:marBottom w:val="0"/>
          <w:divBdr>
            <w:top w:val="none" w:sz="0" w:space="0" w:color="auto"/>
            <w:left w:val="none" w:sz="0" w:space="0" w:color="auto"/>
            <w:bottom w:val="none" w:sz="0" w:space="0" w:color="auto"/>
            <w:right w:val="none" w:sz="0" w:space="0" w:color="auto"/>
          </w:divBdr>
        </w:div>
        <w:div w:id="1722750884">
          <w:marLeft w:val="0"/>
          <w:marRight w:val="0"/>
          <w:marTop w:val="0"/>
          <w:marBottom w:val="0"/>
          <w:divBdr>
            <w:top w:val="none" w:sz="0" w:space="0" w:color="auto"/>
            <w:left w:val="none" w:sz="0" w:space="0" w:color="auto"/>
            <w:bottom w:val="none" w:sz="0" w:space="0" w:color="auto"/>
            <w:right w:val="none" w:sz="0" w:space="0" w:color="auto"/>
          </w:divBdr>
        </w:div>
        <w:div w:id="1796217642">
          <w:marLeft w:val="0"/>
          <w:marRight w:val="0"/>
          <w:marTop w:val="0"/>
          <w:marBottom w:val="0"/>
          <w:divBdr>
            <w:top w:val="none" w:sz="0" w:space="0" w:color="auto"/>
            <w:left w:val="none" w:sz="0" w:space="0" w:color="auto"/>
            <w:bottom w:val="none" w:sz="0" w:space="0" w:color="auto"/>
            <w:right w:val="none" w:sz="0" w:space="0" w:color="auto"/>
          </w:divBdr>
        </w:div>
        <w:div w:id="1894384473">
          <w:marLeft w:val="0"/>
          <w:marRight w:val="0"/>
          <w:marTop w:val="0"/>
          <w:marBottom w:val="0"/>
          <w:divBdr>
            <w:top w:val="none" w:sz="0" w:space="0" w:color="auto"/>
            <w:left w:val="none" w:sz="0" w:space="0" w:color="auto"/>
            <w:bottom w:val="none" w:sz="0" w:space="0" w:color="auto"/>
            <w:right w:val="none" w:sz="0" w:space="0" w:color="auto"/>
          </w:divBdr>
        </w:div>
        <w:div w:id="1900482935">
          <w:marLeft w:val="0"/>
          <w:marRight w:val="0"/>
          <w:marTop w:val="0"/>
          <w:marBottom w:val="0"/>
          <w:divBdr>
            <w:top w:val="none" w:sz="0" w:space="0" w:color="auto"/>
            <w:left w:val="none" w:sz="0" w:space="0" w:color="auto"/>
            <w:bottom w:val="none" w:sz="0" w:space="0" w:color="auto"/>
            <w:right w:val="none" w:sz="0" w:space="0" w:color="auto"/>
          </w:divBdr>
        </w:div>
        <w:div w:id="1907838294">
          <w:marLeft w:val="0"/>
          <w:marRight w:val="0"/>
          <w:marTop w:val="0"/>
          <w:marBottom w:val="0"/>
          <w:divBdr>
            <w:top w:val="none" w:sz="0" w:space="0" w:color="auto"/>
            <w:left w:val="none" w:sz="0" w:space="0" w:color="auto"/>
            <w:bottom w:val="none" w:sz="0" w:space="0" w:color="auto"/>
            <w:right w:val="none" w:sz="0" w:space="0" w:color="auto"/>
          </w:divBdr>
        </w:div>
        <w:div w:id="1932004280">
          <w:marLeft w:val="0"/>
          <w:marRight w:val="0"/>
          <w:marTop w:val="0"/>
          <w:marBottom w:val="0"/>
          <w:divBdr>
            <w:top w:val="none" w:sz="0" w:space="0" w:color="auto"/>
            <w:left w:val="none" w:sz="0" w:space="0" w:color="auto"/>
            <w:bottom w:val="none" w:sz="0" w:space="0" w:color="auto"/>
            <w:right w:val="none" w:sz="0" w:space="0" w:color="auto"/>
          </w:divBdr>
        </w:div>
        <w:div w:id="1938782958">
          <w:marLeft w:val="0"/>
          <w:marRight w:val="0"/>
          <w:marTop w:val="0"/>
          <w:marBottom w:val="0"/>
          <w:divBdr>
            <w:top w:val="none" w:sz="0" w:space="0" w:color="auto"/>
            <w:left w:val="none" w:sz="0" w:space="0" w:color="auto"/>
            <w:bottom w:val="none" w:sz="0" w:space="0" w:color="auto"/>
            <w:right w:val="none" w:sz="0" w:space="0" w:color="auto"/>
          </w:divBdr>
        </w:div>
        <w:div w:id="1962148406">
          <w:marLeft w:val="0"/>
          <w:marRight w:val="0"/>
          <w:marTop w:val="0"/>
          <w:marBottom w:val="0"/>
          <w:divBdr>
            <w:top w:val="none" w:sz="0" w:space="0" w:color="auto"/>
            <w:left w:val="none" w:sz="0" w:space="0" w:color="auto"/>
            <w:bottom w:val="none" w:sz="0" w:space="0" w:color="auto"/>
            <w:right w:val="none" w:sz="0" w:space="0" w:color="auto"/>
          </w:divBdr>
        </w:div>
        <w:div w:id="1970162046">
          <w:marLeft w:val="0"/>
          <w:marRight w:val="0"/>
          <w:marTop w:val="0"/>
          <w:marBottom w:val="0"/>
          <w:divBdr>
            <w:top w:val="none" w:sz="0" w:space="0" w:color="auto"/>
            <w:left w:val="none" w:sz="0" w:space="0" w:color="auto"/>
            <w:bottom w:val="none" w:sz="0" w:space="0" w:color="auto"/>
            <w:right w:val="none" w:sz="0" w:space="0" w:color="auto"/>
          </w:divBdr>
        </w:div>
        <w:div w:id="2015254040">
          <w:marLeft w:val="0"/>
          <w:marRight w:val="0"/>
          <w:marTop w:val="0"/>
          <w:marBottom w:val="0"/>
          <w:divBdr>
            <w:top w:val="none" w:sz="0" w:space="0" w:color="auto"/>
            <w:left w:val="none" w:sz="0" w:space="0" w:color="auto"/>
            <w:bottom w:val="none" w:sz="0" w:space="0" w:color="auto"/>
            <w:right w:val="none" w:sz="0" w:space="0" w:color="auto"/>
          </w:divBdr>
        </w:div>
        <w:div w:id="2039888996">
          <w:marLeft w:val="0"/>
          <w:marRight w:val="0"/>
          <w:marTop w:val="0"/>
          <w:marBottom w:val="0"/>
          <w:divBdr>
            <w:top w:val="none" w:sz="0" w:space="0" w:color="auto"/>
            <w:left w:val="none" w:sz="0" w:space="0" w:color="auto"/>
            <w:bottom w:val="none" w:sz="0" w:space="0" w:color="auto"/>
            <w:right w:val="none" w:sz="0" w:space="0" w:color="auto"/>
          </w:divBdr>
        </w:div>
        <w:div w:id="2101219350">
          <w:marLeft w:val="0"/>
          <w:marRight w:val="0"/>
          <w:marTop w:val="0"/>
          <w:marBottom w:val="0"/>
          <w:divBdr>
            <w:top w:val="none" w:sz="0" w:space="0" w:color="auto"/>
            <w:left w:val="none" w:sz="0" w:space="0" w:color="auto"/>
            <w:bottom w:val="none" w:sz="0" w:space="0" w:color="auto"/>
            <w:right w:val="none" w:sz="0" w:space="0" w:color="auto"/>
          </w:divBdr>
        </w:div>
        <w:div w:id="2102986759">
          <w:marLeft w:val="0"/>
          <w:marRight w:val="0"/>
          <w:marTop w:val="0"/>
          <w:marBottom w:val="0"/>
          <w:divBdr>
            <w:top w:val="none" w:sz="0" w:space="0" w:color="auto"/>
            <w:left w:val="none" w:sz="0" w:space="0" w:color="auto"/>
            <w:bottom w:val="none" w:sz="0" w:space="0" w:color="auto"/>
            <w:right w:val="none" w:sz="0" w:space="0" w:color="auto"/>
          </w:divBdr>
        </w:div>
        <w:div w:id="2111974667">
          <w:marLeft w:val="0"/>
          <w:marRight w:val="0"/>
          <w:marTop w:val="0"/>
          <w:marBottom w:val="0"/>
          <w:divBdr>
            <w:top w:val="none" w:sz="0" w:space="0" w:color="auto"/>
            <w:left w:val="none" w:sz="0" w:space="0" w:color="auto"/>
            <w:bottom w:val="none" w:sz="0" w:space="0" w:color="auto"/>
            <w:right w:val="none" w:sz="0" w:space="0" w:color="auto"/>
          </w:divBdr>
        </w:div>
        <w:div w:id="2143648407">
          <w:marLeft w:val="0"/>
          <w:marRight w:val="0"/>
          <w:marTop w:val="0"/>
          <w:marBottom w:val="0"/>
          <w:divBdr>
            <w:top w:val="none" w:sz="0" w:space="0" w:color="auto"/>
            <w:left w:val="none" w:sz="0" w:space="0" w:color="auto"/>
            <w:bottom w:val="none" w:sz="0" w:space="0" w:color="auto"/>
            <w:right w:val="none" w:sz="0" w:space="0" w:color="auto"/>
          </w:divBdr>
        </w:div>
      </w:divsChild>
    </w:div>
    <w:div w:id="1582831886">
      <w:bodyDiv w:val="1"/>
      <w:marLeft w:val="0"/>
      <w:marRight w:val="0"/>
      <w:marTop w:val="0"/>
      <w:marBottom w:val="0"/>
      <w:divBdr>
        <w:top w:val="none" w:sz="0" w:space="0" w:color="auto"/>
        <w:left w:val="none" w:sz="0" w:space="0" w:color="auto"/>
        <w:bottom w:val="none" w:sz="0" w:space="0" w:color="auto"/>
        <w:right w:val="none" w:sz="0" w:space="0" w:color="auto"/>
      </w:divBdr>
    </w:div>
    <w:div w:id="1586956347">
      <w:bodyDiv w:val="1"/>
      <w:marLeft w:val="0"/>
      <w:marRight w:val="0"/>
      <w:marTop w:val="0"/>
      <w:marBottom w:val="0"/>
      <w:divBdr>
        <w:top w:val="none" w:sz="0" w:space="0" w:color="auto"/>
        <w:left w:val="none" w:sz="0" w:space="0" w:color="auto"/>
        <w:bottom w:val="none" w:sz="0" w:space="0" w:color="auto"/>
        <w:right w:val="none" w:sz="0" w:space="0" w:color="auto"/>
      </w:divBdr>
    </w:div>
    <w:div w:id="1602839766">
      <w:bodyDiv w:val="1"/>
      <w:marLeft w:val="0"/>
      <w:marRight w:val="0"/>
      <w:marTop w:val="0"/>
      <w:marBottom w:val="0"/>
      <w:divBdr>
        <w:top w:val="none" w:sz="0" w:space="0" w:color="auto"/>
        <w:left w:val="none" w:sz="0" w:space="0" w:color="auto"/>
        <w:bottom w:val="none" w:sz="0" w:space="0" w:color="auto"/>
        <w:right w:val="none" w:sz="0" w:space="0" w:color="auto"/>
      </w:divBdr>
    </w:div>
    <w:div w:id="1614559365">
      <w:bodyDiv w:val="1"/>
      <w:marLeft w:val="0"/>
      <w:marRight w:val="0"/>
      <w:marTop w:val="0"/>
      <w:marBottom w:val="0"/>
      <w:divBdr>
        <w:top w:val="none" w:sz="0" w:space="0" w:color="auto"/>
        <w:left w:val="none" w:sz="0" w:space="0" w:color="auto"/>
        <w:bottom w:val="none" w:sz="0" w:space="0" w:color="auto"/>
        <w:right w:val="none" w:sz="0" w:space="0" w:color="auto"/>
      </w:divBdr>
    </w:div>
    <w:div w:id="1619918971">
      <w:bodyDiv w:val="1"/>
      <w:marLeft w:val="0"/>
      <w:marRight w:val="0"/>
      <w:marTop w:val="0"/>
      <w:marBottom w:val="0"/>
      <w:divBdr>
        <w:top w:val="none" w:sz="0" w:space="0" w:color="auto"/>
        <w:left w:val="none" w:sz="0" w:space="0" w:color="auto"/>
        <w:bottom w:val="none" w:sz="0" w:space="0" w:color="auto"/>
        <w:right w:val="none" w:sz="0" w:space="0" w:color="auto"/>
      </w:divBdr>
    </w:div>
    <w:div w:id="1621372168">
      <w:bodyDiv w:val="1"/>
      <w:marLeft w:val="0"/>
      <w:marRight w:val="0"/>
      <w:marTop w:val="0"/>
      <w:marBottom w:val="0"/>
      <w:divBdr>
        <w:top w:val="none" w:sz="0" w:space="0" w:color="auto"/>
        <w:left w:val="none" w:sz="0" w:space="0" w:color="auto"/>
        <w:bottom w:val="none" w:sz="0" w:space="0" w:color="auto"/>
        <w:right w:val="none" w:sz="0" w:space="0" w:color="auto"/>
      </w:divBdr>
    </w:div>
    <w:div w:id="1639385106">
      <w:bodyDiv w:val="1"/>
      <w:marLeft w:val="0"/>
      <w:marRight w:val="0"/>
      <w:marTop w:val="0"/>
      <w:marBottom w:val="0"/>
      <w:divBdr>
        <w:top w:val="none" w:sz="0" w:space="0" w:color="auto"/>
        <w:left w:val="none" w:sz="0" w:space="0" w:color="auto"/>
        <w:bottom w:val="none" w:sz="0" w:space="0" w:color="auto"/>
        <w:right w:val="none" w:sz="0" w:space="0" w:color="auto"/>
      </w:divBdr>
    </w:div>
    <w:div w:id="1649900738">
      <w:bodyDiv w:val="1"/>
      <w:marLeft w:val="0"/>
      <w:marRight w:val="0"/>
      <w:marTop w:val="0"/>
      <w:marBottom w:val="0"/>
      <w:divBdr>
        <w:top w:val="none" w:sz="0" w:space="0" w:color="auto"/>
        <w:left w:val="none" w:sz="0" w:space="0" w:color="auto"/>
        <w:bottom w:val="none" w:sz="0" w:space="0" w:color="auto"/>
        <w:right w:val="none" w:sz="0" w:space="0" w:color="auto"/>
      </w:divBdr>
    </w:div>
    <w:div w:id="1686587553">
      <w:bodyDiv w:val="1"/>
      <w:marLeft w:val="0"/>
      <w:marRight w:val="0"/>
      <w:marTop w:val="0"/>
      <w:marBottom w:val="0"/>
      <w:divBdr>
        <w:top w:val="none" w:sz="0" w:space="0" w:color="auto"/>
        <w:left w:val="none" w:sz="0" w:space="0" w:color="auto"/>
        <w:bottom w:val="none" w:sz="0" w:space="0" w:color="auto"/>
        <w:right w:val="none" w:sz="0" w:space="0" w:color="auto"/>
      </w:divBdr>
    </w:div>
    <w:div w:id="1686711313">
      <w:bodyDiv w:val="1"/>
      <w:marLeft w:val="0"/>
      <w:marRight w:val="0"/>
      <w:marTop w:val="0"/>
      <w:marBottom w:val="0"/>
      <w:divBdr>
        <w:top w:val="none" w:sz="0" w:space="0" w:color="auto"/>
        <w:left w:val="none" w:sz="0" w:space="0" w:color="auto"/>
        <w:bottom w:val="none" w:sz="0" w:space="0" w:color="auto"/>
        <w:right w:val="none" w:sz="0" w:space="0" w:color="auto"/>
      </w:divBdr>
    </w:div>
    <w:div w:id="1703893690">
      <w:bodyDiv w:val="1"/>
      <w:marLeft w:val="0"/>
      <w:marRight w:val="0"/>
      <w:marTop w:val="0"/>
      <w:marBottom w:val="0"/>
      <w:divBdr>
        <w:top w:val="none" w:sz="0" w:space="0" w:color="auto"/>
        <w:left w:val="none" w:sz="0" w:space="0" w:color="auto"/>
        <w:bottom w:val="none" w:sz="0" w:space="0" w:color="auto"/>
        <w:right w:val="none" w:sz="0" w:space="0" w:color="auto"/>
      </w:divBdr>
    </w:div>
    <w:div w:id="1723093581">
      <w:bodyDiv w:val="1"/>
      <w:marLeft w:val="0"/>
      <w:marRight w:val="0"/>
      <w:marTop w:val="0"/>
      <w:marBottom w:val="0"/>
      <w:divBdr>
        <w:top w:val="none" w:sz="0" w:space="0" w:color="auto"/>
        <w:left w:val="none" w:sz="0" w:space="0" w:color="auto"/>
        <w:bottom w:val="none" w:sz="0" w:space="0" w:color="auto"/>
        <w:right w:val="none" w:sz="0" w:space="0" w:color="auto"/>
      </w:divBdr>
    </w:div>
    <w:div w:id="1740594088">
      <w:bodyDiv w:val="1"/>
      <w:marLeft w:val="0"/>
      <w:marRight w:val="0"/>
      <w:marTop w:val="0"/>
      <w:marBottom w:val="0"/>
      <w:divBdr>
        <w:top w:val="none" w:sz="0" w:space="0" w:color="auto"/>
        <w:left w:val="none" w:sz="0" w:space="0" w:color="auto"/>
        <w:bottom w:val="none" w:sz="0" w:space="0" w:color="auto"/>
        <w:right w:val="none" w:sz="0" w:space="0" w:color="auto"/>
      </w:divBdr>
    </w:div>
    <w:div w:id="1740899778">
      <w:bodyDiv w:val="1"/>
      <w:marLeft w:val="0"/>
      <w:marRight w:val="0"/>
      <w:marTop w:val="0"/>
      <w:marBottom w:val="0"/>
      <w:divBdr>
        <w:top w:val="none" w:sz="0" w:space="0" w:color="auto"/>
        <w:left w:val="none" w:sz="0" w:space="0" w:color="auto"/>
        <w:bottom w:val="none" w:sz="0" w:space="0" w:color="auto"/>
        <w:right w:val="none" w:sz="0" w:space="0" w:color="auto"/>
      </w:divBdr>
    </w:div>
    <w:div w:id="1759982228">
      <w:bodyDiv w:val="1"/>
      <w:marLeft w:val="0"/>
      <w:marRight w:val="0"/>
      <w:marTop w:val="0"/>
      <w:marBottom w:val="0"/>
      <w:divBdr>
        <w:top w:val="none" w:sz="0" w:space="0" w:color="auto"/>
        <w:left w:val="none" w:sz="0" w:space="0" w:color="auto"/>
        <w:bottom w:val="none" w:sz="0" w:space="0" w:color="auto"/>
        <w:right w:val="none" w:sz="0" w:space="0" w:color="auto"/>
      </w:divBdr>
    </w:div>
    <w:div w:id="1762526465">
      <w:bodyDiv w:val="1"/>
      <w:marLeft w:val="0"/>
      <w:marRight w:val="0"/>
      <w:marTop w:val="0"/>
      <w:marBottom w:val="0"/>
      <w:divBdr>
        <w:top w:val="none" w:sz="0" w:space="0" w:color="auto"/>
        <w:left w:val="none" w:sz="0" w:space="0" w:color="auto"/>
        <w:bottom w:val="none" w:sz="0" w:space="0" w:color="auto"/>
        <w:right w:val="none" w:sz="0" w:space="0" w:color="auto"/>
      </w:divBdr>
    </w:div>
    <w:div w:id="1776292286">
      <w:bodyDiv w:val="1"/>
      <w:marLeft w:val="0"/>
      <w:marRight w:val="0"/>
      <w:marTop w:val="0"/>
      <w:marBottom w:val="0"/>
      <w:divBdr>
        <w:top w:val="none" w:sz="0" w:space="0" w:color="auto"/>
        <w:left w:val="none" w:sz="0" w:space="0" w:color="auto"/>
        <w:bottom w:val="none" w:sz="0" w:space="0" w:color="auto"/>
        <w:right w:val="none" w:sz="0" w:space="0" w:color="auto"/>
      </w:divBdr>
    </w:div>
    <w:div w:id="1788550325">
      <w:bodyDiv w:val="1"/>
      <w:marLeft w:val="0"/>
      <w:marRight w:val="0"/>
      <w:marTop w:val="0"/>
      <w:marBottom w:val="0"/>
      <w:divBdr>
        <w:top w:val="none" w:sz="0" w:space="0" w:color="auto"/>
        <w:left w:val="none" w:sz="0" w:space="0" w:color="auto"/>
        <w:bottom w:val="none" w:sz="0" w:space="0" w:color="auto"/>
        <w:right w:val="none" w:sz="0" w:space="0" w:color="auto"/>
      </w:divBdr>
    </w:div>
    <w:div w:id="1800495157">
      <w:bodyDiv w:val="1"/>
      <w:marLeft w:val="0"/>
      <w:marRight w:val="0"/>
      <w:marTop w:val="0"/>
      <w:marBottom w:val="0"/>
      <w:divBdr>
        <w:top w:val="none" w:sz="0" w:space="0" w:color="auto"/>
        <w:left w:val="none" w:sz="0" w:space="0" w:color="auto"/>
        <w:bottom w:val="none" w:sz="0" w:space="0" w:color="auto"/>
        <w:right w:val="none" w:sz="0" w:space="0" w:color="auto"/>
      </w:divBdr>
    </w:div>
    <w:div w:id="1827822814">
      <w:bodyDiv w:val="1"/>
      <w:marLeft w:val="0"/>
      <w:marRight w:val="0"/>
      <w:marTop w:val="0"/>
      <w:marBottom w:val="0"/>
      <w:divBdr>
        <w:top w:val="none" w:sz="0" w:space="0" w:color="auto"/>
        <w:left w:val="none" w:sz="0" w:space="0" w:color="auto"/>
        <w:bottom w:val="none" w:sz="0" w:space="0" w:color="auto"/>
        <w:right w:val="none" w:sz="0" w:space="0" w:color="auto"/>
      </w:divBdr>
    </w:div>
    <w:div w:id="1852647894">
      <w:bodyDiv w:val="1"/>
      <w:marLeft w:val="0"/>
      <w:marRight w:val="0"/>
      <w:marTop w:val="0"/>
      <w:marBottom w:val="0"/>
      <w:divBdr>
        <w:top w:val="none" w:sz="0" w:space="0" w:color="auto"/>
        <w:left w:val="none" w:sz="0" w:space="0" w:color="auto"/>
        <w:bottom w:val="none" w:sz="0" w:space="0" w:color="auto"/>
        <w:right w:val="none" w:sz="0" w:space="0" w:color="auto"/>
      </w:divBdr>
    </w:div>
    <w:div w:id="1869879183">
      <w:bodyDiv w:val="1"/>
      <w:marLeft w:val="0"/>
      <w:marRight w:val="0"/>
      <w:marTop w:val="0"/>
      <w:marBottom w:val="0"/>
      <w:divBdr>
        <w:top w:val="none" w:sz="0" w:space="0" w:color="auto"/>
        <w:left w:val="none" w:sz="0" w:space="0" w:color="auto"/>
        <w:bottom w:val="none" w:sz="0" w:space="0" w:color="auto"/>
        <w:right w:val="none" w:sz="0" w:space="0" w:color="auto"/>
      </w:divBdr>
    </w:div>
    <w:div w:id="1876112034">
      <w:bodyDiv w:val="1"/>
      <w:marLeft w:val="0"/>
      <w:marRight w:val="0"/>
      <w:marTop w:val="0"/>
      <w:marBottom w:val="0"/>
      <w:divBdr>
        <w:top w:val="none" w:sz="0" w:space="0" w:color="auto"/>
        <w:left w:val="none" w:sz="0" w:space="0" w:color="auto"/>
        <w:bottom w:val="none" w:sz="0" w:space="0" w:color="auto"/>
        <w:right w:val="none" w:sz="0" w:space="0" w:color="auto"/>
      </w:divBdr>
    </w:div>
    <w:div w:id="1893301305">
      <w:bodyDiv w:val="1"/>
      <w:marLeft w:val="0"/>
      <w:marRight w:val="0"/>
      <w:marTop w:val="0"/>
      <w:marBottom w:val="0"/>
      <w:divBdr>
        <w:top w:val="none" w:sz="0" w:space="0" w:color="auto"/>
        <w:left w:val="none" w:sz="0" w:space="0" w:color="auto"/>
        <w:bottom w:val="none" w:sz="0" w:space="0" w:color="auto"/>
        <w:right w:val="none" w:sz="0" w:space="0" w:color="auto"/>
      </w:divBdr>
    </w:div>
    <w:div w:id="1924989705">
      <w:bodyDiv w:val="1"/>
      <w:marLeft w:val="0"/>
      <w:marRight w:val="0"/>
      <w:marTop w:val="0"/>
      <w:marBottom w:val="0"/>
      <w:divBdr>
        <w:top w:val="none" w:sz="0" w:space="0" w:color="auto"/>
        <w:left w:val="none" w:sz="0" w:space="0" w:color="auto"/>
        <w:bottom w:val="none" w:sz="0" w:space="0" w:color="auto"/>
        <w:right w:val="none" w:sz="0" w:space="0" w:color="auto"/>
      </w:divBdr>
    </w:div>
    <w:div w:id="1965306690">
      <w:bodyDiv w:val="1"/>
      <w:marLeft w:val="0"/>
      <w:marRight w:val="0"/>
      <w:marTop w:val="0"/>
      <w:marBottom w:val="0"/>
      <w:divBdr>
        <w:top w:val="none" w:sz="0" w:space="0" w:color="auto"/>
        <w:left w:val="none" w:sz="0" w:space="0" w:color="auto"/>
        <w:bottom w:val="none" w:sz="0" w:space="0" w:color="auto"/>
        <w:right w:val="none" w:sz="0" w:space="0" w:color="auto"/>
      </w:divBdr>
    </w:div>
    <w:div w:id="2005816080">
      <w:bodyDiv w:val="1"/>
      <w:marLeft w:val="0"/>
      <w:marRight w:val="0"/>
      <w:marTop w:val="0"/>
      <w:marBottom w:val="0"/>
      <w:divBdr>
        <w:top w:val="none" w:sz="0" w:space="0" w:color="auto"/>
        <w:left w:val="none" w:sz="0" w:space="0" w:color="auto"/>
        <w:bottom w:val="none" w:sz="0" w:space="0" w:color="auto"/>
        <w:right w:val="none" w:sz="0" w:space="0" w:color="auto"/>
      </w:divBdr>
    </w:div>
    <w:div w:id="2020501055">
      <w:bodyDiv w:val="1"/>
      <w:marLeft w:val="0"/>
      <w:marRight w:val="0"/>
      <w:marTop w:val="0"/>
      <w:marBottom w:val="0"/>
      <w:divBdr>
        <w:top w:val="none" w:sz="0" w:space="0" w:color="auto"/>
        <w:left w:val="none" w:sz="0" w:space="0" w:color="auto"/>
        <w:bottom w:val="none" w:sz="0" w:space="0" w:color="auto"/>
        <w:right w:val="none" w:sz="0" w:space="0" w:color="auto"/>
      </w:divBdr>
    </w:div>
    <w:div w:id="2030132157">
      <w:bodyDiv w:val="1"/>
      <w:marLeft w:val="0"/>
      <w:marRight w:val="0"/>
      <w:marTop w:val="0"/>
      <w:marBottom w:val="0"/>
      <w:divBdr>
        <w:top w:val="none" w:sz="0" w:space="0" w:color="auto"/>
        <w:left w:val="none" w:sz="0" w:space="0" w:color="auto"/>
        <w:bottom w:val="none" w:sz="0" w:space="0" w:color="auto"/>
        <w:right w:val="none" w:sz="0" w:space="0" w:color="auto"/>
      </w:divBdr>
    </w:div>
    <w:div w:id="2038659874">
      <w:bodyDiv w:val="1"/>
      <w:marLeft w:val="0"/>
      <w:marRight w:val="0"/>
      <w:marTop w:val="0"/>
      <w:marBottom w:val="0"/>
      <w:divBdr>
        <w:top w:val="none" w:sz="0" w:space="0" w:color="auto"/>
        <w:left w:val="none" w:sz="0" w:space="0" w:color="auto"/>
        <w:bottom w:val="none" w:sz="0" w:space="0" w:color="auto"/>
        <w:right w:val="none" w:sz="0" w:space="0" w:color="auto"/>
      </w:divBdr>
    </w:div>
    <w:div w:id="2053070969">
      <w:bodyDiv w:val="1"/>
      <w:marLeft w:val="0"/>
      <w:marRight w:val="0"/>
      <w:marTop w:val="0"/>
      <w:marBottom w:val="0"/>
      <w:divBdr>
        <w:top w:val="none" w:sz="0" w:space="0" w:color="auto"/>
        <w:left w:val="none" w:sz="0" w:space="0" w:color="auto"/>
        <w:bottom w:val="none" w:sz="0" w:space="0" w:color="auto"/>
        <w:right w:val="none" w:sz="0" w:space="0" w:color="auto"/>
      </w:divBdr>
    </w:div>
    <w:div w:id="2056733010">
      <w:bodyDiv w:val="1"/>
      <w:marLeft w:val="0"/>
      <w:marRight w:val="0"/>
      <w:marTop w:val="0"/>
      <w:marBottom w:val="0"/>
      <w:divBdr>
        <w:top w:val="none" w:sz="0" w:space="0" w:color="auto"/>
        <w:left w:val="none" w:sz="0" w:space="0" w:color="auto"/>
        <w:bottom w:val="none" w:sz="0" w:space="0" w:color="auto"/>
        <w:right w:val="none" w:sz="0" w:space="0" w:color="auto"/>
      </w:divBdr>
    </w:div>
    <w:div w:id="2063095363">
      <w:bodyDiv w:val="1"/>
      <w:marLeft w:val="0"/>
      <w:marRight w:val="0"/>
      <w:marTop w:val="0"/>
      <w:marBottom w:val="0"/>
      <w:divBdr>
        <w:top w:val="none" w:sz="0" w:space="0" w:color="auto"/>
        <w:left w:val="none" w:sz="0" w:space="0" w:color="auto"/>
        <w:bottom w:val="none" w:sz="0" w:space="0" w:color="auto"/>
        <w:right w:val="none" w:sz="0" w:space="0" w:color="auto"/>
      </w:divBdr>
    </w:div>
    <w:div w:id="2066836176">
      <w:bodyDiv w:val="1"/>
      <w:marLeft w:val="0"/>
      <w:marRight w:val="0"/>
      <w:marTop w:val="0"/>
      <w:marBottom w:val="0"/>
      <w:divBdr>
        <w:top w:val="none" w:sz="0" w:space="0" w:color="auto"/>
        <w:left w:val="none" w:sz="0" w:space="0" w:color="auto"/>
        <w:bottom w:val="none" w:sz="0" w:space="0" w:color="auto"/>
        <w:right w:val="none" w:sz="0" w:space="0" w:color="auto"/>
      </w:divBdr>
    </w:div>
    <w:div w:id="2077972551">
      <w:bodyDiv w:val="1"/>
      <w:marLeft w:val="0"/>
      <w:marRight w:val="0"/>
      <w:marTop w:val="0"/>
      <w:marBottom w:val="0"/>
      <w:divBdr>
        <w:top w:val="none" w:sz="0" w:space="0" w:color="auto"/>
        <w:left w:val="none" w:sz="0" w:space="0" w:color="auto"/>
        <w:bottom w:val="none" w:sz="0" w:space="0" w:color="auto"/>
        <w:right w:val="none" w:sz="0" w:space="0" w:color="auto"/>
      </w:divBdr>
    </w:div>
    <w:div w:id="2099591088">
      <w:bodyDiv w:val="1"/>
      <w:marLeft w:val="0"/>
      <w:marRight w:val="0"/>
      <w:marTop w:val="0"/>
      <w:marBottom w:val="0"/>
      <w:divBdr>
        <w:top w:val="none" w:sz="0" w:space="0" w:color="auto"/>
        <w:left w:val="none" w:sz="0" w:space="0" w:color="auto"/>
        <w:bottom w:val="none" w:sz="0" w:space="0" w:color="auto"/>
        <w:right w:val="none" w:sz="0" w:space="0" w:color="auto"/>
      </w:divBdr>
    </w:div>
    <w:div w:id="2099907769">
      <w:bodyDiv w:val="1"/>
      <w:marLeft w:val="0"/>
      <w:marRight w:val="0"/>
      <w:marTop w:val="0"/>
      <w:marBottom w:val="0"/>
      <w:divBdr>
        <w:top w:val="none" w:sz="0" w:space="0" w:color="auto"/>
        <w:left w:val="none" w:sz="0" w:space="0" w:color="auto"/>
        <w:bottom w:val="none" w:sz="0" w:space="0" w:color="auto"/>
        <w:right w:val="none" w:sz="0" w:space="0" w:color="auto"/>
      </w:divBdr>
    </w:div>
    <w:div w:id="2121798577">
      <w:bodyDiv w:val="1"/>
      <w:marLeft w:val="0"/>
      <w:marRight w:val="0"/>
      <w:marTop w:val="0"/>
      <w:marBottom w:val="0"/>
      <w:divBdr>
        <w:top w:val="none" w:sz="0" w:space="0" w:color="auto"/>
        <w:left w:val="none" w:sz="0" w:space="0" w:color="auto"/>
        <w:bottom w:val="none" w:sz="0" w:space="0" w:color="auto"/>
        <w:right w:val="none" w:sz="0" w:space="0" w:color="auto"/>
      </w:divBdr>
    </w:div>
    <w:div w:id="2134053541">
      <w:bodyDiv w:val="1"/>
      <w:marLeft w:val="0"/>
      <w:marRight w:val="0"/>
      <w:marTop w:val="0"/>
      <w:marBottom w:val="0"/>
      <w:divBdr>
        <w:top w:val="none" w:sz="0" w:space="0" w:color="auto"/>
        <w:left w:val="none" w:sz="0" w:space="0" w:color="auto"/>
        <w:bottom w:val="none" w:sz="0" w:space="0" w:color="auto"/>
        <w:right w:val="none" w:sz="0" w:space="0" w:color="auto"/>
      </w:divBdr>
    </w:div>
    <w:div w:id="2138716551">
      <w:bodyDiv w:val="1"/>
      <w:marLeft w:val="0"/>
      <w:marRight w:val="0"/>
      <w:marTop w:val="0"/>
      <w:marBottom w:val="0"/>
      <w:divBdr>
        <w:top w:val="none" w:sz="0" w:space="0" w:color="auto"/>
        <w:left w:val="none" w:sz="0" w:space="0" w:color="auto"/>
        <w:bottom w:val="none" w:sz="0" w:space="0" w:color="auto"/>
        <w:right w:val="none" w:sz="0" w:space="0" w:color="auto"/>
      </w:divBdr>
    </w:div>
    <w:div w:id="21423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Hic06</b:Tag>
    <b:SourceType>Book</b:SourceType>
    <b:Guid>{D759E5F5-B489-4859-A1B5-DD0C5661CA3B}</b:Guid>
    <b:Title>Space in Language (Linguistic Systems and Cognitive Categories)</b:Title>
    <b:Year>2006</b:Year>
    <b:City>Amsterdam / Philadelphia</b:City>
    <b:Publisher>John Benjamins Publishing Company</b:Publisher>
    <b:Author>
      <b:Author>
        <b:NameList>
          <b:Person>
            <b:Last>Hickemann</b:Last>
            <b:First>Maya</b:First>
          </b:Person>
          <b:Person>
            <b:Last>Robert</b:Last>
            <b:First>Stephane</b:First>
          </b:Person>
        </b:NameList>
      </b:Author>
    </b:Author>
    <b:RefOrder>1</b:RefOrder>
  </b:Source>
  <b:Source>
    <b:Tag>Jac85</b:Tag>
    <b:SourceType>Book</b:SourceType>
    <b:Guid>{A244B019-C657-4285-9714-25B5C8DAEA2F}</b:Guid>
    <b:Title>Semantics and Cognition</b:Title>
    <b:Year>1985</b:Year>
    <b:City>Massachusetts </b:City>
    <b:Publisher>The Massachusetts Institute of Technology </b:Publisher>
    <b:Author>
      <b:Author>
        <b:NameList>
          <b:Person>
            <b:Last>Jackendoff</b:Last>
            <b:First>Ray S.</b:First>
          </b:Person>
        </b:NameList>
      </b:Author>
    </b:Author>
    <b:RefOrder>2</b:RefOrder>
  </b:Source>
  <b:Source>
    <b:Tag>Kur10</b:Tag>
    <b:SourceType>Book</b:SourceType>
    <b:Guid>{97508524-9645-43E6-B57C-EEB565726E28}</b:Guid>
    <b:Title>Saatnya Baduy Bicara</b:Title>
    <b:Year>2010</b:Year>
    <b:City>Jakarta</b:City>
    <b:Publisher>PT Bumi Aksara</b:Publisher>
    <b:Author>
      <b:Author>
        <b:NameList>
          <b:Person>
            <b:Last>Kurnia</b:Last>
            <b:First>Asep</b:First>
          </b:Person>
          <b:Person>
            <b:Last>Sihabudin</b:Last>
            <b:First>Ahmad</b:First>
          </b:Person>
        </b:NameList>
      </b:Author>
    </b:Author>
    <b:RefOrder>3</b:RefOrder>
  </b:Source>
  <b:Source>
    <b:Tag>Sud13</b:Tag>
    <b:SourceType>Book</b:SourceType>
    <b:Guid>{289ED4C2-0E5E-4D39-9CDB-EFB3E6C9F96B}</b:Guid>
    <b:Title>Tata Basa Sunda Kiwari</b:Title>
    <b:Year>2013</b:Year>
    <b:City>Bandung</b:City>
    <b:Publisher>Yrama Widya</b:Publisher>
    <b:Author>
      <b:Author>
        <b:NameList>
          <b:Person>
            <b:Last>Sudaryat</b:Last>
            <b:First>Yayat</b:First>
          </b:Person>
          <b:Person>
            <b:Last>Prawirasumantri</b:Last>
            <b:First>Abud</b:First>
          </b:Person>
          <b:Person>
            <b:Last>Yudibrata</b:Last>
            <b:First>Karna</b:First>
          </b:Person>
        </b:NameList>
      </b:Author>
    </b:Author>
    <b:RefOrder>4</b:RefOrder>
  </b:Source>
  <b:Source>
    <b:Tag>Cre14</b:Tag>
    <b:SourceType>Book</b:SourceType>
    <b:Guid>{A0FAB8E2-6F66-4C23-A3A0-45B33BD3896C}</b:Guid>
    <b:Title>Research Design (Qualitative, quantitative, and Mixed Methods Approaches)</b:Title>
    <b:Year>2014</b:Year>
    <b:City>Los Angeles, London, New Delhi, Singapore, and Washington DC</b:City>
    <b:Publisher>SAGE</b:Publisher>
    <b:Author>
      <b:Author>
        <b:NameList>
          <b:Person>
            <b:Last>Creswell</b:Last>
            <b:First>John W</b:First>
          </b:Person>
        </b:NameList>
      </b:Author>
    </b:Author>
    <b:RefOrder>5</b:RefOrder>
  </b:Source>
  <b:Source>
    <b:Tag>Cro04</b:Tag>
    <b:SourceType>Book</b:SourceType>
    <b:Guid>{87D7A068-FB4F-4F34-AC11-E5C30BB06B37}</b:Guid>
    <b:Title>Cognitive Linguistics</b:Title>
    <b:Year>2004</b:Year>
    <b:City>Cambridge</b:City>
    <b:Publisher>Cambridge University Press</b:Publisher>
    <b:Author>
      <b:Author>
        <b:NameList>
          <b:Person>
            <b:Last>Croft</b:Last>
            <b:First>William</b:First>
          </b:Person>
          <b:Person>
            <b:Last>Cruse</b:Last>
            <b:Middle>Alan</b:Middle>
            <b:First>D</b:First>
          </b:Person>
        </b:NameList>
      </b:Author>
    </b:Author>
    <b:RefOrder>6</b:RefOrder>
  </b:Source>
  <b:Source>
    <b:Tag>Dan86</b:Tag>
    <b:SourceType>Book</b:SourceType>
    <b:Guid>{C9885737-82C6-4D67-BAE3-962288AB2566}</b:Guid>
    <b:Title>Kehidupan Masyarakat Kanekes</b:Title>
    <b:Year>1986</b:Year>
    <b:City>Bandung</b:City>
    <b:Publisher>Depdikbud</b:Publisher>
    <b:Author>
      <b:Author>
        <b:NameList>
          <b:Person>
            <b:Last>Danasasmita</b:Last>
            <b:First>Saleh</b:First>
          </b:Person>
          <b:Person>
            <b:Last>Djatisunda</b:Last>
            <b:First>Anis</b:First>
          </b:Person>
        </b:NameList>
      </b:Author>
    </b:Author>
    <b:RefOrder>7</b:RefOrder>
  </b:Source>
  <b:Source>
    <b:Tag>Dje10</b:Tag>
    <b:SourceType>Book</b:SourceType>
    <b:Guid>{7AB51F83-0D8C-4B8C-B290-DC79E31F9AEA}</b:Guid>
    <b:Title>Indonesian Reference Grammar</b:Title>
    <b:Year>2010</b:Year>
    <b:City>Melbourne</b:City>
    <b:Publisher>A&amp;U Academic</b:Publisher>
    <b:Author>
      <b:Author>
        <b:NameList>
          <b:Person>
            <b:Last>Djenar</b:Last>
            <b:Middle>Noverin</b:Middle>
            <b:First>Dwi</b:First>
          </b:Person>
          <b:Person>
            <b:Last>Ewing</b:Last>
            <b:First>Michael</b:First>
          </b:Person>
          <b:Person>
            <b:Last>Adelaar</b:Last>
            <b:First>Alexander</b:First>
          </b:Person>
          <b:Person>
            <b:Last>Sneddon</b:Last>
            <b:Middle>Neil</b:Middle>
            <b:First>James</b:First>
          </b:Person>
        </b:NameList>
      </b:Author>
    </b:Author>
    <b:RefOrder>8</b:RefOrder>
  </b:Source>
  <b:Source>
    <b:Tag>Jac83</b:Tag>
    <b:SourceType>Book</b:SourceType>
    <b:Guid>{165CB33F-6465-4880-8469-D5D8BBFD37C9}</b:Guid>
    <b:Title>Semantics and Cognition</b:Title>
    <b:Year>1983</b:Year>
    <b:City>Cambridge, Massachusetts, London</b:City>
    <b:Publisher>Massachusetts Institute of Technology Press</b:Publisher>
    <b:Author>
      <b:Author>
        <b:NameList>
          <b:Person>
            <b:Last>Jackendoff</b:Last>
            <b:First>Ray</b:First>
          </b:Person>
        </b:NameList>
      </b:Author>
    </b:Author>
    <b:RefOrder>9</b:RefOrder>
  </b:Source>
  <b:Source>
    <b:Tag>Kel08</b:Tag>
    <b:SourceType>ConferenceProceedings</b:SourceType>
    <b:Guid>{6EA13A1F-6564-47AB-B6FA-153F5AB56167}</b:Guid>
    <b:Title>Spatial Memory and Spatial Orientation</b:Title>
    <b:Year>2008</b:Year>
    <b:City>Berlin</b:City>
    <b:Publisher>Springer</b:Publisher>
    <b:Author>
      <b:Author>
        <b:NameList>
          <b:Person>
            <b:Last>Kelly</b:Last>
            <b:First>Jonathan W.</b:First>
          </b:Person>
          <b:Person>
            <b:Last>McNamara</b:Last>
            <b:First>Timothy P.</b:First>
          </b:Person>
        </b:NameList>
      </b:Author>
    </b:Author>
    <b:Pages>22-38</b:Pages>
    <b:ConferenceName>Spatial Cognition VI (Learning, Reasoning, and Talking about Space).International Conference Spatial Cognition 2008 Freiburg, Germany, September 15-19, 2008</b:ConferenceName>
    <b:RefOrder>10</b:RefOrder>
  </b:Source>
  <b:Source>
    <b:Tag>Rie10</b:Tag>
    <b:SourceType>Book</b:SourceType>
    <b:Guid>{1F30B343-469E-4EE8-86C3-01F4E98D085D}</b:Guid>
    <b:Title>Introducing Semantics</b:Title>
    <b:Year>2010</b:Year>
    <b:City>Cambridge</b:City>
    <b:Publisher>Cambridge University Press</b:Publisher>
    <b:Author>
      <b:Author>
        <b:NameList>
          <b:Person>
            <b:Last>Riemer</b:Last>
            <b:First>Nick</b:First>
          </b:Person>
        </b:NameList>
      </b:Author>
    </b:Author>
    <b:RefOrder>11</b:RefOrder>
  </b:Source>
  <b:Source>
    <b:Tag>Sne96</b:Tag>
    <b:SourceType>Book</b:SourceType>
    <b:Guid>{6A330B79-F027-40B0-A97C-CE42F297774E}</b:Guid>
    <b:Title>Indonesian (A Comprehensive Grammar)</b:Title>
    <b:Year>1996</b:Year>
    <b:City>London</b:City>
    <b:Publisher>Routledge</b:Publisher>
    <b:Author>
      <b:Author>
        <b:NameList>
          <b:Person>
            <b:Last>Sneddon</b:Last>
            <b:First>James Neil</b:First>
          </b:Person>
        </b:NameList>
      </b:Author>
    </b:Author>
    <b:RefOrder>12</b:RefOrder>
  </b:Source>
  <b:Source>
    <b:Tag>Sob12</b:Tag>
    <b:SourceType>Book</b:SourceType>
    <b:Guid>{0AF8C33E-64E5-41AA-BF23-AA9DC5B223FA}</b:Guid>
    <b:Title>Preposisi Bahasa Sunda</b:Title>
    <b:Year>2012</b:Year>
    <b:City>Bandung</b:City>
    <b:Publisher>Syabas Books</b:Publisher>
    <b:Author>
      <b:Author>
        <b:NameList>
          <b:Person>
            <b:Last>Sobarna</b:Last>
            <b:First>Cece</b:First>
          </b:Person>
        </b:NameList>
      </b:Author>
    </b:Author>
    <b:RefOrder>13</b:RefOrder>
  </b:Source>
  <b:Source>
    <b:Tag>Sue</b:Tag>
    <b:SourceType>Report</b:SourceType>
    <b:Guid>{3E5862EF-9D09-4D76-B0A5-6B2D76B93A86}</b:Guid>
    <b:Author>
      <b:Author>
        <b:NameList>
          <b:Person>
            <b:Last>Suenobu</b:Last>
            <b:First>Toshio</b:First>
          </b:Person>
        </b:NameList>
      </b:Author>
    </b:Author>
    <b:Title>Preposisi Lokatif Bahasa Indonesia</b:Title>
    <b:Year>2007</b:Year>
    <b:Publisher>Universitas Indonesia</b:Publisher>
    <b:City>Depok</b:City>
    <b:RefOrder>14</b:RefOrder>
  </b:Source>
</b:Sources>
</file>

<file path=customXml/itemProps1.xml><?xml version="1.0" encoding="utf-8"?>
<ds:datastoreItem xmlns:ds="http://schemas.openxmlformats.org/officeDocument/2006/customXml" ds:itemID="{24DA29B9-1F60-4377-B862-371F6649036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7274</Words>
  <Characters>41465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santy yulianti</dc:creator>
  <cp:keywords/>
  <dc:description/>
  <cp:lastModifiedBy>winci firdaus</cp:lastModifiedBy>
  <cp:revision>2</cp:revision>
  <cp:lastPrinted>2018-12-26T05:27:00Z</cp:lastPrinted>
  <dcterms:created xsi:type="dcterms:W3CDTF">2020-11-04T07:47:00Z</dcterms:created>
  <dcterms:modified xsi:type="dcterms:W3CDTF">2020-11-04T07:47:00Z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d67d37a8-a796-3993-b9d3-812719d2cadc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