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A2" w:rsidRPr="00E85637" w:rsidRDefault="000F4F8A">
      <w:pPr>
        <w:rPr>
          <w:rFonts w:ascii="Times New Roman" w:hAnsi="Times New Roman" w:cs="Times New Roman"/>
          <w:b/>
          <w:sz w:val="36"/>
          <w:szCs w:val="36"/>
        </w:rPr>
      </w:pPr>
      <w:r w:rsidRPr="00E85637">
        <w:rPr>
          <w:rFonts w:ascii="Times New Roman" w:hAnsi="Times New Roman" w:cs="Times New Roman"/>
          <w:b/>
          <w:sz w:val="36"/>
          <w:szCs w:val="36"/>
        </w:rPr>
        <w:t xml:space="preserve">Technology </w:t>
      </w:r>
      <w:r w:rsidR="0076425D">
        <w:rPr>
          <w:rFonts w:ascii="Times New Roman" w:hAnsi="Times New Roman" w:cs="Times New Roman"/>
          <w:b/>
          <w:sz w:val="36"/>
          <w:szCs w:val="36"/>
        </w:rPr>
        <w:t>of</w:t>
      </w:r>
      <w:r w:rsidR="00E85637">
        <w:rPr>
          <w:rFonts w:ascii="Times New Roman" w:hAnsi="Times New Roman" w:cs="Times New Roman"/>
          <w:b/>
          <w:sz w:val="36"/>
          <w:szCs w:val="36"/>
        </w:rPr>
        <w:t xml:space="preserve"> </w:t>
      </w:r>
      <w:proofErr w:type="spellStart"/>
      <w:r w:rsidR="00E85637" w:rsidRPr="00E85637">
        <w:rPr>
          <w:rFonts w:ascii="Times New Roman" w:hAnsi="Times New Roman" w:cs="Times New Roman"/>
          <w:b/>
          <w:sz w:val="36"/>
          <w:szCs w:val="36"/>
        </w:rPr>
        <w:t>Holobox</w:t>
      </w:r>
      <w:proofErr w:type="spellEnd"/>
      <w:r w:rsidR="00E85637" w:rsidRPr="00E85637">
        <w:rPr>
          <w:rFonts w:ascii="Times New Roman" w:hAnsi="Times New Roman" w:cs="Times New Roman"/>
          <w:b/>
          <w:sz w:val="36"/>
          <w:szCs w:val="36"/>
        </w:rPr>
        <w:t xml:space="preserve"> Augmented Reality</w:t>
      </w:r>
      <w:r w:rsidRPr="00E85637">
        <w:rPr>
          <w:rFonts w:ascii="Times New Roman" w:hAnsi="Times New Roman" w:cs="Times New Roman"/>
          <w:b/>
          <w:sz w:val="36"/>
          <w:szCs w:val="36"/>
        </w:rPr>
        <w:t xml:space="preserve"> </w:t>
      </w:r>
      <w:proofErr w:type="spellStart"/>
      <w:r w:rsidR="00B56D4B" w:rsidRPr="00E85637">
        <w:rPr>
          <w:rFonts w:ascii="Times New Roman" w:hAnsi="Times New Roman" w:cs="Times New Roman"/>
          <w:b/>
          <w:i/>
          <w:sz w:val="36"/>
          <w:szCs w:val="36"/>
        </w:rPr>
        <w:t>Grebeg</w:t>
      </w:r>
      <w:proofErr w:type="spellEnd"/>
      <w:r w:rsidR="00B56D4B" w:rsidRPr="00E85637">
        <w:rPr>
          <w:rFonts w:ascii="Times New Roman" w:hAnsi="Times New Roman" w:cs="Times New Roman"/>
          <w:b/>
          <w:sz w:val="36"/>
          <w:szCs w:val="36"/>
        </w:rPr>
        <w:t xml:space="preserve"> </w:t>
      </w:r>
      <w:proofErr w:type="spellStart"/>
      <w:r w:rsidR="00B56D4B" w:rsidRPr="00E85637">
        <w:rPr>
          <w:rFonts w:ascii="Times New Roman" w:hAnsi="Times New Roman" w:cs="Times New Roman"/>
          <w:b/>
          <w:i/>
          <w:sz w:val="36"/>
          <w:szCs w:val="36"/>
        </w:rPr>
        <w:t>Pancasila</w:t>
      </w:r>
      <w:proofErr w:type="spellEnd"/>
      <w:r w:rsidR="00E85637">
        <w:rPr>
          <w:rFonts w:ascii="Times New Roman" w:hAnsi="Times New Roman" w:cs="Times New Roman"/>
          <w:b/>
          <w:sz w:val="36"/>
          <w:szCs w:val="36"/>
        </w:rPr>
        <w:t xml:space="preserve"> Rite</w:t>
      </w:r>
      <w:r w:rsidR="00B56D4B" w:rsidRPr="00E85637">
        <w:rPr>
          <w:rFonts w:ascii="Times New Roman" w:hAnsi="Times New Roman" w:cs="Times New Roman"/>
          <w:b/>
          <w:sz w:val="36"/>
          <w:szCs w:val="36"/>
        </w:rPr>
        <w:t xml:space="preserve"> </w:t>
      </w:r>
      <w:r w:rsidRPr="00E85637">
        <w:rPr>
          <w:rFonts w:ascii="Times New Roman" w:hAnsi="Times New Roman" w:cs="Times New Roman"/>
          <w:b/>
          <w:sz w:val="36"/>
          <w:szCs w:val="36"/>
        </w:rPr>
        <w:t xml:space="preserve">for </w:t>
      </w:r>
      <w:r w:rsidR="00E85637">
        <w:rPr>
          <w:rFonts w:ascii="Times New Roman" w:hAnsi="Times New Roman" w:cs="Times New Roman"/>
          <w:b/>
          <w:sz w:val="36"/>
          <w:szCs w:val="36"/>
        </w:rPr>
        <w:t xml:space="preserve">Mathematics </w:t>
      </w:r>
      <w:r w:rsidRPr="00E85637">
        <w:rPr>
          <w:rFonts w:ascii="Times New Roman" w:hAnsi="Times New Roman" w:cs="Times New Roman"/>
          <w:b/>
          <w:sz w:val="36"/>
          <w:szCs w:val="36"/>
        </w:rPr>
        <w:t>Learning</w:t>
      </w:r>
      <w:r w:rsidR="00E85637">
        <w:rPr>
          <w:rFonts w:ascii="Times New Roman" w:hAnsi="Times New Roman" w:cs="Times New Roman"/>
          <w:b/>
          <w:sz w:val="36"/>
          <w:szCs w:val="36"/>
        </w:rPr>
        <w:t xml:space="preserve"> in </w:t>
      </w:r>
      <w:r w:rsidR="00E85637" w:rsidRPr="00E85637">
        <w:rPr>
          <w:rFonts w:ascii="Times New Roman" w:hAnsi="Times New Roman" w:cs="Times New Roman"/>
          <w:b/>
          <w:sz w:val="36"/>
          <w:szCs w:val="36"/>
        </w:rPr>
        <w:t>Elementary School</w:t>
      </w:r>
    </w:p>
    <w:p w:rsidR="0076425D" w:rsidRDefault="00E85637" w:rsidP="0076425D">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B56D4B">
        <w:rPr>
          <w:rFonts w:ascii="Times New Roman" w:eastAsia="Times New Roman" w:hAnsi="Times New Roman" w:cs="Times New Roman"/>
          <w:b/>
        </w:rPr>
        <w:t xml:space="preserve">S </w:t>
      </w:r>
      <w:proofErr w:type="spellStart"/>
      <w:r w:rsidR="00B56D4B">
        <w:rPr>
          <w:rFonts w:ascii="Times New Roman" w:eastAsia="Times New Roman" w:hAnsi="Times New Roman" w:cs="Times New Roman"/>
          <w:b/>
        </w:rPr>
        <w:t>Septinaningrum</w:t>
      </w:r>
      <w:proofErr w:type="spellEnd"/>
      <w:r w:rsidR="00B56D4B">
        <w:rPr>
          <w:rFonts w:ascii="Times New Roman" w:eastAsia="Times New Roman" w:hAnsi="Times New Roman" w:cs="Times New Roman"/>
          <w:b/>
        </w:rPr>
        <w:t xml:space="preserve"> </w:t>
      </w:r>
      <w:r w:rsidR="0076425D">
        <w:rPr>
          <w:rFonts w:ascii="Times New Roman" w:eastAsia="Times New Roman" w:hAnsi="Times New Roman" w:cs="Times New Roman"/>
          <w:b/>
          <w:vertAlign w:val="superscript"/>
        </w:rPr>
        <w:t>1</w:t>
      </w:r>
      <w:proofErr w:type="gramStart"/>
      <w:r w:rsidR="0076425D">
        <w:rPr>
          <w:rFonts w:ascii="Times New Roman" w:eastAsia="Times New Roman" w:hAnsi="Times New Roman" w:cs="Times New Roman"/>
          <w:b/>
          <w:vertAlign w:val="superscript"/>
        </w:rPr>
        <w:t>,5</w:t>
      </w:r>
      <w:proofErr w:type="gramEnd"/>
      <w:r>
        <w:rPr>
          <w:rFonts w:ascii="Times New Roman" w:eastAsia="Times New Roman" w:hAnsi="Times New Roman" w:cs="Times New Roman"/>
          <w:b/>
          <w:vertAlign w:val="superscript"/>
        </w:rPr>
        <w:t>*</w:t>
      </w:r>
      <w:r w:rsidR="00B56D4B">
        <w:rPr>
          <w:rFonts w:ascii="Times New Roman" w:eastAsia="Times New Roman" w:hAnsi="Times New Roman" w:cs="Times New Roman"/>
          <w:b/>
          <w:vertAlign w:val="superscript"/>
        </w:rPr>
        <w:t xml:space="preserve"> </w:t>
      </w:r>
      <w:r w:rsidR="00B56D4B">
        <w:rPr>
          <w:rFonts w:ascii="Times New Roman" w:eastAsia="Times New Roman" w:hAnsi="Times New Roman" w:cs="Times New Roman"/>
          <w:b/>
        </w:rPr>
        <w:t>, K A Hakam</w:t>
      </w:r>
      <w:r w:rsidR="00B56D4B">
        <w:rPr>
          <w:rFonts w:ascii="Times New Roman" w:eastAsia="Times New Roman" w:hAnsi="Times New Roman" w:cs="Times New Roman"/>
          <w:b/>
          <w:vertAlign w:val="superscript"/>
        </w:rPr>
        <w:t>2</w:t>
      </w:r>
      <w:r>
        <w:rPr>
          <w:rFonts w:ascii="Times New Roman" w:eastAsia="Times New Roman" w:hAnsi="Times New Roman" w:cs="Times New Roman"/>
          <w:b/>
        </w:rPr>
        <w:t>, W Setiawan</w:t>
      </w:r>
      <w:r>
        <w:rPr>
          <w:rFonts w:ascii="Times New Roman" w:eastAsia="Times New Roman" w:hAnsi="Times New Roman" w:cs="Times New Roman"/>
          <w:b/>
          <w:vertAlign w:val="superscript"/>
        </w:rPr>
        <w:t>3</w:t>
      </w:r>
      <w:r>
        <w:rPr>
          <w:rFonts w:ascii="Times New Roman" w:eastAsia="Times New Roman" w:hAnsi="Times New Roman" w:cs="Times New Roman"/>
          <w:b/>
        </w:rPr>
        <w:t>, M  Agustin</w:t>
      </w:r>
      <w:r>
        <w:rPr>
          <w:rFonts w:ascii="Times New Roman" w:eastAsia="Times New Roman" w:hAnsi="Times New Roman" w:cs="Times New Roman"/>
          <w:b/>
          <w:vertAlign w:val="superscript"/>
        </w:rPr>
        <w:t>4</w:t>
      </w:r>
      <w:r>
        <w:rPr>
          <w:rFonts w:ascii="Times New Roman" w:eastAsia="Times New Roman" w:hAnsi="Times New Roman" w:cs="Times New Roman"/>
          <w:b/>
        </w:rPr>
        <w:t>,</w:t>
      </w:r>
      <w:r w:rsidR="0076425D">
        <w:rPr>
          <w:rFonts w:ascii="Times New Roman" w:eastAsia="Times New Roman" w:hAnsi="Times New Roman" w:cs="Times New Roman"/>
          <w:b/>
        </w:rPr>
        <w:t xml:space="preserve"> W Sopandi</w:t>
      </w:r>
      <w:r w:rsidR="0076425D">
        <w:rPr>
          <w:rFonts w:ascii="Times New Roman" w:eastAsia="Times New Roman" w:hAnsi="Times New Roman" w:cs="Times New Roman"/>
          <w:b/>
          <w:vertAlign w:val="superscript"/>
        </w:rPr>
        <w:t>1</w:t>
      </w:r>
      <w:r w:rsidR="0076425D">
        <w:rPr>
          <w:rFonts w:ascii="Times New Roman" w:eastAsia="Times New Roman" w:hAnsi="Times New Roman" w:cs="Times New Roman"/>
          <w:b/>
        </w:rPr>
        <w:t xml:space="preserve">, </w:t>
      </w:r>
    </w:p>
    <w:p w:rsidR="00B56D4B" w:rsidRDefault="0076425D" w:rsidP="0076425D">
      <w:pPr>
        <w:spacing w:after="0"/>
        <w:rPr>
          <w:rFonts w:ascii="Times New Roman" w:eastAsia="Times New Roman" w:hAnsi="Times New Roman" w:cs="Times New Roman"/>
          <w:b/>
          <w:vertAlign w:val="superscript"/>
        </w:rPr>
      </w:pPr>
      <w:r>
        <w:rPr>
          <w:rFonts w:ascii="Times New Roman" w:eastAsia="Times New Roman" w:hAnsi="Times New Roman" w:cs="Times New Roman"/>
          <w:b/>
        </w:rPr>
        <w:t xml:space="preserve">                     </w:t>
      </w:r>
      <w:r w:rsidR="00E8563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85637">
        <w:rPr>
          <w:rFonts w:ascii="Times New Roman" w:eastAsia="Times New Roman" w:hAnsi="Times New Roman" w:cs="Times New Roman"/>
          <w:b/>
        </w:rPr>
        <w:t>A  S Surur</w:t>
      </w:r>
      <w:r w:rsidR="00E85637">
        <w:rPr>
          <w:rFonts w:ascii="Times New Roman" w:eastAsia="Times New Roman" w:hAnsi="Times New Roman" w:cs="Times New Roman"/>
          <w:b/>
          <w:vertAlign w:val="superscript"/>
        </w:rPr>
        <w:t>3</w:t>
      </w:r>
    </w:p>
    <w:p w:rsidR="0076425D" w:rsidRPr="00E85637" w:rsidRDefault="0076425D" w:rsidP="0076425D">
      <w:pPr>
        <w:spacing w:after="0" w:line="240" w:lineRule="auto"/>
        <w:rPr>
          <w:rFonts w:ascii="Times New Roman" w:hAnsi="Times New Roman" w:cs="Times New Roman"/>
          <w:b/>
          <w:sz w:val="36"/>
          <w:szCs w:val="36"/>
          <w:vertAlign w:val="superscript"/>
        </w:rPr>
      </w:pPr>
    </w:p>
    <w:p w:rsidR="00D204D6" w:rsidRDefault="00B56D4B" w:rsidP="00D204D6">
      <w:pPr>
        <w:spacing w:after="0" w:line="240" w:lineRule="auto"/>
        <w:ind w:left="1260"/>
        <w:rPr>
          <w:rFonts w:ascii="Times New Roman" w:hAnsi="Times New Roman" w:cs="Times New Roman"/>
          <w:sz w:val="20"/>
          <w:szCs w:val="20"/>
        </w:rPr>
      </w:pPr>
      <w:r w:rsidRPr="00A31692">
        <w:rPr>
          <w:rFonts w:ascii="Times New Roman" w:hAnsi="Times New Roman" w:cs="Times New Roman"/>
          <w:sz w:val="20"/>
          <w:szCs w:val="20"/>
          <w:vertAlign w:val="superscript"/>
        </w:rPr>
        <w:t>1</w:t>
      </w:r>
      <w:r w:rsidR="000F4F8A">
        <w:rPr>
          <w:rFonts w:ascii="Times New Roman" w:hAnsi="Times New Roman" w:cs="Times New Roman"/>
          <w:sz w:val="20"/>
          <w:szCs w:val="20"/>
        </w:rPr>
        <w:t>Study Program of Elementary Education</w:t>
      </w:r>
      <w:r w:rsidRPr="00A31692">
        <w:rPr>
          <w:rFonts w:ascii="Times New Roman" w:hAnsi="Times New Roman" w:cs="Times New Roman"/>
          <w:sz w:val="20"/>
          <w:szCs w:val="20"/>
        </w:rPr>
        <w:t>,</w:t>
      </w:r>
      <w:r w:rsidR="00E85637">
        <w:rPr>
          <w:rFonts w:ascii="Times New Roman" w:hAnsi="Times New Roman" w:cs="Times New Roman"/>
          <w:sz w:val="20"/>
          <w:szCs w:val="20"/>
        </w:rPr>
        <w:t xml:space="preserve"> </w:t>
      </w:r>
      <w:r w:rsidR="00D204D6">
        <w:rPr>
          <w:rFonts w:ascii="Times New Roman" w:hAnsi="Times New Roman" w:cs="Times New Roman"/>
          <w:sz w:val="20"/>
          <w:szCs w:val="20"/>
        </w:rPr>
        <w:t xml:space="preserve">Postgraduate Program at the </w:t>
      </w:r>
      <w:r w:rsidR="00E85637">
        <w:rPr>
          <w:rFonts w:ascii="Times New Roman" w:hAnsi="Times New Roman" w:cs="Times New Roman"/>
          <w:sz w:val="20"/>
          <w:szCs w:val="20"/>
        </w:rPr>
        <w:t xml:space="preserve">Indonesia University of </w:t>
      </w:r>
    </w:p>
    <w:p w:rsidR="00B56D4B" w:rsidRDefault="00D204D6" w:rsidP="00D204D6">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E85637">
        <w:rPr>
          <w:rFonts w:ascii="Times New Roman" w:hAnsi="Times New Roman" w:cs="Times New Roman"/>
          <w:sz w:val="20"/>
          <w:szCs w:val="20"/>
        </w:rPr>
        <w:t xml:space="preserve">Education, </w:t>
      </w:r>
      <w:r w:rsidR="00B56D4B" w:rsidRPr="00A31692">
        <w:rPr>
          <w:rFonts w:ascii="Times New Roman" w:hAnsi="Times New Roman" w:cs="Times New Roman"/>
          <w:sz w:val="20"/>
          <w:szCs w:val="20"/>
        </w:rPr>
        <w:t>Bandung</w:t>
      </w:r>
      <w:r w:rsidR="000F4F8A">
        <w:rPr>
          <w:rFonts w:ascii="Times New Roman" w:hAnsi="Times New Roman" w:cs="Times New Roman"/>
          <w:sz w:val="20"/>
          <w:szCs w:val="20"/>
        </w:rPr>
        <w:t>,</w:t>
      </w:r>
      <w:r>
        <w:rPr>
          <w:rFonts w:ascii="Times New Roman" w:hAnsi="Times New Roman" w:cs="Times New Roman"/>
          <w:sz w:val="20"/>
          <w:szCs w:val="20"/>
        </w:rPr>
        <w:t xml:space="preserve"> </w:t>
      </w:r>
      <w:r w:rsidR="00B56D4B" w:rsidRPr="00A31692">
        <w:rPr>
          <w:rFonts w:ascii="Times New Roman" w:hAnsi="Times New Roman" w:cs="Times New Roman"/>
          <w:sz w:val="20"/>
          <w:szCs w:val="20"/>
        </w:rPr>
        <w:t xml:space="preserve">Indonesia </w:t>
      </w:r>
    </w:p>
    <w:p w:rsidR="00E85637" w:rsidRDefault="00B56D4B"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2</w:t>
      </w:r>
      <w:r w:rsidRPr="00A31692">
        <w:rPr>
          <w:rFonts w:ascii="Times New Roman" w:hAnsi="Times New Roman" w:cs="Times New Roman"/>
          <w:sz w:val="20"/>
          <w:szCs w:val="20"/>
        </w:rPr>
        <w:t>Departemen</w:t>
      </w:r>
      <w:r w:rsidR="000F4F8A">
        <w:rPr>
          <w:rFonts w:ascii="Times New Roman" w:hAnsi="Times New Roman" w:cs="Times New Roman"/>
          <w:sz w:val="20"/>
          <w:szCs w:val="20"/>
        </w:rPr>
        <w:t>t of Character and General Education</w:t>
      </w:r>
      <w:r w:rsidRPr="00A31692">
        <w:rPr>
          <w:rFonts w:ascii="Times New Roman" w:hAnsi="Times New Roman" w:cs="Times New Roman"/>
          <w:sz w:val="20"/>
          <w:szCs w:val="20"/>
        </w:rPr>
        <w:t>, F</w:t>
      </w:r>
      <w:r w:rsidR="000F4F8A">
        <w:rPr>
          <w:rFonts w:ascii="Times New Roman" w:hAnsi="Times New Roman" w:cs="Times New Roman"/>
          <w:sz w:val="20"/>
          <w:szCs w:val="20"/>
        </w:rPr>
        <w:t xml:space="preserve">aculty of Social Science </w:t>
      </w:r>
      <w:proofErr w:type="spellStart"/>
      <w:r w:rsidR="000F4F8A">
        <w:rPr>
          <w:rFonts w:ascii="Times New Roman" w:hAnsi="Times New Roman" w:cs="Times New Roman"/>
          <w:sz w:val="20"/>
          <w:szCs w:val="20"/>
        </w:rPr>
        <w:t>Edcuation</w:t>
      </w:r>
      <w:proofErr w:type="spellEnd"/>
      <w:r w:rsidRPr="00A31692">
        <w:rPr>
          <w:rFonts w:ascii="Times New Roman" w:hAnsi="Times New Roman" w:cs="Times New Roman"/>
          <w:sz w:val="20"/>
          <w:szCs w:val="20"/>
        </w:rPr>
        <w:t>,</w:t>
      </w:r>
    </w:p>
    <w:p w:rsidR="00B56D4B" w:rsidRPr="00A31692" w:rsidRDefault="00B56D4B" w:rsidP="00E85637">
      <w:pPr>
        <w:spacing w:after="0" w:line="240" w:lineRule="auto"/>
        <w:ind w:left="1260"/>
        <w:rPr>
          <w:rFonts w:ascii="Times New Roman" w:hAnsi="Times New Roman" w:cs="Times New Roman"/>
          <w:sz w:val="20"/>
          <w:szCs w:val="20"/>
        </w:rPr>
      </w:pPr>
      <w:r w:rsidRPr="00A31692">
        <w:rPr>
          <w:rFonts w:ascii="Times New Roman" w:hAnsi="Times New Roman" w:cs="Times New Roman"/>
          <w:sz w:val="20"/>
          <w:szCs w:val="20"/>
        </w:rPr>
        <w:t xml:space="preserve"> </w:t>
      </w:r>
      <w:r w:rsidR="00E85637">
        <w:rPr>
          <w:rFonts w:ascii="Times New Roman" w:hAnsi="Times New Roman" w:cs="Times New Roman"/>
          <w:sz w:val="20"/>
          <w:szCs w:val="20"/>
        </w:rPr>
        <w:t xml:space="preserve"> </w:t>
      </w:r>
      <w:r w:rsidR="000F4F8A">
        <w:rPr>
          <w:rFonts w:ascii="Times New Roman" w:hAnsi="Times New Roman" w:cs="Times New Roman"/>
          <w:sz w:val="20"/>
          <w:szCs w:val="20"/>
        </w:rPr>
        <w:t>Indonesia University of Education</w:t>
      </w:r>
      <w:r w:rsidRPr="00A31692">
        <w:rPr>
          <w:rFonts w:ascii="Times New Roman" w:hAnsi="Times New Roman" w:cs="Times New Roman"/>
          <w:sz w:val="20"/>
          <w:szCs w:val="20"/>
        </w:rPr>
        <w:t>,</w:t>
      </w:r>
      <w:r w:rsidR="00E85637">
        <w:rPr>
          <w:rFonts w:ascii="Times New Roman" w:hAnsi="Times New Roman" w:cs="Times New Roman"/>
          <w:sz w:val="20"/>
          <w:szCs w:val="20"/>
        </w:rPr>
        <w:t xml:space="preserve"> </w:t>
      </w:r>
      <w:r w:rsidR="000F4F8A" w:rsidRPr="00A31692">
        <w:rPr>
          <w:rFonts w:ascii="Times New Roman" w:hAnsi="Times New Roman" w:cs="Times New Roman"/>
          <w:sz w:val="20"/>
          <w:szCs w:val="20"/>
        </w:rPr>
        <w:t>Bandung</w:t>
      </w:r>
      <w:r w:rsidR="000F4F8A">
        <w:rPr>
          <w:rFonts w:ascii="Times New Roman" w:hAnsi="Times New Roman" w:cs="Times New Roman"/>
          <w:sz w:val="20"/>
          <w:szCs w:val="20"/>
        </w:rPr>
        <w:t>,</w:t>
      </w:r>
      <w:r w:rsidR="00E85637">
        <w:rPr>
          <w:rFonts w:ascii="Times New Roman" w:hAnsi="Times New Roman" w:cs="Times New Roman"/>
          <w:sz w:val="20"/>
          <w:szCs w:val="20"/>
        </w:rPr>
        <w:t xml:space="preserve"> </w:t>
      </w:r>
      <w:r w:rsidR="000F4F8A" w:rsidRPr="00A31692">
        <w:rPr>
          <w:rFonts w:ascii="Times New Roman" w:hAnsi="Times New Roman" w:cs="Times New Roman"/>
          <w:sz w:val="20"/>
          <w:szCs w:val="20"/>
        </w:rPr>
        <w:t>Indonesia</w:t>
      </w:r>
      <w:r w:rsidRPr="00A31692">
        <w:rPr>
          <w:rFonts w:ascii="Times New Roman" w:hAnsi="Times New Roman" w:cs="Times New Roman"/>
          <w:sz w:val="20"/>
          <w:szCs w:val="20"/>
        </w:rPr>
        <w:t xml:space="preserve"> </w:t>
      </w:r>
    </w:p>
    <w:p w:rsidR="00E85637"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3</w:t>
      </w:r>
      <w:r w:rsidR="00B56D4B" w:rsidRPr="00A31692">
        <w:rPr>
          <w:rFonts w:ascii="Times New Roman" w:hAnsi="Times New Roman" w:cs="Times New Roman"/>
          <w:sz w:val="20"/>
          <w:szCs w:val="20"/>
        </w:rPr>
        <w:t>Departemen</w:t>
      </w:r>
      <w:r w:rsidR="000F4F8A">
        <w:rPr>
          <w:rFonts w:ascii="Times New Roman" w:hAnsi="Times New Roman" w:cs="Times New Roman"/>
          <w:sz w:val="20"/>
          <w:szCs w:val="20"/>
        </w:rPr>
        <w:t>t</w:t>
      </w:r>
      <w:r w:rsidR="00B56D4B" w:rsidRPr="00A31692">
        <w:rPr>
          <w:rFonts w:ascii="Times New Roman" w:hAnsi="Times New Roman" w:cs="Times New Roman"/>
          <w:sz w:val="20"/>
          <w:szCs w:val="20"/>
        </w:rPr>
        <w:t xml:space="preserve"> </w:t>
      </w:r>
      <w:r w:rsidR="000F4F8A">
        <w:rPr>
          <w:rFonts w:ascii="Times New Roman" w:hAnsi="Times New Roman" w:cs="Times New Roman"/>
          <w:sz w:val="20"/>
          <w:szCs w:val="20"/>
        </w:rPr>
        <w:t>of Computer Science Education, Indonesia University of Education</w:t>
      </w:r>
      <w:r>
        <w:rPr>
          <w:rFonts w:ascii="Times New Roman" w:hAnsi="Times New Roman" w:cs="Times New Roman"/>
          <w:sz w:val="20"/>
          <w:szCs w:val="20"/>
        </w:rPr>
        <w:t xml:space="preserve">, </w:t>
      </w:r>
      <w:r w:rsidR="000F4F8A" w:rsidRPr="00A31692">
        <w:rPr>
          <w:rFonts w:ascii="Times New Roman" w:hAnsi="Times New Roman" w:cs="Times New Roman"/>
          <w:sz w:val="20"/>
          <w:szCs w:val="20"/>
        </w:rPr>
        <w:t>Bandung</w:t>
      </w:r>
      <w:r w:rsidR="000F4F8A">
        <w:rPr>
          <w:rFonts w:ascii="Times New Roman" w:hAnsi="Times New Roman" w:cs="Times New Roman"/>
          <w:sz w:val="20"/>
          <w:szCs w:val="20"/>
        </w:rPr>
        <w:t>,</w:t>
      </w:r>
    </w:p>
    <w:p w:rsidR="00B56D4B" w:rsidRPr="00A31692"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0F4F8A" w:rsidRPr="00A31692">
        <w:rPr>
          <w:rFonts w:ascii="Times New Roman" w:hAnsi="Times New Roman" w:cs="Times New Roman"/>
          <w:sz w:val="20"/>
          <w:szCs w:val="20"/>
        </w:rPr>
        <w:t>Indonesia</w:t>
      </w:r>
    </w:p>
    <w:p w:rsidR="00E85637"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4</w:t>
      </w:r>
      <w:r w:rsidR="000F4F8A">
        <w:rPr>
          <w:rFonts w:ascii="Times New Roman" w:hAnsi="Times New Roman" w:cs="Times New Roman"/>
          <w:sz w:val="20"/>
          <w:szCs w:val="20"/>
        </w:rPr>
        <w:t>Departement of Early Childhood Education</w:t>
      </w:r>
      <w:r w:rsidR="00B56D4B" w:rsidRPr="00A31692">
        <w:rPr>
          <w:rFonts w:ascii="Times New Roman" w:hAnsi="Times New Roman" w:cs="Times New Roman"/>
          <w:sz w:val="20"/>
          <w:szCs w:val="20"/>
        </w:rPr>
        <w:t xml:space="preserve">, </w:t>
      </w:r>
      <w:r w:rsidR="000F4F8A">
        <w:rPr>
          <w:rFonts w:ascii="Times New Roman" w:hAnsi="Times New Roman" w:cs="Times New Roman"/>
          <w:sz w:val="20"/>
          <w:szCs w:val="20"/>
        </w:rPr>
        <w:t>Indonesia University of Education</w:t>
      </w:r>
      <w:r w:rsidR="000F4F8A" w:rsidRPr="00A31692">
        <w:rPr>
          <w:rFonts w:ascii="Times New Roman" w:hAnsi="Times New Roman" w:cs="Times New Roman"/>
          <w:sz w:val="20"/>
          <w:szCs w:val="20"/>
        </w:rPr>
        <w:t>,</w:t>
      </w:r>
      <w:r>
        <w:rPr>
          <w:rFonts w:ascii="Times New Roman" w:hAnsi="Times New Roman" w:cs="Times New Roman"/>
          <w:sz w:val="20"/>
          <w:szCs w:val="20"/>
        </w:rPr>
        <w:t xml:space="preserve"> </w:t>
      </w:r>
      <w:r w:rsidR="000F4F8A" w:rsidRPr="00A31692">
        <w:rPr>
          <w:rFonts w:ascii="Times New Roman" w:hAnsi="Times New Roman" w:cs="Times New Roman"/>
          <w:sz w:val="20"/>
          <w:szCs w:val="20"/>
        </w:rPr>
        <w:t>Bandung</w:t>
      </w:r>
      <w:r w:rsidR="000F4F8A">
        <w:rPr>
          <w:rFonts w:ascii="Times New Roman" w:hAnsi="Times New Roman" w:cs="Times New Roman"/>
          <w:sz w:val="20"/>
          <w:szCs w:val="20"/>
        </w:rPr>
        <w:t>,</w:t>
      </w:r>
    </w:p>
    <w:p w:rsidR="00B56D4B" w:rsidRPr="00A31692"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0F4F8A" w:rsidRPr="00A31692">
        <w:rPr>
          <w:rFonts w:ascii="Times New Roman" w:hAnsi="Times New Roman" w:cs="Times New Roman"/>
          <w:sz w:val="20"/>
          <w:szCs w:val="20"/>
        </w:rPr>
        <w:t xml:space="preserve"> Indonesia</w:t>
      </w:r>
    </w:p>
    <w:p w:rsidR="00E85637"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vertAlign w:val="superscript"/>
        </w:rPr>
        <w:t>5</w:t>
      </w:r>
      <w:r w:rsidR="000F4F8A">
        <w:rPr>
          <w:rFonts w:ascii="Times New Roman" w:hAnsi="Times New Roman" w:cs="Times New Roman"/>
          <w:sz w:val="20"/>
          <w:szCs w:val="20"/>
        </w:rPr>
        <w:t xml:space="preserve">Department of </w:t>
      </w:r>
      <w:r w:rsidR="000526EC">
        <w:rPr>
          <w:rFonts w:ascii="Times New Roman" w:hAnsi="Times New Roman" w:cs="Times New Roman"/>
          <w:sz w:val="20"/>
          <w:szCs w:val="20"/>
        </w:rPr>
        <w:t xml:space="preserve">Islamic Elementary Teacher </w:t>
      </w:r>
      <w:proofErr w:type="spellStart"/>
      <w:r w:rsidR="000526EC">
        <w:rPr>
          <w:rFonts w:ascii="Times New Roman" w:hAnsi="Times New Roman" w:cs="Times New Roman"/>
          <w:sz w:val="20"/>
          <w:szCs w:val="20"/>
        </w:rPr>
        <w:t>Education</w:t>
      </w:r>
      <w:proofErr w:type="gramStart"/>
      <w:r w:rsidR="000526EC">
        <w:rPr>
          <w:rFonts w:ascii="Times New Roman" w:hAnsi="Times New Roman" w:cs="Times New Roman"/>
          <w:sz w:val="20"/>
          <w:szCs w:val="20"/>
        </w:rPr>
        <w:t>,State</w:t>
      </w:r>
      <w:proofErr w:type="spellEnd"/>
      <w:proofErr w:type="gramEnd"/>
      <w:r w:rsidR="000526EC">
        <w:rPr>
          <w:rFonts w:ascii="Times New Roman" w:hAnsi="Times New Roman" w:cs="Times New Roman"/>
          <w:sz w:val="20"/>
          <w:szCs w:val="20"/>
        </w:rPr>
        <w:t xml:space="preserve"> Institute of </w:t>
      </w:r>
      <w:proofErr w:type="spellStart"/>
      <w:r w:rsidR="000526EC" w:rsidRPr="00A31692">
        <w:rPr>
          <w:rFonts w:ascii="Times New Roman" w:hAnsi="Times New Roman" w:cs="Times New Roman"/>
          <w:sz w:val="20"/>
          <w:szCs w:val="20"/>
        </w:rPr>
        <w:t>Tulungagung</w:t>
      </w:r>
      <w:proofErr w:type="spellEnd"/>
      <w:r w:rsidR="000526EC">
        <w:rPr>
          <w:rFonts w:ascii="Times New Roman" w:hAnsi="Times New Roman" w:cs="Times New Roman"/>
          <w:sz w:val="20"/>
          <w:szCs w:val="20"/>
        </w:rPr>
        <w:t xml:space="preserve"> for </w:t>
      </w:r>
    </w:p>
    <w:p w:rsidR="00B56D4B" w:rsidRPr="00A31692" w:rsidRDefault="00E85637" w:rsidP="00E85637">
      <w:p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  </w:t>
      </w:r>
      <w:r w:rsidR="000526EC">
        <w:rPr>
          <w:rFonts w:ascii="Times New Roman" w:hAnsi="Times New Roman" w:cs="Times New Roman"/>
          <w:sz w:val="20"/>
          <w:szCs w:val="20"/>
        </w:rPr>
        <w:t>Islamic Studies</w:t>
      </w:r>
      <w:r>
        <w:rPr>
          <w:rFonts w:ascii="Times New Roman" w:hAnsi="Times New Roman" w:cs="Times New Roman"/>
          <w:sz w:val="20"/>
          <w:szCs w:val="20"/>
        </w:rPr>
        <w:t xml:space="preserve">, </w:t>
      </w:r>
      <w:proofErr w:type="spellStart"/>
      <w:r>
        <w:rPr>
          <w:rFonts w:ascii="Times New Roman" w:hAnsi="Times New Roman" w:cs="Times New Roman"/>
          <w:sz w:val="20"/>
          <w:szCs w:val="20"/>
        </w:rPr>
        <w:t>Tulungagung</w:t>
      </w:r>
      <w:proofErr w:type="spellEnd"/>
      <w:r w:rsidR="00B56D4B" w:rsidRPr="00A31692">
        <w:rPr>
          <w:rFonts w:ascii="Times New Roman" w:hAnsi="Times New Roman" w:cs="Times New Roman"/>
          <w:sz w:val="20"/>
          <w:szCs w:val="20"/>
        </w:rPr>
        <w:t>, Indonesia</w:t>
      </w:r>
    </w:p>
    <w:p w:rsidR="00B56D4B" w:rsidRDefault="00B56D4B" w:rsidP="00E85637">
      <w:pPr>
        <w:spacing w:after="0" w:line="240" w:lineRule="auto"/>
        <w:rPr>
          <w:rFonts w:ascii="Times New Roman" w:hAnsi="Times New Roman" w:cs="Times New Roman"/>
          <w:sz w:val="20"/>
          <w:szCs w:val="20"/>
        </w:rPr>
      </w:pPr>
    </w:p>
    <w:p w:rsidR="00B56D4B" w:rsidRPr="00283351" w:rsidRDefault="00B56D4B" w:rsidP="00B56D4B">
      <w:pPr>
        <w:spacing w:after="0" w:line="240" w:lineRule="auto"/>
        <w:rPr>
          <w:rFonts w:ascii="Times New Roman" w:hAnsi="Times New Roman" w:cs="Times New Roman"/>
          <w:sz w:val="20"/>
          <w:szCs w:val="20"/>
        </w:rPr>
      </w:pPr>
    </w:p>
    <w:p w:rsidR="00B56D4B" w:rsidRPr="00E85637" w:rsidRDefault="000E0DFC" w:rsidP="00B56D4B">
      <w:pPr>
        <w:spacing w:after="240" w:line="240" w:lineRule="auto"/>
        <w:ind w:left="1260"/>
        <w:rPr>
          <w:rFonts w:ascii="Times New Roman" w:hAnsi="Times New Roman" w:cs="Times New Roman"/>
          <w:sz w:val="20"/>
          <w:szCs w:val="20"/>
        </w:rPr>
      </w:pPr>
      <w:hyperlink r:id="rId6" w:history="1">
        <w:r w:rsidR="000526EC" w:rsidRPr="00E85637">
          <w:rPr>
            <w:rStyle w:val="Hyperlink"/>
            <w:rFonts w:ascii="Times New Roman" w:hAnsi="Times New Roman" w:cs="Times New Roman"/>
            <w:color w:val="auto"/>
            <w:sz w:val="20"/>
            <w:szCs w:val="20"/>
            <w:u w:val="none"/>
            <w:vertAlign w:val="superscript"/>
          </w:rPr>
          <w:t>*</w:t>
        </w:r>
        <w:r w:rsidR="000526EC" w:rsidRPr="00E85637">
          <w:rPr>
            <w:rStyle w:val="Hyperlink"/>
            <w:rFonts w:ascii="Times New Roman" w:hAnsi="Times New Roman" w:cs="Times New Roman"/>
            <w:color w:val="auto"/>
            <w:sz w:val="20"/>
            <w:szCs w:val="20"/>
            <w:u w:val="none"/>
          </w:rPr>
          <w:t>ningrumseptina@gmail.com</w:t>
        </w:r>
      </w:hyperlink>
      <w:r w:rsidR="000526EC" w:rsidRPr="00E85637">
        <w:rPr>
          <w:rFonts w:ascii="Times New Roman" w:hAnsi="Times New Roman" w:cs="Times New Roman"/>
          <w:sz w:val="20"/>
          <w:szCs w:val="20"/>
        </w:rPr>
        <w:t xml:space="preserve"> </w:t>
      </w:r>
    </w:p>
    <w:p w:rsidR="00B56D4B" w:rsidRDefault="00B56D4B" w:rsidP="00B56D4B">
      <w:pPr>
        <w:spacing w:after="0" w:line="240" w:lineRule="auto"/>
        <w:ind w:left="1260"/>
        <w:jc w:val="center"/>
        <w:rPr>
          <w:rFonts w:ascii="Times New Roman" w:hAnsi="Times New Roman" w:cs="Times New Roman"/>
          <w:b/>
          <w:sz w:val="24"/>
          <w:szCs w:val="24"/>
        </w:rPr>
      </w:pPr>
    </w:p>
    <w:p w:rsidR="005036CF" w:rsidRPr="0076425D" w:rsidRDefault="00B56D4B" w:rsidP="007A528B">
      <w:pPr>
        <w:spacing w:after="0" w:line="240" w:lineRule="auto"/>
        <w:ind w:left="1260"/>
        <w:jc w:val="both"/>
        <w:rPr>
          <w:rFonts w:ascii="Times New Roman" w:hAnsi="Times New Roman" w:cs="Times New Roman"/>
          <w:sz w:val="20"/>
          <w:szCs w:val="20"/>
        </w:rPr>
      </w:pPr>
      <w:r w:rsidRPr="00E85637">
        <w:rPr>
          <w:rFonts w:ascii="Times New Roman" w:hAnsi="Times New Roman" w:cs="Times New Roman"/>
          <w:b/>
          <w:sz w:val="20"/>
          <w:szCs w:val="20"/>
        </w:rPr>
        <w:t>Abstract</w:t>
      </w:r>
      <w:r w:rsidR="0076425D">
        <w:rPr>
          <w:rFonts w:ascii="Times New Roman" w:hAnsi="Times New Roman" w:cs="Times New Roman"/>
          <w:b/>
          <w:sz w:val="20"/>
          <w:szCs w:val="20"/>
        </w:rPr>
        <w:t xml:space="preserve">. </w:t>
      </w:r>
      <w:r w:rsidR="0076425D">
        <w:rPr>
          <w:rFonts w:ascii="Times New Roman" w:eastAsia="Times New Roman" w:hAnsi="Times New Roman" w:cs="Times New Roman"/>
          <w:sz w:val="20"/>
          <w:szCs w:val="20"/>
        </w:rPr>
        <w:t xml:space="preserve">The use of technology in learning needs to be encouraged starting from the elementary school level. Another thing that needs to be encouraged is local wisdom-based media to support character learning. This study aims to develop </w:t>
      </w:r>
      <w:proofErr w:type="spellStart"/>
      <w:r w:rsidR="0076425D">
        <w:rPr>
          <w:rFonts w:ascii="Times New Roman" w:eastAsia="Times New Roman" w:hAnsi="Times New Roman" w:cs="Times New Roman"/>
          <w:sz w:val="20"/>
          <w:szCs w:val="20"/>
        </w:rPr>
        <w:t>holobox</w:t>
      </w:r>
      <w:proofErr w:type="spellEnd"/>
      <w:r w:rsidR="0076425D">
        <w:rPr>
          <w:rFonts w:ascii="Times New Roman" w:eastAsia="Times New Roman" w:hAnsi="Times New Roman" w:cs="Times New Roman"/>
          <w:sz w:val="20"/>
          <w:szCs w:val="20"/>
        </w:rPr>
        <w:t xml:space="preserve"> augmented reality technology media of local wisdom of the </w:t>
      </w:r>
      <w:proofErr w:type="spellStart"/>
      <w:r w:rsidR="0076425D" w:rsidRPr="0076425D">
        <w:rPr>
          <w:rFonts w:ascii="Times New Roman" w:eastAsia="Times New Roman" w:hAnsi="Times New Roman" w:cs="Times New Roman"/>
          <w:i/>
          <w:sz w:val="20"/>
          <w:szCs w:val="20"/>
        </w:rPr>
        <w:t>Grebeg</w:t>
      </w:r>
      <w:proofErr w:type="spellEnd"/>
      <w:r w:rsidR="0076425D" w:rsidRPr="0076425D">
        <w:rPr>
          <w:rFonts w:ascii="Times New Roman" w:eastAsia="Times New Roman" w:hAnsi="Times New Roman" w:cs="Times New Roman"/>
          <w:i/>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rite for mathematics learning in elementary schools. This research produces multimedia based on technology </w:t>
      </w:r>
      <w:proofErr w:type="spellStart"/>
      <w:r w:rsidR="0076425D" w:rsidRPr="0076425D">
        <w:rPr>
          <w:rFonts w:ascii="Times New Roman" w:eastAsia="Times New Roman" w:hAnsi="Times New Roman" w:cs="Times New Roman"/>
          <w:sz w:val="20"/>
          <w:szCs w:val="20"/>
        </w:rPr>
        <w:t>Holobox</w:t>
      </w:r>
      <w:proofErr w:type="spellEnd"/>
      <w:r w:rsidR="0076425D" w:rsidRPr="0076425D">
        <w:rPr>
          <w:rFonts w:ascii="Times New Roman" w:eastAsia="Times New Roman" w:hAnsi="Times New Roman" w:cs="Times New Roman"/>
          <w:sz w:val="20"/>
          <w:szCs w:val="20"/>
        </w:rPr>
        <w:t xml:space="preserve"> Augmented Reality</w:t>
      </w:r>
      <w:r w:rsidR="0076425D">
        <w:rPr>
          <w:rFonts w:ascii="Times New Roman" w:eastAsia="Times New Roman" w:hAnsi="Times New Roman" w:cs="Times New Roman"/>
          <w:i/>
          <w:sz w:val="20"/>
          <w:szCs w:val="20"/>
        </w:rPr>
        <w:t xml:space="preserve"> </w:t>
      </w:r>
      <w:r w:rsidR="0076425D">
        <w:rPr>
          <w:rFonts w:ascii="Times New Roman" w:eastAsia="Times New Roman" w:hAnsi="Times New Roman" w:cs="Times New Roman"/>
          <w:sz w:val="20"/>
          <w:szCs w:val="20"/>
        </w:rPr>
        <w:t xml:space="preserve">(AR) with the content of material </w:t>
      </w:r>
      <w:proofErr w:type="spellStart"/>
      <w:r w:rsidR="0076425D">
        <w:rPr>
          <w:rFonts w:ascii="Times New Roman" w:eastAsia="Times New Roman" w:hAnsi="Times New Roman" w:cs="Times New Roman"/>
          <w:i/>
          <w:sz w:val="20"/>
          <w:szCs w:val="20"/>
        </w:rPr>
        <w:t>Grebeg</w:t>
      </w:r>
      <w:proofErr w:type="spellEnd"/>
      <w:r w:rsidR="0076425D">
        <w:rPr>
          <w:rFonts w:ascii="Times New Roman" w:eastAsia="Times New Roman" w:hAnsi="Times New Roman" w:cs="Times New Roman"/>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for learning mathematics and building spaces in elementary schools. The method in media development using the </w:t>
      </w:r>
      <w:r w:rsidR="0076425D" w:rsidRPr="0076425D">
        <w:rPr>
          <w:rFonts w:ascii="Times New Roman" w:eastAsia="Times New Roman" w:hAnsi="Times New Roman" w:cs="Times New Roman"/>
          <w:sz w:val="20"/>
          <w:szCs w:val="20"/>
        </w:rPr>
        <w:t>Development Life Cycle developed by Luther consists of six stages, namely: concept, design, material collection, assembly, testing, and</w:t>
      </w:r>
      <w:r w:rsidR="0076425D">
        <w:rPr>
          <w:rFonts w:ascii="Times New Roman" w:eastAsia="Times New Roman" w:hAnsi="Times New Roman" w:cs="Times New Roman"/>
          <w:sz w:val="20"/>
          <w:szCs w:val="20"/>
        </w:rPr>
        <w:t xml:space="preserve"> </w:t>
      </w:r>
      <w:r w:rsidR="0076425D" w:rsidRPr="0076425D">
        <w:rPr>
          <w:rFonts w:ascii="Times New Roman" w:eastAsia="Times New Roman" w:hAnsi="Times New Roman" w:cs="Times New Roman"/>
          <w:sz w:val="20"/>
          <w:szCs w:val="20"/>
        </w:rPr>
        <w:t>distribution. The media produced meets the standard of feasibility and can</w:t>
      </w:r>
      <w:r w:rsidR="0076425D">
        <w:rPr>
          <w:rFonts w:ascii="Times New Roman" w:eastAsia="Times New Roman" w:hAnsi="Times New Roman" w:cs="Times New Roman"/>
          <w:sz w:val="20"/>
          <w:szCs w:val="20"/>
        </w:rPr>
        <w:t xml:space="preserve"> provide information and knowledge about understanding the concept of flat and space structures through the flag and </w:t>
      </w:r>
      <w:proofErr w:type="spellStart"/>
      <w:proofErr w:type="gramStart"/>
      <w:r w:rsidR="0076425D" w:rsidRPr="0076425D">
        <w:rPr>
          <w:rFonts w:ascii="Times New Roman" w:eastAsia="Times New Roman" w:hAnsi="Times New Roman" w:cs="Times New Roman"/>
          <w:i/>
          <w:sz w:val="20"/>
          <w:szCs w:val="20"/>
        </w:rPr>
        <w:t>gunungan</w:t>
      </w:r>
      <w:proofErr w:type="spellEnd"/>
      <w:r w:rsidR="0076425D">
        <w:rPr>
          <w:rFonts w:ascii="Times New Roman" w:eastAsia="Times New Roman" w:hAnsi="Times New Roman" w:cs="Times New Roman"/>
          <w:sz w:val="20"/>
          <w:szCs w:val="20"/>
        </w:rPr>
        <w:t xml:space="preserve">  symbols</w:t>
      </w:r>
      <w:proofErr w:type="gramEnd"/>
      <w:r w:rsidR="0076425D">
        <w:rPr>
          <w:rFonts w:ascii="Times New Roman" w:eastAsia="Times New Roman" w:hAnsi="Times New Roman" w:cs="Times New Roman"/>
          <w:sz w:val="20"/>
          <w:szCs w:val="20"/>
        </w:rPr>
        <w:t xml:space="preserve"> in the Rite </w:t>
      </w:r>
      <w:proofErr w:type="spellStart"/>
      <w:r w:rsidR="0076425D">
        <w:rPr>
          <w:rFonts w:ascii="Times New Roman" w:eastAsia="Times New Roman" w:hAnsi="Times New Roman" w:cs="Times New Roman"/>
          <w:i/>
          <w:sz w:val="20"/>
          <w:szCs w:val="20"/>
        </w:rPr>
        <w:t>Grebeg</w:t>
      </w:r>
      <w:proofErr w:type="spellEnd"/>
      <w:r w:rsidR="0076425D">
        <w:rPr>
          <w:rFonts w:ascii="Times New Roman" w:eastAsia="Times New Roman" w:hAnsi="Times New Roman" w:cs="Times New Roman"/>
          <w:i/>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The implication of this study is that cultural diversity in local wisdom of the </w:t>
      </w:r>
      <w:r w:rsidR="0076425D" w:rsidRPr="0076425D">
        <w:rPr>
          <w:rFonts w:ascii="Times New Roman" w:eastAsia="Times New Roman" w:hAnsi="Times New Roman" w:cs="Times New Roman"/>
          <w:i/>
          <w:sz w:val="20"/>
          <w:szCs w:val="20"/>
        </w:rPr>
        <w:t xml:space="preserve">Rite </w:t>
      </w:r>
      <w:proofErr w:type="spellStart"/>
      <w:r w:rsidR="0076425D" w:rsidRPr="0076425D">
        <w:rPr>
          <w:rFonts w:ascii="Times New Roman" w:eastAsia="Times New Roman" w:hAnsi="Times New Roman" w:cs="Times New Roman"/>
          <w:i/>
          <w:sz w:val="20"/>
          <w:szCs w:val="20"/>
        </w:rPr>
        <w:t>Grebeg</w:t>
      </w:r>
      <w:proofErr w:type="spellEnd"/>
      <w:r w:rsidR="0076425D" w:rsidRPr="0076425D">
        <w:rPr>
          <w:rFonts w:ascii="Times New Roman" w:eastAsia="Times New Roman" w:hAnsi="Times New Roman" w:cs="Times New Roman"/>
          <w:i/>
          <w:sz w:val="20"/>
          <w:szCs w:val="20"/>
        </w:rPr>
        <w:t xml:space="preserve"> </w:t>
      </w:r>
      <w:proofErr w:type="spellStart"/>
      <w:r w:rsidR="0076425D" w:rsidRPr="0076425D">
        <w:rPr>
          <w:rFonts w:ascii="Times New Roman" w:eastAsia="Times New Roman" w:hAnsi="Times New Roman" w:cs="Times New Roman"/>
          <w:i/>
          <w:sz w:val="20"/>
          <w:szCs w:val="20"/>
        </w:rPr>
        <w:t>Pancasila</w:t>
      </w:r>
      <w:proofErr w:type="spellEnd"/>
      <w:r w:rsidR="0076425D">
        <w:rPr>
          <w:rFonts w:ascii="Times New Roman" w:eastAsia="Times New Roman" w:hAnsi="Times New Roman" w:cs="Times New Roman"/>
          <w:sz w:val="20"/>
          <w:szCs w:val="20"/>
        </w:rPr>
        <w:t xml:space="preserve"> can be used as a medium for learning mathematics in elementary schools (MI / SD) through Technology </w:t>
      </w:r>
      <w:proofErr w:type="spellStart"/>
      <w:r w:rsidR="0076425D">
        <w:rPr>
          <w:rFonts w:ascii="Times New Roman" w:eastAsia="Times New Roman" w:hAnsi="Times New Roman" w:cs="Times New Roman"/>
          <w:sz w:val="20"/>
          <w:szCs w:val="20"/>
        </w:rPr>
        <w:t>H</w:t>
      </w:r>
      <w:r w:rsidR="0076425D" w:rsidRPr="0076425D">
        <w:rPr>
          <w:rFonts w:ascii="Times New Roman" w:eastAsia="Times New Roman" w:hAnsi="Times New Roman" w:cs="Times New Roman"/>
          <w:sz w:val="20"/>
          <w:szCs w:val="20"/>
        </w:rPr>
        <w:t>olobox</w:t>
      </w:r>
      <w:proofErr w:type="spellEnd"/>
      <w:r w:rsidR="0076425D" w:rsidRPr="0076425D">
        <w:rPr>
          <w:rFonts w:ascii="Times New Roman" w:eastAsia="Times New Roman" w:hAnsi="Times New Roman" w:cs="Times New Roman"/>
          <w:sz w:val="20"/>
          <w:szCs w:val="20"/>
        </w:rPr>
        <w:t xml:space="preserve">. </w:t>
      </w:r>
      <w:r w:rsidR="0076425D">
        <w:rPr>
          <w:rFonts w:ascii="Times New Roman" w:eastAsia="Times New Roman" w:hAnsi="Times New Roman" w:cs="Times New Roman"/>
          <w:sz w:val="20"/>
          <w:szCs w:val="20"/>
        </w:rPr>
        <w:t>Augmented R</w:t>
      </w:r>
      <w:r w:rsidR="0076425D" w:rsidRPr="0076425D">
        <w:rPr>
          <w:rFonts w:ascii="Times New Roman" w:eastAsia="Times New Roman" w:hAnsi="Times New Roman" w:cs="Times New Roman"/>
          <w:sz w:val="20"/>
          <w:szCs w:val="20"/>
        </w:rPr>
        <w:t xml:space="preserve">eality. </w:t>
      </w:r>
      <w:r w:rsidR="000526EC" w:rsidRPr="0076425D">
        <w:rPr>
          <w:rFonts w:ascii="Times New Roman" w:hAnsi="Times New Roman" w:cs="Times New Roman"/>
          <w:b/>
          <w:sz w:val="20"/>
          <w:szCs w:val="20"/>
        </w:rPr>
        <w:t xml:space="preserve"> </w:t>
      </w:r>
    </w:p>
    <w:p w:rsidR="005036CF" w:rsidRDefault="005036CF" w:rsidP="005036CF">
      <w:pPr>
        <w:spacing w:after="0" w:line="240" w:lineRule="auto"/>
        <w:ind w:left="1260"/>
        <w:jc w:val="both"/>
        <w:rPr>
          <w:rFonts w:ascii="Times New Roman" w:hAnsi="Times New Roman" w:cs="Times New Roman"/>
        </w:rPr>
      </w:pPr>
    </w:p>
    <w:p w:rsidR="00B56D4B" w:rsidRPr="00262399" w:rsidRDefault="00B56D4B" w:rsidP="007A528B">
      <w:pPr>
        <w:spacing w:after="0" w:line="240" w:lineRule="auto"/>
        <w:ind w:left="1440"/>
        <w:rPr>
          <w:rFonts w:ascii="Times New Roman" w:hAnsi="Times New Roman" w:cs="Times New Roman"/>
          <w:b/>
          <w:sz w:val="24"/>
          <w:szCs w:val="24"/>
        </w:rPr>
      </w:pPr>
    </w:p>
    <w:p w:rsidR="00B56D4B" w:rsidRPr="0036331B" w:rsidRDefault="007A528B" w:rsidP="009623B7">
      <w:pPr>
        <w:pStyle w:val="ListParagraph"/>
        <w:numPr>
          <w:ilvl w:val="0"/>
          <w:numId w:val="1"/>
        </w:numPr>
        <w:spacing w:before="0" w:beforeAutospacing="0" w:after="0" w:afterAutospacing="0"/>
        <w:ind w:left="360"/>
        <w:rPr>
          <w:b/>
          <w:sz w:val="22"/>
          <w:szCs w:val="22"/>
        </w:rPr>
      </w:pPr>
      <w:r w:rsidRPr="0036331B">
        <w:rPr>
          <w:b/>
          <w:sz w:val="22"/>
          <w:szCs w:val="22"/>
        </w:rPr>
        <w:t xml:space="preserve">Introduction </w:t>
      </w:r>
    </w:p>
    <w:p w:rsidR="003073B4" w:rsidRPr="00BC467E" w:rsidRDefault="0076425D" w:rsidP="009623B7">
      <w:pPr>
        <w:widowControl w:val="0"/>
        <w:pBdr>
          <w:top w:val="nil"/>
          <w:left w:val="nil"/>
          <w:bottom w:val="nil"/>
          <w:right w:val="nil"/>
          <w:between w:val="nil"/>
        </w:pBdr>
        <w:spacing w:after="0"/>
        <w:jc w:val="both"/>
        <w:rPr>
          <w:rFonts w:ascii="Times New Roman" w:hAnsi="Times New Roman" w:cs="Times New Roman"/>
        </w:rPr>
      </w:pPr>
      <w:r w:rsidRPr="0076425D">
        <w:rPr>
          <w:rFonts w:ascii="Times New Roman" w:hAnsi="Times New Roman" w:cs="Times New Roman"/>
        </w:rPr>
        <w:t xml:space="preserve">The use of technology in learning is growing rapidly, but there are still many lessons in elementary schools, especially mathematics, have not fully used technology-based media. Media is one of the main keys for a teacher to achieve learning goals and create interesting and quality learning. The use of smartphones as learning facilities is very effective because it is attractive to children. However, their utilization is still minimal in the learning process and understanding mathematical concepts. </w:t>
      </w:r>
    </w:p>
    <w:p w:rsidR="00BC467E" w:rsidRPr="00BC467E" w:rsidRDefault="003073B4" w:rsidP="009623B7">
      <w:pPr>
        <w:widowControl w:val="0"/>
        <w:pBdr>
          <w:top w:val="nil"/>
          <w:left w:val="nil"/>
          <w:bottom w:val="nil"/>
          <w:right w:val="nil"/>
          <w:between w:val="nil"/>
        </w:pBdr>
        <w:spacing w:after="0"/>
        <w:ind w:firstLine="360"/>
        <w:jc w:val="both"/>
        <w:rPr>
          <w:rFonts w:ascii="Times New Roman" w:hAnsi="Times New Roman" w:cs="Times New Roman"/>
        </w:rPr>
      </w:pPr>
      <w:r w:rsidRPr="00BC467E">
        <w:rPr>
          <w:rFonts w:ascii="Times New Roman" w:hAnsi="Times New Roman" w:cs="Times New Roman"/>
        </w:rPr>
        <w:t>Mathema</w:t>
      </w:r>
      <w:r w:rsidR="00734AE0">
        <w:rPr>
          <w:rFonts w:ascii="Times New Roman" w:hAnsi="Times New Roman" w:cs="Times New Roman"/>
        </w:rPr>
        <w:t xml:space="preserve">tics concepts learn </w:t>
      </w:r>
      <w:r w:rsidRPr="00BC467E">
        <w:rPr>
          <w:rFonts w:ascii="Times New Roman" w:hAnsi="Times New Roman" w:cs="Times New Roman"/>
        </w:rPr>
        <w:t>by children consist of three stages,</w:t>
      </w:r>
      <w:r w:rsidR="00DF11BB" w:rsidRPr="00BC467E">
        <w:rPr>
          <w:rFonts w:ascii="Times New Roman" w:hAnsi="Times New Roman" w:cs="Times New Roman"/>
        </w:rPr>
        <w:t xml:space="preserve"> </w:t>
      </w:r>
      <w:r w:rsidR="00734AE0">
        <w:rPr>
          <w:rFonts w:ascii="Times New Roman" w:hAnsi="Times New Roman" w:cs="Times New Roman"/>
        </w:rPr>
        <w:t>such as enactive, ic</w:t>
      </w:r>
      <w:r w:rsidRPr="00BC467E">
        <w:rPr>
          <w:rFonts w:ascii="Times New Roman" w:hAnsi="Times New Roman" w:cs="Times New Roman"/>
        </w:rPr>
        <w:t>onic, and symbolic</w:t>
      </w:r>
      <w:r w:rsidR="009623B7" w:rsidRPr="00BC467E">
        <w:rPr>
          <w:rFonts w:ascii="Times New Roman" w:hAnsi="Times New Roman" w:cs="Times New Roman"/>
        </w:rPr>
        <w:t xml:space="preserve"> </w:t>
      </w:r>
      <w:r w:rsidR="009623B7"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{"citationItems":[{"id":"ITEM-1","itemData":{"abstract":"Penelitian ini merupakan penelitian pengembangan. Produk pengembangan yang dihasilkan berupa lembar kerja siswa untuk mata pelajaran matematika dengan penguatan karakter yang berbantuan media Augmented Reality yaitu aplikasi Assemblr. Prosedur pengembangan mengacu pada model pengembangan 4D (Define, Design, Develope dan Disseminate). Pada tahap Define, peneliti melakukan observasi pembelajaran kepada guru dan siswa. Tahap design, peneliti merancangan lembar kerja siswa yang disebut Eksplorasi MAR (Matematika Augmented Reality). Selanjutnya, tahap development ini peneliti melakukan tahap validasi dan ujicoba produk kepada siswa dan guru dan pemberian angket respon siswa.. Tahap disseminate, peneliti membentuk classroom melalui aplikasi Assemblr untuk menyebarluaskan produk Eksplorasi MAR","author":[{"dropping-particle":"","family":"Rahmawati, R Wijayanti","given":"A P Anugraini","non-dropping-particle":"","parse-names":false,"suffix":""}],"container-title":"Delta-Pi: Jurnal Matematika dan Pendidikan Matematika","id":"ITEM-1","issue":"2","issued":{"date-parts":[["2020"]]},"page":"92-105","title":"Pengembangan eksplorasi MAR ( Matematika Augmented Reality ) dengan penguatan karakter pada materi bangun ruang sekolah dasar","type":"article-journal","volume":"9"},"uris":["http://www.mendeley.com/documents/?uuid=f352cb99-482b-4538-8dee-28295059475a"]}],"mendeley":{"formattedCitation":"[1]","plainTextFormattedCitation":"[1]","previouslyFormattedCitation":"[1]"},"properties":{"noteIndex":0},"schema":"https://github.com/citation-style-language/schema/raw/master/csl-citation.json"}</w:instrText>
      </w:r>
      <w:r w:rsidR="009623B7" w:rsidRPr="00BC467E">
        <w:rPr>
          <w:rFonts w:ascii="Times New Roman" w:hAnsi="Times New Roman" w:cs="Times New Roman"/>
        </w:rPr>
        <w:fldChar w:fldCharType="separate"/>
      </w:r>
      <w:r w:rsidR="009623B7" w:rsidRPr="00BC467E">
        <w:rPr>
          <w:rFonts w:ascii="Times New Roman" w:hAnsi="Times New Roman" w:cs="Times New Roman"/>
          <w:noProof/>
        </w:rPr>
        <w:t>[1]</w:t>
      </w:r>
      <w:r w:rsidR="009623B7" w:rsidRPr="00BC467E">
        <w:rPr>
          <w:rFonts w:ascii="Times New Roman" w:hAnsi="Times New Roman" w:cs="Times New Roman"/>
        </w:rPr>
        <w:fldChar w:fldCharType="end"/>
      </w:r>
      <w:r w:rsidR="009623B7" w:rsidRPr="00BC467E">
        <w:rPr>
          <w:rFonts w:ascii="Times New Roman" w:hAnsi="Times New Roman" w:cs="Times New Roman"/>
        </w:rPr>
        <w:t xml:space="preserve"> </w:t>
      </w:r>
      <w:r w:rsidR="00B56D4B" w:rsidRPr="00BC467E">
        <w:rPr>
          <w:rFonts w:ascii="Times New Roman" w:hAnsi="Times New Roman" w:cs="Times New Roman"/>
        </w:rPr>
        <w:t>.</w:t>
      </w:r>
      <w:r w:rsidR="00DF11BB" w:rsidRPr="00BC467E">
        <w:rPr>
          <w:rFonts w:ascii="Times New Roman" w:hAnsi="Times New Roman" w:cs="Times New Roman"/>
        </w:rPr>
        <w:t xml:space="preserve"> The </w:t>
      </w:r>
      <w:proofErr w:type="spellStart"/>
      <w:r w:rsidR="00DF11BB" w:rsidRPr="00BC467E">
        <w:rPr>
          <w:rFonts w:ascii="Times New Roman" w:hAnsi="Times New Roman" w:cs="Times New Roman"/>
        </w:rPr>
        <w:t>enactive</w:t>
      </w:r>
      <w:proofErr w:type="spellEnd"/>
      <w:r w:rsidR="00DF11BB" w:rsidRPr="00BC467E">
        <w:rPr>
          <w:rFonts w:ascii="Times New Roman" w:hAnsi="Times New Roman" w:cs="Times New Roman"/>
        </w:rPr>
        <w:t xml:space="preserve"> stage is where the students learn while manipulating objects, iconic stage is where the </w:t>
      </w:r>
      <w:proofErr w:type="gramStart"/>
      <w:r w:rsidR="00DF11BB" w:rsidRPr="00BC467E">
        <w:rPr>
          <w:rFonts w:ascii="Times New Roman" w:hAnsi="Times New Roman" w:cs="Times New Roman"/>
        </w:rPr>
        <w:t>students</w:t>
      </w:r>
      <w:proofErr w:type="gramEnd"/>
      <w:r w:rsidR="00DF11BB" w:rsidRPr="00BC467E">
        <w:rPr>
          <w:rFonts w:ascii="Times New Roman" w:hAnsi="Times New Roman" w:cs="Times New Roman"/>
        </w:rPr>
        <w:t xml:space="preserve"> present knowledge through visual figures, symbolic is where the students present knowledge into symbols or emblem.</w:t>
      </w:r>
      <w:r w:rsidR="002B74B3" w:rsidRPr="00BC467E">
        <w:rPr>
          <w:rFonts w:ascii="Times New Roman" w:hAnsi="Times New Roman" w:cs="Times New Roman"/>
        </w:rPr>
        <w:t xml:space="preserve"> The </w:t>
      </w:r>
      <w:proofErr w:type="spellStart"/>
      <w:r w:rsidR="002B74B3" w:rsidRPr="00BC467E">
        <w:rPr>
          <w:rFonts w:ascii="Times New Roman" w:hAnsi="Times New Roman" w:cs="Times New Roman"/>
        </w:rPr>
        <w:t>Grebeg</w:t>
      </w:r>
      <w:proofErr w:type="spellEnd"/>
      <w:r w:rsidR="002B74B3" w:rsidRPr="00BC467E">
        <w:rPr>
          <w:rFonts w:ascii="Times New Roman" w:hAnsi="Times New Roman" w:cs="Times New Roman"/>
        </w:rPr>
        <w:t xml:space="preserve"> </w:t>
      </w:r>
      <w:proofErr w:type="spellStart"/>
      <w:r w:rsidR="002B74B3" w:rsidRPr="00BC467E">
        <w:rPr>
          <w:rFonts w:ascii="Times New Roman" w:hAnsi="Times New Roman" w:cs="Times New Roman"/>
        </w:rPr>
        <w:t>Pancasila</w:t>
      </w:r>
      <w:proofErr w:type="spellEnd"/>
      <w:r w:rsidR="002B74B3" w:rsidRPr="00BC467E">
        <w:rPr>
          <w:rFonts w:ascii="Times New Roman" w:hAnsi="Times New Roman" w:cs="Times New Roman"/>
        </w:rPr>
        <w:t xml:space="preserve"> Rites is enriched with symbols, meaning, value internalization, character, </w:t>
      </w:r>
      <w:proofErr w:type="spellStart"/>
      <w:r w:rsidR="002B74B3" w:rsidRPr="00BC467E">
        <w:rPr>
          <w:rFonts w:ascii="Times New Roman" w:hAnsi="Times New Roman" w:cs="Times New Roman"/>
        </w:rPr>
        <w:t>multiliteracy</w:t>
      </w:r>
      <w:proofErr w:type="spellEnd"/>
      <w:r w:rsidR="002B74B3" w:rsidRPr="00BC467E">
        <w:rPr>
          <w:rFonts w:ascii="Times New Roman" w:hAnsi="Times New Roman" w:cs="Times New Roman"/>
        </w:rPr>
        <w:t xml:space="preserve"> learning and multicultural learning</w:t>
      </w:r>
      <w:r w:rsidR="00BC467E" w:rsidRPr="00BC467E">
        <w:rPr>
          <w:rFonts w:ascii="Times New Roman" w:hAnsi="Times New Roman" w:cs="Times New Roman"/>
        </w:rPr>
        <w:t xml:space="preserve"> </w:t>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{"citationItems":[{"id":"ITEM-1","itemData":{"DOI":"10.4108/eai.29-8-2019.2289006","abstract":"Indonesia with a variety of tribes and cultural diversity also has a variety of traditional ceremonial rites. The city of Blitar as part of this country also has various rites, one of which is Grebeg Pancasila. The purpose of this research is to describe multiliteration in the Grebeg Pancasila rite in order to preserve the history of the birth of the Pancasila. The approach and type of research used in this study is descriptive qualitative with the library research method (library research). Multiliteration which is examined in the Grebeg Pancasila rite includes religion literacy, cultural literacy, human literacy, beauty literacy, media and technology literacy, number literacy, economic literacy, reading literacy, communication literacy and others. This is an action taken to commemorate and preserve the spirit of struggle in upholding Pancasila as the philosophy of life of the Indonesian people.","author":[{"dropping-particle":"","family":"Septinaningrum","given":"Septinaningrum","non-dropping-particle":"","parse-names":false,"suffix":""},{"dropping-particle":"","family":"Rahman","given":"Rahman","non-dropping-particle":"","parse-names":false,"suffix":""},{"dropping-particle":"","family":"Supriatna","given":"M","non-dropping-particle":"","parse-names":false,"suffix":""},{"dropping-particle":"","family":"Agustin","given":"M","non-dropping-particle":"","parse-names":false,"suffix":""},{"dropping-particle":"","family":"Nugraha","given":"L","non-dropping-particle":"","parse-names":false,"suffix":""},{"dropping-particle":"","family":"Gumala","given":"Y","non-dropping-particle":"","parse-names":false,"suffix":""},{"dropping-particle":"","family":"Wachidah","given":"K","non-dropping-particle":"","parse-names":false,"suffix":""},{"dropping-particle":"","family":"Opik","given":"Opik","non-dropping-particle":"","parse-names":false,"suffix":""}],"container-title":"Proceedings of the 2nd International Conference on Local Wisdom","id":"ITEM-1","issue":"January","issued":{"date-parts":[["2019"]]},"page":"389-396","title":"Multiliteracy in The Rite of Grebeg Pancasila as aMedium for Character Education in Digital Era","type":"article-journal"},"uris":["http://www.mendeley.com/documents/?uuid=7205294e-6adc-462e-b159-e369ec254585"]}],"mendeley":{"formattedCitation":"[2]","plainTextFormattedCitation":"[2]","previouslyFormattedCitation":"[2]"},"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[2]</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{"citationItems":[{"id":"ITEM-1","itemData":{"DOI":"10.1017/CBO9781107415324.004","ISBN":"9788578110796","ISSN":"1098-6596","PMID":"25246403","abstract":"This study aims to describe the process internalization and the values of Pancasila in the Grebeg Pancasila in Blitar City. This research uses a qualitative approach with a case study design. Data collection techniques using observation, in-depth interviews and documentation. Data analysis techniques using data collection, data reduction, data presentation, and drawing conclusions. The results showed that the process of instilling the values of Pancasila was divided into three stages, the cultivation of knowledge, actions, and feelings. The stage of knowledge planting is in the Bedhol Heirloom rite and Tirakatan Night. The stage of planting the action is in the Cultural Ceremony rites. The third stage is the cultivation of feelings found in the Tirakatan Night and Kenduri Pancasila rites. The values contained in the Bedhol Heirloom rite are humanity, unity, and society. In the Tirakatan Night Rite there are divine values, human values, and social values. Rites of Cultural Ceremonies there are values of unity and values of society. The Kirab Gunungan Lima Rite contains the values of unity, values of society, and values of justice. In the Pancasila Kenduri Rite there are divine values, values, humanity, social values, and the value of justice","author":[{"dropping-particle":"","family":"Putriana","given":"D.&amp; Warsono","non-dropping-particle":"","parse-names":false,"suffix":""}],"container-title":"Kajian Moral dan Kewarganegaraan","id":"ITEM-1","issue":"2","issued":{"date-parts":[["2019"]]},"page":"1237-1252","title":"Grebeg Pancasila sebagai Sarana Penanaman Nilai-Nilai Pancasila (Studi Kasus di Kota Blitar)","type":"article-journal","volume":"07"},"uris":["http://www.mendeley.com/documents/?uuid=d06d5164-e47f-424b-bed8-bb07e53a3686"]}],"mendeley":{"formattedCitation":"[3]","plainTextFormattedCitation":"[3]","previouslyFormattedCitation":"[3]"},"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[3]</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{"citationItems":[{"id":"ITEM-1","itemData":{"abstract":"This research aims to describe (1) the activities of Grebeg Pancasila rites in actualizing cultural values in Blitar City, (2) the actualization of multicultural values in the rites of Grebeg Pancasila, (3) the problems found in the rites of Grebeg Pancasila in actualizing multicultural value in Blitar City. This research uses qualitative descriptive with technique of data collection of interview and documentation. We then analyze the findings using interactive model and conclude that the actualization of multicultural values in the Grebeg Pancasila is visible on the whole process started from Bedhol Pusaka Grebeg, The Night of Tirakatan, Cultural Ceremony, Gunungan Lima Festival, and Kenduri Pancasila. Those five events contain meaning and value of multicultural reflecting pluralism of cultural heritage of Indonesia especially the City of Blitar. The result of the study can be used to develop multicultural-based education. The potential source that can be developed from this event is adapting the five procession of Grebeg Pancasila to become learning model syntax in promoting and developing multiculturalism among students in the learning process from Elementary to the University level.","author":[{"dropping-particle":"","family":"Septinaningrum","given":"","non-dropping-particle":"","parse-names":false,"suffix":""}],"container-title":"Proceeding The 4 International Seminar on Social Studies and Histori Education (ISSSHE) 2019","id":"ITEM-1","issued":{"date-parts":[["2019"]]},"title":"An Analysis of Multikultural Values Actualization In Grebeg Pancasila Rite , Blitar , East Java","type":"article-journal"},"uris":["http://www.mendeley.com/documents/?uuid=ffd70310-4739-4bb3-a914-9a6bfb14574d"]}],"mendeley":{"formattedCitation":"[4]","plainTextFormattedCitation":"[4]","previouslyFormattedCitation":"[4]"},"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[4]</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{"citationItems":[{"id":"ITEM-1","itemData":{"abstract":"The third wave in human civilization according to Alvin Toffler is information technology which accelerates the communication process and interaction to convey information in social media. Medium of communication with the Internet network resulted in a socio-cultural changes which can be positive or negative. Positive changes can facilitate intercultural communication, exchange of knowledge, and simplify business transactions. Meanwhile, the negative changes will have a cultural shock as the impact because of the information which was obtained from social media is taken for granted, believed to be true and applied in everyday life even though it is not in accordance with the surrounding culture. This can lead to changes in values, norms, and rules of communication. In connection with social media, it is regulated in Law No. 11 Year 2008 on Electronic Transaction Information (ITE) as a social control in conveying information based on Constitution of the Republic of Indonesia 1945 (UUD NRI 1945) article 28, which can reflect the cultural values of Pancasil","author":[{"dropping-particle":"","family":"Luh Suryatni","given":"","non-dropping-particle":"","parse-names":false,"suffix":""}],"container-title":"Jurnal Sistem Informasi Universitas Suryadarma","id":"ITEM-1","issue":"1","issued":{"date-parts":[["2018"]]},"page":"117-133","title":"Komunikasi Media Sosial dan NIlai-Nilai Budaya Pancasila Sosial Media Communications and Cultural Values of Pancasila","type":"article-journal","volume":"5"},"uris":["http://www.mendeley.com/documents/?uuid=2de097bd-0bd8-4b32-970a-7b99fe18ab6c"]}],"mendeley":{"formattedCitation":"[5]","plainTextFormattedCitation":"[5]","previouslyFormattedCitation":"[5]"},"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[5]</w:t>
      </w:r>
      <w:r w:rsidR="00BC467E" w:rsidRPr="00BC467E">
        <w:rPr>
          <w:rFonts w:ascii="Times New Roman" w:hAnsi="Times New Roman" w:cs="Times New Roman"/>
        </w:rPr>
        <w:fldChar w:fldCharType="end"/>
      </w:r>
      <w:r w:rsidR="00B56D4B" w:rsidRPr="00BC467E">
        <w:rPr>
          <w:rFonts w:ascii="Times New Roman" w:hAnsi="Times New Roman" w:cs="Times New Roman"/>
        </w:rPr>
        <w:t>.</w:t>
      </w:r>
      <w:r w:rsidR="00347619" w:rsidRPr="00BC467E">
        <w:rPr>
          <w:rFonts w:ascii="Times New Roman" w:hAnsi="Times New Roman" w:cs="Times New Roman"/>
        </w:rPr>
        <w:t xml:space="preserve"> This study was intended to present Mathematics concept learning in form of symbolic Indonesia’s flag and</w:t>
      </w:r>
      <w:r w:rsidR="00734AE0">
        <w:rPr>
          <w:rFonts w:ascii="Times New Roman" w:hAnsi="Times New Roman" w:cs="Times New Roman"/>
        </w:rPr>
        <w:t xml:space="preserve"> </w:t>
      </w:r>
      <w:proofErr w:type="spellStart"/>
      <w:r w:rsidR="00734AE0" w:rsidRPr="00734AE0">
        <w:rPr>
          <w:rFonts w:ascii="Times New Roman" w:hAnsi="Times New Roman" w:cs="Times New Roman"/>
          <w:i/>
        </w:rPr>
        <w:t>Gunungan</w:t>
      </w:r>
      <w:proofErr w:type="spellEnd"/>
      <w:r w:rsidR="00734AE0" w:rsidRPr="00734AE0">
        <w:rPr>
          <w:rFonts w:ascii="Times New Roman" w:hAnsi="Times New Roman" w:cs="Times New Roman"/>
          <w:i/>
        </w:rPr>
        <w:t xml:space="preserve"> Lima</w:t>
      </w:r>
      <w:r w:rsidR="00347619" w:rsidRPr="00BC467E">
        <w:rPr>
          <w:rFonts w:ascii="Times New Roman" w:hAnsi="Times New Roman" w:cs="Times New Roman"/>
        </w:rPr>
        <w:t xml:space="preserve"> </w:t>
      </w:r>
      <w:r w:rsidR="00734AE0">
        <w:rPr>
          <w:rFonts w:ascii="Times New Roman" w:hAnsi="Times New Roman" w:cs="Times New Roman"/>
        </w:rPr>
        <w:t>(</w:t>
      </w:r>
      <w:r w:rsidR="00347619" w:rsidRPr="00BC467E">
        <w:rPr>
          <w:rFonts w:ascii="Times New Roman" w:hAnsi="Times New Roman" w:cs="Times New Roman"/>
        </w:rPr>
        <w:t>five cones</w:t>
      </w:r>
      <w:r w:rsidR="00734AE0">
        <w:rPr>
          <w:rFonts w:ascii="Times New Roman" w:hAnsi="Times New Roman" w:cs="Times New Roman"/>
        </w:rPr>
        <w:t>)</w:t>
      </w:r>
      <w:r w:rsidR="00347619" w:rsidRPr="00BC467E">
        <w:rPr>
          <w:rFonts w:ascii="Times New Roman" w:hAnsi="Times New Roman" w:cs="Times New Roman"/>
        </w:rPr>
        <w:t xml:space="preserve"> in local wisdom of </w:t>
      </w:r>
      <w:proofErr w:type="spellStart"/>
      <w:r w:rsidR="00347619" w:rsidRPr="00B91D91">
        <w:rPr>
          <w:rFonts w:ascii="Times New Roman" w:hAnsi="Times New Roman" w:cs="Times New Roman"/>
          <w:i/>
        </w:rPr>
        <w:t>Grebeg</w:t>
      </w:r>
      <w:proofErr w:type="spellEnd"/>
      <w:r w:rsidR="00347619" w:rsidRPr="00B91D91">
        <w:rPr>
          <w:rFonts w:ascii="Times New Roman" w:hAnsi="Times New Roman" w:cs="Times New Roman"/>
          <w:i/>
        </w:rPr>
        <w:t xml:space="preserve"> </w:t>
      </w:r>
      <w:proofErr w:type="spellStart"/>
      <w:r w:rsidR="00347619" w:rsidRPr="00B91D91">
        <w:rPr>
          <w:rFonts w:ascii="Times New Roman" w:hAnsi="Times New Roman" w:cs="Times New Roman"/>
          <w:i/>
        </w:rPr>
        <w:t>Pancasila</w:t>
      </w:r>
      <w:proofErr w:type="spellEnd"/>
      <w:r w:rsidR="00347619" w:rsidRPr="00BC467E">
        <w:rPr>
          <w:rFonts w:ascii="Times New Roman" w:hAnsi="Times New Roman" w:cs="Times New Roman"/>
        </w:rPr>
        <w:t xml:space="preserve"> rite.</w:t>
      </w:r>
      <w:r w:rsidR="00F16BE5" w:rsidRPr="00BC467E">
        <w:rPr>
          <w:rFonts w:ascii="Times New Roman" w:hAnsi="Times New Roman" w:cs="Times New Roman"/>
        </w:rPr>
        <w:t xml:space="preserve"> </w:t>
      </w:r>
    </w:p>
    <w:p w:rsidR="00F16BE5" w:rsidRPr="00BC467E" w:rsidRDefault="00F16BE5" w:rsidP="00BC467E">
      <w:pPr>
        <w:widowControl w:val="0"/>
        <w:pBdr>
          <w:top w:val="nil"/>
          <w:left w:val="nil"/>
          <w:bottom w:val="nil"/>
          <w:right w:val="nil"/>
          <w:between w:val="nil"/>
        </w:pBdr>
        <w:spacing w:after="0"/>
        <w:ind w:firstLine="360"/>
        <w:jc w:val="both"/>
        <w:rPr>
          <w:rFonts w:ascii="Times New Roman" w:hAnsi="Times New Roman" w:cs="Times New Roman"/>
        </w:rPr>
      </w:pPr>
      <w:r w:rsidRPr="00BC467E">
        <w:rPr>
          <w:rFonts w:ascii="Times New Roman" w:hAnsi="Times New Roman" w:cs="Times New Roman"/>
        </w:rPr>
        <w:t xml:space="preserve">Mathematics learning must be constructively active and dynamic to build knowledge from </w:t>
      </w:r>
      <w:proofErr w:type="spellStart"/>
      <w:r w:rsidRPr="00BC467E">
        <w:rPr>
          <w:rFonts w:ascii="Times New Roman" w:hAnsi="Times New Roman" w:cs="Times New Roman"/>
        </w:rPr>
        <w:t>self experience</w:t>
      </w:r>
      <w:proofErr w:type="spellEnd"/>
      <w:r w:rsidRPr="00BC467E">
        <w:rPr>
          <w:rFonts w:ascii="Times New Roman" w:hAnsi="Times New Roman" w:cs="Times New Roman"/>
        </w:rPr>
        <w:t xml:space="preserve"> and from interaction with others. Based on the level of thinking, elementary students level </w:t>
      </w:r>
      <w:r w:rsidRPr="00BC467E">
        <w:rPr>
          <w:rFonts w:ascii="Times New Roman" w:hAnsi="Times New Roman" w:cs="Times New Roman"/>
        </w:rPr>
        <w:lastRenderedPageBreak/>
        <w:t xml:space="preserve">is in concrete operational meaning that their understanding of concept through real objects or activities are acceptable for their thoughts. Therefore, Mathematics learning at elementary schools need concrete modeling and real-life experiences.    </w:t>
      </w:r>
    </w:p>
    <w:p w:rsidR="00B56D4B" w:rsidRPr="00BC467E" w:rsidRDefault="00F16BE5" w:rsidP="00BC467E">
      <w:pPr>
        <w:widowControl w:val="0"/>
        <w:pBdr>
          <w:top w:val="nil"/>
          <w:left w:val="nil"/>
          <w:bottom w:val="nil"/>
          <w:right w:val="nil"/>
          <w:between w:val="nil"/>
        </w:pBdr>
        <w:spacing w:after="0"/>
        <w:ind w:firstLine="360"/>
        <w:jc w:val="both"/>
        <w:rPr>
          <w:rFonts w:ascii="Times New Roman" w:hAnsi="Times New Roman" w:cs="Times New Roman"/>
        </w:rPr>
      </w:pPr>
      <w:r w:rsidRPr="00BC467E">
        <w:rPr>
          <w:rFonts w:ascii="Times New Roman" w:hAnsi="Times New Roman" w:cs="Times New Roman"/>
        </w:rPr>
        <w:t xml:space="preserve">One of the real and concrete modeling is by using </w:t>
      </w:r>
      <w:proofErr w:type="spellStart"/>
      <w:r w:rsidRPr="00BC467E">
        <w:rPr>
          <w:rFonts w:ascii="Times New Roman" w:hAnsi="Times New Roman" w:cs="Times New Roman"/>
        </w:rPr>
        <w:t>Holobox</w:t>
      </w:r>
      <w:proofErr w:type="spellEnd"/>
      <w:r w:rsidRPr="00BC467E">
        <w:rPr>
          <w:rFonts w:ascii="Times New Roman" w:hAnsi="Times New Roman" w:cs="Times New Roman"/>
        </w:rPr>
        <w:t xml:space="preserve"> Augmented Reality technology that is largely used in delivering information. </w:t>
      </w:r>
      <w:proofErr w:type="spellStart"/>
      <w:r w:rsidRPr="00BC467E">
        <w:rPr>
          <w:rFonts w:ascii="Times New Roman" w:hAnsi="Times New Roman" w:cs="Times New Roman"/>
        </w:rPr>
        <w:t>Holobox</w:t>
      </w:r>
      <w:proofErr w:type="spellEnd"/>
      <w:r w:rsidRPr="00BC467E">
        <w:rPr>
          <w:rFonts w:ascii="Times New Roman" w:hAnsi="Times New Roman" w:cs="Times New Roman"/>
        </w:rPr>
        <w:t xml:space="preserve">, derived from Hologram Box, is a simple technology design created to integrate </w:t>
      </w:r>
      <w:r w:rsidR="00E81C06" w:rsidRPr="00BC467E">
        <w:rPr>
          <w:rFonts w:ascii="Times New Roman" w:hAnsi="Times New Roman" w:cs="Times New Roman"/>
        </w:rPr>
        <w:t>monitor/tablet screen put and projected on glass box to display objects’ shad</w:t>
      </w:r>
      <w:r w:rsidR="00BC467E" w:rsidRPr="00BC467E">
        <w:rPr>
          <w:rFonts w:ascii="Times New Roman" w:hAnsi="Times New Roman" w:cs="Times New Roman"/>
        </w:rPr>
        <w:t xml:space="preserve">ow which is similar to hologram </w:t>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{"citationItems":[{"id":"ITEM-1","itemData":{"DOI":"10.25124/demandia.v3i1.1211","ISSN":"2477-6106","abstract":"Museum Geologi Bandung merupakan salah satu museum terbesar di Indonesia yang banyak menyimpan fosil purbakala. Salah satu koleksi unggulan yang terkenal adalah replika fosil Dinosaurus Karnivora terbesar dan terganas yaitu Tyrannosaurusrex (Tyrex). Dinosaurus jenis ini merupakan objek yang menjadi primadona ketika mengunjungi Museum. Penerapan teknologi di Museum Geologi saat ini belum merata, informasi yang ditampilkan ketika mengujungi Dinosaurus disajikan masih bersifat statis berupa deskripsi teks, gambar dan fisik replika dari Tyrex. Hal ini belum dapat memberikan kesan visual yang dinamis dan interaktif. Pengumpulan data yang dilakukan pada penelitian ini berupa Observasi, Wawancara dan Studi Literatur. Diperlukan sebuah teknologi digital berupa Hologram Box (Holobox). Pemilihan teknologi Holobox karena penggunaan media digital sebagai media display saat ini semakin berkembang. Berdasarkan data rekapitulasi terakhir dari Museum Geologi Bandung jumlah pengunjung museum kategori terbanyak yaitu SMP sebesar 1.161.947 orang dan SMA sebesar 557.905 orang. Pengguna dari perancangan ini ditargetkan untuk pengunjung remaja usia 12 â€“ 18 tahun (SMP dan SMA) yang sedang aktif mempelajari dan mencari informasi tentang fosil Dinosaurus. Hasil dari perancangan ini adalah multimedia interaktif Hologram 3D (tiga dimensi) yang menampilkan informasi tentang Dinosaurus Tyrex secara dinamis.","author":[{"dropping-particle":"","family":"Rustaman","given":"Abdul Haris","non-dropping-particle":"","parse-names":false,"suffix":""}],"container-title":"Desain Komunikasi Visual, Manajemen Desain dan Periklanan (Demandia)","id":"ITEM-1","issued":{"date-parts":[["2018"]]},"page":"57","title":"Perancangan Fosil Digital Dinosaurus Dengan Pemanfaatan Teknologi Holobox Di Museum Geologi Bandung","type":"article-journal"},"uris":["http://www.mendeley.com/documents/?uuid=575aee57-8704-4c99-81a3-7fe9c1e3d9b1"]}],"mendeley":{"formattedCitation":"[6]","plainTextFormattedCitation":"[6]","previouslyFormattedCitation":"[6]"},"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[6]</w:t>
      </w:r>
      <w:r w:rsidR="00BC467E" w:rsidRPr="00BC467E">
        <w:rPr>
          <w:rFonts w:ascii="Times New Roman" w:hAnsi="Times New Roman" w:cs="Times New Roman"/>
        </w:rPr>
        <w:fldChar w:fldCharType="end"/>
      </w:r>
      <w:r w:rsidR="00B56D4B" w:rsidRPr="00BC467E">
        <w:rPr>
          <w:rFonts w:ascii="Times New Roman" w:hAnsi="Times New Roman" w:cs="Times New Roman"/>
        </w:rPr>
        <w:t>.</w:t>
      </w:r>
      <w:r w:rsidR="00E81C06" w:rsidRPr="00BC467E">
        <w:rPr>
          <w:rFonts w:ascii="Times New Roman" w:hAnsi="Times New Roman" w:cs="Times New Roman"/>
        </w:rPr>
        <w:t xml:space="preserve"> Objects will be displayed by </w:t>
      </w:r>
      <w:proofErr w:type="spellStart"/>
      <w:r w:rsidR="00E81C06" w:rsidRPr="00BC467E">
        <w:rPr>
          <w:rFonts w:ascii="Times New Roman" w:hAnsi="Times New Roman" w:cs="Times New Roman"/>
        </w:rPr>
        <w:t>holobox</w:t>
      </w:r>
      <w:proofErr w:type="spellEnd"/>
      <w:r w:rsidR="00E81C06" w:rsidRPr="00BC467E">
        <w:rPr>
          <w:rFonts w:ascii="Times New Roman" w:hAnsi="Times New Roman" w:cs="Times New Roman"/>
        </w:rPr>
        <w:t xml:space="preserve"> in this design in form of pyramids. The size of the pyramids are customized to the size of the screen displayed. AR is a technology used to convert virtual objects to be real objects and can be implemented in smart phone</w:t>
      </w:r>
      <w:r w:rsidR="00BC467E" w:rsidRPr="00BC467E">
        <w:rPr>
          <w:rFonts w:ascii="Times New Roman" w:hAnsi="Times New Roman" w:cs="Times New Roman"/>
        </w:rPr>
        <w:t xml:space="preserve"> as a learning media innovation </w:t>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{"citationItems":[{"id":"ITEM-1","itemData":{"ISSN":"2044-3315","abstract":"Virtual reality involves 3-D computer graphics that are experienced using a desktop computer or advanced tools including head-mounted displays. Augmented reality is usually experienced on a mobile phone and involves combining real and computer-generated digital information. These platforms have been introduced into higher education settings, however, little is known about their impact on student learning. This meta-synthesis examines the experiences of higher education students with virtual and augmented reality. A thematic synthesis integrating qualitative evidence was undertaken where eight electronic databases were searched. Twenty-three articles met the inclusion criteria (n = 1,334 students) and were examined by two reviewers using a constant comparative approach. Four themes emerged: technological factors, Innovative Practice in Higher Education DePape, Barnes, Petryschuk Vol 3 (3) April 2019 Students' Experiences with VR and AR Innovative Practice in Higher Education 23 © IPHE 2019 ISSN 2044-3315 student characteristics, learning outcomes and recommendations. Our findings indicate there are factors to consider with these platforms as well as with the learners themselves when incorporating this technology in higher education.","author":[{"dropping-particle":"","family":"Depape","given":"Anne-Marie","non-dropping-particle":"","parse-names":false,"suffix":""},{"dropping-particle":"","family":"Barnes","given":"Marissa","non-dropping-particle":"","parse-names":false,"suffix":""},{"dropping-particle":"","family":"Petryschuk","given":"Jayme","non-dropping-particle":"","parse-names":false,"suffix":""}],"container-title":"Barnes, Petryschuk","id":"ITEM-1","issue":"3","issued":{"date-parts":[["2019"]]},"page":"22-57","title":"Students' Experiences with VR and AR Innovative Practice in Higher Education 22","type":"article-journal","volume":"3"},"uris":["http://www.mendeley.com/documents/?uuid=47c361e8-ecf6-4715-a35f-a4f3cd2dd0f6"]}],"mendeley":{"formattedCitation":"[7]","plainTextFormattedCitation":"[7]","previouslyFormattedCitation":"[7]"},"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[7]</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{"citationItems":[{"id":"ITEM-1","itemData":{"DOI":"10.4018/IJDET.2019100103","ISSN":"15393119","abstract":"From random interviews of mathematics teachers, the researchers are conscious that students have difficulties in solving problems regarding compound body volume measurement. The researchers found the main factor involved in the difficulties was incomplete spatial concepts. Augmented reality (AR), which is a kind of educational technology, has been widely applied in the educational field in recent years. AR provides two- or three-dimensional objects and/or information and interaction with them. These characteristics can compensate for the insufficient characterization of compound-body volume in traditional education environments. The paper studies evaluation in utilizing free augmented reality to learn volumetric measurement of compound bodies to complete spatial concepts as well as improve the students' learning performance. The finding suggests that the positive impact on visualization and interaction as well as attitude lead students to be more engaged in learning activities with less cognitive effort, resulting in better learning performance.","author":[{"dropping-particle":"","family":"Sun","given":"Koun Tem","non-dropping-particle":"","parse-names":false,"suffix":""},{"dropping-particle":"","family":"Chen","given":"Meng Hsun","non-dropping-particle":"","parse-names":false,"suffix":""}],"container-title":"International Journal of Distance Education Technologies","id":"ITEM-1","issue":"4","issued":{"date-parts":[["2019"]]},"page":"36-53","title":"Utilizing free augmented reality app for learning geometry at elementary school in Taiwan: Take volumetric measurement of compound body for example","type":"article-journal","volume":"17"},"uris":["http://www.mendeley.com/documents/?uuid=078782eb-723e-455a-9851-6e9b162d790a"]}],"mendeley":{"formattedCitation":"[8]","plainTextFormattedCitation":"[8]","previouslyFormattedCitation":"[8]"},"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[8]</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{"citationItems":[{"id":"ITEM-1","itemData":{"DOI":"10.32478/al-mudarris.v2i1.194","ISSN":"2620-5831","abstract":"The purpose of this reseach to describe the process of planning or designing, the level of practicality, and the effectiveness of applying ICT-based learning media using Macromedia Flash in class science subjects IV SD / MI. The method used in this study is research and development (R &amp; D) using a four-dimensional model (4-D) including the definition, design, development and dissemination stages. Data collection methods using interviews, observations, expert validation questionnaires and respondents' questionnaires, as well as tests of learning outcomes. Data analysis in this study uses percentage analysis. The results of this study are as follows: (1) The design or design of the media includes the cover page, media, program, material (text, videos, exercises) and tests. (2) The level of practical application very practical average with a total average score of 87.5 on the response of teachers and learners answers obtained Total score 154 with a total average of 90.58 classified as very practical. (3) Effective use of the media is very effective in achieving student learning outcomes. The results of votes accumulated three cognitive, emotional and psychomotor aspects obtained the number of 1423 and an average of 83.70 with both categories. In addition, from the data value of all learners who are known to have reached a value of scientific subjects of completeness at least 100% classified as very effective.","author":[{"dropping-particle":"","family":"Aquami","given":"dkk.","non-dropping-particle":"","parse-names":false,"suffix":""}],"container-title":"journal AL-MUDARRIS","id":"ITEM-1","issue":"1","issued":{"date-parts":[["2019"]]},"page":"53","title":"Pengembangan Media Pembelajaran Berbasis Ict Menggunakan Macromedia Flash Pada Mata Pelajaran Ipa Mi/Sd","type":"article-journal","volume":"2"},"uris":["http://www.mendeley.com/documents/?uuid=83821c72-6555-4ff6-be15-be64921a38c0"]}],"mendeley":{"formattedCitation":"[9]","plainTextFormattedCitation":"[9]","previouslyFormattedCitation":"[9]"},"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[9]</w:t>
      </w:r>
      <w:r w:rsidR="00BC467E" w:rsidRPr="00BC467E">
        <w:rPr>
          <w:rFonts w:ascii="Times New Roman" w:hAnsi="Times New Roman" w:cs="Times New Roman"/>
        </w:rPr>
        <w:fldChar w:fldCharType="end"/>
      </w:r>
      <w:r w:rsidR="00BC467E" w:rsidRPr="00BC467E">
        <w:rPr>
          <w:rFonts w:ascii="Times New Roman" w:hAnsi="Times New Roman" w:cs="Times New Roman"/>
        </w:rPr>
        <w:fldChar w:fldCharType="begin" w:fldLock="1"/>
      </w:r>
      <w:r w:rsidR="00BC467E" w:rsidRPr="00BC467E">
        <w:rPr>
          <w:rFonts w:ascii="Times New Roman" w:hAnsi="Times New Roman" w:cs="Times New Roman"/>
        </w:rPr>
        <w:instrText>ADDIN CSL_CITATION {"citationItems":[{"id":"ITEM-1","itemData":{"DOI":"10.17509/jsl.v2i2.16204","ISSN":"2614-6568","abstract":"Augmented Reality (AR) is an optical technology that combines virtual objects or worlds into real worlds like in real time and increases user perceptions and interactions with the real world. Information conveyed by virtual objects helps users carry out activities (tasks) in the real world. The convenience offered makes AR technology can be used for various fields, including education, such as the development of materials or learning media. Augmented reality in its development is more comfortable, cheaper, and can be widely implemented in various multimedia needs. This research is a study of the development of multimedia based on augmented reality to produce dynamic learning materials or media in supporting the concept of smart learning. This research provides multimedia models of mathematics for circles, ellipses, parabola, and hyperbole based on augmented reality to create more dynamic learning as smart learning. Multimedia is produced according to operational standards and meets content standards based on media experts, content, and users. Multimedia-based augmented reality math is easy to operate, helps, and increases understanding and increases student motivation.","author":[{"dropping-particle":"","family":"Fatimah et al.","given":"","non-dropping-particle":"","parse-names":false,"suffix":""}],"container-title":"Journal of Science Learning","id":"ITEM-1","issue":"2","issued":{"date-parts":[["2019"]]},"page":"65","title":"Development of Smart Content Model-based Augmented Reality to Support Smart Learning","type":"article-journal","volume":"2"},"uris":["http://www.mendeley.com/documents/?uuid=f4bd83e9-9388-48ab-a7c1-7706eb7fe7e8"]}],"mendeley":{"formattedCitation":"[10]","plainTextFormattedCitation":"[10]","previouslyFormattedCitation":"[10]"},"properties":{"noteIndex":0},"schema":"https://github.com/citation-style-language/schema/raw/master/csl-citation.json"}</w:instrText>
      </w:r>
      <w:r w:rsidR="00BC467E" w:rsidRPr="00BC467E">
        <w:rPr>
          <w:rFonts w:ascii="Times New Roman" w:hAnsi="Times New Roman" w:cs="Times New Roman"/>
        </w:rPr>
        <w:fldChar w:fldCharType="separate"/>
      </w:r>
      <w:r w:rsidR="00BC467E" w:rsidRPr="00BC467E">
        <w:rPr>
          <w:rFonts w:ascii="Times New Roman" w:hAnsi="Times New Roman" w:cs="Times New Roman"/>
          <w:noProof/>
        </w:rPr>
        <w:t>[10]</w:t>
      </w:r>
      <w:r w:rsidR="00BC467E" w:rsidRPr="00BC467E">
        <w:rPr>
          <w:rFonts w:ascii="Times New Roman" w:hAnsi="Times New Roman" w:cs="Times New Roman"/>
        </w:rPr>
        <w:fldChar w:fldCharType="end"/>
      </w:r>
      <w:r w:rsidR="00E81C06" w:rsidRPr="00BC467E">
        <w:rPr>
          <w:rFonts w:ascii="Times New Roman" w:hAnsi="Times New Roman" w:cs="Times New Roman"/>
        </w:rPr>
        <w:t xml:space="preserve"> The main objective of this study was to develop </w:t>
      </w:r>
      <w:proofErr w:type="spellStart"/>
      <w:r w:rsidR="00E81C06" w:rsidRPr="00BC467E">
        <w:rPr>
          <w:rFonts w:ascii="Times New Roman" w:hAnsi="Times New Roman" w:cs="Times New Roman"/>
        </w:rPr>
        <w:t>Holobox</w:t>
      </w:r>
      <w:proofErr w:type="spellEnd"/>
      <w:r w:rsidR="00E81C06" w:rsidRPr="00BC467E">
        <w:rPr>
          <w:rFonts w:ascii="Times New Roman" w:hAnsi="Times New Roman" w:cs="Times New Roman"/>
        </w:rPr>
        <w:t xml:space="preserve"> Augmented Reality</w:t>
      </w:r>
      <w:r w:rsidR="00E81C06" w:rsidRPr="00BC467E">
        <w:rPr>
          <w:rFonts w:ascii="Times New Roman" w:hAnsi="Times New Roman" w:cs="Times New Roman"/>
          <w:i/>
        </w:rPr>
        <w:t xml:space="preserve"> </w:t>
      </w:r>
      <w:r w:rsidR="00E81C06" w:rsidRPr="00BC467E">
        <w:rPr>
          <w:rFonts w:ascii="Times New Roman" w:hAnsi="Times New Roman" w:cs="Times New Roman"/>
        </w:rPr>
        <w:t xml:space="preserve">(AR) technology-based multimedia with the materials of symbols in </w:t>
      </w:r>
      <w:proofErr w:type="spellStart"/>
      <w:r w:rsidR="00E81C06" w:rsidRPr="00BC467E">
        <w:rPr>
          <w:rFonts w:ascii="Times New Roman" w:hAnsi="Times New Roman" w:cs="Times New Roman"/>
          <w:i/>
        </w:rPr>
        <w:t>Grebeg</w:t>
      </w:r>
      <w:proofErr w:type="spellEnd"/>
      <w:r w:rsidR="00E81C06" w:rsidRPr="00BC467E">
        <w:rPr>
          <w:rFonts w:ascii="Times New Roman" w:hAnsi="Times New Roman" w:cs="Times New Roman"/>
          <w:i/>
        </w:rPr>
        <w:t xml:space="preserve"> </w:t>
      </w:r>
      <w:proofErr w:type="spellStart"/>
      <w:r w:rsidR="00E81C06" w:rsidRPr="00BC467E">
        <w:rPr>
          <w:rFonts w:ascii="Times New Roman" w:hAnsi="Times New Roman" w:cs="Times New Roman"/>
          <w:i/>
        </w:rPr>
        <w:t>Pancasila</w:t>
      </w:r>
      <w:proofErr w:type="spellEnd"/>
      <w:r w:rsidR="00E81C06" w:rsidRPr="00BC467E">
        <w:rPr>
          <w:rFonts w:ascii="Times New Roman" w:hAnsi="Times New Roman" w:cs="Times New Roman"/>
        </w:rPr>
        <w:t xml:space="preserve"> rite for Mathematics learning at elementary schools.  </w:t>
      </w:r>
    </w:p>
    <w:p w:rsidR="00E81C06" w:rsidRPr="0036331B" w:rsidRDefault="00C06216" w:rsidP="00BC467E">
      <w:pPr>
        <w:pStyle w:val="ListParagraph"/>
        <w:numPr>
          <w:ilvl w:val="0"/>
          <w:numId w:val="1"/>
        </w:numPr>
        <w:spacing w:before="240" w:beforeAutospacing="0" w:after="0" w:afterAutospacing="0"/>
        <w:ind w:left="360"/>
        <w:rPr>
          <w:b/>
          <w:sz w:val="22"/>
          <w:szCs w:val="22"/>
        </w:rPr>
      </w:pPr>
      <w:r>
        <w:rPr>
          <w:b/>
          <w:sz w:val="22"/>
          <w:szCs w:val="22"/>
        </w:rPr>
        <w:t>Research M</w:t>
      </w:r>
      <w:r w:rsidR="00BC467E" w:rsidRPr="0036331B">
        <w:rPr>
          <w:b/>
          <w:sz w:val="22"/>
          <w:szCs w:val="22"/>
        </w:rPr>
        <w:t>ethod</w:t>
      </w:r>
    </w:p>
    <w:p w:rsidR="00B56D4B" w:rsidRPr="0076425D" w:rsidRDefault="00E81C06" w:rsidP="00CC66A2">
      <w:pPr>
        <w:spacing w:after="0" w:line="240" w:lineRule="auto"/>
        <w:jc w:val="both"/>
        <w:rPr>
          <w:rFonts w:ascii="Times New Roman" w:hAnsi="Times New Roman" w:cs="Times New Roman"/>
        </w:rPr>
      </w:pPr>
      <w:r w:rsidRPr="0076425D">
        <w:rPr>
          <w:rFonts w:ascii="Times New Roman" w:hAnsi="Times New Roman" w:cs="Times New Roman"/>
        </w:rPr>
        <w:t>Research method used in developing</w:t>
      </w:r>
      <w:r w:rsidR="00CC66A2" w:rsidRPr="0076425D">
        <w:rPr>
          <w:rFonts w:ascii="Times New Roman" w:hAnsi="Times New Roman" w:cs="Times New Roman"/>
        </w:rPr>
        <w:t xml:space="preserve"> </w:t>
      </w:r>
      <w:proofErr w:type="spellStart"/>
      <w:r w:rsidR="00CC66A2" w:rsidRPr="0076425D">
        <w:rPr>
          <w:rFonts w:ascii="Times New Roman" w:hAnsi="Times New Roman" w:cs="Times New Roman"/>
        </w:rPr>
        <w:t>Holobox</w:t>
      </w:r>
      <w:proofErr w:type="spellEnd"/>
      <w:r w:rsidR="00CC66A2" w:rsidRPr="0076425D">
        <w:rPr>
          <w:rFonts w:ascii="Times New Roman" w:hAnsi="Times New Roman" w:cs="Times New Roman"/>
        </w:rPr>
        <w:t xml:space="preserve"> Augmented Reality technology-based media is Research and Development (R&amp;D). Designing stages of this multimedia apply Development Life Cycle multimedia development according to Luther consisting of six stages, such as; concept, design, material collection, assembly, testing, and distribution</w:t>
      </w:r>
      <w:r w:rsidR="00BC467E" w:rsidRPr="0076425D">
        <w:rPr>
          <w:rFonts w:ascii="Times New Roman" w:hAnsi="Times New Roman" w:cs="Times New Roman"/>
        </w:rPr>
        <w:t xml:space="preserve"> </w:t>
      </w:r>
      <w:r w:rsidR="00BC467E" w:rsidRPr="0076425D">
        <w:rPr>
          <w:rFonts w:ascii="Times New Roman" w:hAnsi="Times New Roman" w:cs="Times New Roman"/>
        </w:rPr>
        <w:fldChar w:fldCharType="begin" w:fldLock="1"/>
      </w:r>
      <w:r w:rsidR="00580946" w:rsidRPr="0076425D">
        <w:rPr>
          <w:rFonts w:ascii="Times New Roman" w:hAnsi="Times New Roman" w:cs="Times New Roman"/>
        </w:rPr>
        <w:instrText>ADDIN CSL_CITATION {"citationItems":[{"id":"ITEM-1","itemData":{"DOI":"10.24176/simet.v10i1.3190","ISSN":"2252-4983","abstract":"Indonesia dengan tingkat kekayaan yang melimpah ruah dengan warisan kuliner. Sejak zaman nenek moyang. Warisan kuliner Indonesia berupa kudapan yang sekarang bahkan hampir punah karena tidak banyak peminat, dan tergerus dengan makanan asing yang masuk ke Indonesia dengan tampilan menarik dan dengan cara pembuatan yang serba praktis di era milenial ini, tidak banyak generasi muda yang dapat menjadi penerus dan tahu cara pembuatan makanan tradisional tersebut utamanya jenang Kudus dengan waktu pembuatan yang terbilang lama. Karena kurangnya informasi dan media pengenalan yang menarik minat para generasi muda, maka dengan kemajuan teknologi salah satunya berupa 3D hologram bisa menjadi terobosan yang interaktif dan inovatif sebagai media informasi dan pengenalan proses pembuatan jenang sebagai upaya pelestarian kuliner khas Kudus yang akan disajikan dengan menarik baik proses pembuatan jenang secara tradisional maupun modern. Metode yang digunakan dalam penelitian ini adalah metode pengumpulan data dan metode pengembangan multimedia. Metode pengumpulan data yang digunakan dalam penelitian ini terdiri dari metode field reserch, metode primer, dan metode sekunder. Metode pengembangan multimedia Development Life Cycle, menurut Luther terdiri dari enam diantaranya: concept, design, material collecting, assembly, testing, dan distribution. Penulis melakukan pengujian terhadap skenario dan mendapatkan hasil pengujian sesuai harapan dan kesimpulan dari hasil pengujian adalah valid. Penulis juga melakukan perbandingan spesifikasi smartphone dan melakukan pengujian menggunakan tiga smartphone yang berbeda dengan hasil yang di nyatakan sesuai dan lancar dengan lima operation system. Hasil akhir dari penelitian penulis berupa aplikasi android dengan 3d hologram yang interktif yang berisi tentang pengenalan proses pembuatan jenang baik secara modern maupun secara tradisional sebagai upaya pelestarian kuliner khas Kudus.","author":[{"dropping-particle":"","family":"Fibriyanti","given":"Rizki","non-dropping-particle":"","parse-names":false,"suffix":""},{"dropping-particle":"","family":"Listyorini","given":"Tri","non-dropping-particle":"","parse-names":false,"suffix":""}],"container-title":"Simetris: Jurnal Teknik Mesin, Elektro dan Ilmu Komputer","id":"ITEM-1","issue":"1","issued":{"date-parts":[["2019"]]},"page":"333-340","title":"3D Hologram Media Interaktif Pengenalan Proses Pembuatan Jenang Sebagai Upaya Pelestarian Kuliner Khas Kudus","type":"article-journal","volume":"10"},"uris":["http://www.mendeley.com/documents/?uuid=0f9d6137-4852-425d-9682-09a9dc90f397"]}],"mendeley":{"formattedCitation":"[11]","plainTextFormattedCitation":"[11]","previouslyFormattedCitation":"[11]"},"properties":{"noteIndex":0},"schema":"https://github.com/citation-style-language/schema/raw/master/csl-citation.json"}</w:instrText>
      </w:r>
      <w:r w:rsidR="00BC467E" w:rsidRPr="0076425D">
        <w:rPr>
          <w:rFonts w:ascii="Times New Roman" w:hAnsi="Times New Roman" w:cs="Times New Roman"/>
        </w:rPr>
        <w:fldChar w:fldCharType="separate"/>
      </w:r>
      <w:r w:rsidR="00BC467E" w:rsidRPr="0076425D">
        <w:rPr>
          <w:rFonts w:ascii="Times New Roman" w:hAnsi="Times New Roman" w:cs="Times New Roman"/>
          <w:noProof/>
        </w:rPr>
        <w:t>[11]</w:t>
      </w:r>
      <w:r w:rsidR="00BC467E" w:rsidRPr="0076425D">
        <w:rPr>
          <w:rFonts w:ascii="Times New Roman" w:hAnsi="Times New Roman" w:cs="Times New Roman"/>
        </w:rPr>
        <w:fldChar w:fldCharType="end"/>
      </w:r>
      <w:r w:rsidR="00CC66A2" w:rsidRPr="0076425D">
        <w:rPr>
          <w:rFonts w:ascii="Times New Roman" w:hAnsi="Times New Roman" w:cs="Times New Roman"/>
        </w:rPr>
        <w:t xml:space="preserve">. </w:t>
      </w:r>
    </w:p>
    <w:p w:rsidR="00905038" w:rsidRPr="0076425D" w:rsidRDefault="00905038" w:rsidP="00CC66A2">
      <w:pPr>
        <w:spacing w:after="0" w:line="240" w:lineRule="auto"/>
        <w:jc w:val="both"/>
        <w:rPr>
          <w:rFonts w:ascii="Times New Roman" w:hAnsi="Times New Roman" w:cs="Times New Roman"/>
        </w:rPr>
      </w:pPr>
    </w:p>
    <w:p w:rsidR="00B56D4B" w:rsidRPr="0076425D" w:rsidRDefault="00905038" w:rsidP="00905038">
      <w:pPr>
        <w:spacing w:after="0" w:line="240" w:lineRule="auto"/>
        <w:jc w:val="center"/>
        <w:rPr>
          <w:rFonts w:ascii="Times New Roman" w:hAnsi="Times New Roman" w:cs="Times New Roman"/>
        </w:rPr>
      </w:pPr>
      <w:r w:rsidRPr="008B57CF">
        <w:rPr>
          <w:rFonts w:ascii="Times" w:eastAsia="Times" w:hAnsi="Times" w:cs="Times"/>
          <w:noProof/>
          <w:color w:val="000000"/>
        </w:rPr>
        <w:drawing>
          <wp:inline distT="0" distB="0" distL="0" distR="0" wp14:anchorId="10CBB74D" wp14:editId="7243B6F2">
            <wp:extent cx="5384800" cy="3028950"/>
            <wp:effectExtent l="0" t="0" r="6350" b="0"/>
            <wp:docPr id="2" name="Picture 2" descr="C:\Users\user\Downloads\WhatsApp Image 2020-11-30 at 18.45.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0-11-30 at 18.45.3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9652" cy="3031679"/>
                    </a:xfrm>
                    <a:prstGeom prst="rect">
                      <a:avLst/>
                    </a:prstGeom>
                    <a:noFill/>
                    <a:ln>
                      <a:noFill/>
                    </a:ln>
                  </pic:spPr>
                </pic:pic>
              </a:graphicData>
            </a:graphic>
          </wp:inline>
        </w:drawing>
      </w:r>
      <w:r w:rsidR="00CC66A2" w:rsidRPr="0076425D">
        <w:rPr>
          <w:rFonts w:ascii="Times New Roman" w:hAnsi="Times New Roman" w:cs="Times New Roman"/>
          <w:b/>
        </w:rPr>
        <w:t xml:space="preserve">Figure </w:t>
      </w:r>
      <w:r w:rsidR="00B56D4B" w:rsidRPr="0076425D">
        <w:rPr>
          <w:rFonts w:ascii="Times New Roman" w:hAnsi="Times New Roman" w:cs="Times New Roman"/>
          <w:b/>
        </w:rPr>
        <w:t xml:space="preserve">1. </w:t>
      </w:r>
      <w:r w:rsidR="00CC66A2" w:rsidRPr="0076425D">
        <w:rPr>
          <w:rFonts w:ascii="Times New Roman" w:hAnsi="Times New Roman" w:cs="Times New Roman"/>
        </w:rPr>
        <w:t xml:space="preserve">Multimedia Development Model of </w:t>
      </w:r>
      <w:r w:rsidR="00B56D4B" w:rsidRPr="0076425D">
        <w:rPr>
          <w:rFonts w:ascii="Times New Roman" w:hAnsi="Times New Roman" w:cs="Times New Roman"/>
        </w:rPr>
        <w:t>Luther</w:t>
      </w:r>
    </w:p>
    <w:p w:rsidR="00B56D4B" w:rsidRPr="0076425D" w:rsidRDefault="00B56D4B" w:rsidP="00B56D4B">
      <w:pPr>
        <w:contextualSpacing/>
        <w:rPr>
          <w:b/>
        </w:rPr>
      </w:pPr>
    </w:p>
    <w:p w:rsidR="00B56D4B" w:rsidRPr="0076425D" w:rsidRDefault="00B56D4B" w:rsidP="0076425D">
      <w:pPr>
        <w:pStyle w:val="ListParagraph"/>
        <w:numPr>
          <w:ilvl w:val="1"/>
          <w:numId w:val="1"/>
        </w:numPr>
        <w:spacing w:before="0" w:beforeAutospacing="0" w:after="0" w:afterAutospacing="0"/>
        <w:rPr>
          <w:i/>
          <w:sz w:val="22"/>
          <w:szCs w:val="22"/>
        </w:rPr>
      </w:pPr>
      <w:r w:rsidRPr="0076425D">
        <w:rPr>
          <w:i/>
          <w:sz w:val="22"/>
          <w:szCs w:val="22"/>
        </w:rPr>
        <w:t xml:space="preserve">Concept </w:t>
      </w:r>
    </w:p>
    <w:p w:rsidR="0076425D" w:rsidRPr="0076425D" w:rsidRDefault="00CC66A2" w:rsidP="00B56D4B">
      <w:pPr>
        <w:widowControl w:val="0"/>
        <w:pBdr>
          <w:top w:val="nil"/>
          <w:left w:val="nil"/>
          <w:bottom w:val="nil"/>
          <w:right w:val="nil"/>
          <w:between w:val="nil"/>
        </w:pBdr>
        <w:spacing w:after="0" w:line="240" w:lineRule="auto"/>
        <w:jc w:val="both"/>
        <w:rPr>
          <w:rFonts w:ascii="Times New Roman" w:hAnsi="Times New Roman" w:cs="Times New Roman"/>
        </w:rPr>
      </w:pPr>
      <w:r w:rsidRPr="0076425D">
        <w:rPr>
          <w:rFonts w:ascii="Times New Roman" w:hAnsi="Times New Roman" w:cs="Times New Roman"/>
        </w:rPr>
        <w:t xml:space="preserve">In this stage, objective analysis is made by developing </w:t>
      </w:r>
      <w:proofErr w:type="spellStart"/>
      <w:r w:rsidRPr="0076425D">
        <w:rPr>
          <w:rFonts w:ascii="Times New Roman" w:hAnsi="Times New Roman" w:cs="Times New Roman"/>
        </w:rPr>
        <w:t>Holobox</w:t>
      </w:r>
      <w:proofErr w:type="spellEnd"/>
      <w:r w:rsidRPr="0076425D">
        <w:rPr>
          <w:rFonts w:ascii="Times New Roman" w:hAnsi="Times New Roman" w:cs="Times New Roman"/>
        </w:rPr>
        <w:t xml:space="preserve"> AR technology-based design of </w:t>
      </w:r>
      <w:proofErr w:type="spellStart"/>
      <w:r w:rsidRPr="001453FD">
        <w:rPr>
          <w:rFonts w:ascii="Times New Roman" w:hAnsi="Times New Roman" w:cs="Times New Roman"/>
          <w:i/>
        </w:rPr>
        <w:t>Grebeg</w:t>
      </w:r>
      <w:proofErr w:type="spellEnd"/>
      <w:r w:rsidRPr="001453FD">
        <w:rPr>
          <w:rFonts w:ascii="Times New Roman" w:hAnsi="Times New Roman" w:cs="Times New Roman"/>
          <w:i/>
        </w:rPr>
        <w:t xml:space="preserve"> </w:t>
      </w:r>
      <w:proofErr w:type="spellStart"/>
      <w:r w:rsidRPr="001453FD">
        <w:rPr>
          <w:rFonts w:ascii="Times New Roman" w:hAnsi="Times New Roman" w:cs="Times New Roman"/>
          <w:i/>
        </w:rPr>
        <w:t>Pancasila</w:t>
      </w:r>
      <w:proofErr w:type="spellEnd"/>
      <w:r w:rsidRPr="0076425D">
        <w:rPr>
          <w:rFonts w:ascii="Times New Roman" w:hAnsi="Times New Roman" w:cs="Times New Roman"/>
        </w:rPr>
        <w:t xml:space="preserve"> rite for Mathematics learning at elementary schools. Then, the researcher identified the user or the audience which are the third year students of elementary school and Islamic elementary school in the city of </w:t>
      </w:r>
      <w:proofErr w:type="spellStart"/>
      <w:r w:rsidRPr="0076425D">
        <w:rPr>
          <w:rFonts w:ascii="Times New Roman" w:hAnsi="Times New Roman" w:cs="Times New Roman"/>
        </w:rPr>
        <w:t>Blitar</w:t>
      </w:r>
      <w:proofErr w:type="spellEnd"/>
      <w:r w:rsidRPr="0076425D">
        <w:rPr>
          <w:rFonts w:ascii="Times New Roman" w:hAnsi="Times New Roman" w:cs="Times New Roman"/>
        </w:rPr>
        <w:t xml:space="preserve">. After that, the researcher determine the content materials consisting of symbols in </w:t>
      </w:r>
      <w:proofErr w:type="spellStart"/>
      <w:r w:rsidRPr="0076425D">
        <w:rPr>
          <w:rFonts w:ascii="Times New Roman" w:hAnsi="Times New Roman" w:cs="Times New Roman"/>
        </w:rPr>
        <w:t>Gerebeg</w:t>
      </w:r>
      <w:proofErr w:type="spellEnd"/>
      <w:r w:rsidRPr="0076425D">
        <w:rPr>
          <w:rFonts w:ascii="Times New Roman" w:hAnsi="Times New Roman" w:cs="Times New Roman"/>
        </w:rPr>
        <w:t xml:space="preserve"> </w:t>
      </w:r>
      <w:proofErr w:type="spellStart"/>
      <w:r w:rsidRPr="0076425D">
        <w:rPr>
          <w:rFonts w:ascii="Times New Roman" w:hAnsi="Times New Roman" w:cs="Times New Roman"/>
        </w:rPr>
        <w:t>Pancasila</w:t>
      </w:r>
      <w:proofErr w:type="spellEnd"/>
      <w:r w:rsidRPr="0076425D">
        <w:rPr>
          <w:rFonts w:ascii="Times New Roman" w:hAnsi="Times New Roman" w:cs="Times New Roman"/>
        </w:rPr>
        <w:t xml:space="preserve"> rite that can be interpreted </w:t>
      </w:r>
      <w:r w:rsidR="008C3D08" w:rsidRPr="0076425D">
        <w:rPr>
          <w:rFonts w:ascii="Times New Roman" w:hAnsi="Times New Roman" w:cs="Times New Roman"/>
        </w:rPr>
        <w:t>into two-dimensional figure and geometry. After analysis study, she determine the symbols of Indonesia’s flag and five cones which can be modified into two</w:t>
      </w:r>
      <w:r w:rsidR="003947E4" w:rsidRPr="0076425D">
        <w:rPr>
          <w:rFonts w:ascii="Times New Roman" w:hAnsi="Times New Roman" w:cs="Times New Roman"/>
        </w:rPr>
        <w:t xml:space="preserve">-dimensional figure of rectangle and geometry such as cone. </w:t>
      </w:r>
    </w:p>
    <w:p w:rsidR="0076425D" w:rsidRDefault="0076425D" w:rsidP="00B56D4B">
      <w:pPr>
        <w:widowControl w:val="0"/>
        <w:pBdr>
          <w:top w:val="nil"/>
          <w:left w:val="nil"/>
          <w:bottom w:val="nil"/>
          <w:right w:val="nil"/>
          <w:between w:val="nil"/>
        </w:pBdr>
        <w:spacing w:after="0" w:line="240" w:lineRule="auto"/>
        <w:jc w:val="both"/>
        <w:rPr>
          <w:rFonts w:ascii="Times New Roman" w:hAnsi="Times New Roman" w:cs="Times New Roman"/>
          <w:sz w:val="24"/>
          <w:szCs w:val="24"/>
        </w:rPr>
      </w:pPr>
    </w:p>
    <w:p w:rsidR="00B56D4B" w:rsidRPr="0076425D" w:rsidRDefault="00B56D4B" w:rsidP="0076425D">
      <w:pPr>
        <w:pStyle w:val="ListParagraph"/>
        <w:numPr>
          <w:ilvl w:val="1"/>
          <w:numId w:val="1"/>
        </w:numPr>
        <w:spacing w:before="0" w:beforeAutospacing="0" w:after="0" w:afterAutospacing="0"/>
        <w:rPr>
          <w:i/>
          <w:sz w:val="22"/>
          <w:szCs w:val="22"/>
        </w:rPr>
      </w:pPr>
      <w:r w:rsidRPr="0076425D">
        <w:rPr>
          <w:i/>
          <w:sz w:val="22"/>
          <w:szCs w:val="22"/>
        </w:rPr>
        <w:t>Design</w:t>
      </w:r>
    </w:p>
    <w:p w:rsidR="008906D0" w:rsidRPr="0076425D" w:rsidRDefault="008C3D08" w:rsidP="008906D0">
      <w:pPr>
        <w:pStyle w:val="ListParagraph"/>
        <w:spacing w:before="0" w:beforeAutospacing="0" w:after="0" w:afterAutospacing="0"/>
        <w:jc w:val="both"/>
        <w:rPr>
          <w:sz w:val="22"/>
          <w:szCs w:val="22"/>
        </w:rPr>
      </w:pPr>
      <w:r w:rsidRPr="0076425D">
        <w:rPr>
          <w:sz w:val="22"/>
          <w:szCs w:val="22"/>
        </w:rPr>
        <w:t>In this stage, media designed by using story board to describe every scene. Every scene is interconnected in flowchart to describe</w:t>
      </w:r>
      <w:r w:rsidR="008906D0" w:rsidRPr="0076425D">
        <w:rPr>
          <w:sz w:val="22"/>
          <w:szCs w:val="22"/>
        </w:rPr>
        <w:t xml:space="preserve"> the detail designing process of media. The specification is detail so that the next process, such as material collection assembly, is not necessary. However, </w:t>
      </w:r>
      <w:r w:rsidR="008906D0" w:rsidRPr="0076425D">
        <w:rPr>
          <w:sz w:val="22"/>
          <w:szCs w:val="22"/>
        </w:rPr>
        <w:lastRenderedPageBreak/>
        <w:t>practically, there will be addition and reduction as well as change on the application. Assets are needed to create AR in the unity. After being design, assets are created by using blender application. Blender is a software to create 3D which is capable to do modeling, texturing, ringing, animating, lighting, operating camera, and rendering</w:t>
      </w:r>
      <w:r w:rsidR="00580946" w:rsidRPr="0076425D">
        <w:rPr>
          <w:sz w:val="22"/>
          <w:szCs w:val="22"/>
        </w:rPr>
        <w:t xml:space="preserve"> </w:t>
      </w:r>
      <w:r w:rsidR="00580946" w:rsidRPr="0076425D">
        <w:rPr>
          <w:sz w:val="22"/>
          <w:szCs w:val="22"/>
        </w:rPr>
        <w:fldChar w:fldCharType="begin" w:fldLock="1"/>
      </w:r>
      <w:r w:rsidR="00580946" w:rsidRPr="0076425D">
        <w:rPr>
          <w:sz w:val="22"/>
          <w:szCs w:val="22"/>
        </w:rPr>
        <w:instrText>ADDIN CSL_CITATION {"citationItems":[{"id":"ITEM-1","itemData":{"DOI":"10.1088/1742-6596/1375/1/012035","ISSN":"17426596","abstract":"Character education is an education-focused in implementing moral values, ethics and citizenship education. This is an approach to developing good character and developing the school as a caring community. The youngest generation nowadays, which primarily targeted by character education was born facing already-advanced ICT (Information and Communication Technology), so it recommended using an ICT's benefit like AR. An AR (Augmented Reality is a system that supplements the real world with virtual objects that appear to coexist in the same space as the real world. Augmented Reality offers an immersive virtual learning experience; as a result, an education that was giving more than standard audio-visual material. In this research, the developing an ICT based application for character education using Augmented Reality as the main feature, and will be discussed explicitly about an augmented reality that running on the mobile device that will be using specifically for the character education. The program will be developed throughout the following methodology: Literature Review, to provide information and knowledge how to build and to apply an AR-based application and finding the right sampling method, Building the Apps, using Unity integrated with Vuforia Engine. Unity is a game engine capable of developing computer, console or mobile game. Vuforia is a platform for developing Augmented Reality and Mixed Reality, Application Testing, test the AR system in the real world environment. The Result is an android app that could capture the \"marker\" and make the AR appearing in the smartphone device. This result used to help teachers to educate the young students that still need a character education to build their good character stronger.","author":[{"dropping-particle":"","family":"Sarosa","given":"M.","non-dropping-particle":"","parse-names":false,"suffix":""},{"dropping-particle":"","family":"Chalim","given":"A.","non-dropping-particle":"","parse-names":false,"suffix":""},{"dropping-particle":"","family":"Suhari","given":"S.","non-dropping-particle":"","parse-names":false,"suffix":""},{"dropping-particle":"","family":"Sari","given":"Z.","non-dropping-particle":"","parse-names":false,"suffix":""},{"dropping-particle":"","family":"Hakim","given":"H. B.","non-dropping-particle":"","parse-names":false,"suffix":""}],"container-title":"Journal of Physics: Conference Series","id":"ITEM-1","issue":"1","issued":{"date-parts":[["2019"]]},"title":"Developing augmented reality based application for character education using unity with Vuforia SDK","type":"article-journal","volume":"1375"},"uris":["http://www.mendeley.com/documents/?uuid=b7d542cf-82ab-4422-bd42-2cb5a8931096"]}],"mendeley":{"formattedCitation":"[12]","plainTextFormattedCitation":"[12]","previouslyFormattedCitation":"[12]"},"properties":{"noteIndex":0},"schema":"https://github.com/citation-style-language/schema/raw/master/csl-citation.json"}</w:instrText>
      </w:r>
      <w:r w:rsidR="00580946" w:rsidRPr="0076425D">
        <w:rPr>
          <w:sz w:val="22"/>
          <w:szCs w:val="22"/>
        </w:rPr>
        <w:fldChar w:fldCharType="separate"/>
      </w:r>
      <w:r w:rsidR="00580946" w:rsidRPr="0076425D">
        <w:rPr>
          <w:noProof/>
          <w:sz w:val="22"/>
          <w:szCs w:val="22"/>
        </w:rPr>
        <w:t>[12]</w:t>
      </w:r>
      <w:r w:rsidR="00580946" w:rsidRPr="0076425D">
        <w:rPr>
          <w:sz w:val="22"/>
          <w:szCs w:val="22"/>
        </w:rPr>
        <w:fldChar w:fldCharType="end"/>
      </w:r>
      <w:r w:rsidR="00580946" w:rsidRPr="0076425D">
        <w:rPr>
          <w:sz w:val="22"/>
          <w:szCs w:val="22"/>
        </w:rPr>
        <w:fldChar w:fldCharType="begin" w:fldLock="1"/>
      </w:r>
      <w:r w:rsidR="00580946" w:rsidRPr="0076425D">
        <w:rPr>
          <w:sz w:val="22"/>
          <w:szCs w:val="22"/>
        </w:rPr>
        <w:instrText>ADDIN CSL_CITATION {"citationItems":[{"id":"ITEM-1","itemData":{"author":[{"dropping-particle":"","family":"Amelia","given":"Winda","non-dropping-particle":"","parse-names":false,"suffix":""},{"dropping-particle":"","family":"Rustaman","given":"","non-dropping-particle":"","parse-names":false,"suffix":""}],"container-title":"Jurnal Elementaria Edukasia","id":"ITEM-1","issue":"1","issued":{"date-parts":[["2020"]]},"page":"117-125","title":"Pengembangan Media Pembelajaran Tata Surya Berbasis Teknologi Holobox Pada Mata Pelajaran Ipa Di Sekolah Dasar","type":"article-journal","volume":"3"},"uris":["http://www.mendeley.com/documents/?uuid=37666f36-4ba1-44ab-858d-9e05f89dce6c"]}],"mendeley":{"formattedCitation":"[13]","plainTextFormattedCitation":"[13]","previouslyFormattedCitation":"[13]"},"properties":{"noteIndex":0},"schema":"https://github.com/citation-style-language/schema/raw/master/csl-citation.json"}</w:instrText>
      </w:r>
      <w:r w:rsidR="00580946" w:rsidRPr="0076425D">
        <w:rPr>
          <w:sz w:val="22"/>
          <w:szCs w:val="22"/>
        </w:rPr>
        <w:fldChar w:fldCharType="separate"/>
      </w:r>
      <w:r w:rsidR="00580946" w:rsidRPr="0076425D">
        <w:rPr>
          <w:noProof/>
          <w:sz w:val="22"/>
          <w:szCs w:val="22"/>
        </w:rPr>
        <w:t>[13]</w:t>
      </w:r>
      <w:r w:rsidR="00580946" w:rsidRPr="0076425D">
        <w:rPr>
          <w:sz w:val="22"/>
          <w:szCs w:val="22"/>
        </w:rPr>
        <w:fldChar w:fldCharType="end"/>
      </w:r>
      <w:r w:rsidR="00B56D4B" w:rsidRPr="0076425D">
        <w:rPr>
          <w:sz w:val="22"/>
          <w:szCs w:val="22"/>
        </w:rPr>
        <w:t>.</w:t>
      </w:r>
      <w:r w:rsidR="008906D0" w:rsidRPr="0076425D">
        <w:rPr>
          <w:sz w:val="22"/>
          <w:szCs w:val="22"/>
        </w:rPr>
        <w:t xml:space="preserve"> When using blender to create asset such as </w:t>
      </w:r>
      <w:r w:rsidR="003947E4" w:rsidRPr="0076425D">
        <w:rPr>
          <w:sz w:val="22"/>
          <w:szCs w:val="22"/>
        </w:rPr>
        <w:t>rectangle</w:t>
      </w:r>
      <w:r w:rsidR="008906D0" w:rsidRPr="0076425D">
        <w:rPr>
          <w:sz w:val="22"/>
          <w:szCs w:val="22"/>
        </w:rPr>
        <w:t xml:space="preserve"> and cone which </w:t>
      </w:r>
      <w:proofErr w:type="gramStart"/>
      <w:r w:rsidR="008906D0" w:rsidRPr="0076425D">
        <w:rPr>
          <w:sz w:val="22"/>
          <w:szCs w:val="22"/>
        </w:rPr>
        <w:t>are the forms</w:t>
      </w:r>
      <w:proofErr w:type="gramEnd"/>
      <w:r w:rsidR="008906D0" w:rsidRPr="0076425D">
        <w:rPr>
          <w:sz w:val="22"/>
          <w:szCs w:val="22"/>
        </w:rPr>
        <w:t xml:space="preserve"> of symbols Indonesia’s flag and five cones. </w:t>
      </w:r>
      <w:r w:rsidR="00B56D4B" w:rsidRPr="0076425D">
        <w:rPr>
          <w:sz w:val="22"/>
          <w:szCs w:val="22"/>
        </w:rPr>
        <w:t xml:space="preserve"> </w:t>
      </w:r>
    </w:p>
    <w:p w:rsidR="00B56D4B" w:rsidRPr="0076425D" w:rsidRDefault="00B56D4B" w:rsidP="008906D0">
      <w:pPr>
        <w:spacing w:after="0"/>
      </w:pP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i/>
          <w:sz w:val="22"/>
          <w:szCs w:val="22"/>
        </w:rPr>
        <w:t>Material Collection</w:t>
      </w:r>
    </w:p>
    <w:p w:rsidR="008906D0" w:rsidRPr="0076425D" w:rsidRDefault="008906D0" w:rsidP="00AE1091">
      <w:pPr>
        <w:pStyle w:val="ListParagraph"/>
        <w:spacing w:before="0" w:beforeAutospacing="0" w:after="0" w:afterAutospacing="0"/>
        <w:jc w:val="both"/>
        <w:rPr>
          <w:sz w:val="22"/>
          <w:szCs w:val="22"/>
        </w:rPr>
      </w:pPr>
      <w:r w:rsidRPr="0076425D">
        <w:rPr>
          <w:sz w:val="22"/>
          <w:szCs w:val="22"/>
        </w:rPr>
        <w:t xml:space="preserve">Material collection is based on the animation criteria and necessity that will be developed in the media. This stage consists of </w:t>
      </w:r>
      <w:r w:rsidR="00AE1091" w:rsidRPr="0076425D">
        <w:rPr>
          <w:sz w:val="22"/>
          <w:szCs w:val="22"/>
        </w:rPr>
        <w:t xml:space="preserve">several processes such as; collecting files, texts, pictures, clip art, photos, animation, video, audio which are related to the 3D Hologram creation. Videos installed to the application are the videos of </w:t>
      </w:r>
      <w:proofErr w:type="spellStart"/>
      <w:r w:rsidR="00AE1091" w:rsidRPr="0076425D">
        <w:rPr>
          <w:sz w:val="22"/>
          <w:szCs w:val="22"/>
        </w:rPr>
        <w:t>Grebeg</w:t>
      </w:r>
      <w:proofErr w:type="spellEnd"/>
      <w:r w:rsidR="00AE1091" w:rsidRPr="0076425D">
        <w:rPr>
          <w:sz w:val="22"/>
          <w:szCs w:val="22"/>
        </w:rPr>
        <w:t xml:space="preserve"> </w:t>
      </w:r>
      <w:proofErr w:type="spellStart"/>
      <w:r w:rsidR="00AE1091" w:rsidRPr="0076425D">
        <w:rPr>
          <w:sz w:val="22"/>
          <w:szCs w:val="22"/>
        </w:rPr>
        <w:t>Pancasila</w:t>
      </w:r>
      <w:proofErr w:type="spellEnd"/>
      <w:r w:rsidR="00AE1091" w:rsidRPr="0076425D">
        <w:rPr>
          <w:sz w:val="22"/>
          <w:szCs w:val="22"/>
        </w:rPr>
        <w:t xml:space="preserve"> rite procession in the city of </w:t>
      </w:r>
      <w:proofErr w:type="spellStart"/>
      <w:r w:rsidR="00AE1091" w:rsidRPr="0076425D">
        <w:rPr>
          <w:sz w:val="22"/>
          <w:szCs w:val="22"/>
        </w:rPr>
        <w:t>Blitar</w:t>
      </w:r>
      <w:proofErr w:type="spellEnd"/>
      <w:r w:rsidR="00AE1091" w:rsidRPr="0076425D">
        <w:rPr>
          <w:sz w:val="22"/>
          <w:szCs w:val="22"/>
        </w:rPr>
        <w:t xml:space="preserve"> in 2019; video of two-dimensional figure, video of human </w:t>
      </w:r>
      <w:r w:rsidR="003947E4" w:rsidRPr="0076425D">
        <w:rPr>
          <w:sz w:val="22"/>
          <w:szCs w:val="22"/>
        </w:rPr>
        <w:t>digestion</w:t>
      </w:r>
      <w:r w:rsidR="00AE1091" w:rsidRPr="0076425D">
        <w:rPr>
          <w:sz w:val="22"/>
          <w:szCs w:val="22"/>
        </w:rPr>
        <w:t xml:space="preserve"> system, and tutorial video of hologram projector creation.    </w:t>
      </w:r>
      <w:r w:rsidRPr="0076425D">
        <w:rPr>
          <w:sz w:val="22"/>
          <w:szCs w:val="22"/>
        </w:rPr>
        <w:t xml:space="preserve"> </w:t>
      </w:r>
    </w:p>
    <w:p w:rsidR="008906D0" w:rsidRPr="0076425D" w:rsidRDefault="008906D0" w:rsidP="00B56D4B">
      <w:pPr>
        <w:pStyle w:val="ListParagraph"/>
        <w:spacing w:before="0" w:beforeAutospacing="0" w:after="0" w:afterAutospacing="0"/>
        <w:rPr>
          <w:sz w:val="22"/>
          <w:szCs w:val="22"/>
        </w:rPr>
      </w:pPr>
      <w:r w:rsidRPr="0076425D">
        <w:rPr>
          <w:sz w:val="22"/>
          <w:szCs w:val="22"/>
        </w:rPr>
        <w:t xml:space="preserve"> </w:t>
      </w: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i/>
          <w:sz w:val="22"/>
          <w:szCs w:val="22"/>
        </w:rPr>
        <w:t>Assembly</w:t>
      </w:r>
    </w:p>
    <w:p w:rsidR="00AE1091" w:rsidRPr="0076425D" w:rsidRDefault="00AE1091" w:rsidP="00B56D4B">
      <w:pPr>
        <w:pStyle w:val="ListParagraph"/>
        <w:spacing w:before="0" w:beforeAutospacing="0" w:after="0" w:afterAutospacing="0"/>
        <w:rPr>
          <w:sz w:val="22"/>
          <w:szCs w:val="22"/>
        </w:rPr>
      </w:pPr>
      <w:r w:rsidRPr="0076425D">
        <w:rPr>
          <w:sz w:val="22"/>
          <w:szCs w:val="22"/>
        </w:rPr>
        <w:t>Assembly stage is the stage of creating animation where all objects or multimedia materials are created based on storyboard made in designing stage. Animation of waving Indonesia’s flag</w:t>
      </w:r>
      <w:r w:rsidR="00956CF4" w:rsidRPr="0076425D">
        <w:rPr>
          <w:sz w:val="22"/>
          <w:szCs w:val="22"/>
        </w:rPr>
        <w:t xml:space="preserve"> and five cones are created by using Adobe Animate CC 2019. </w:t>
      </w:r>
      <w:r w:rsidRPr="0076425D">
        <w:rPr>
          <w:sz w:val="22"/>
          <w:szCs w:val="22"/>
        </w:rPr>
        <w:t xml:space="preserve"> </w:t>
      </w:r>
    </w:p>
    <w:p w:rsidR="00B56D4B" w:rsidRPr="0076425D" w:rsidRDefault="00B56D4B" w:rsidP="00956CF4">
      <w:pPr>
        <w:spacing w:after="0"/>
      </w:pP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i/>
          <w:sz w:val="22"/>
          <w:szCs w:val="22"/>
        </w:rPr>
        <w:t>Testing</w:t>
      </w:r>
    </w:p>
    <w:p w:rsidR="00956CF4" w:rsidRPr="0076425D" w:rsidRDefault="00956CF4" w:rsidP="00956CF4">
      <w:pPr>
        <w:pStyle w:val="ListParagraph"/>
        <w:spacing w:before="0" w:beforeAutospacing="0" w:after="0" w:afterAutospacing="0"/>
        <w:jc w:val="both"/>
        <w:rPr>
          <w:sz w:val="22"/>
          <w:szCs w:val="22"/>
        </w:rPr>
      </w:pPr>
      <w:r w:rsidRPr="0076425D">
        <w:rPr>
          <w:sz w:val="22"/>
          <w:szCs w:val="22"/>
        </w:rPr>
        <w:t xml:space="preserve">In this stage the researcher validate that the result of the multimedia animation creation is valid as it planned. Animation should be created well and suitable with the user environment.   </w:t>
      </w:r>
    </w:p>
    <w:p w:rsidR="00956CF4" w:rsidRPr="0076425D" w:rsidRDefault="00956CF4" w:rsidP="00B56D4B">
      <w:pPr>
        <w:pStyle w:val="ListParagraph"/>
        <w:spacing w:before="0" w:beforeAutospacing="0" w:after="0" w:afterAutospacing="0"/>
        <w:rPr>
          <w:sz w:val="22"/>
          <w:szCs w:val="22"/>
        </w:rPr>
      </w:pPr>
    </w:p>
    <w:p w:rsidR="00B56D4B" w:rsidRPr="0076425D" w:rsidRDefault="00B56D4B" w:rsidP="00B56D4B">
      <w:pPr>
        <w:pStyle w:val="ListParagraph"/>
        <w:numPr>
          <w:ilvl w:val="1"/>
          <w:numId w:val="1"/>
        </w:numPr>
        <w:spacing w:before="0" w:beforeAutospacing="0" w:after="0" w:afterAutospacing="0"/>
        <w:ind w:left="450" w:hanging="450"/>
        <w:rPr>
          <w:i/>
          <w:sz w:val="22"/>
          <w:szCs w:val="22"/>
        </w:rPr>
      </w:pPr>
      <w:r w:rsidRPr="0076425D">
        <w:rPr>
          <w:sz w:val="22"/>
          <w:szCs w:val="22"/>
        </w:rPr>
        <w:t xml:space="preserve"> D</w:t>
      </w:r>
      <w:r w:rsidRPr="0076425D">
        <w:rPr>
          <w:i/>
          <w:sz w:val="22"/>
          <w:szCs w:val="22"/>
        </w:rPr>
        <w:t>istribution</w:t>
      </w:r>
    </w:p>
    <w:p w:rsidR="002727D6" w:rsidRPr="0076425D" w:rsidRDefault="00956CF4" w:rsidP="00956CF4">
      <w:pPr>
        <w:pStyle w:val="ListParagraph"/>
        <w:spacing w:before="0" w:beforeAutospacing="0" w:after="0" w:afterAutospacing="0"/>
        <w:jc w:val="both"/>
        <w:rPr>
          <w:sz w:val="22"/>
          <w:szCs w:val="22"/>
        </w:rPr>
      </w:pPr>
      <w:r w:rsidRPr="0076425D">
        <w:rPr>
          <w:sz w:val="22"/>
          <w:szCs w:val="22"/>
        </w:rPr>
        <w:t xml:space="preserve">In this stage, after completing the projects, the researcher did the application packaging. In the application of </w:t>
      </w:r>
      <w:proofErr w:type="spellStart"/>
      <w:r w:rsidRPr="0076425D">
        <w:rPr>
          <w:sz w:val="22"/>
          <w:szCs w:val="22"/>
        </w:rPr>
        <w:t>Grebeg</w:t>
      </w:r>
      <w:proofErr w:type="spellEnd"/>
      <w:r w:rsidRPr="0076425D">
        <w:rPr>
          <w:sz w:val="22"/>
          <w:szCs w:val="22"/>
        </w:rPr>
        <w:t xml:space="preserve"> </w:t>
      </w:r>
      <w:proofErr w:type="spellStart"/>
      <w:r w:rsidRPr="0076425D">
        <w:rPr>
          <w:sz w:val="22"/>
          <w:szCs w:val="22"/>
        </w:rPr>
        <w:t>Pancasila</w:t>
      </w:r>
      <w:proofErr w:type="spellEnd"/>
      <w:r w:rsidRPr="0076425D">
        <w:rPr>
          <w:sz w:val="22"/>
          <w:szCs w:val="22"/>
        </w:rPr>
        <w:t>, the files are packaged into executable file (.</w:t>
      </w:r>
      <w:proofErr w:type="spellStart"/>
      <w:r w:rsidRPr="0076425D">
        <w:rPr>
          <w:sz w:val="22"/>
          <w:szCs w:val="22"/>
        </w:rPr>
        <w:t>apk</w:t>
      </w:r>
      <w:proofErr w:type="spellEnd"/>
      <w:r w:rsidRPr="0076425D">
        <w:rPr>
          <w:sz w:val="22"/>
          <w:szCs w:val="22"/>
        </w:rPr>
        <w:t xml:space="preserve">), then those files are packaged become one file, </w:t>
      </w:r>
      <w:proofErr w:type="spellStart"/>
      <w:r w:rsidRPr="0076425D">
        <w:rPr>
          <w:sz w:val="22"/>
          <w:szCs w:val="22"/>
        </w:rPr>
        <w:t>self extractor.apk</w:t>
      </w:r>
      <w:proofErr w:type="spellEnd"/>
      <w:r w:rsidRPr="0076425D">
        <w:rPr>
          <w:sz w:val="22"/>
          <w:szCs w:val="22"/>
        </w:rPr>
        <w:t xml:space="preserve"> so </w:t>
      </w:r>
      <w:r w:rsidR="002727D6" w:rsidRPr="0076425D">
        <w:rPr>
          <w:sz w:val="22"/>
          <w:szCs w:val="22"/>
        </w:rPr>
        <w:t xml:space="preserve">the size of the file is smaller </w:t>
      </w:r>
      <w:r w:rsidRPr="0076425D">
        <w:rPr>
          <w:sz w:val="22"/>
          <w:szCs w:val="22"/>
        </w:rPr>
        <w:t xml:space="preserve">than </w:t>
      </w:r>
      <w:r w:rsidR="002727D6" w:rsidRPr="0076425D">
        <w:rPr>
          <w:sz w:val="22"/>
          <w:szCs w:val="22"/>
        </w:rPr>
        <w:t>the original one</w:t>
      </w:r>
      <w:r w:rsidRPr="0076425D">
        <w:rPr>
          <w:sz w:val="22"/>
          <w:szCs w:val="22"/>
        </w:rPr>
        <w:t>.</w:t>
      </w:r>
      <w:r w:rsidR="002727D6" w:rsidRPr="0076425D">
        <w:rPr>
          <w:sz w:val="22"/>
          <w:szCs w:val="22"/>
        </w:rPr>
        <w:t xml:space="preserve"> This process eases the research to distribute them online through internet or offline through CD. </w:t>
      </w:r>
      <w:r w:rsidRPr="0076425D">
        <w:rPr>
          <w:sz w:val="22"/>
          <w:szCs w:val="22"/>
        </w:rPr>
        <w:t xml:space="preserve"> </w:t>
      </w:r>
    </w:p>
    <w:p w:rsidR="002727D6" w:rsidRPr="0076425D" w:rsidRDefault="002727D6" w:rsidP="00E114AD">
      <w:pPr>
        <w:pStyle w:val="ListParagraph"/>
        <w:numPr>
          <w:ilvl w:val="0"/>
          <w:numId w:val="1"/>
        </w:numPr>
        <w:spacing w:before="240" w:beforeAutospacing="0" w:after="0" w:afterAutospacing="0"/>
        <w:ind w:left="360"/>
        <w:rPr>
          <w:b/>
          <w:sz w:val="22"/>
          <w:szCs w:val="22"/>
        </w:rPr>
      </w:pPr>
      <w:r w:rsidRPr="0076425D">
        <w:rPr>
          <w:b/>
          <w:sz w:val="22"/>
          <w:szCs w:val="22"/>
        </w:rPr>
        <w:t xml:space="preserve">Result and Discussion </w:t>
      </w:r>
    </w:p>
    <w:p w:rsidR="00E114AD" w:rsidRPr="0076425D" w:rsidRDefault="002727D6" w:rsidP="0076425D">
      <w:pPr>
        <w:spacing w:after="0"/>
        <w:jc w:val="both"/>
        <w:rPr>
          <w:rFonts w:ascii="Times New Roman" w:hAnsi="Times New Roman" w:cs="Times New Roman"/>
        </w:rPr>
      </w:pPr>
      <w:r w:rsidRPr="0076425D">
        <w:rPr>
          <w:rFonts w:ascii="Times New Roman" w:eastAsia="Times New Roman" w:hAnsi="Times New Roman" w:cs="Times New Roman"/>
        </w:rPr>
        <w:t>Based on the research steps of research method, the following is the result of media designing: hardware</w:t>
      </w:r>
      <w:r w:rsidR="00DA7B92" w:rsidRPr="0076425D">
        <w:rPr>
          <w:rFonts w:ascii="Times New Roman" w:eastAsia="Times New Roman" w:hAnsi="Times New Roman" w:cs="Times New Roman"/>
        </w:rPr>
        <w:t xml:space="preserve"> </w:t>
      </w:r>
      <w:r w:rsidRPr="0076425D">
        <w:rPr>
          <w:rFonts w:ascii="Times New Roman" w:eastAsia="Times New Roman" w:hAnsi="Times New Roman" w:cs="Times New Roman"/>
        </w:rPr>
        <w:t xml:space="preserve">needed are laptop, mouse, and data cable. Software needed are Windows operating system, </w:t>
      </w:r>
      <w:proofErr w:type="spellStart"/>
      <w:r w:rsidRPr="0076425D">
        <w:rPr>
          <w:rFonts w:ascii="Times New Roman" w:eastAsia="Times New Roman" w:hAnsi="Times New Roman" w:cs="Times New Roman"/>
        </w:rPr>
        <w:t>Ecclipps</w:t>
      </w:r>
      <w:proofErr w:type="spellEnd"/>
      <w:r w:rsidRPr="0076425D">
        <w:rPr>
          <w:rFonts w:ascii="Times New Roman" w:eastAsia="Times New Roman" w:hAnsi="Times New Roman" w:cs="Times New Roman"/>
        </w:rPr>
        <w:t xml:space="preserve"> for android to create coding and system on the android application, blender as the application of creating 3D objects, </w:t>
      </w:r>
      <w:proofErr w:type="spellStart"/>
      <w:r w:rsidRPr="0076425D">
        <w:rPr>
          <w:rFonts w:ascii="Times New Roman" w:eastAsia="Times New Roman" w:hAnsi="Times New Roman" w:cs="Times New Roman"/>
        </w:rPr>
        <w:t>Camtasia</w:t>
      </w:r>
      <w:proofErr w:type="spellEnd"/>
      <w:r w:rsidRPr="0076425D">
        <w:rPr>
          <w:rFonts w:ascii="Times New Roman" w:eastAsia="Times New Roman" w:hAnsi="Times New Roman" w:cs="Times New Roman"/>
        </w:rPr>
        <w:t xml:space="preserve"> Studio 8 is to s</w:t>
      </w:r>
      <w:r w:rsidR="00580946" w:rsidRPr="0076425D">
        <w:rPr>
          <w:rFonts w:ascii="Times New Roman" w:eastAsia="Times New Roman" w:hAnsi="Times New Roman" w:cs="Times New Roman"/>
        </w:rPr>
        <w:t xml:space="preserve">plit the videos into four sides </w:t>
      </w:r>
      <w:r w:rsidR="00580946" w:rsidRPr="0076425D">
        <w:rPr>
          <w:rFonts w:ascii="Times New Roman" w:eastAsia="Times New Roman" w:hAnsi="Times New Roman" w:cs="Times New Roman"/>
        </w:rPr>
        <w:fldChar w:fldCharType="begin" w:fldLock="1"/>
      </w:r>
      <w:r w:rsidR="00580946" w:rsidRPr="0076425D">
        <w:rPr>
          <w:rFonts w:ascii="Times New Roman" w:eastAsia="Times New Roman" w:hAnsi="Times New Roman" w:cs="Times New Roman"/>
        </w:rPr>
        <w:instrText>ADDIN CSL_CITATION {"citationItems":[{"id":"ITEM-1","itemData":{"DOI":"10.24176/simet.v10i1.3190","ISSN":"2252-4983","abstract":"Indonesia dengan tingkat kekayaan yang melimpah ruah dengan warisan kuliner. Sejak zaman nenek moyang. Warisan kuliner Indonesia berupa kudapan yang sekarang bahkan hampir punah karena tidak banyak peminat, dan tergerus dengan makanan asing yang masuk ke Indonesia dengan tampilan menarik dan dengan cara pembuatan yang serba praktis di era milenial ini, tidak banyak generasi muda yang dapat menjadi penerus dan tahu cara pembuatan makanan tradisional tersebut utamanya jenang Kudus dengan waktu pembuatan yang terbilang lama. Karena kurangnya informasi dan media pengenalan yang menarik minat para generasi muda, maka dengan kemajuan teknologi salah satunya berupa 3D hologram bisa menjadi terobosan yang interaktif dan inovatif sebagai media informasi dan pengenalan proses pembuatan jenang sebagai upaya pelestarian kuliner khas Kudus yang akan disajikan dengan menarik baik proses pembuatan jenang secara tradisional maupun modern. Metode yang digunakan dalam penelitian ini adalah metode pengumpulan data dan metode pengembangan multimedia. Metode pengumpulan data yang digunakan dalam penelitian ini terdiri dari metode field reserch, metode primer, dan metode sekunder. Metode pengembangan multimedia Development Life Cycle, menurut Luther terdiri dari enam diantaranya: concept, design, material collecting, assembly, testing, dan distribution. Penulis melakukan pengujian terhadap skenario dan mendapatkan hasil pengujian sesuai harapan dan kesimpulan dari hasil pengujian adalah valid. Penulis juga melakukan perbandingan spesifikasi smartphone dan melakukan pengujian menggunakan tiga smartphone yang berbeda dengan hasil yang di nyatakan sesuai dan lancar dengan lima operation system. Hasil akhir dari penelitian penulis berupa aplikasi android dengan 3d hologram yang interktif yang berisi tentang pengenalan proses pembuatan jenang baik secara modern maupun secara tradisional sebagai upaya pelestarian kuliner khas Kudus.","author":[{"dropping-particle":"","family":"Fibriyanti","given":"Rizki","non-dropping-particle":"","parse-names":false,"suffix":""},{"dropping-particle":"","family":"Listyorini","given":"Tri","non-dropping-particle":"","parse-names":false,"suffix":""}],"container-title":"Simetris: Jurnal Teknik Mesin, Elektro dan Ilmu Komputer","id":"ITEM-1","issue":"1","issued":{"date-parts":[["2019"]]},"page":"333-340","title":"3D Hologram Media Interaktif Pengenalan Proses Pembuatan Jenang Sebagai Upaya Pelestarian Kuliner Khas Kudus","type":"article-journal","volume":"10"},"uris":["http://www.mendeley.com/documents/?uuid=0f9d6137-4852-425d-9682-09a9dc90f397"]}],"mendeley":{"formattedCitation":"[11]","plainTextFormattedCitation":"[11]","previouslyFormattedCitation":"[11]"},"properties":{"noteIndex":0},"schema":"https://github.com/citation-style-language/schema/raw/master/csl-citation.json"}</w:instrText>
      </w:r>
      <w:r w:rsidR="00580946" w:rsidRPr="0076425D">
        <w:rPr>
          <w:rFonts w:ascii="Times New Roman" w:eastAsia="Times New Roman" w:hAnsi="Times New Roman" w:cs="Times New Roman"/>
        </w:rPr>
        <w:fldChar w:fldCharType="separate"/>
      </w:r>
      <w:r w:rsidR="00580946" w:rsidRPr="0076425D">
        <w:rPr>
          <w:rFonts w:ascii="Times New Roman" w:eastAsia="Times New Roman" w:hAnsi="Times New Roman" w:cs="Times New Roman"/>
          <w:noProof/>
        </w:rPr>
        <w:t>[11]</w:t>
      </w:r>
      <w:r w:rsidR="00580946" w:rsidRPr="0076425D">
        <w:rPr>
          <w:rFonts w:ascii="Times New Roman" w:eastAsia="Times New Roman" w:hAnsi="Times New Roman" w:cs="Times New Roman"/>
        </w:rPr>
        <w:fldChar w:fldCharType="end"/>
      </w:r>
      <w:r w:rsidR="00580946" w:rsidRPr="0076425D">
        <w:rPr>
          <w:rFonts w:ascii="Times New Roman" w:eastAsia="Times New Roman" w:hAnsi="Times New Roman" w:cs="Times New Roman"/>
        </w:rPr>
        <w:fldChar w:fldCharType="begin" w:fldLock="1"/>
      </w:r>
      <w:r w:rsidR="00C028EA" w:rsidRPr="0076425D">
        <w:rPr>
          <w:rFonts w:ascii="Times New Roman" w:eastAsia="Times New Roman" w:hAnsi="Times New Roman" w:cs="Times New Roman"/>
        </w:rPr>
        <w:instrText>ADDIN CSL_CITATION {"citationItems":[{"id":"ITEM-1","itemData":{"author":[{"dropping-particle":"","family":"Amelia","given":"Winda","non-dropping-particle":"","parse-names":false,"suffix":""},{"dropping-particle":"","family":"Rustaman","given":"","non-dropping-particle":"","parse-names":false,"suffix":""}],"container-title":"Jurnal Elementaria Edukasia","id":"ITEM-1","issue":"1","issued":{"date-parts":[["2020"]]},"page":"117-125","title":"Pengembangan Media Pembelajaran Tata Surya Berbasis Teknologi Holobox Pada Mata Pelajaran Ipa Di Sekolah Dasar","type":"article-journal","volume":"3"},"uris":["http://www.mendeley.com/documents/?uuid=37666f36-4ba1-44ab-858d-9e05f89dce6c"]}],"mendeley":{"formattedCitation":"[13]","plainTextFormattedCitation":"[13]","previouslyFormattedCitation":"[13]"},"properties":{"noteIndex":0},"schema":"https://github.com/citation-style-language/schema/raw/master/csl-citation.json"}</w:instrText>
      </w:r>
      <w:r w:rsidR="00580946" w:rsidRPr="0076425D">
        <w:rPr>
          <w:rFonts w:ascii="Times New Roman" w:eastAsia="Times New Roman" w:hAnsi="Times New Roman" w:cs="Times New Roman"/>
        </w:rPr>
        <w:fldChar w:fldCharType="separate"/>
      </w:r>
      <w:r w:rsidR="00580946" w:rsidRPr="0076425D">
        <w:rPr>
          <w:rFonts w:ascii="Times New Roman" w:eastAsia="Times New Roman" w:hAnsi="Times New Roman" w:cs="Times New Roman"/>
          <w:noProof/>
        </w:rPr>
        <w:t>[13]</w:t>
      </w:r>
      <w:r w:rsidR="00580946" w:rsidRPr="0076425D">
        <w:rPr>
          <w:rFonts w:ascii="Times New Roman" w:eastAsia="Times New Roman" w:hAnsi="Times New Roman" w:cs="Times New Roman"/>
        </w:rPr>
        <w:fldChar w:fldCharType="end"/>
      </w:r>
      <w:r w:rsidRPr="0076425D">
        <w:rPr>
          <w:rFonts w:ascii="Times New Roman" w:hAnsi="Times New Roman" w:cs="Times New Roman"/>
        </w:rPr>
        <w:t xml:space="preserve">. </w:t>
      </w:r>
    </w:p>
    <w:p w:rsidR="0076425D" w:rsidRDefault="00E114AD" w:rsidP="0076425D">
      <w:pPr>
        <w:spacing w:after="0"/>
        <w:jc w:val="both"/>
        <w:rPr>
          <w:rFonts w:ascii="Times New Roman" w:eastAsia="Times New Roman" w:hAnsi="Times New Roman" w:cs="Times New Roman"/>
        </w:rPr>
      </w:pPr>
      <w:r w:rsidRPr="0076425D">
        <w:rPr>
          <w:rFonts w:ascii="Times New Roman" w:eastAsia="Times New Roman" w:hAnsi="Times New Roman" w:cs="Times New Roman"/>
        </w:rPr>
        <w:t>The final result of this research is the Android application package (</w:t>
      </w:r>
      <w:proofErr w:type="spellStart"/>
      <w:r w:rsidRPr="0076425D">
        <w:rPr>
          <w:rFonts w:ascii="Times New Roman" w:eastAsia="Times New Roman" w:hAnsi="Times New Roman" w:cs="Times New Roman"/>
        </w:rPr>
        <w:t>apk</w:t>
      </w:r>
      <w:proofErr w:type="spellEnd"/>
      <w:r w:rsidRPr="0076425D">
        <w:rPr>
          <w:rFonts w:ascii="Times New Roman" w:eastAsia="Times New Roman" w:hAnsi="Times New Roman" w:cs="Times New Roman"/>
        </w:rPr>
        <w:t xml:space="preserve">.) file. The </w:t>
      </w:r>
      <w:proofErr w:type="spellStart"/>
      <w:r w:rsidRPr="0076425D">
        <w:rPr>
          <w:rFonts w:ascii="Times New Roman" w:eastAsia="Times New Roman" w:hAnsi="Times New Roman" w:cs="Times New Roman"/>
        </w:rPr>
        <w:t>apk</w:t>
      </w:r>
      <w:proofErr w:type="spellEnd"/>
      <w:r w:rsidR="00C1200D">
        <w:rPr>
          <w:rFonts w:ascii="Times New Roman" w:eastAsia="Times New Roman" w:hAnsi="Times New Roman" w:cs="Times New Roman"/>
        </w:rPr>
        <w:t>.</w:t>
      </w:r>
      <w:r w:rsidRPr="0076425D">
        <w:rPr>
          <w:rFonts w:ascii="Times New Roman" w:eastAsia="Times New Roman" w:hAnsi="Times New Roman" w:cs="Times New Roman"/>
        </w:rPr>
        <w:t xml:space="preserve"> </w:t>
      </w:r>
      <w:r w:rsidR="00C028EA" w:rsidRPr="0076425D">
        <w:rPr>
          <w:rFonts w:ascii="Times New Roman" w:eastAsia="Times New Roman" w:hAnsi="Times New Roman" w:cs="Times New Roman"/>
        </w:rPr>
        <w:t>file is an installer file t</w:t>
      </w:r>
      <w:r w:rsidR="003A1738">
        <w:rPr>
          <w:rFonts w:ascii="Times New Roman" w:eastAsia="Times New Roman" w:hAnsi="Times New Roman" w:cs="Times New Roman"/>
        </w:rPr>
        <w:t>hat create for devices tha</w:t>
      </w:r>
      <w:r w:rsidR="00C028EA" w:rsidRPr="0076425D">
        <w:rPr>
          <w:rFonts w:ascii="Times New Roman" w:eastAsia="Times New Roman" w:hAnsi="Times New Roman" w:cs="Times New Roman"/>
        </w:rPr>
        <w:t xml:space="preserve">t run on Android devices </w:t>
      </w:r>
      <w:r w:rsidR="00C028EA" w:rsidRPr="0076425D">
        <w:rPr>
          <w:rFonts w:ascii="Times New Roman" w:eastAsia="Times New Roman" w:hAnsi="Times New Roman" w:cs="Times New Roman"/>
        </w:rPr>
        <w:fldChar w:fldCharType="begin" w:fldLock="1"/>
      </w:r>
      <w:r w:rsidR="00C028EA" w:rsidRPr="0076425D">
        <w:rPr>
          <w:rFonts w:ascii="Times New Roman" w:eastAsia="Times New Roman" w:hAnsi="Times New Roman" w:cs="Times New Roman"/>
        </w:rPr>
        <w:instrText>ADDIN CSL_CITATION {"citationItems":[{"id":"ITEM-1","itemData":{"DOI":"10.1088/1742-6596/1375/1/012035","ISSN":"17426596","abstract":"Character education is an education-focused in implementing moral values, ethics and citizenship education. This is an approach to developing good character and developing the school as a caring community. The youngest generation nowadays, which primarily targeted by character education was born facing already-advanced ICT (Information and Communication Technology), so it recommended using an ICT's benefit like AR. An AR (Augmented Reality is a system that supplements the real world with virtual objects that appear to coexist in the same space as the real world. Augmented Reality offers an immersive virtual learning experience; as a result, an education that was giving more than standard audio-visual material. In this research, the developing an ICT based application for character education using Augmented Reality as the main feature, and will be discussed explicitly about an augmented reality that running on the mobile device that will be using specifically for the character education. The program will be developed throughout the following methodology: Literature Review, to provide information and knowledge how to build and to apply an AR-based application and finding the right sampling method, Building the Apps, using Unity integrated with Vuforia Engine. Unity is a game engine capable of developing computer, console or mobile game. Vuforia is a platform for developing Augmented Reality and Mixed Reality, Application Testing, test the AR system in the real world environment. The Result is an android app that could capture the \"marker\" and make the AR appearing in the smartphone device. This result used to help teachers to educate the young students that still need a character education to build their good character stronger.","author":[{"dropping-particle":"","family":"Sarosa","given":"M.","non-dropping-particle":"","parse-names":false,"suffix":""},{"dropping-particle":"","family":"Chalim","given":"A.","non-dropping-particle":"","parse-names":false,"suffix":""},{"dropping-particle":"","family":"Suhari","given":"S.","non-dropping-particle":"","parse-names":false,"suffix":""},{"dropping-particle":"","family":"Sari","given":"Z.","non-dropping-particle":"","parse-names":false,"suffix":""},{"dropping-particle":"","family":"Hakim","given":"H. B.","non-dropping-particle":"","parse-names":false,"suffix":""}],"container-title":"Journal of Physics: Conference Series","id":"ITEM-1","issue":"1","issued":{"date-parts":[["2019"]]},"title":"Developing augmented reality based application for character education using unity with Vuforia SDK","type":"article-journal","volume":"1375"},"uris":["http://www.mendeley.com/documents/?uuid=b7d542cf-82ab-4422-bd42-2cb5a8931096"]}],"mendeley":{"formattedCitation":"[12]","plainTextFormattedCitation":"[12]"},"properties":{"noteIndex":0},"schema":"https://github.com/citation-style-language/schema/raw/master/csl-citation.json"}</w:instrText>
      </w:r>
      <w:r w:rsidR="00C028EA" w:rsidRPr="0076425D">
        <w:rPr>
          <w:rFonts w:ascii="Times New Roman" w:eastAsia="Times New Roman" w:hAnsi="Times New Roman" w:cs="Times New Roman"/>
        </w:rPr>
        <w:fldChar w:fldCharType="separate"/>
      </w:r>
      <w:r w:rsidR="00C028EA" w:rsidRPr="0076425D">
        <w:rPr>
          <w:rFonts w:ascii="Times New Roman" w:eastAsia="Times New Roman" w:hAnsi="Times New Roman" w:cs="Times New Roman"/>
          <w:noProof/>
        </w:rPr>
        <w:t>[12]</w:t>
      </w:r>
      <w:r w:rsidR="00C028EA" w:rsidRPr="0076425D">
        <w:rPr>
          <w:rFonts w:ascii="Times New Roman" w:eastAsia="Times New Roman" w:hAnsi="Times New Roman" w:cs="Times New Roman"/>
        </w:rPr>
        <w:fldChar w:fldCharType="end"/>
      </w:r>
      <w:r w:rsidR="00C028EA" w:rsidRPr="0076425D">
        <w:rPr>
          <w:rFonts w:ascii="Times New Roman" w:eastAsia="Times New Roman" w:hAnsi="Times New Roman" w:cs="Times New Roman"/>
        </w:rPr>
        <w:t xml:space="preserve"> </w:t>
      </w:r>
      <w:r w:rsidR="00A13B1F" w:rsidRPr="0076425D">
        <w:rPr>
          <w:rFonts w:ascii="Times New Roman" w:eastAsia="Times New Roman" w:hAnsi="Times New Roman" w:cs="Times New Roman"/>
        </w:rPr>
        <w:t xml:space="preserve">. </w:t>
      </w:r>
      <w:r w:rsidR="00C1200D">
        <w:rPr>
          <w:rFonts w:ascii="Times New Roman" w:eastAsia="Times New Roman" w:hAnsi="Times New Roman" w:cs="Times New Roman"/>
        </w:rPr>
        <w:t xml:space="preserve">The </w:t>
      </w:r>
      <w:proofErr w:type="spellStart"/>
      <w:r w:rsidR="00C028EA" w:rsidRPr="0076425D">
        <w:rPr>
          <w:rFonts w:ascii="Times New Roman" w:eastAsia="Times New Roman" w:hAnsi="Times New Roman" w:cs="Times New Roman"/>
        </w:rPr>
        <w:t>apk</w:t>
      </w:r>
      <w:proofErr w:type="spellEnd"/>
      <w:r w:rsidR="00C1200D">
        <w:rPr>
          <w:rFonts w:ascii="Times New Roman" w:eastAsia="Times New Roman" w:hAnsi="Times New Roman" w:cs="Times New Roman"/>
        </w:rPr>
        <w:t>.</w:t>
      </w:r>
      <w:r w:rsidR="00C028EA" w:rsidRPr="0076425D">
        <w:rPr>
          <w:rFonts w:ascii="Times New Roman" w:eastAsia="Times New Roman" w:hAnsi="Times New Roman" w:cs="Times New Roman"/>
        </w:rPr>
        <w:t xml:space="preserve"> file </w:t>
      </w:r>
      <w:proofErr w:type="spellStart"/>
      <w:r w:rsidR="00C028EA" w:rsidRPr="0076425D">
        <w:rPr>
          <w:rFonts w:ascii="Times New Roman" w:eastAsia="Times New Roman" w:hAnsi="Times New Roman" w:cs="Times New Roman"/>
        </w:rPr>
        <w:t>Holobox</w:t>
      </w:r>
      <w:proofErr w:type="spellEnd"/>
      <w:r w:rsidR="00C028EA" w:rsidRPr="0076425D">
        <w:rPr>
          <w:rFonts w:ascii="Times New Roman" w:eastAsia="Times New Roman" w:hAnsi="Times New Roman" w:cs="Times New Roman"/>
        </w:rPr>
        <w:t xml:space="preserve"> AR </w:t>
      </w:r>
      <w:proofErr w:type="spellStart"/>
      <w:r w:rsidR="00C028EA" w:rsidRPr="0076425D">
        <w:rPr>
          <w:rFonts w:ascii="Times New Roman" w:eastAsia="Times New Roman" w:hAnsi="Times New Roman" w:cs="Times New Roman"/>
          <w:i/>
        </w:rPr>
        <w:t>Grebeg</w:t>
      </w:r>
      <w:proofErr w:type="spellEnd"/>
      <w:r w:rsidR="00C028EA" w:rsidRPr="0076425D">
        <w:rPr>
          <w:rFonts w:ascii="Times New Roman" w:eastAsia="Times New Roman" w:hAnsi="Times New Roman" w:cs="Times New Roman"/>
          <w:i/>
        </w:rPr>
        <w:t xml:space="preserve"> </w:t>
      </w:r>
      <w:proofErr w:type="spellStart"/>
      <w:r w:rsidR="00C028EA" w:rsidRPr="0076425D">
        <w:rPr>
          <w:rFonts w:ascii="Times New Roman" w:eastAsia="Times New Roman" w:hAnsi="Times New Roman" w:cs="Times New Roman"/>
          <w:i/>
        </w:rPr>
        <w:t>Pancasila</w:t>
      </w:r>
      <w:proofErr w:type="spellEnd"/>
      <w:r w:rsidR="00C028EA" w:rsidRPr="0076425D">
        <w:rPr>
          <w:rFonts w:ascii="Times New Roman" w:eastAsia="Times New Roman" w:hAnsi="Times New Roman" w:cs="Times New Roman"/>
        </w:rPr>
        <w:t xml:space="preserve"> needed to be installed first on the Android smartphone. </w:t>
      </w:r>
    </w:p>
    <w:p w:rsidR="0076425D" w:rsidRDefault="0076425D" w:rsidP="00E010ED">
      <w:pPr>
        <w:spacing w:after="0"/>
        <w:jc w:val="both"/>
        <w:rPr>
          <w:rFonts w:ascii="Times New Roman" w:eastAsia="Times New Roman" w:hAnsi="Times New Roman" w:cs="Times New Roman"/>
        </w:rPr>
      </w:pPr>
    </w:p>
    <w:p w:rsidR="0076425D" w:rsidRDefault="00E010ED" w:rsidP="00E010ED">
      <w:pPr>
        <w:spacing w:after="0"/>
        <w:ind w:firstLine="360"/>
        <w:jc w:val="center"/>
        <w:rPr>
          <w:rFonts w:ascii="Times New Roman" w:eastAsia="Times New Roman" w:hAnsi="Times New Roman" w:cs="Times New Roman"/>
        </w:rPr>
      </w:pPr>
      <w:r w:rsidRPr="00E010ED">
        <w:rPr>
          <w:rFonts w:ascii="Times New Roman" w:eastAsia="Times New Roman" w:hAnsi="Times New Roman" w:cs="Times New Roman"/>
          <w:noProof/>
        </w:rPr>
        <w:drawing>
          <wp:inline distT="0" distB="0" distL="0" distR="0">
            <wp:extent cx="1143000" cy="1937385"/>
            <wp:effectExtent l="0" t="0" r="0" b="0"/>
            <wp:docPr id="3" name="Picture 3" descr="E:\4. UPI Bandung\6.  Kuliah Semester  5\4. Rancangan Prossiding_Grebeg Pancasila\Artikel kirim ANCOSET\Screenshot_2020-11-30-19-01-5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 UPI Bandung\6.  Kuliah Semester  5\4. Rancangan Prossiding_Grebeg Pancasila\Artikel kirim ANCOSET\Screenshot_2020-11-30-19-01-53-7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956" cy="1942396"/>
                    </a:xfrm>
                    <a:prstGeom prst="rect">
                      <a:avLst/>
                    </a:prstGeom>
                    <a:noFill/>
                    <a:ln>
                      <a:noFill/>
                    </a:ln>
                  </pic:spPr>
                </pic:pic>
              </a:graphicData>
            </a:graphic>
          </wp:inline>
        </w:drawing>
      </w:r>
    </w:p>
    <w:p w:rsidR="0076425D" w:rsidRDefault="00E010ED" w:rsidP="00E010ED">
      <w:pPr>
        <w:spacing w:after="0" w:line="240" w:lineRule="auto"/>
        <w:jc w:val="center"/>
        <w:rPr>
          <w:rFonts w:ascii="Times New Roman" w:hAnsi="Times New Roman" w:cs="Times New Roman"/>
        </w:rPr>
      </w:pPr>
      <w:r w:rsidRPr="0076425D">
        <w:rPr>
          <w:rFonts w:ascii="Times New Roman" w:hAnsi="Times New Roman" w:cs="Times New Roman"/>
          <w:b/>
        </w:rPr>
        <w:t xml:space="preserve">Figure </w:t>
      </w:r>
      <w:r>
        <w:rPr>
          <w:rFonts w:ascii="Times New Roman" w:hAnsi="Times New Roman" w:cs="Times New Roman"/>
          <w:b/>
        </w:rPr>
        <w:t>2</w:t>
      </w:r>
      <w:r w:rsidRPr="0076425D">
        <w:rPr>
          <w:rFonts w:ascii="Times New Roman" w:hAnsi="Times New Roman" w:cs="Times New Roman"/>
          <w:b/>
        </w:rPr>
        <w:t xml:space="preserve">. </w:t>
      </w:r>
      <w:r>
        <w:rPr>
          <w:rFonts w:ascii="Times New Roman" w:hAnsi="Times New Roman" w:cs="Times New Roman"/>
        </w:rPr>
        <w:t xml:space="preserve">Display Application on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Android smartphone</w:t>
      </w:r>
    </w:p>
    <w:p w:rsidR="00E010ED" w:rsidRDefault="00E010ED" w:rsidP="00E010ED">
      <w:pPr>
        <w:spacing w:after="0" w:line="240" w:lineRule="auto"/>
        <w:jc w:val="center"/>
        <w:rPr>
          <w:rFonts w:ascii="Times New Roman" w:hAnsi="Times New Roman" w:cs="Times New Roman"/>
        </w:rPr>
      </w:pPr>
    </w:p>
    <w:p w:rsidR="00E010ED" w:rsidRPr="00E010ED" w:rsidRDefault="00E010ED" w:rsidP="00E010ED">
      <w:pPr>
        <w:spacing w:after="0" w:line="240" w:lineRule="auto"/>
        <w:jc w:val="center"/>
        <w:rPr>
          <w:rFonts w:ascii="Times New Roman" w:hAnsi="Times New Roman" w:cs="Times New Roman"/>
        </w:rPr>
      </w:pPr>
    </w:p>
    <w:p w:rsidR="0076425D" w:rsidRDefault="0076425D" w:rsidP="0076425D">
      <w:pPr>
        <w:spacing w:after="0"/>
        <w:ind w:firstLine="360"/>
        <w:jc w:val="both"/>
        <w:rPr>
          <w:rFonts w:ascii="Times New Roman" w:eastAsia="Times New Roman" w:hAnsi="Times New Roman" w:cs="Times New Roman"/>
        </w:rPr>
      </w:pPr>
    </w:p>
    <w:p w:rsidR="0076425D" w:rsidRDefault="0076425D" w:rsidP="0076425D">
      <w:pPr>
        <w:spacing w:after="0"/>
        <w:ind w:firstLine="360"/>
        <w:jc w:val="both"/>
        <w:rPr>
          <w:rFonts w:ascii="Times New Roman" w:eastAsia="Times New Roman" w:hAnsi="Times New Roman" w:cs="Times New Roman"/>
        </w:rPr>
      </w:pPr>
    </w:p>
    <w:p w:rsidR="00E010ED" w:rsidRDefault="00A13B1F" w:rsidP="0076425D">
      <w:pPr>
        <w:spacing w:after="0"/>
        <w:ind w:firstLine="360"/>
        <w:jc w:val="both"/>
        <w:rPr>
          <w:rFonts w:ascii="Times New Roman" w:eastAsia="Times" w:hAnsi="Times New Roman" w:cs="Times New Roman"/>
          <w:color w:val="000000"/>
        </w:rPr>
      </w:pPr>
      <w:r w:rsidRPr="0076425D">
        <w:rPr>
          <w:rFonts w:ascii="Times New Roman" w:eastAsia="Times New Roman" w:hAnsi="Times New Roman" w:cs="Times New Roman"/>
        </w:rPr>
        <w:t xml:space="preserve">After installed, </w:t>
      </w:r>
      <w:r w:rsidR="0076425D" w:rsidRPr="0076425D">
        <w:rPr>
          <w:rFonts w:ascii="Times New Roman" w:eastAsia="Times" w:hAnsi="Times New Roman" w:cs="Times New Roman"/>
          <w:color w:val="000000"/>
        </w:rPr>
        <w:t xml:space="preserve">open the application you will see a menu display, namely </w:t>
      </w:r>
      <w:proofErr w:type="spellStart"/>
      <w:r w:rsidR="0076425D" w:rsidRPr="0076425D">
        <w:rPr>
          <w:rFonts w:ascii="Times New Roman" w:eastAsia="Times" w:hAnsi="Times New Roman" w:cs="Times New Roman"/>
          <w:color w:val="000000"/>
        </w:rPr>
        <w:t>Grebeg</w:t>
      </w:r>
      <w:proofErr w:type="spellEnd"/>
      <w:r w:rsidR="0076425D" w:rsidRPr="0076425D">
        <w:rPr>
          <w:rFonts w:ascii="Times New Roman" w:eastAsia="Times" w:hAnsi="Times New Roman" w:cs="Times New Roman"/>
          <w:color w:val="000000"/>
        </w:rPr>
        <w:t xml:space="preserve"> </w:t>
      </w:r>
      <w:proofErr w:type="spellStart"/>
      <w:r w:rsidR="0076425D" w:rsidRPr="0076425D">
        <w:rPr>
          <w:rFonts w:ascii="Times New Roman" w:eastAsia="Times" w:hAnsi="Times New Roman" w:cs="Times New Roman"/>
          <w:color w:val="000000"/>
        </w:rPr>
        <w:t>Pancasila</w:t>
      </w:r>
      <w:proofErr w:type="spellEnd"/>
      <w:r w:rsidR="0076425D" w:rsidRPr="0076425D">
        <w:rPr>
          <w:rFonts w:ascii="Times New Roman" w:eastAsia="Times" w:hAnsi="Times New Roman" w:cs="Times New Roman"/>
          <w:color w:val="000000"/>
        </w:rPr>
        <w:t>, Gallery, Vid</w:t>
      </w:r>
      <w:r w:rsidR="00E010ED">
        <w:rPr>
          <w:rFonts w:ascii="Times New Roman" w:eastAsia="Times" w:hAnsi="Times New Roman" w:cs="Times New Roman"/>
          <w:color w:val="000000"/>
        </w:rPr>
        <w:t xml:space="preserve">eo, Hologram, Project and Quiz can be seen in the figure 3a. </w:t>
      </w:r>
    </w:p>
    <w:p w:rsidR="00E010ED" w:rsidRDefault="00E010ED" w:rsidP="0076425D">
      <w:pPr>
        <w:spacing w:after="0"/>
        <w:ind w:firstLine="360"/>
        <w:jc w:val="both"/>
        <w:rPr>
          <w:rFonts w:ascii="Times New Roman" w:eastAsia="Times" w:hAnsi="Times New Roman" w:cs="Times New Roman"/>
          <w:color w:val="000000"/>
        </w:rPr>
      </w:pPr>
    </w:p>
    <w:p w:rsidR="00E010ED" w:rsidRDefault="00E010ED" w:rsidP="001453FD">
      <w:pPr>
        <w:spacing w:after="0"/>
        <w:ind w:firstLine="360"/>
        <w:jc w:val="both"/>
        <w:rPr>
          <w:rFonts w:ascii="Times New Roman" w:eastAsia="Times" w:hAnsi="Times New Roman" w:cs="Times New Roman"/>
          <w:color w:val="000000"/>
        </w:rPr>
      </w:pPr>
      <w:r>
        <w:rPr>
          <w:rFonts w:ascii="Times New Roman" w:eastAsia="Times" w:hAnsi="Times New Roman" w:cs="Times New Roman"/>
          <w:color w:val="000000"/>
        </w:rPr>
        <w:t xml:space="preserve">      </w:t>
      </w:r>
      <w:r w:rsidRPr="00E010ED">
        <w:rPr>
          <w:rFonts w:ascii="Times New Roman" w:eastAsia="Times" w:hAnsi="Times New Roman" w:cs="Times New Roman"/>
          <w:noProof/>
          <w:color w:val="000000"/>
        </w:rPr>
        <w:drawing>
          <wp:inline distT="0" distB="0" distL="0" distR="0">
            <wp:extent cx="1153160" cy="1926771"/>
            <wp:effectExtent l="19050" t="19050" r="8890" b="0"/>
            <wp:docPr id="4" name="Picture 4" descr="E:\4. UPI Bandung\6.  Kuliah Semester  5\4. Rancangan Prossiding_Grebeg Pancasila\Artikel kirim ANCOSET\Screenshot_2020-11-30-17-10-0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 UPI Bandung\6.  Kuliah Semester  5\4. Rancangan Prossiding_Grebeg Pancasila\Artikel kirim ANCOSET\Screenshot_2020-11-30-17-10-03-7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526" cy="1942420"/>
                    </a:xfrm>
                    <a:prstGeom prst="rect">
                      <a:avLst/>
                    </a:prstGeom>
                    <a:noFill/>
                    <a:ln>
                      <a:solidFill>
                        <a:srgbClr val="00B0F0"/>
                      </a:solidFill>
                    </a:ln>
                  </pic:spPr>
                </pic:pic>
              </a:graphicData>
            </a:graphic>
          </wp:inline>
        </w:drawing>
      </w:r>
      <w:r>
        <w:rPr>
          <w:rFonts w:ascii="Times New Roman" w:eastAsia="Times" w:hAnsi="Times New Roman" w:cs="Times New Roman"/>
          <w:color w:val="000000"/>
        </w:rPr>
        <w:t xml:space="preserve">                  </w:t>
      </w:r>
      <w:r w:rsidRPr="00E010ED">
        <w:rPr>
          <w:rFonts w:ascii="Times New Roman" w:eastAsia="Times" w:hAnsi="Times New Roman" w:cs="Times New Roman"/>
          <w:noProof/>
          <w:color w:val="000000"/>
        </w:rPr>
        <w:drawing>
          <wp:inline distT="0" distB="0" distL="0" distR="0" wp14:anchorId="36479C52" wp14:editId="7444D16C">
            <wp:extent cx="1164771" cy="1926590"/>
            <wp:effectExtent l="19050" t="19050" r="0" b="0"/>
            <wp:docPr id="6" name="Picture 6" descr="E:\4. UPI Bandung\6.  Kuliah Semester  5\4. Rancangan Prossiding_Grebeg Pancasila\Artikel kirim ANCOSET\Screenshot_2020-11-30-17-11-0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4. UPI Bandung\6.  Kuliah Semester  5\4. Rancangan Prossiding_Grebeg Pancasila\Artikel kirim ANCOSET\Screenshot_2020-11-30-17-11-03-9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089" cy="1932077"/>
                    </a:xfrm>
                    <a:prstGeom prst="rect">
                      <a:avLst/>
                    </a:prstGeom>
                    <a:noFill/>
                    <a:ln>
                      <a:solidFill>
                        <a:srgbClr val="00B0F0"/>
                      </a:solidFill>
                    </a:ln>
                  </pic:spPr>
                </pic:pic>
              </a:graphicData>
            </a:graphic>
          </wp:inline>
        </w:drawing>
      </w:r>
      <w:r>
        <w:rPr>
          <w:rFonts w:ascii="Times New Roman" w:eastAsia="Times" w:hAnsi="Times New Roman" w:cs="Times New Roman"/>
          <w:color w:val="000000"/>
        </w:rPr>
        <w:t xml:space="preserve">                   </w:t>
      </w:r>
      <w:r w:rsidRPr="00E010ED">
        <w:rPr>
          <w:rFonts w:ascii="Times New Roman" w:eastAsia="Times" w:hAnsi="Times New Roman" w:cs="Times New Roman"/>
          <w:noProof/>
          <w:color w:val="000000"/>
        </w:rPr>
        <w:drawing>
          <wp:inline distT="0" distB="0" distL="0" distR="0">
            <wp:extent cx="1143000" cy="1948180"/>
            <wp:effectExtent l="19050" t="19050" r="0" b="0"/>
            <wp:docPr id="5" name="Picture 5" descr="E:\4. UPI Bandung\6.  Kuliah Semester  5\4. Rancangan Prossiding_Grebeg Pancasila\Artikel kirim ANCOSET\Screenshot_2020-11-30-17-10-5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 UPI Bandung\6.  Kuliah Semester  5\4. Rancangan Prossiding_Grebeg Pancasila\Artikel kirim ANCOSET\Screenshot_2020-11-30-17-10-56-8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330" cy="1964082"/>
                    </a:xfrm>
                    <a:prstGeom prst="rect">
                      <a:avLst/>
                    </a:prstGeom>
                    <a:noFill/>
                    <a:ln>
                      <a:solidFill>
                        <a:srgbClr val="00B0F0"/>
                      </a:solidFill>
                    </a:ln>
                  </pic:spPr>
                </pic:pic>
              </a:graphicData>
            </a:graphic>
          </wp:inline>
        </w:drawing>
      </w:r>
      <w:r>
        <w:rPr>
          <w:rFonts w:ascii="Times New Roman" w:eastAsia="Times" w:hAnsi="Times New Roman" w:cs="Times New Roman"/>
          <w:color w:val="000000"/>
        </w:rPr>
        <w:t xml:space="preserve">                  </w:t>
      </w:r>
    </w:p>
    <w:p w:rsidR="00E010ED" w:rsidRPr="00E010ED" w:rsidRDefault="00E010ED" w:rsidP="00E010ED">
      <w:pPr>
        <w:pStyle w:val="ListParagraph"/>
        <w:numPr>
          <w:ilvl w:val="0"/>
          <w:numId w:val="2"/>
        </w:numPr>
        <w:spacing w:after="0"/>
        <w:jc w:val="both"/>
        <w:rPr>
          <w:rFonts w:eastAsia="Times"/>
          <w:color w:val="000000"/>
        </w:rPr>
      </w:pPr>
      <w:r>
        <w:rPr>
          <w:rFonts w:eastAsia="Times"/>
          <w:color w:val="000000"/>
        </w:rPr>
        <w:t xml:space="preserve">                                         </w:t>
      </w:r>
      <w:r w:rsidRPr="00E010ED">
        <w:rPr>
          <w:rFonts w:eastAsia="Times"/>
          <w:color w:val="000000"/>
          <w:sz w:val="22"/>
          <w:szCs w:val="22"/>
        </w:rPr>
        <w:t>(b)</w:t>
      </w:r>
      <w:r>
        <w:rPr>
          <w:rFonts w:eastAsia="Times"/>
          <w:color w:val="000000"/>
        </w:rPr>
        <w:t xml:space="preserve">                                          </w:t>
      </w:r>
      <w:r w:rsidRPr="00E010ED">
        <w:rPr>
          <w:rFonts w:eastAsia="Times"/>
          <w:color w:val="000000"/>
          <w:sz w:val="22"/>
          <w:szCs w:val="22"/>
        </w:rPr>
        <w:t>(c)</w:t>
      </w:r>
    </w:p>
    <w:p w:rsidR="00E010ED" w:rsidRDefault="00E010ED" w:rsidP="00E010ED">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Figure 3</w:t>
      </w:r>
      <w:r w:rsidRPr="000C301F">
        <w:rPr>
          <w:rFonts w:ascii="Times New Roman" w:eastAsia="Times New Roman" w:hAnsi="Times New Roman" w:cs="Times New Roman"/>
          <w:b/>
        </w:rPr>
        <w:t xml:space="preserve">. </w:t>
      </w:r>
      <w:r>
        <w:rPr>
          <w:rFonts w:ascii="Times New Roman" w:eastAsia="Times New Roman" w:hAnsi="Times New Roman" w:cs="Times New Roman"/>
        </w:rPr>
        <w:t>Application Menu Display</w:t>
      </w:r>
    </w:p>
    <w:p w:rsidR="00E010ED" w:rsidRDefault="00E010ED" w:rsidP="001453FD">
      <w:pPr>
        <w:spacing w:after="0"/>
        <w:jc w:val="both"/>
        <w:rPr>
          <w:rFonts w:ascii="Times New Roman" w:eastAsia="Times" w:hAnsi="Times New Roman" w:cs="Times New Roman"/>
          <w:color w:val="000000"/>
        </w:rPr>
      </w:pPr>
    </w:p>
    <w:p w:rsidR="00E010ED" w:rsidRPr="001453FD" w:rsidRDefault="0076425D" w:rsidP="00E010ED">
      <w:pPr>
        <w:spacing w:after="0"/>
        <w:ind w:firstLine="360"/>
        <w:jc w:val="both"/>
        <w:rPr>
          <w:rFonts w:ascii="Times New Roman" w:eastAsia="Times" w:hAnsi="Times New Roman" w:cs="Times New Roman"/>
          <w:color w:val="000000"/>
        </w:rPr>
      </w:pPr>
      <w:r w:rsidRPr="001453FD">
        <w:rPr>
          <w:rFonts w:ascii="Times New Roman" w:eastAsia="Times" w:hAnsi="Times New Roman" w:cs="Times New Roman"/>
          <w:color w:val="000000"/>
        </w:rPr>
        <w:t xml:space="preserve">Learning mathematics with </w:t>
      </w:r>
      <w:proofErr w:type="spellStart"/>
      <w:r w:rsidRPr="001453FD">
        <w:rPr>
          <w:rFonts w:ascii="Times New Roman" w:eastAsia="Times" w:hAnsi="Times New Roman" w:cs="Times New Roman"/>
          <w:color w:val="000000"/>
        </w:rPr>
        <w:t>Holobox</w:t>
      </w:r>
      <w:proofErr w:type="spellEnd"/>
      <w:r w:rsidRPr="001453FD">
        <w:rPr>
          <w:rFonts w:ascii="Times New Roman" w:eastAsia="Times" w:hAnsi="Times New Roman" w:cs="Times New Roman"/>
          <w:color w:val="000000"/>
        </w:rPr>
        <w:t xml:space="preserve"> technology can be done by opening the Hologram menu</w:t>
      </w:r>
      <w:r w:rsidR="00E010ED" w:rsidRPr="001453FD">
        <w:rPr>
          <w:rFonts w:ascii="Times New Roman" w:eastAsia="Times" w:hAnsi="Times New Roman" w:cs="Times New Roman"/>
          <w:color w:val="000000"/>
        </w:rPr>
        <w:t xml:space="preserve">. </w:t>
      </w:r>
      <w:r w:rsidRPr="001453FD">
        <w:rPr>
          <w:rFonts w:ascii="Times New Roman" w:eastAsia="Times" w:hAnsi="Times New Roman" w:cs="Times New Roman"/>
          <w:color w:val="000000"/>
        </w:rPr>
        <w:t xml:space="preserve">The </w:t>
      </w:r>
      <w:proofErr w:type="spellStart"/>
      <w:r w:rsidRPr="001453FD">
        <w:rPr>
          <w:rFonts w:ascii="Times New Roman" w:eastAsia="Times" w:hAnsi="Times New Roman" w:cs="Times New Roman"/>
          <w:color w:val="000000"/>
        </w:rPr>
        <w:t>Holobox</w:t>
      </w:r>
      <w:proofErr w:type="spellEnd"/>
      <w:r w:rsidRPr="001453FD">
        <w:rPr>
          <w:rFonts w:ascii="Times New Roman" w:eastAsia="Times" w:hAnsi="Times New Roman" w:cs="Times New Roman"/>
          <w:color w:val="000000"/>
        </w:rPr>
        <w:t xml:space="preserve"> can be viewed through a hologram projector whose manufacturing steps are in the project menu</w:t>
      </w:r>
      <w:r w:rsidR="00E010ED" w:rsidRPr="001453FD">
        <w:rPr>
          <w:rFonts w:ascii="Times New Roman" w:eastAsia="Times" w:hAnsi="Times New Roman" w:cs="Times New Roman"/>
          <w:color w:val="000000"/>
        </w:rPr>
        <w:t xml:space="preserve"> at figure 3b</w:t>
      </w:r>
      <w:r w:rsidRPr="001453FD">
        <w:rPr>
          <w:rFonts w:ascii="Times New Roman" w:eastAsia="Times" w:hAnsi="Times New Roman" w:cs="Times New Roman"/>
          <w:color w:val="000000"/>
        </w:rPr>
        <w:t>. The projector is made of transparent mica by utilizing the mathematical concept of a trapezoid</w:t>
      </w:r>
      <w:r w:rsidR="00E010ED" w:rsidRPr="001453FD">
        <w:rPr>
          <w:rFonts w:ascii="Times New Roman" w:eastAsia="Times" w:hAnsi="Times New Roman" w:cs="Times New Roman"/>
          <w:color w:val="000000"/>
        </w:rPr>
        <w:t>al shape. After four trapezoidal</w:t>
      </w:r>
      <w:r w:rsidRPr="001453FD">
        <w:rPr>
          <w:rFonts w:ascii="Times New Roman" w:eastAsia="Times" w:hAnsi="Times New Roman" w:cs="Times New Roman"/>
          <w:color w:val="000000"/>
        </w:rPr>
        <w:t xml:space="preserve"> sizes are assembled and glued together on both sides of the alignment there is a hologram projector.</w:t>
      </w:r>
      <w:r w:rsidR="00E010ED" w:rsidRPr="001453FD">
        <w:rPr>
          <w:rFonts w:ascii="Times New Roman" w:eastAsia="Times" w:hAnsi="Times New Roman" w:cs="Times New Roman"/>
          <w:color w:val="000000"/>
        </w:rPr>
        <w:t xml:space="preserve"> Open the hologram menu then select one of the 3D hologram flags or mountains videos at figure 3c. </w:t>
      </w:r>
    </w:p>
    <w:p w:rsidR="00E010ED" w:rsidRDefault="00E010ED" w:rsidP="00E010ED">
      <w:pPr>
        <w:spacing w:after="0"/>
        <w:ind w:firstLine="360"/>
        <w:jc w:val="both"/>
        <w:rPr>
          <w:rFonts w:ascii="Times" w:eastAsia="Times" w:hAnsi="Times" w:cs="Times"/>
          <w:color w:val="000000"/>
          <w:sz w:val="20"/>
          <w:szCs w:val="20"/>
        </w:rPr>
      </w:pPr>
    </w:p>
    <w:p w:rsidR="00E010ED" w:rsidRDefault="00E010ED" w:rsidP="00E010ED">
      <w:pPr>
        <w:spacing w:after="0"/>
        <w:jc w:val="both"/>
        <w:rPr>
          <w:rFonts w:ascii="Times" w:eastAsia="Times" w:hAnsi="Times" w:cs="Times"/>
          <w:color w:val="000000"/>
          <w:sz w:val="20"/>
          <w:szCs w:val="20"/>
        </w:rPr>
      </w:pPr>
      <w:r>
        <w:rPr>
          <w:rFonts w:ascii="Times" w:eastAsia="Times" w:hAnsi="Times" w:cs="Times"/>
          <w:color w:val="000000"/>
          <w:sz w:val="20"/>
          <w:szCs w:val="20"/>
        </w:rPr>
        <w:t xml:space="preserve">       </w:t>
      </w:r>
      <w:r w:rsidRPr="00E010ED">
        <w:rPr>
          <w:rFonts w:ascii="Times" w:eastAsia="Times" w:hAnsi="Times" w:cs="Times"/>
          <w:noProof/>
          <w:color w:val="000000"/>
          <w:sz w:val="20"/>
          <w:szCs w:val="20"/>
        </w:rPr>
        <w:drawing>
          <wp:inline distT="0" distB="0" distL="0" distR="0">
            <wp:extent cx="1117589" cy="1915886"/>
            <wp:effectExtent l="19050" t="19050" r="6985" b="8255"/>
            <wp:docPr id="8" name="Picture 8" descr="E:\4. UPI Bandung\6.  Kuliah Semester  5\4. Rancangan Prossiding_Grebeg Pancasila\Artikel kirim ANCOSET\Screenshot_2020-11-30-17-11-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4. UPI Bandung\6.  Kuliah Semester  5\4. Rancangan Prossiding_Grebeg Pancasila\Artikel kirim ANCOSET\Screenshot_2020-11-30-17-11-14-7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9579" cy="1936440"/>
                    </a:xfrm>
                    <a:prstGeom prst="rect">
                      <a:avLst/>
                    </a:prstGeom>
                    <a:noFill/>
                    <a:ln>
                      <a:solidFill>
                        <a:srgbClr val="00B0F0"/>
                      </a:solidFill>
                    </a:ln>
                  </pic:spPr>
                </pic:pic>
              </a:graphicData>
            </a:graphic>
          </wp:inline>
        </w:drawing>
      </w:r>
      <w:r w:rsidR="00036233">
        <w:rPr>
          <w:rFonts w:ascii="Times" w:eastAsia="Times" w:hAnsi="Times" w:cs="Times"/>
          <w:noProof/>
          <w:color w:val="000000"/>
          <w:sz w:val="20"/>
          <w:szCs w:val="20"/>
        </w:rPr>
        <w:t xml:space="preserve"> </w:t>
      </w:r>
      <w:r>
        <w:rPr>
          <w:rFonts w:ascii="Times" w:eastAsia="Times" w:hAnsi="Times" w:cs="Times"/>
          <w:noProof/>
          <w:color w:val="000000"/>
          <w:sz w:val="20"/>
          <w:szCs w:val="20"/>
        </w:rPr>
        <w:t xml:space="preserve"> </w:t>
      </w:r>
      <w:r w:rsidR="00036233">
        <w:rPr>
          <w:rFonts w:ascii="Times" w:eastAsia="Times" w:hAnsi="Times" w:cs="Times"/>
          <w:noProof/>
          <w:color w:val="000000"/>
          <w:sz w:val="20"/>
          <w:szCs w:val="20"/>
        </w:rPr>
        <w:t xml:space="preserve">   </w:t>
      </w:r>
      <w:r>
        <w:rPr>
          <w:rFonts w:ascii="Times" w:eastAsia="Times" w:hAnsi="Times" w:cs="Times"/>
          <w:noProof/>
          <w:color w:val="000000"/>
          <w:sz w:val="20"/>
          <w:szCs w:val="20"/>
        </w:rPr>
        <w:t xml:space="preserve"> </w:t>
      </w:r>
      <w:r w:rsidRPr="00E010ED">
        <w:rPr>
          <w:rFonts w:ascii="Times" w:eastAsia="Times" w:hAnsi="Times" w:cs="Times"/>
          <w:noProof/>
          <w:color w:val="000000"/>
          <w:sz w:val="20"/>
          <w:szCs w:val="20"/>
        </w:rPr>
        <w:drawing>
          <wp:inline distT="0" distB="0" distL="0" distR="0">
            <wp:extent cx="1132114" cy="1935480"/>
            <wp:effectExtent l="19050" t="19050" r="0" b="7620"/>
            <wp:docPr id="12" name="Picture 12" descr="E:\4. UPI Bandung\6.  Kuliah Semester  5\4. Rancangan Prossiding_Grebeg Pancasila\2_Gambar Holobox\9efcec1f-6df4-4a5e-b2b5-1901b7cd59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4. UPI Bandung\6.  Kuliah Semester  5\4. Rancangan Prossiding_Grebeg Pancasila\2_Gambar Holobox\9efcec1f-6df4-4a5e-b2b5-1901b7cd592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0329" cy="1949524"/>
                    </a:xfrm>
                    <a:prstGeom prst="rect">
                      <a:avLst/>
                    </a:prstGeom>
                    <a:noFill/>
                    <a:ln>
                      <a:solidFill>
                        <a:srgbClr val="00B0F0"/>
                      </a:solidFill>
                    </a:ln>
                  </pic:spPr>
                </pic:pic>
              </a:graphicData>
            </a:graphic>
          </wp:inline>
        </w:drawing>
      </w:r>
      <w:r>
        <w:rPr>
          <w:rFonts w:ascii="Times" w:eastAsia="Times" w:hAnsi="Times" w:cs="Times"/>
          <w:noProof/>
          <w:color w:val="000000"/>
          <w:sz w:val="20"/>
          <w:szCs w:val="20"/>
        </w:rPr>
        <w:t xml:space="preserve">     </w:t>
      </w:r>
      <w:r w:rsidR="00036233">
        <w:rPr>
          <w:rFonts w:ascii="Times" w:eastAsia="Times" w:hAnsi="Times" w:cs="Times"/>
          <w:noProof/>
          <w:color w:val="000000"/>
          <w:sz w:val="20"/>
          <w:szCs w:val="20"/>
        </w:rPr>
        <w:t xml:space="preserve">    </w:t>
      </w:r>
      <w:r w:rsidRPr="00E010ED">
        <w:rPr>
          <w:rFonts w:ascii="Times" w:eastAsia="Times" w:hAnsi="Times" w:cs="Times"/>
          <w:noProof/>
          <w:color w:val="000000"/>
          <w:sz w:val="20"/>
          <w:szCs w:val="20"/>
        </w:rPr>
        <w:drawing>
          <wp:inline distT="0" distB="0" distL="0" distR="0">
            <wp:extent cx="1131570" cy="1927902"/>
            <wp:effectExtent l="19050" t="19050" r="0" b="0"/>
            <wp:docPr id="11" name="Picture 11" descr="E:\4. UPI Bandung\6.  Kuliah Semester  5\4. Rancangan Prossiding_Grebeg Pancasila\Artikel kirim ANCOSET\Screenshot_2020-11-30-17-11-2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4. UPI Bandung\6.  Kuliah Semester  5\4. Rancangan Prossiding_Grebeg Pancasila\Artikel kirim ANCOSET\Screenshot_2020-11-30-17-11-27-2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7454" cy="1937927"/>
                    </a:xfrm>
                    <a:prstGeom prst="rect">
                      <a:avLst/>
                    </a:prstGeom>
                    <a:noFill/>
                    <a:ln>
                      <a:solidFill>
                        <a:srgbClr val="00B0F0"/>
                      </a:solidFill>
                    </a:ln>
                  </pic:spPr>
                </pic:pic>
              </a:graphicData>
            </a:graphic>
          </wp:inline>
        </w:drawing>
      </w:r>
      <w:r>
        <w:rPr>
          <w:rFonts w:ascii="Times" w:eastAsia="Times" w:hAnsi="Times" w:cs="Times"/>
          <w:noProof/>
          <w:color w:val="000000"/>
          <w:sz w:val="20"/>
          <w:szCs w:val="20"/>
        </w:rPr>
        <w:t xml:space="preserve">         </w:t>
      </w:r>
      <w:r w:rsidRPr="00E010ED">
        <w:rPr>
          <w:rFonts w:ascii="Times" w:eastAsia="Times" w:hAnsi="Times" w:cs="Times"/>
          <w:noProof/>
          <w:color w:val="000000"/>
          <w:sz w:val="20"/>
          <w:szCs w:val="20"/>
        </w:rPr>
        <w:drawing>
          <wp:inline distT="0" distB="0" distL="0" distR="0">
            <wp:extent cx="1131570" cy="1927332"/>
            <wp:effectExtent l="19050" t="19050" r="0" b="0"/>
            <wp:docPr id="13" name="Picture 13" descr="E:\4. UPI Bandung\6.  Kuliah Semester  5\4. Rancangan Prossiding_Grebeg Pancasila\2_Gambar Holobox\2000deb6-ad56-40bf-851c-110653e7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4. UPI Bandung\6.  Kuliah Semester  5\4. Rancangan Prossiding_Grebeg Pancasila\2_Gambar Holobox\2000deb6-ad56-40bf-851c-110653e7345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419" cy="1935591"/>
                    </a:xfrm>
                    <a:prstGeom prst="rect">
                      <a:avLst/>
                    </a:prstGeom>
                    <a:noFill/>
                    <a:ln>
                      <a:solidFill>
                        <a:srgbClr val="00B0F0"/>
                      </a:solidFill>
                    </a:ln>
                  </pic:spPr>
                </pic:pic>
              </a:graphicData>
            </a:graphic>
          </wp:inline>
        </w:drawing>
      </w:r>
    </w:p>
    <w:p w:rsidR="00E010ED" w:rsidRPr="00036233" w:rsidRDefault="00036233" w:rsidP="00036233">
      <w:pPr>
        <w:pStyle w:val="ListParagraph"/>
        <w:numPr>
          <w:ilvl w:val="0"/>
          <w:numId w:val="3"/>
        </w:numPr>
        <w:spacing w:after="0"/>
        <w:jc w:val="both"/>
        <w:rPr>
          <w:rFonts w:ascii="Times" w:eastAsia="Times" w:hAnsi="Times" w:cs="Times"/>
          <w:color w:val="000000"/>
        </w:rPr>
      </w:pPr>
      <w:r>
        <w:rPr>
          <w:rFonts w:ascii="Times" w:eastAsia="Times" w:hAnsi="Times" w:cs="Times"/>
          <w:color w:val="000000"/>
        </w:rPr>
        <w:t xml:space="preserve">                            </w:t>
      </w:r>
      <w:r w:rsidRPr="00036233">
        <w:rPr>
          <w:rFonts w:ascii="Times" w:eastAsia="Times" w:hAnsi="Times" w:cs="Times"/>
          <w:color w:val="000000"/>
        </w:rPr>
        <w:t>(b)</w:t>
      </w:r>
      <w:r>
        <w:rPr>
          <w:rFonts w:ascii="Times" w:eastAsia="Times" w:hAnsi="Times" w:cs="Times"/>
          <w:color w:val="000000"/>
        </w:rPr>
        <w:t xml:space="preserve">                                 </w:t>
      </w:r>
      <w:r w:rsidRPr="00036233">
        <w:rPr>
          <w:rFonts w:ascii="Times" w:eastAsia="Times" w:hAnsi="Times" w:cs="Times"/>
          <w:color w:val="000000"/>
        </w:rPr>
        <w:t>(c)</w:t>
      </w:r>
      <w:r>
        <w:rPr>
          <w:rFonts w:ascii="Times" w:eastAsia="Times" w:hAnsi="Times" w:cs="Times"/>
          <w:color w:val="000000"/>
        </w:rPr>
        <w:t xml:space="preserve">                                </w:t>
      </w:r>
      <w:r w:rsidRPr="00036233">
        <w:rPr>
          <w:rFonts w:ascii="Times" w:eastAsia="Times" w:hAnsi="Times" w:cs="Times"/>
          <w:color w:val="000000"/>
        </w:rPr>
        <w:t>(d)</w:t>
      </w:r>
    </w:p>
    <w:p w:rsidR="00E010ED" w:rsidRDefault="00E010ED" w:rsidP="00E010ED">
      <w:pPr>
        <w:spacing w:after="0"/>
        <w:ind w:firstLine="360"/>
        <w:jc w:val="both"/>
        <w:rPr>
          <w:rFonts w:ascii="Times" w:eastAsia="Times" w:hAnsi="Times" w:cs="Times"/>
          <w:color w:val="000000"/>
          <w:sz w:val="20"/>
          <w:szCs w:val="20"/>
        </w:rPr>
      </w:pPr>
    </w:p>
    <w:p w:rsidR="00E010ED" w:rsidRDefault="00036233" w:rsidP="00036233">
      <w:pPr>
        <w:spacing w:after="0"/>
        <w:ind w:firstLine="360"/>
        <w:jc w:val="both"/>
        <w:rPr>
          <w:rFonts w:ascii="Times" w:eastAsia="Times" w:hAnsi="Times" w:cs="Times"/>
          <w:color w:val="000000"/>
          <w:sz w:val="20"/>
          <w:szCs w:val="20"/>
        </w:rPr>
      </w:pPr>
      <w:r>
        <w:rPr>
          <w:rFonts w:ascii="Times New Roman" w:eastAsia="Times New Roman" w:hAnsi="Times New Roman" w:cs="Times New Roman"/>
          <w:b/>
        </w:rPr>
        <w:t xml:space="preserve">                                                Figure 4</w:t>
      </w:r>
      <w:r w:rsidRPr="000C301F">
        <w:rPr>
          <w:rFonts w:ascii="Times New Roman" w:eastAsia="Times New Roman" w:hAnsi="Times New Roman" w:cs="Times New Roman"/>
          <w:b/>
        </w:rPr>
        <w:t>.</w:t>
      </w:r>
      <w:r>
        <w:rPr>
          <w:rFonts w:ascii="Times New Roman" w:eastAsia="Times New Roman" w:hAnsi="Times New Roman" w:cs="Times New Roman"/>
        </w:rPr>
        <w:t xml:space="preserve"> 3D Video of Hologram</w:t>
      </w:r>
    </w:p>
    <w:p w:rsidR="00E010ED" w:rsidRDefault="00E010ED" w:rsidP="00E010ED">
      <w:pPr>
        <w:spacing w:after="0"/>
        <w:ind w:firstLine="360"/>
        <w:jc w:val="both"/>
        <w:rPr>
          <w:rFonts w:ascii="Times" w:eastAsia="Times" w:hAnsi="Times" w:cs="Times"/>
          <w:color w:val="000000"/>
          <w:sz w:val="20"/>
          <w:szCs w:val="20"/>
        </w:rPr>
      </w:pPr>
    </w:p>
    <w:p w:rsidR="00E114AD" w:rsidRPr="00C840FD" w:rsidRDefault="00E010ED" w:rsidP="00E114AD">
      <w:pPr>
        <w:spacing w:after="0"/>
        <w:ind w:firstLine="360"/>
        <w:jc w:val="both"/>
        <w:rPr>
          <w:rFonts w:ascii="Times New Roman" w:eastAsia="Times" w:hAnsi="Times New Roman" w:cs="Times New Roman"/>
          <w:color w:val="000000"/>
        </w:rPr>
      </w:pPr>
      <w:r w:rsidRPr="00C840FD">
        <w:rPr>
          <w:rFonts w:ascii="Times" w:eastAsia="Times" w:hAnsi="Times" w:cs="Times"/>
          <w:color w:val="000000"/>
        </w:rPr>
        <w:t xml:space="preserve"> After the </w:t>
      </w:r>
      <w:r w:rsidR="00036233" w:rsidRPr="00C840FD">
        <w:rPr>
          <w:rFonts w:ascii="Times" w:eastAsia="Times" w:hAnsi="Times" w:cs="Times"/>
          <w:color w:val="000000"/>
        </w:rPr>
        <w:t xml:space="preserve">figure 4 3D hologram video appears. </w:t>
      </w:r>
      <w:r w:rsidRPr="00C840FD">
        <w:rPr>
          <w:rFonts w:ascii="Times" w:eastAsia="Times" w:hAnsi="Times" w:cs="Times"/>
          <w:color w:val="000000"/>
        </w:rPr>
        <w:t xml:space="preserve">The </w:t>
      </w:r>
      <w:proofErr w:type="spellStart"/>
      <w:r w:rsidRPr="00C840FD">
        <w:rPr>
          <w:rFonts w:ascii="Times" w:eastAsia="Times" w:hAnsi="Times" w:cs="Times"/>
          <w:color w:val="000000"/>
        </w:rPr>
        <w:t>Holobox</w:t>
      </w:r>
      <w:proofErr w:type="spellEnd"/>
      <w:r w:rsidRPr="00C840FD">
        <w:rPr>
          <w:rFonts w:ascii="Times" w:eastAsia="Times" w:hAnsi="Times" w:cs="Times"/>
          <w:color w:val="000000"/>
        </w:rPr>
        <w:t xml:space="preserve"> is ready to be used for learning mathematics, the concept of rectangular flat shapes</w:t>
      </w:r>
      <w:r w:rsidR="000A08B8" w:rsidRPr="00C840FD">
        <w:rPr>
          <w:rFonts w:ascii="Times" w:eastAsia="Times" w:hAnsi="Times" w:cs="Times"/>
          <w:color w:val="000000"/>
        </w:rPr>
        <w:t xml:space="preserve"> with flag at the figure 4a and 4</w:t>
      </w:r>
      <w:r w:rsidR="00036233" w:rsidRPr="00C840FD">
        <w:rPr>
          <w:rFonts w:ascii="Times" w:eastAsia="Times" w:hAnsi="Times" w:cs="Times"/>
          <w:color w:val="000000"/>
        </w:rPr>
        <w:t>b. Learning</w:t>
      </w:r>
      <w:r w:rsidRPr="00C840FD">
        <w:rPr>
          <w:rFonts w:ascii="Times" w:eastAsia="Times" w:hAnsi="Times" w:cs="Times"/>
          <w:color w:val="000000"/>
        </w:rPr>
        <w:t xml:space="preserve"> conical spaces thro</w:t>
      </w:r>
      <w:r w:rsidR="00036233" w:rsidRPr="00C840FD">
        <w:rPr>
          <w:rFonts w:ascii="Times" w:eastAsia="Times" w:hAnsi="Times" w:cs="Times"/>
          <w:color w:val="000000"/>
        </w:rPr>
        <w:t xml:space="preserve">ugh the symbols of </w:t>
      </w:r>
      <w:proofErr w:type="spellStart"/>
      <w:proofErr w:type="gramStart"/>
      <w:r w:rsidR="00036233" w:rsidRPr="00C840FD">
        <w:rPr>
          <w:rFonts w:ascii="Times" w:eastAsia="Times" w:hAnsi="Times" w:cs="Times"/>
          <w:i/>
          <w:color w:val="000000"/>
        </w:rPr>
        <w:t>gunungan</w:t>
      </w:r>
      <w:proofErr w:type="spellEnd"/>
      <w:r w:rsidR="00036233" w:rsidRPr="00C840FD">
        <w:rPr>
          <w:rFonts w:ascii="Times" w:eastAsia="Times" w:hAnsi="Times" w:cs="Times"/>
          <w:color w:val="000000"/>
        </w:rPr>
        <w:t xml:space="preserve">  at</w:t>
      </w:r>
      <w:proofErr w:type="gramEnd"/>
      <w:r w:rsidR="00036233" w:rsidRPr="00C840FD">
        <w:rPr>
          <w:rFonts w:ascii="Times" w:eastAsia="Times" w:hAnsi="Times" w:cs="Times"/>
          <w:color w:val="000000"/>
        </w:rPr>
        <w:t xml:space="preserve"> the figure</w:t>
      </w:r>
      <w:r w:rsidR="000A08B8" w:rsidRPr="00C840FD">
        <w:rPr>
          <w:rFonts w:ascii="Times" w:eastAsia="Times" w:hAnsi="Times" w:cs="Times"/>
          <w:color w:val="000000"/>
        </w:rPr>
        <w:t xml:space="preserve"> 4c and 4d</w:t>
      </w:r>
      <w:r w:rsidR="001453FD" w:rsidRPr="00C840FD">
        <w:rPr>
          <w:rFonts w:ascii="Times" w:eastAsia="Times" w:hAnsi="Times" w:cs="Times"/>
          <w:color w:val="000000"/>
        </w:rPr>
        <w:t xml:space="preserve"> </w:t>
      </w:r>
      <w:r w:rsidR="00036233" w:rsidRPr="00C840FD">
        <w:rPr>
          <w:rFonts w:ascii="Times" w:eastAsia="Times" w:hAnsi="Times" w:cs="Times"/>
          <w:color w:val="000000"/>
        </w:rPr>
        <w:t xml:space="preserve">in the </w:t>
      </w:r>
      <w:proofErr w:type="spellStart"/>
      <w:r w:rsidR="00036233" w:rsidRPr="00C840FD">
        <w:rPr>
          <w:rFonts w:ascii="Times" w:eastAsia="Times" w:hAnsi="Times" w:cs="Times"/>
          <w:color w:val="000000"/>
        </w:rPr>
        <w:t>Grebeg</w:t>
      </w:r>
      <w:proofErr w:type="spellEnd"/>
      <w:r w:rsidR="00036233" w:rsidRPr="00C840FD">
        <w:rPr>
          <w:rFonts w:ascii="Times" w:eastAsia="Times" w:hAnsi="Times" w:cs="Times"/>
          <w:color w:val="000000"/>
        </w:rPr>
        <w:t xml:space="preserve"> </w:t>
      </w:r>
      <w:proofErr w:type="spellStart"/>
      <w:r w:rsidR="00036233" w:rsidRPr="00C840FD">
        <w:rPr>
          <w:rFonts w:ascii="Times" w:eastAsia="Times" w:hAnsi="Times" w:cs="Times"/>
          <w:color w:val="000000"/>
        </w:rPr>
        <w:t>Pancasila</w:t>
      </w:r>
      <w:proofErr w:type="spellEnd"/>
      <w:r w:rsidR="00036233" w:rsidRPr="00C840FD">
        <w:rPr>
          <w:rFonts w:ascii="Times" w:eastAsia="Times" w:hAnsi="Times" w:cs="Times"/>
          <w:color w:val="000000"/>
        </w:rPr>
        <w:t xml:space="preserve"> rite. </w:t>
      </w:r>
      <w:r w:rsidRPr="00C840FD">
        <w:rPr>
          <w:rFonts w:ascii="Times" w:eastAsia="Times" w:hAnsi="Times" w:cs="Times"/>
          <w:color w:val="000000"/>
        </w:rPr>
        <w:t xml:space="preserve"> </w:t>
      </w:r>
    </w:p>
    <w:p w:rsidR="00036233" w:rsidRPr="00C840FD" w:rsidRDefault="00036233" w:rsidP="00E114AD">
      <w:pPr>
        <w:spacing w:after="0"/>
        <w:ind w:firstLine="360"/>
        <w:jc w:val="both"/>
        <w:rPr>
          <w:rFonts w:ascii="Times New Roman" w:eastAsia="Times" w:hAnsi="Times New Roman" w:cs="Times New Roman"/>
          <w:color w:val="000000"/>
        </w:rPr>
      </w:pPr>
    </w:p>
    <w:p w:rsidR="00036233" w:rsidRDefault="00036233" w:rsidP="00E114AD">
      <w:pPr>
        <w:spacing w:after="0"/>
        <w:ind w:firstLine="360"/>
        <w:jc w:val="both"/>
        <w:rPr>
          <w:rFonts w:ascii="Times New Roman" w:eastAsia="Times" w:hAnsi="Times New Roman" w:cs="Times New Roman"/>
          <w:color w:val="000000"/>
        </w:rPr>
      </w:pPr>
    </w:p>
    <w:p w:rsidR="00036233" w:rsidRDefault="00036233" w:rsidP="00E114AD">
      <w:pPr>
        <w:spacing w:after="0"/>
        <w:ind w:firstLine="360"/>
        <w:jc w:val="both"/>
        <w:rPr>
          <w:rFonts w:ascii="Times New Roman" w:eastAsia="Times" w:hAnsi="Times New Roman" w:cs="Times New Roman"/>
          <w:color w:val="000000"/>
        </w:rPr>
      </w:pPr>
    </w:p>
    <w:p w:rsidR="00036233" w:rsidRDefault="00036233" w:rsidP="00E114AD">
      <w:pPr>
        <w:spacing w:after="0"/>
        <w:ind w:firstLine="360"/>
        <w:jc w:val="both"/>
        <w:rPr>
          <w:rFonts w:ascii="Times New Roman" w:eastAsia="Times" w:hAnsi="Times New Roman" w:cs="Times New Roman"/>
          <w:color w:val="000000"/>
        </w:rPr>
      </w:pPr>
    </w:p>
    <w:p w:rsidR="00036233" w:rsidRPr="0076425D" w:rsidRDefault="00036233" w:rsidP="00E114AD">
      <w:pPr>
        <w:spacing w:after="0"/>
        <w:ind w:firstLine="360"/>
        <w:jc w:val="both"/>
        <w:rPr>
          <w:rFonts w:ascii="Times New Roman" w:eastAsia="Times New Roman" w:hAnsi="Times New Roman" w:cs="Times New Roman"/>
        </w:rPr>
      </w:pPr>
      <w:r>
        <w:rPr>
          <w:rFonts w:ascii="Times" w:eastAsia="Times" w:hAnsi="Times" w:cs="Times"/>
          <w:color w:val="000000"/>
          <w:sz w:val="20"/>
          <w:szCs w:val="20"/>
        </w:rPr>
        <w:t xml:space="preserve">. </w:t>
      </w:r>
    </w:p>
    <w:p w:rsidR="00E114AD" w:rsidRDefault="00E114AD" w:rsidP="00E114AD">
      <w:pPr>
        <w:pStyle w:val="ListParagraph"/>
        <w:autoSpaceDE w:val="0"/>
        <w:autoSpaceDN w:val="0"/>
        <w:adjustRightInd w:val="0"/>
        <w:spacing w:before="0" w:beforeAutospacing="0" w:after="0" w:afterAutospacing="0"/>
        <w:jc w:val="both"/>
      </w:pPr>
    </w:p>
    <w:p w:rsidR="00E114AD" w:rsidRDefault="00E114AD" w:rsidP="00E114AD">
      <w:pPr>
        <w:pStyle w:val="ListParagraph"/>
        <w:autoSpaceDE w:val="0"/>
        <w:autoSpaceDN w:val="0"/>
        <w:adjustRightInd w:val="0"/>
        <w:spacing w:before="0" w:beforeAutospacing="0" w:after="0" w:afterAutospacing="0"/>
        <w:jc w:val="both"/>
      </w:pPr>
    </w:p>
    <w:p w:rsidR="00E114AD" w:rsidRDefault="001453FD" w:rsidP="00E114AD">
      <w:pPr>
        <w:pStyle w:val="ListParagraph"/>
        <w:autoSpaceDE w:val="0"/>
        <w:autoSpaceDN w:val="0"/>
        <w:adjustRightInd w:val="0"/>
        <w:spacing w:before="0" w:beforeAutospacing="0" w:after="0" w:afterAutospacing="0"/>
        <w:jc w:val="both"/>
      </w:pPr>
      <w:r>
        <w:t xml:space="preserve">       </w:t>
      </w:r>
      <w:r w:rsidRPr="001453FD">
        <w:rPr>
          <w:noProof/>
        </w:rPr>
        <w:drawing>
          <wp:inline distT="0" distB="0" distL="0" distR="0">
            <wp:extent cx="2463800" cy="1511300"/>
            <wp:effectExtent l="0" t="0" r="0" b="0"/>
            <wp:docPr id="14" name="Picture 14" descr="E:\4. UPI Bandung\6.  Kuliah Semester  5\4. Rancangan Prossiding_Grebeg Pancasila\Artikel kirim ANCOSET\IMG20201130194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4. UPI Bandung\6.  Kuliah Semester  5\4. Rancangan Prossiding_Grebeg Pancasila\Artikel kirim ANCOSET\IMG2020113019422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4074" cy="1511468"/>
                    </a:xfrm>
                    <a:prstGeom prst="rect">
                      <a:avLst/>
                    </a:prstGeom>
                    <a:noFill/>
                    <a:ln>
                      <a:noFill/>
                    </a:ln>
                  </pic:spPr>
                </pic:pic>
              </a:graphicData>
            </a:graphic>
          </wp:inline>
        </w:drawing>
      </w:r>
      <w:r>
        <w:t xml:space="preserve">           </w:t>
      </w:r>
      <w:r w:rsidRPr="001453FD">
        <w:rPr>
          <w:noProof/>
        </w:rPr>
        <w:drawing>
          <wp:inline distT="0" distB="0" distL="0" distR="0">
            <wp:extent cx="2463337" cy="1517650"/>
            <wp:effectExtent l="0" t="0" r="0" b="0"/>
            <wp:docPr id="15" name="Picture 15" descr="E:\4. UPI Bandung\6.  Kuliah Semester  5\4. Rancangan Prossiding_Grebeg Pancasila\Artikel kirim ANCOSET\IMG20201130194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4. UPI Bandung\6.  Kuliah Semester  5\4. Rancangan Prossiding_Grebeg Pancasila\Artikel kirim ANCOSET\IMG2020113019475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6114" cy="1519361"/>
                    </a:xfrm>
                    <a:prstGeom prst="rect">
                      <a:avLst/>
                    </a:prstGeom>
                    <a:noFill/>
                    <a:ln>
                      <a:noFill/>
                    </a:ln>
                  </pic:spPr>
                </pic:pic>
              </a:graphicData>
            </a:graphic>
          </wp:inline>
        </w:drawing>
      </w:r>
    </w:p>
    <w:p w:rsidR="00B56D4B" w:rsidRDefault="001453FD" w:rsidP="001453FD">
      <w:pPr>
        <w:pStyle w:val="ListParagraph"/>
        <w:autoSpaceDE w:val="0"/>
        <w:autoSpaceDN w:val="0"/>
        <w:adjustRightInd w:val="0"/>
        <w:spacing w:before="0" w:beforeAutospacing="0" w:after="0" w:afterAutospacing="0"/>
        <w:ind w:left="2220"/>
      </w:pPr>
      <w:r>
        <w:t>(a)                                                                      (</w:t>
      </w:r>
      <w:proofErr w:type="gramStart"/>
      <w:r>
        <w:t>b</w:t>
      </w:r>
      <w:proofErr w:type="gramEnd"/>
      <w:r>
        <w:t>)</w:t>
      </w:r>
    </w:p>
    <w:p w:rsidR="00B56D4B" w:rsidRDefault="00B56D4B" w:rsidP="001453FD">
      <w:pPr>
        <w:autoSpaceDE w:val="0"/>
        <w:autoSpaceDN w:val="0"/>
        <w:adjustRightInd w:val="0"/>
        <w:spacing w:after="0"/>
      </w:pPr>
    </w:p>
    <w:p w:rsidR="00B56D4B" w:rsidRDefault="00B56D4B" w:rsidP="00B56D4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1453FD">
        <w:rPr>
          <w:rFonts w:ascii="Times New Roman" w:eastAsia="Times New Roman" w:hAnsi="Times New Roman" w:cs="Times New Roman"/>
          <w:b/>
        </w:rPr>
        <w:t xml:space="preserve">             </w:t>
      </w:r>
      <w:r w:rsidR="000A08B8">
        <w:rPr>
          <w:rFonts w:ascii="Times New Roman" w:eastAsia="Times New Roman" w:hAnsi="Times New Roman" w:cs="Times New Roman"/>
          <w:b/>
        </w:rPr>
        <w:t xml:space="preserve"> Figure 5</w:t>
      </w:r>
      <w:r w:rsidRPr="000C301F">
        <w:rPr>
          <w:rFonts w:ascii="Times New Roman" w:eastAsia="Times New Roman" w:hAnsi="Times New Roman" w:cs="Times New Roman"/>
          <w:b/>
        </w:rPr>
        <w:t>.</w:t>
      </w:r>
      <w:r w:rsidR="00BA3EF0">
        <w:rPr>
          <w:rFonts w:ascii="Times New Roman" w:eastAsia="Times New Roman" w:hAnsi="Times New Roman" w:cs="Times New Roman"/>
          <w:b/>
        </w:rPr>
        <w:t xml:space="preserve"> </w:t>
      </w:r>
      <w:r w:rsidR="00BA3EF0" w:rsidRPr="001453FD">
        <w:rPr>
          <w:rFonts w:ascii="Times New Roman" w:eastAsia="Times New Roman" w:hAnsi="Times New Roman" w:cs="Times New Roman"/>
        </w:rPr>
        <w:t>The Display of 3D video of</w:t>
      </w:r>
      <w:r w:rsidR="000E0DFC">
        <w:rPr>
          <w:rFonts w:ascii="Times New Roman" w:eastAsia="Times New Roman" w:hAnsi="Times New Roman" w:cs="Times New Roman"/>
        </w:rPr>
        <w:t xml:space="preserve"> </w:t>
      </w:r>
      <w:bookmarkStart w:id="0" w:name="_GoBack"/>
      <w:bookmarkEnd w:id="0"/>
      <w:r w:rsidR="00BA3EF0" w:rsidRPr="001453FD">
        <w:rPr>
          <w:rFonts w:ascii="Times New Roman" w:eastAsia="Times New Roman" w:hAnsi="Times New Roman" w:cs="Times New Roman"/>
        </w:rPr>
        <w:t xml:space="preserve"> </w:t>
      </w:r>
      <w:proofErr w:type="spellStart"/>
      <w:r w:rsidR="00BA3EF0" w:rsidRPr="001453FD">
        <w:rPr>
          <w:rFonts w:ascii="Times New Roman" w:eastAsia="Times New Roman" w:hAnsi="Times New Roman" w:cs="Times New Roman"/>
        </w:rPr>
        <w:t>Holobox</w:t>
      </w:r>
      <w:proofErr w:type="spellEnd"/>
      <w:r w:rsidR="001453FD" w:rsidRPr="001453FD">
        <w:rPr>
          <w:rFonts w:ascii="Times New Roman" w:eastAsia="Times New Roman" w:hAnsi="Times New Roman" w:cs="Times New Roman"/>
        </w:rPr>
        <w:t xml:space="preserve"> on the Smartphone</w:t>
      </w:r>
      <w:r w:rsidR="001453FD">
        <w:rPr>
          <w:rFonts w:ascii="Times New Roman" w:eastAsia="Times New Roman" w:hAnsi="Times New Roman" w:cs="Times New Roman"/>
          <w:b/>
        </w:rPr>
        <w:t xml:space="preserve"> </w:t>
      </w:r>
    </w:p>
    <w:p w:rsidR="001453FD" w:rsidRDefault="001453FD" w:rsidP="00B56D4B">
      <w:pPr>
        <w:spacing w:after="0" w:line="240" w:lineRule="auto"/>
        <w:rPr>
          <w:rFonts w:ascii="Times New Roman" w:eastAsia="Times New Roman" w:hAnsi="Times New Roman" w:cs="Times New Roman"/>
          <w:b/>
        </w:rPr>
      </w:pPr>
    </w:p>
    <w:p w:rsidR="001453FD" w:rsidRPr="00C840FD" w:rsidRDefault="001453FD" w:rsidP="001453FD">
      <w:pPr>
        <w:spacing w:after="0" w:line="240" w:lineRule="auto"/>
        <w:ind w:firstLine="360"/>
        <w:rPr>
          <w:rFonts w:ascii="Times" w:eastAsia="Times" w:hAnsi="Times" w:cs="Times"/>
          <w:color w:val="000000"/>
        </w:rPr>
      </w:pPr>
      <w:r w:rsidRPr="00C840FD">
        <w:rPr>
          <w:rFonts w:ascii="Times" w:eastAsia="Times" w:hAnsi="Times" w:cs="Times"/>
          <w:color w:val="000000"/>
        </w:rPr>
        <w:t xml:space="preserve">Image object in </w:t>
      </w:r>
      <w:proofErr w:type="spellStart"/>
      <w:r w:rsidRPr="00C840FD">
        <w:rPr>
          <w:rFonts w:ascii="Times" w:eastAsia="Times" w:hAnsi="Times" w:cs="Times"/>
          <w:color w:val="000000"/>
        </w:rPr>
        <w:t>holobox</w:t>
      </w:r>
      <w:proofErr w:type="spellEnd"/>
      <w:r w:rsidRPr="00C840FD">
        <w:rPr>
          <w:rFonts w:ascii="Times" w:eastAsia="Times" w:hAnsi="Times" w:cs="Times"/>
          <w:color w:val="000000"/>
        </w:rPr>
        <w:t xml:space="preserve"> AR only can be seen clearly in dark condition. Take the projector put it on the smartphone</w:t>
      </w:r>
      <w:r w:rsidR="000A08B8" w:rsidRPr="00C840FD">
        <w:rPr>
          <w:rFonts w:ascii="Times" w:eastAsia="Times" w:hAnsi="Times" w:cs="Times"/>
          <w:color w:val="000000"/>
        </w:rPr>
        <w:t xml:space="preserve"> like the figure 5a and 5</w:t>
      </w:r>
      <w:r w:rsidR="0036331B" w:rsidRPr="00C840FD">
        <w:rPr>
          <w:rFonts w:ascii="Times" w:eastAsia="Times" w:hAnsi="Times" w:cs="Times"/>
          <w:color w:val="000000"/>
        </w:rPr>
        <w:t>b</w:t>
      </w:r>
      <w:r w:rsidRPr="00C840FD">
        <w:rPr>
          <w:rFonts w:ascii="Times" w:eastAsia="Times" w:hAnsi="Times" w:cs="Times"/>
          <w:color w:val="000000"/>
        </w:rPr>
        <w:t xml:space="preserve">. Put it in the middle of the 3D video hologram. You can learning mathematics with </w:t>
      </w:r>
      <w:proofErr w:type="spellStart"/>
      <w:r w:rsidRPr="00C840FD">
        <w:rPr>
          <w:rFonts w:ascii="Times" w:eastAsia="Times" w:hAnsi="Times" w:cs="Times"/>
          <w:color w:val="000000"/>
        </w:rPr>
        <w:t>Holobox</w:t>
      </w:r>
      <w:proofErr w:type="spellEnd"/>
      <w:r w:rsidRPr="00C840FD">
        <w:rPr>
          <w:rFonts w:ascii="Times" w:eastAsia="Times" w:hAnsi="Times" w:cs="Times"/>
          <w:color w:val="000000"/>
        </w:rPr>
        <w:t xml:space="preserve"> AR</w:t>
      </w:r>
      <w:r w:rsidR="000A08B8" w:rsidRPr="00C840FD">
        <w:rPr>
          <w:rFonts w:ascii="Times" w:eastAsia="Times" w:hAnsi="Times" w:cs="Times"/>
          <w:color w:val="000000"/>
        </w:rPr>
        <w:t>.</w:t>
      </w:r>
    </w:p>
    <w:p w:rsidR="0036331B" w:rsidRPr="00763DB8" w:rsidRDefault="0036331B" w:rsidP="001453FD">
      <w:pPr>
        <w:spacing w:after="0" w:line="240" w:lineRule="auto"/>
        <w:ind w:firstLine="360"/>
        <w:rPr>
          <w:rFonts w:ascii="Times New Roman" w:hAnsi="Times New Roman" w:cs="Times New Roman"/>
          <w:b/>
          <w:sz w:val="24"/>
          <w:szCs w:val="24"/>
        </w:rPr>
      </w:pPr>
    </w:p>
    <w:p w:rsidR="0036331B" w:rsidRPr="0036331B" w:rsidRDefault="00CD6AD8" w:rsidP="0036331B">
      <w:pPr>
        <w:pStyle w:val="ListParagraph"/>
        <w:numPr>
          <w:ilvl w:val="0"/>
          <w:numId w:val="1"/>
        </w:numPr>
        <w:spacing w:before="0" w:beforeAutospacing="0" w:after="0" w:afterAutospacing="0"/>
        <w:ind w:left="360"/>
        <w:rPr>
          <w:b/>
          <w:sz w:val="22"/>
          <w:szCs w:val="22"/>
        </w:rPr>
      </w:pPr>
      <w:r w:rsidRPr="0036331B">
        <w:rPr>
          <w:b/>
          <w:sz w:val="22"/>
          <w:szCs w:val="22"/>
        </w:rPr>
        <w:t xml:space="preserve">Conclusion </w:t>
      </w:r>
    </w:p>
    <w:p w:rsidR="00C840FD" w:rsidRDefault="003528AC" w:rsidP="0036331B">
      <w:pPr>
        <w:spacing w:after="0"/>
        <w:jc w:val="both"/>
        <w:rPr>
          <w:rFonts w:ascii="Times New Roman" w:hAnsi="Times New Roman" w:cs="Times New Roman"/>
        </w:rPr>
      </w:pPr>
      <w:r w:rsidRPr="0036331B">
        <w:rPr>
          <w:rFonts w:ascii="Times New Roman" w:hAnsi="Times New Roman" w:cs="Times New Roman"/>
        </w:rPr>
        <w:t xml:space="preserve">Based on the research and development conducted, it can be concluded that the use of </w:t>
      </w:r>
      <w:proofErr w:type="spellStart"/>
      <w:r w:rsidRPr="0036331B">
        <w:rPr>
          <w:rFonts w:ascii="Times New Roman" w:hAnsi="Times New Roman" w:cs="Times New Roman"/>
        </w:rPr>
        <w:t>Holobox</w:t>
      </w:r>
      <w:proofErr w:type="spellEnd"/>
      <w:r w:rsidRPr="0036331B">
        <w:rPr>
          <w:rFonts w:ascii="Times New Roman" w:hAnsi="Times New Roman" w:cs="Times New Roman"/>
        </w:rPr>
        <w:t xml:space="preserve"> AR technology can contribute to new learning experience for elementary school students. The application created can increase the students’ enthusiasm on learning Mathematics and the local wisdom of </w:t>
      </w:r>
      <w:proofErr w:type="spellStart"/>
      <w:r w:rsidRPr="0036331B">
        <w:rPr>
          <w:rFonts w:ascii="Times New Roman" w:hAnsi="Times New Roman" w:cs="Times New Roman"/>
          <w:i/>
        </w:rPr>
        <w:t>Grebeg</w:t>
      </w:r>
      <w:proofErr w:type="spellEnd"/>
      <w:r w:rsidRPr="0036331B">
        <w:rPr>
          <w:rFonts w:ascii="Times New Roman" w:hAnsi="Times New Roman" w:cs="Times New Roman"/>
          <w:i/>
        </w:rPr>
        <w:t xml:space="preserve"> </w:t>
      </w:r>
      <w:proofErr w:type="spellStart"/>
      <w:r w:rsidRPr="0036331B">
        <w:rPr>
          <w:rFonts w:ascii="Times New Roman" w:hAnsi="Times New Roman" w:cs="Times New Roman"/>
          <w:i/>
        </w:rPr>
        <w:t>Pancasila</w:t>
      </w:r>
      <w:proofErr w:type="spellEnd"/>
      <w:r w:rsidRPr="0036331B">
        <w:rPr>
          <w:rFonts w:ascii="Times New Roman" w:hAnsi="Times New Roman" w:cs="Times New Roman"/>
        </w:rPr>
        <w:t xml:space="preserve"> rite.</w:t>
      </w:r>
      <w:r w:rsidR="00BD0F7B" w:rsidRPr="0036331B">
        <w:rPr>
          <w:rFonts w:ascii="Times New Roman" w:hAnsi="Times New Roman" w:cs="Times New Roman"/>
        </w:rPr>
        <w:t xml:space="preserve"> The use of 3D hologram technology by utilizing the holographic reflection of the application connecting 3D objects to real life environment. The interaction by using button provided in the application ease the users to run the application.  </w:t>
      </w:r>
      <w:r w:rsidRPr="0036331B">
        <w:rPr>
          <w:rFonts w:ascii="Times New Roman" w:hAnsi="Times New Roman" w:cs="Times New Roman"/>
        </w:rPr>
        <w:t xml:space="preserve">  </w:t>
      </w:r>
    </w:p>
    <w:p w:rsidR="00C840FD" w:rsidRPr="00C840FD" w:rsidRDefault="00C840FD" w:rsidP="00C840FD">
      <w:pPr>
        <w:spacing w:after="0" w:line="240" w:lineRule="auto"/>
        <w:jc w:val="both"/>
        <w:rPr>
          <w:rFonts w:ascii="Times New Roman" w:hAnsi="Times New Roman" w:cs="Times New Roman"/>
        </w:rPr>
      </w:pPr>
      <w:r w:rsidRPr="00C840FD">
        <w:rPr>
          <w:rFonts w:ascii="Times New Roman" w:eastAsia="Times New Roman" w:hAnsi="Times New Roman" w:cs="Times New Roman"/>
        </w:rPr>
        <w:t xml:space="preserve">The media produced meets the standard of feasibility and can provide information and knowledge about understanding the concept of flat and space structures through the flag and </w:t>
      </w:r>
      <w:proofErr w:type="spellStart"/>
      <w:proofErr w:type="gramStart"/>
      <w:r w:rsidRPr="00C840FD">
        <w:rPr>
          <w:rFonts w:ascii="Times New Roman" w:eastAsia="Times New Roman" w:hAnsi="Times New Roman" w:cs="Times New Roman"/>
          <w:i/>
        </w:rPr>
        <w:t>gunungan</w:t>
      </w:r>
      <w:proofErr w:type="spellEnd"/>
      <w:r w:rsidRPr="00C840FD">
        <w:rPr>
          <w:rFonts w:ascii="Times New Roman" w:eastAsia="Times New Roman" w:hAnsi="Times New Roman" w:cs="Times New Roman"/>
        </w:rPr>
        <w:t xml:space="preserve">  symbols</w:t>
      </w:r>
      <w:proofErr w:type="gramEnd"/>
      <w:r w:rsidRPr="00C840FD">
        <w:rPr>
          <w:rFonts w:ascii="Times New Roman" w:eastAsia="Times New Roman" w:hAnsi="Times New Roman" w:cs="Times New Roman"/>
        </w:rPr>
        <w:t xml:space="preserve"> in the Rite </w:t>
      </w:r>
      <w:proofErr w:type="spellStart"/>
      <w:r w:rsidRPr="00C840FD">
        <w:rPr>
          <w:rFonts w:ascii="Times New Roman" w:eastAsia="Times New Roman" w:hAnsi="Times New Roman" w:cs="Times New Roman"/>
          <w:i/>
        </w:rPr>
        <w:t>Grebeg</w:t>
      </w:r>
      <w:proofErr w:type="spellEnd"/>
      <w:r w:rsidRPr="00C840FD">
        <w:rPr>
          <w:rFonts w:ascii="Times New Roman" w:eastAsia="Times New Roman" w:hAnsi="Times New Roman" w:cs="Times New Roman"/>
          <w:i/>
        </w:rPr>
        <w:t xml:space="preserve"> </w:t>
      </w:r>
      <w:proofErr w:type="spellStart"/>
      <w:r w:rsidRPr="00C840FD">
        <w:rPr>
          <w:rFonts w:ascii="Times New Roman" w:eastAsia="Times New Roman" w:hAnsi="Times New Roman" w:cs="Times New Roman"/>
          <w:i/>
        </w:rPr>
        <w:t>Pancasila</w:t>
      </w:r>
      <w:proofErr w:type="spellEnd"/>
      <w:r w:rsidRPr="00C840FD">
        <w:rPr>
          <w:rFonts w:ascii="Times New Roman" w:eastAsia="Times New Roman" w:hAnsi="Times New Roman" w:cs="Times New Roman"/>
        </w:rPr>
        <w:t xml:space="preserve">. The implication of this study is that cultural diversity in local wisdom of the </w:t>
      </w:r>
      <w:r w:rsidRPr="00C840FD">
        <w:rPr>
          <w:rFonts w:ascii="Times New Roman" w:eastAsia="Times New Roman" w:hAnsi="Times New Roman" w:cs="Times New Roman"/>
          <w:i/>
        </w:rPr>
        <w:t xml:space="preserve">Rite </w:t>
      </w:r>
      <w:proofErr w:type="spellStart"/>
      <w:r w:rsidRPr="00C840FD">
        <w:rPr>
          <w:rFonts w:ascii="Times New Roman" w:eastAsia="Times New Roman" w:hAnsi="Times New Roman" w:cs="Times New Roman"/>
          <w:i/>
        </w:rPr>
        <w:t>Grebeg</w:t>
      </w:r>
      <w:proofErr w:type="spellEnd"/>
      <w:r w:rsidRPr="00C840FD">
        <w:rPr>
          <w:rFonts w:ascii="Times New Roman" w:eastAsia="Times New Roman" w:hAnsi="Times New Roman" w:cs="Times New Roman"/>
          <w:i/>
        </w:rPr>
        <w:t xml:space="preserve"> </w:t>
      </w:r>
      <w:proofErr w:type="spellStart"/>
      <w:r w:rsidRPr="00C840FD">
        <w:rPr>
          <w:rFonts w:ascii="Times New Roman" w:eastAsia="Times New Roman" w:hAnsi="Times New Roman" w:cs="Times New Roman"/>
          <w:i/>
        </w:rPr>
        <w:t>Pancasila</w:t>
      </w:r>
      <w:proofErr w:type="spellEnd"/>
      <w:r w:rsidRPr="00C840FD">
        <w:rPr>
          <w:rFonts w:ascii="Times New Roman" w:eastAsia="Times New Roman" w:hAnsi="Times New Roman" w:cs="Times New Roman"/>
        </w:rPr>
        <w:t xml:space="preserve"> can be used as a medium for learning mathematics in elementary schools (MI / SD) through Technology </w:t>
      </w:r>
      <w:proofErr w:type="spellStart"/>
      <w:r w:rsidRPr="00C840FD">
        <w:rPr>
          <w:rFonts w:ascii="Times New Roman" w:eastAsia="Times New Roman" w:hAnsi="Times New Roman" w:cs="Times New Roman"/>
        </w:rPr>
        <w:t>Holobox</w:t>
      </w:r>
      <w:proofErr w:type="spellEnd"/>
      <w:r w:rsidRPr="00C840FD">
        <w:rPr>
          <w:rFonts w:ascii="Times New Roman" w:eastAsia="Times New Roman" w:hAnsi="Times New Roman" w:cs="Times New Roman"/>
        </w:rPr>
        <w:t xml:space="preserve">. Augmented Reality. </w:t>
      </w:r>
      <w:r w:rsidRPr="00C840FD">
        <w:rPr>
          <w:rFonts w:ascii="Times New Roman" w:hAnsi="Times New Roman" w:cs="Times New Roman"/>
          <w:b/>
        </w:rPr>
        <w:t xml:space="preserve"> </w:t>
      </w:r>
    </w:p>
    <w:p w:rsidR="00B56D4B" w:rsidRPr="00190190" w:rsidRDefault="003528AC" w:rsidP="0036331B">
      <w:pPr>
        <w:spacing w:after="0"/>
        <w:jc w:val="both"/>
        <w:rPr>
          <w:rFonts w:ascii="Times New Roman" w:hAnsi="Times New Roman" w:cs="Times New Roman"/>
          <w:b/>
          <w:sz w:val="24"/>
          <w:szCs w:val="24"/>
        </w:rPr>
      </w:pPr>
      <w:r w:rsidRPr="0036331B">
        <w:rPr>
          <w:rFonts w:ascii="Times New Roman" w:hAnsi="Times New Roman" w:cs="Times New Roman"/>
        </w:rPr>
        <w:t xml:space="preserve"> </w:t>
      </w:r>
    </w:p>
    <w:p w:rsidR="00B56D4B" w:rsidRPr="0036331B" w:rsidRDefault="0036331B" w:rsidP="00B56D4B">
      <w:pPr>
        <w:spacing w:after="0" w:line="240" w:lineRule="auto"/>
        <w:rPr>
          <w:rFonts w:ascii="Times New Roman" w:hAnsi="Times New Roman" w:cs="Times New Roman"/>
          <w:b/>
        </w:rPr>
      </w:pPr>
      <w:r w:rsidRPr="0036331B">
        <w:rPr>
          <w:rFonts w:ascii="Times New Roman" w:hAnsi="Times New Roman" w:cs="Times New Roman"/>
          <w:b/>
        </w:rPr>
        <w:t>Acknowledgments</w:t>
      </w:r>
    </w:p>
    <w:p w:rsidR="0036331B" w:rsidRPr="0036331B" w:rsidRDefault="0036331B" w:rsidP="00B56D4B">
      <w:pPr>
        <w:spacing w:after="0" w:line="240" w:lineRule="auto"/>
        <w:rPr>
          <w:rFonts w:ascii="Times New Roman" w:hAnsi="Times New Roman" w:cs="Times New Roman"/>
        </w:rPr>
      </w:pPr>
      <w:r w:rsidRPr="0036331B">
        <w:rPr>
          <w:rFonts w:ascii="Times New Roman" w:hAnsi="Times New Roman" w:cs="Times New Roman"/>
        </w:rPr>
        <w:t xml:space="preserve">We would like to thank </w:t>
      </w:r>
      <w:r w:rsidR="00D204D6">
        <w:rPr>
          <w:rFonts w:ascii="Times New Roman" w:hAnsi="Times New Roman" w:cs="Times New Roman"/>
        </w:rPr>
        <w:t>for Postgraduate School of the Indonesia Uni</w:t>
      </w:r>
      <w:r w:rsidR="000D27E1">
        <w:rPr>
          <w:rFonts w:ascii="Times New Roman" w:hAnsi="Times New Roman" w:cs="Times New Roman"/>
        </w:rPr>
        <w:t>versity of Education which facil</w:t>
      </w:r>
      <w:r w:rsidR="00D204D6">
        <w:rPr>
          <w:rFonts w:ascii="Times New Roman" w:hAnsi="Times New Roman" w:cs="Times New Roman"/>
        </w:rPr>
        <w:t>itated and supported this research. A</w:t>
      </w:r>
      <w:r w:rsidRPr="0036331B">
        <w:rPr>
          <w:rFonts w:ascii="Times New Roman" w:hAnsi="Times New Roman" w:cs="Times New Roman"/>
        </w:rPr>
        <w:t xml:space="preserve">ll parties for sharing information with us during this research, and we thank reviewers foe they called their insights. </w:t>
      </w:r>
    </w:p>
    <w:p w:rsidR="0036331B" w:rsidRDefault="0036331B" w:rsidP="00B56D4B">
      <w:pPr>
        <w:spacing w:after="0" w:line="240" w:lineRule="auto"/>
        <w:rPr>
          <w:rFonts w:ascii="Times New Roman" w:hAnsi="Times New Roman" w:cs="Times New Roman"/>
          <w:sz w:val="24"/>
          <w:szCs w:val="24"/>
        </w:rPr>
      </w:pPr>
    </w:p>
    <w:p w:rsidR="001453FD" w:rsidRPr="00C840FD" w:rsidRDefault="001453FD" w:rsidP="00B56D4B">
      <w:pPr>
        <w:spacing w:after="0" w:line="240" w:lineRule="auto"/>
        <w:rPr>
          <w:rFonts w:ascii="Times New Roman" w:hAnsi="Times New Roman" w:cs="Times New Roman"/>
          <w:b/>
        </w:rPr>
      </w:pPr>
      <w:r w:rsidRPr="00C840FD">
        <w:rPr>
          <w:rFonts w:ascii="Times New Roman" w:hAnsi="Times New Roman" w:cs="Times New Roman"/>
          <w:b/>
        </w:rPr>
        <w:t>References</w:t>
      </w:r>
      <w:r w:rsidR="00B56D4B" w:rsidRPr="00C840FD">
        <w:rPr>
          <w:rFonts w:ascii="Times New Roman" w:hAnsi="Times New Roman" w:cs="Times New Roman"/>
          <w:b/>
        </w:rPr>
        <w:t xml:space="preserve"> </w:t>
      </w:r>
    </w:p>
    <w:p w:rsidR="00C028EA" w:rsidRPr="00190190" w:rsidRDefault="00587D78" w:rsidP="000E0DFC">
      <w:pPr>
        <w:widowControl w:val="0"/>
        <w:autoSpaceDE w:val="0"/>
        <w:autoSpaceDN w:val="0"/>
        <w:adjustRightInd w:val="0"/>
        <w:spacing w:after="0" w:line="240" w:lineRule="auto"/>
        <w:ind w:left="540" w:hanging="540"/>
        <w:jc w:val="both"/>
        <w:rPr>
          <w:rFonts w:ascii="Times New Roman" w:hAnsi="Times New Roman" w:cs="Times New Roman"/>
          <w:noProof/>
        </w:rPr>
      </w:pPr>
      <w:r>
        <w:rPr>
          <w:rFonts w:ascii="Times New Roman" w:hAnsi="Times New Roman" w:cs="Times New Roman"/>
          <w:sz w:val="24"/>
          <w:szCs w:val="24"/>
        </w:rPr>
        <w:fldChar w:fldCharType="begin" w:fldLock="1"/>
      </w:r>
      <w:r w:rsidR="00B56D4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C028EA" w:rsidRPr="00C028EA">
        <w:rPr>
          <w:rFonts w:ascii="Times New Roman" w:hAnsi="Times New Roman" w:cs="Times New Roman"/>
          <w:noProof/>
          <w:sz w:val="24"/>
          <w:szCs w:val="24"/>
        </w:rPr>
        <w:t>[1]</w:t>
      </w:r>
      <w:r w:rsidR="00C028EA" w:rsidRPr="00C028EA">
        <w:rPr>
          <w:rFonts w:ascii="Times New Roman" w:hAnsi="Times New Roman" w:cs="Times New Roman"/>
          <w:noProof/>
          <w:sz w:val="24"/>
          <w:szCs w:val="24"/>
        </w:rPr>
        <w:tab/>
      </w:r>
      <w:r w:rsidR="00C028EA" w:rsidRPr="00C840FD">
        <w:rPr>
          <w:rFonts w:ascii="Times New Roman" w:hAnsi="Times New Roman" w:cs="Times New Roman"/>
          <w:noProof/>
        </w:rPr>
        <w:t>A. P. A. Rahmawati, R Wijayanti, “</w:t>
      </w:r>
      <w:r w:rsidR="00C028EA" w:rsidRPr="00190190">
        <w:rPr>
          <w:rFonts w:ascii="Times New Roman" w:hAnsi="Times New Roman" w:cs="Times New Roman"/>
          <w:i/>
          <w:noProof/>
        </w:rPr>
        <w:t>Pengembangan eksplorasi MAR ( Matematika Augmented Reality ) dengan penguatan karakter pada materi bangun ruang sekolah dasar,</w:t>
      </w:r>
      <w:r w:rsidR="00C028EA" w:rsidRPr="00C840FD">
        <w:rPr>
          <w:rFonts w:ascii="Times New Roman" w:hAnsi="Times New Roman" w:cs="Times New Roman"/>
          <w:noProof/>
        </w:rPr>
        <w:t xml:space="preserve">” </w:t>
      </w:r>
      <w:r w:rsidR="00C028EA" w:rsidRPr="00190190">
        <w:rPr>
          <w:rFonts w:ascii="Times New Roman" w:hAnsi="Times New Roman" w:cs="Times New Roman"/>
          <w:iCs/>
          <w:noProof/>
        </w:rPr>
        <w:t>Delta-Pi J. Mat. dan Pendidik. Mat.</w:t>
      </w:r>
      <w:r w:rsidR="00C028EA" w:rsidRPr="00190190">
        <w:rPr>
          <w:rFonts w:ascii="Times New Roman" w:hAnsi="Times New Roman" w:cs="Times New Roman"/>
          <w:noProof/>
        </w:rPr>
        <w:t>, vol. 9, no. 2, pp. 92–105, 2020.</w:t>
      </w:r>
    </w:p>
    <w:p w:rsidR="00C028EA" w:rsidRPr="00190190"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rPr>
      </w:pPr>
      <w:r w:rsidRPr="00C840FD">
        <w:rPr>
          <w:rFonts w:ascii="Times New Roman" w:hAnsi="Times New Roman" w:cs="Times New Roman"/>
          <w:noProof/>
        </w:rPr>
        <w:t>[2]</w:t>
      </w:r>
      <w:r w:rsidRPr="00C840FD">
        <w:rPr>
          <w:rFonts w:ascii="Times New Roman" w:hAnsi="Times New Roman" w:cs="Times New Roman"/>
          <w:noProof/>
        </w:rPr>
        <w:tab/>
        <w:t xml:space="preserve">S. Septinaningrum </w:t>
      </w:r>
      <w:r w:rsidRPr="00C840FD">
        <w:rPr>
          <w:rFonts w:ascii="Times New Roman" w:hAnsi="Times New Roman" w:cs="Times New Roman"/>
          <w:i/>
          <w:iCs/>
          <w:noProof/>
        </w:rPr>
        <w:t>et al.</w:t>
      </w:r>
      <w:r w:rsidRPr="00C840FD">
        <w:rPr>
          <w:rFonts w:ascii="Times New Roman" w:hAnsi="Times New Roman" w:cs="Times New Roman"/>
          <w:noProof/>
        </w:rPr>
        <w:t>, “</w:t>
      </w:r>
      <w:r w:rsidRPr="00190190">
        <w:rPr>
          <w:rFonts w:ascii="Times New Roman" w:hAnsi="Times New Roman" w:cs="Times New Roman"/>
          <w:i/>
          <w:noProof/>
        </w:rPr>
        <w:t>Multiliteracy in The Rite of Grebeg Pancasila as aMedium for Character Education in Digital Era</w:t>
      </w:r>
      <w:r w:rsidRPr="00C840FD">
        <w:rPr>
          <w:rFonts w:ascii="Times New Roman" w:hAnsi="Times New Roman" w:cs="Times New Roman"/>
          <w:noProof/>
        </w:rPr>
        <w:t xml:space="preserve">,” </w:t>
      </w:r>
      <w:r w:rsidRPr="00190190">
        <w:rPr>
          <w:rFonts w:ascii="Times New Roman" w:hAnsi="Times New Roman" w:cs="Times New Roman"/>
          <w:iCs/>
          <w:noProof/>
        </w:rPr>
        <w:t>Proc. 2nd Int. Conf. Local Wisdom</w:t>
      </w:r>
      <w:r w:rsidRPr="00190190">
        <w:rPr>
          <w:rFonts w:ascii="Times New Roman" w:hAnsi="Times New Roman" w:cs="Times New Roman"/>
          <w:noProof/>
        </w:rPr>
        <w:t>, no. January, pp. 389–396, 2019.</w:t>
      </w:r>
    </w:p>
    <w:p w:rsidR="00C028EA" w:rsidRPr="00190190"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rPr>
      </w:pPr>
      <w:r w:rsidRPr="00C840FD">
        <w:rPr>
          <w:rFonts w:ascii="Times New Roman" w:hAnsi="Times New Roman" w:cs="Times New Roman"/>
          <w:noProof/>
        </w:rPr>
        <w:t>[3]</w:t>
      </w:r>
      <w:r w:rsidRPr="00C840FD">
        <w:rPr>
          <w:rFonts w:ascii="Times New Roman" w:hAnsi="Times New Roman" w:cs="Times New Roman"/>
          <w:noProof/>
        </w:rPr>
        <w:tab/>
        <w:t>D. . W. Putriana, “</w:t>
      </w:r>
      <w:r w:rsidRPr="00190190">
        <w:rPr>
          <w:rFonts w:ascii="Times New Roman" w:hAnsi="Times New Roman" w:cs="Times New Roman"/>
          <w:i/>
          <w:noProof/>
        </w:rPr>
        <w:t>Grebeg Pancasila sebagai Sarana Penanaman Nilai-Nilai Pancasila (Studi Kasus di Kota Blitar),</w:t>
      </w:r>
      <w:r w:rsidRPr="00C840FD">
        <w:rPr>
          <w:rFonts w:ascii="Times New Roman" w:hAnsi="Times New Roman" w:cs="Times New Roman"/>
          <w:noProof/>
        </w:rPr>
        <w:t xml:space="preserve">” </w:t>
      </w:r>
      <w:r w:rsidRPr="00190190">
        <w:rPr>
          <w:rFonts w:ascii="Times New Roman" w:hAnsi="Times New Roman" w:cs="Times New Roman"/>
          <w:iCs/>
          <w:noProof/>
        </w:rPr>
        <w:t>Kaji. Moral dan Kewarganegaraan</w:t>
      </w:r>
      <w:r w:rsidRPr="00190190">
        <w:rPr>
          <w:rFonts w:ascii="Times New Roman" w:hAnsi="Times New Roman" w:cs="Times New Roman"/>
          <w:noProof/>
        </w:rPr>
        <w:t>, vol. 07, no. 2, pp. 1237–1252, 2019.</w:t>
      </w:r>
    </w:p>
    <w:p w:rsidR="00190190"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190190">
        <w:rPr>
          <w:rFonts w:ascii="Times New Roman" w:hAnsi="Times New Roman" w:cs="Times New Roman"/>
          <w:noProof/>
        </w:rPr>
        <w:t>[4]</w:t>
      </w:r>
      <w:r w:rsidRPr="00190190">
        <w:rPr>
          <w:rFonts w:ascii="Times New Roman" w:hAnsi="Times New Roman" w:cs="Times New Roman"/>
          <w:noProof/>
        </w:rPr>
        <w:tab/>
        <w:t>Septinaningrum, “</w:t>
      </w:r>
      <w:r w:rsidRPr="00190190">
        <w:rPr>
          <w:rFonts w:ascii="Times New Roman" w:hAnsi="Times New Roman" w:cs="Times New Roman"/>
          <w:i/>
          <w:noProof/>
        </w:rPr>
        <w:t>An Analysis of M</w:t>
      </w:r>
      <w:r w:rsidRPr="00190190">
        <w:rPr>
          <w:rFonts w:ascii="Times New Roman" w:hAnsi="Times New Roman" w:cs="Times New Roman"/>
          <w:i/>
          <w:noProof/>
          <w:sz w:val="24"/>
          <w:szCs w:val="24"/>
        </w:rPr>
        <w:t>ultikultural Values Actualization In Grebeg Pancasila Rite , Blitar , East Java,</w:t>
      </w:r>
      <w:r w:rsidRPr="00C028EA">
        <w:rPr>
          <w:rFonts w:ascii="Times New Roman" w:hAnsi="Times New Roman" w:cs="Times New Roman"/>
          <w:noProof/>
          <w:sz w:val="24"/>
          <w:szCs w:val="24"/>
        </w:rPr>
        <w:t xml:space="preserve">” </w:t>
      </w:r>
      <w:r w:rsidRPr="00190190">
        <w:rPr>
          <w:rFonts w:ascii="Times New Roman" w:hAnsi="Times New Roman" w:cs="Times New Roman"/>
          <w:iCs/>
          <w:noProof/>
          <w:sz w:val="24"/>
          <w:szCs w:val="24"/>
        </w:rPr>
        <w:t>Proceeding 4 Int. Semin. Soc. Stud. Hist. Educ. 2019</w:t>
      </w:r>
      <w:r w:rsidRPr="00190190">
        <w:rPr>
          <w:rFonts w:ascii="Times New Roman" w:hAnsi="Times New Roman" w:cs="Times New Roman"/>
          <w:noProof/>
          <w:sz w:val="24"/>
          <w:szCs w:val="24"/>
        </w:rPr>
        <w:t>, 2019.</w:t>
      </w:r>
    </w:p>
    <w:p w:rsidR="000E0DFC" w:rsidRDefault="000E0DFC"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p>
    <w:p w:rsidR="000E0DFC" w:rsidRPr="00C028EA" w:rsidRDefault="000E0DFC"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p>
    <w:p w:rsidR="00C028EA" w:rsidRPr="00190190" w:rsidRDefault="000E0DFC"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[5]   </w:t>
      </w:r>
      <w:r w:rsidR="00C028EA" w:rsidRPr="00C028EA">
        <w:rPr>
          <w:rFonts w:ascii="Times New Roman" w:hAnsi="Times New Roman" w:cs="Times New Roman"/>
          <w:noProof/>
          <w:sz w:val="24"/>
          <w:szCs w:val="24"/>
        </w:rPr>
        <w:t>Luh Suryatni, “</w:t>
      </w:r>
      <w:r w:rsidR="00C028EA" w:rsidRPr="00190190">
        <w:rPr>
          <w:rFonts w:ascii="Times New Roman" w:hAnsi="Times New Roman" w:cs="Times New Roman"/>
          <w:i/>
          <w:noProof/>
          <w:sz w:val="24"/>
          <w:szCs w:val="24"/>
        </w:rPr>
        <w:t>Komunikasi Media Sosial dan NIlai-Nilai Budaya Pancasila Sosial Media Communications and Cultural Values of Pancasila</w:t>
      </w:r>
      <w:r w:rsidR="00C028EA" w:rsidRPr="00C028EA">
        <w:rPr>
          <w:rFonts w:ascii="Times New Roman" w:hAnsi="Times New Roman" w:cs="Times New Roman"/>
          <w:noProof/>
          <w:sz w:val="24"/>
          <w:szCs w:val="24"/>
        </w:rPr>
        <w:t xml:space="preserve">,” </w:t>
      </w:r>
      <w:r w:rsidR="00C028EA" w:rsidRPr="00190190">
        <w:rPr>
          <w:rFonts w:ascii="Times New Roman" w:hAnsi="Times New Roman" w:cs="Times New Roman"/>
          <w:iCs/>
          <w:noProof/>
          <w:sz w:val="24"/>
          <w:szCs w:val="24"/>
        </w:rPr>
        <w:t>J. Sist. Inf. Univ. Suryadarma</w:t>
      </w:r>
      <w:r w:rsidR="00C028EA" w:rsidRPr="00190190">
        <w:rPr>
          <w:rFonts w:ascii="Times New Roman" w:hAnsi="Times New Roman" w:cs="Times New Roman"/>
          <w:noProof/>
          <w:sz w:val="24"/>
          <w:szCs w:val="24"/>
        </w:rPr>
        <w:t>, vol. 5, no. 1, pp. 117–133, 2018.</w:t>
      </w:r>
    </w:p>
    <w:p w:rsidR="00C028EA" w:rsidRPr="00190190"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028EA">
        <w:rPr>
          <w:rFonts w:ascii="Times New Roman" w:hAnsi="Times New Roman" w:cs="Times New Roman"/>
          <w:noProof/>
          <w:sz w:val="24"/>
          <w:szCs w:val="24"/>
        </w:rPr>
        <w:t>[6]</w:t>
      </w:r>
      <w:r w:rsidRPr="00C028EA">
        <w:rPr>
          <w:rFonts w:ascii="Times New Roman" w:hAnsi="Times New Roman" w:cs="Times New Roman"/>
          <w:noProof/>
          <w:sz w:val="24"/>
          <w:szCs w:val="24"/>
        </w:rPr>
        <w:tab/>
        <w:t>A. H. Rustaman, “</w:t>
      </w:r>
      <w:r w:rsidRPr="00190190">
        <w:rPr>
          <w:rFonts w:ascii="Times New Roman" w:hAnsi="Times New Roman" w:cs="Times New Roman"/>
          <w:i/>
          <w:noProof/>
          <w:sz w:val="24"/>
          <w:szCs w:val="24"/>
        </w:rPr>
        <w:t>Perancangan Fosil Digital Dinosaurus Dengan Pemanfaatan Teknologi Holobox Di Museum Geologi Bandung</w:t>
      </w:r>
      <w:r w:rsidRPr="00C028EA">
        <w:rPr>
          <w:rFonts w:ascii="Times New Roman" w:hAnsi="Times New Roman" w:cs="Times New Roman"/>
          <w:noProof/>
          <w:sz w:val="24"/>
          <w:szCs w:val="24"/>
        </w:rPr>
        <w:t xml:space="preserve">,” </w:t>
      </w:r>
      <w:r w:rsidRPr="00190190">
        <w:rPr>
          <w:rFonts w:ascii="Times New Roman" w:hAnsi="Times New Roman" w:cs="Times New Roman"/>
          <w:iCs/>
          <w:noProof/>
          <w:sz w:val="24"/>
          <w:szCs w:val="24"/>
        </w:rPr>
        <w:t>Desain Komun. Vis. Manaj. Desain dan Periklanan</w:t>
      </w:r>
      <w:r w:rsidRPr="00190190">
        <w:rPr>
          <w:rFonts w:ascii="Times New Roman" w:hAnsi="Times New Roman" w:cs="Times New Roman"/>
          <w:noProof/>
          <w:sz w:val="24"/>
          <w:szCs w:val="24"/>
        </w:rPr>
        <w:t>, p. 57, 2018.</w:t>
      </w:r>
    </w:p>
    <w:p w:rsidR="00C028EA" w:rsidRPr="00190190"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028EA">
        <w:rPr>
          <w:rFonts w:ascii="Times New Roman" w:hAnsi="Times New Roman" w:cs="Times New Roman"/>
          <w:noProof/>
          <w:sz w:val="24"/>
          <w:szCs w:val="24"/>
        </w:rPr>
        <w:t>[7]</w:t>
      </w:r>
      <w:r w:rsidRPr="00C028EA">
        <w:rPr>
          <w:rFonts w:ascii="Times New Roman" w:hAnsi="Times New Roman" w:cs="Times New Roman"/>
          <w:noProof/>
          <w:sz w:val="24"/>
          <w:szCs w:val="24"/>
        </w:rPr>
        <w:tab/>
        <w:t>A.-M. Depape, M. Barnes, and J. Petryschuk, “</w:t>
      </w:r>
      <w:r w:rsidRPr="00190190">
        <w:rPr>
          <w:rFonts w:ascii="Times New Roman" w:hAnsi="Times New Roman" w:cs="Times New Roman"/>
          <w:i/>
          <w:noProof/>
          <w:sz w:val="24"/>
          <w:szCs w:val="24"/>
        </w:rPr>
        <w:t>Students’ Experiences with VR and AR Innovative Practice in Higher Education 22</w:t>
      </w:r>
      <w:r w:rsidRPr="00C028EA">
        <w:rPr>
          <w:rFonts w:ascii="Times New Roman" w:hAnsi="Times New Roman" w:cs="Times New Roman"/>
          <w:noProof/>
          <w:sz w:val="24"/>
          <w:szCs w:val="24"/>
        </w:rPr>
        <w:t xml:space="preserve">,” </w:t>
      </w:r>
      <w:r w:rsidRPr="00190190">
        <w:rPr>
          <w:rFonts w:ascii="Times New Roman" w:hAnsi="Times New Roman" w:cs="Times New Roman"/>
          <w:iCs/>
          <w:noProof/>
          <w:sz w:val="24"/>
          <w:szCs w:val="24"/>
        </w:rPr>
        <w:t>Barnes, Petryschuk</w:t>
      </w:r>
      <w:r w:rsidRPr="00190190">
        <w:rPr>
          <w:rFonts w:ascii="Times New Roman" w:hAnsi="Times New Roman" w:cs="Times New Roman"/>
          <w:noProof/>
          <w:sz w:val="24"/>
          <w:szCs w:val="24"/>
        </w:rPr>
        <w:t>, vol. 3, no. 3, pp. 22–57, 2019.</w:t>
      </w:r>
    </w:p>
    <w:p w:rsidR="00C028EA" w:rsidRPr="00C028EA"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028EA">
        <w:rPr>
          <w:rFonts w:ascii="Times New Roman" w:hAnsi="Times New Roman" w:cs="Times New Roman"/>
          <w:noProof/>
          <w:sz w:val="24"/>
          <w:szCs w:val="24"/>
        </w:rPr>
        <w:t>[8]</w:t>
      </w:r>
      <w:r w:rsidRPr="00C028EA">
        <w:rPr>
          <w:rFonts w:ascii="Times New Roman" w:hAnsi="Times New Roman" w:cs="Times New Roman"/>
          <w:noProof/>
          <w:sz w:val="24"/>
          <w:szCs w:val="24"/>
        </w:rPr>
        <w:tab/>
        <w:t>K. T. Sun and M. H. Chen, “</w:t>
      </w:r>
      <w:r w:rsidRPr="00190190">
        <w:rPr>
          <w:rFonts w:ascii="Times New Roman" w:hAnsi="Times New Roman" w:cs="Times New Roman"/>
          <w:i/>
          <w:noProof/>
          <w:sz w:val="24"/>
          <w:szCs w:val="24"/>
        </w:rPr>
        <w:t>Utilizing free augmented reality app for learning geometry at elementary school in Taiwan: Take volumetric measurement of compound body for example,</w:t>
      </w:r>
      <w:r w:rsidRPr="00C028EA">
        <w:rPr>
          <w:rFonts w:ascii="Times New Roman" w:hAnsi="Times New Roman" w:cs="Times New Roman"/>
          <w:noProof/>
          <w:sz w:val="24"/>
          <w:szCs w:val="24"/>
        </w:rPr>
        <w:t xml:space="preserve">” </w:t>
      </w:r>
      <w:r w:rsidRPr="00190190">
        <w:rPr>
          <w:rFonts w:ascii="Times New Roman" w:hAnsi="Times New Roman" w:cs="Times New Roman"/>
          <w:iCs/>
          <w:noProof/>
          <w:sz w:val="24"/>
          <w:szCs w:val="24"/>
        </w:rPr>
        <w:t>Int. J. Distance Educ. Technol.</w:t>
      </w:r>
      <w:r w:rsidRPr="00190190">
        <w:rPr>
          <w:rFonts w:ascii="Times New Roman" w:hAnsi="Times New Roman" w:cs="Times New Roman"/>
          <w:noProof/>
          <w:sz w:val="24"/>
          <w:szCs w:val="24"/>
        </w:rPr>
        <w:t>, vol. 17, no. 4, pp. 36–53, 201</w:t>
      </w:r>
      <w:r w:rsidRPr="00C028EA">
        <w:rPr>
          <w:rFonts w:ascii="Times New Roman" w:hAnsi="Times New Roman" w:cs="Times New Roman"/>
          <w:noProof/>
          <w:sz w:val="24"/>
          <w:szCs w:val="24"/>
        </w:rPr>
        <w:t>9.</w:t>
      </w:r>
    </w:p>
    <w:p w:rsidR="00C028EA" w:rsidRPr="00190190" w:rsidRDefault="00190190"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r>
      <w:r w:rsidR="00C028EA" w:rsidRPr="00C028EA">
        <w:rPr>
          <w:rFonts w:ascii="Times New Roman" w:hAnsi="Times New Roman" w:cs="Times New Roman"/>
          <w:noProof/>
          <w:sz w:val="24"/>
          <w:szCs w:val="24"/>
        </w:rPr>
        <w:t>Aquami,</w:t>
      </w:r>
      <w:r>
        <w:rPr>
          <w:rFonts w:ascii="Times New Roman" w:hAnsi="Times New Roman" w:cs="Times New Roman"/>
          <w:noProof/>
          <w:sz w:val="24"/>
          <w:szCs w:val="24"/>
        </w:rPr>
        <w:t>dkk</w:t>
      </w:r>
      <w:r w:rsidR="00C028EA" w:rsidRPr="00C028EA">
        <w:rPr>
          <w:rFonts w:ascii="Times New Roman" w:hAnsi="Times New Roman" w:cs="Times New Roman"/>
          <w:noProof/>
          <w:sz w:val="24"/>
          <w:szCs w:val="24"/>
        </w:rPr>
        <w:t xml:space="preserve"> “</w:t>
      </w:r>
      <w:r w:rsidR="00C028EA" w:rsidRPr="00190190">
        <w:rPr>
          <w:rFonts w:ascii="Times New Roman" w:hAnsi="Times New Roman" w:cs="Times New Roman"/>
          <w:i/>
          <w:noProof/>
          <w:sz w:val="24"/>
          <w:szCs w:val="24"/>
        </w:rPr>
        <w:t>Pengembangan Media Pembelajaran Berbasis Ict Menggunakan Macromedia Flash Pada Mata Pelajaran Ipa Mi/Sd,</w:t>
      </w:r>
      <w:r w:rsidR="00C028EA" w:rsidRPr="00C028EA">
        <w:rPr>
          <w:rFonts w:ascii="Times New Roman" w:hAnsi="Times New Roman" w:cs="Times New Roman"/>
          <w:noProof/>
          <w:sz w:val="24"/>
          <w:szCs w:val="24"/>
        </w:rPr>
        <w:t xml:space="preserve">” </w:t>
      </w:r>
      <w:r w:rsidR="00C028EA" w:rsidRPr="00190190">
        <w:rPr>
          <w:rFonts w:ascii="Times New Roman" w:hAnsi="Times New Roman" w:cs="Times New Roman"/>
          <w:iCs/>
          <w:noProof/>
          <w:sz w:val="24"/>
          <w:szCs w:val="24"/>
        </w:rPr>
        <w:t>J. AL-MUDARRIS</w:t>
      </w:r>
      <w:r w:rsidR="00C028EA" w:rsidRPr="00190190">
        <w:rPr>
          <w:rFonts w:ascii="Times New Roman" w:hAnsi="Times New Roman" w:cs="Times New Roman"/>
          <w:noProof/>
          <w:sz w:val="24"/>
          <w:szCs w:val="24"/>
        </w:rPr>
        <w:t>, vol. 2, no. 1, p. 53, 2019.</w:t>
      </w:r>
    </w:p>
    <w:p w:rsidR="00C028EA" w:rsidRPr="00C028EA"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028EA">
        <w:rPr>
          <w:rFonts w:ascii="Times New Roman" w:hAnsi="Times New Roman" w:cs="Times New Roman"/>
          <w:noProof/>
          <w:sz w:val="24"/>
          <w:szCs w:val="24"/>
        </w:rPr>
        <w:t>[10]</w:t>
      </w:r>
      <w:r w:rsidRPr="00C028EA">
        <w:rPr>
          <w:rFonts w:ascii="Times New Roman" w:hAnsi="Times New Roman" w:cs="Times New Roman"/>
          <w:noProof/>
          <w:sz w:val="24"/>
          <w:szCs w:val="24"/>
        </w:rPr>
        <w:tab/>
        <w:t>Fatimah et al., “</w:t>
      </w:r>
      <w:r w:rsidRPr="00190190">
        <w:rPr>
          <w:rFonts w:ascii="Times New Roman" w:hAnsi="Times New Roman" w:cs="Times New Roman"/>
          <w:i/>
          <w:noProof/>
          <w:sz w:val="24"/>
          <w:szCs w:val="24"/>
        </w:rPr>
        <w:t>Development of Smart Content Model-based Augmented Reality to Support Smart Learning,</w:t>
      </w:r>
      <w:r w:rsidRPr="00C028EA">
        <w:rPr>
          <w:rFonts w:ascii="Times New Roman" w:hAnsi="Times New Roman" w:cs="Times New Roman"/>
          <w:noProof/>
          <w:sz w:val="24"/>
          <w:szCs w:val="24"/>
        </w:rPr>
        <w:t xml:space="preserve">” </w:t>
      </w:r>
      <w:r w:rsidRPr="00190190">
        <w:rPr>
          <w:rFonts w:ascii="Times New Roman" w:hAnsi="Times New Roman" w:cs="Times New Roman"/>
          <w:iCs/>
          <w:noProof/>
          <w:sz w:val="24"/>
          <w:szCs w:val="24"/>
        </w:rPr>
        <w:t>J. Sci. Learn.</w:t>
      </w:r>
      <w:r w:rsidRPr="00190190">
        <w:rPr>
          <w:rFonts w:ascii="Times New Roman" w:hAnsi="Times New Roman" w:cs="Times New Roman"/>
          <w:noProof/>
          <w:sz w:val="24"/>
          <w:szCs w:val="24"/>
        </w:rPr>
        <w:t>, vol. 2, no. 2, p. 65, 2019</w:t>
      </w:r>
      <w:r w:rsidRPr="00C028EA">
        <w:rPr>
          <w:rFonts w:ascii="Times New Roman" w:hAnsi="Times New Roman" w:cs="Times New Roman"/>
          <w:noProof/>
          <w:sz w:val="24"/>
          <w:szCs w:val="24"/>
        </w:rPr>
        <w:t>.</w:t>
      </w:r>
    </w:p>
    <w:p w:rsidR="00C028EA" w:rsidRPr="00190190"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028EA">
        <w:rPr>
          <w:rFonts w:ascii="Times New Roman" w:hAnsi="Times New Roman" w:cs="Times New Roman"/>
          <w:noProof/>
          <w:sz w:val="24"/>
          <w:szCs w:val="24"/>
        </w:rPr>
        <w:t>[11]</w:t>
      </w:r>
      <w:r w:rsidRPr="00C028EA">
        <w:rPr>
          <w:rFonts w:ascii="Times New Roman" w:hAnsi="Times New Roman" w:cs="Times New Roman"/>
          <w:noProof/>
          <w:sz w:val="24"/>
          <w:szCs w:val="24"/>
        </w:rPr>
        <w:tab/>
        <w:t>R. Fibriyanti and T. Listyorini, “</w:t>
      </w:r>
      <w:r w:rsidRPr="00190190">
        <w:rPr>
          <w:rFonts w:ascii="Times New Roman" w:hAnsi="Times New Roman" w:cs="Times New Roman"/>
          <w:i/>
          <w:noProof/>
          <w:sz w:val="24"/>
          <w:szCs w:val="24"/>
        </w:rPr>
        <w:t>3D Hologram Media Interaktif Pengenalan Proses Pembuatan Jenang Sebagai Upaya Pelestarian Kuliner Khas Kudus</w:t>
      </w:r>
      <w:r w:rsidRPr="00C028EA">
        <w:rPr>
          <w:rFonts w:ascii="Times New Roman" w:hAnsi="Times New Roman" w:cs="Times New Roman"/>
          <w:noProof/>
          <w:sz w:val="24"/>
          <w:szCs w:val="24"/>
        </w:rPr>
        <w:t xml:space="preserve">,” </w:t>
      </w:r>
      <w:r w:rsidRPr="00190190">
        <w:rPr>
          <w:rFonts w:ascii="Times New Roman" w:hAnsi="Times New Roman" w:cs="Times New Roman"/>
          <w:iCs/>
          <w:noProof/>
          <w:sz w:val="24"/>
          <w:szCs w:val="24"/>
        </w:rPr>
        <w:t>Simetris J. Tek. Mesin, Elektro dan Ilmu Komput.</w:t>
      </w:r>
      <w:r w:rsidRPr="00190190">
        <w:rPr>
          <w:rFonts w:ascii="Times New Roman" w:hAnsi="Times New Roman" w:cs="Times New Roman"/>
          <w:noProof/>
          <w:sz w:val="24"/>
          <w:szCs w:val="24"/>
        </w:rPr>
        <w:t>, vol. 10, no. 1, pp. 333–340, 2019.</w:t>
      </w:r>
    </w:p>
    <w:p w:rsidR="00190190"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sidRPr="00C028EA">
        <w:rPr>
          <w:rFonts w:ascii="Times New Roman" w:hAnsi="Times New Roman" w:cs="Times New Roman"/>
          <w:noProof/>
          <w:sz w:val="24"/>
          <w:szCs w:val="24"/>
        </w:rPr>
        <w:t>[12]</w:t>
      </w:r>
      <w:r w:rsidRPr="00C028EA">
        <w:rPr>
          <w:rFonts w:ascii="Times New Roman" w:hAnsi="Times New Roman" w:cs="Times New Roman"/>
          <w:noProof/>
          <w:sz w:val="24"/>
          <w:szCs w:val="24"/>
        </w:rPr>
        <w:tab/>
        <w:t>M. Sarosa, A. Chalim, S. Suhari, Z. Sari, and H. B. Hakim, “</w:t>
      </w:r>
      <w:r w:rsidRPr="00190190">
        <w:rPr>
          <w:rFonts w:ascii="Times New Roman" w:hAnsi="Times New Roman" w:cs="Times New Roman"/>
          <w:i/>
          <w:noProof/>
          <w:sz w:val="24"/>
          <w:szCs w:val="24"/>
        </w:rPr>
        <w:t>Developing augmented reality based application for character education using unity with Vuforia SDK</w:t>
      </w:r>
      <w:r w:rsidRPr="00C028EA">
        <w:rPr>
          <w:rFonts w:ascii="Times New Roman" w:hAnsi="Times New Roman" w:cs="Times New Roman"/>
          <w:noProof/>
          <w:sz w:val="24"/>
          <w:szCs w:val="24"/>
        </w:rPr>
        <w:t>,”</w:t>
      </w:r>
    </w:p>
    <w:p w:rsidR="00C028EA" w:rsidRPr="00190190" w:rsidRDefault="00190190" w:rsidP="000E0DFC">
      <w:pPr>
        <w:widowControl w:val="0"/>
        <w:autoSpaceDE w:val="0"/>
        <w:autoSpaceDN w:val="0"/>
        <w:adjustRightInd w:val="0"/>
        <w:spacing w:after="0" w:line="24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C028EA" w:rsidRPr="00190190">
        <w:rPr>
          <w:rFonts w:ascii="Times New Roman" w:hAnsi="Times New Roman" w:cs="Times New Roman"/>
          <w:iCs/>
          <w:noProof/>
          <w:sz w:val="24"/>
          <w:szCs w:val="24"/>
        </w:rPr>
        <w:t>J. Phys. Conf. Ser.</w:t>
      </w:r>
      <w:r w:rsidR="00C028EA" w:rsidRPr="00190190">
        <w:rPr>
          <w:rFonts w:ascii="Times New Roman" w:hAnsi="Times New Roman" w:cs="Times New Roman"/>
          <w:noProof/>
          <w:sz w:val="24"/>
          <w:szCs w:val="24"/>
        </w:rPr>
        <w:t>, vol. 1375, no. 1, 2019.</w:t>
      </w:r>
    </w:p>
    <w:p w:rsidR="00C028EA" w:rsidRPr="00C028EA" w:rsidRDefault="00C028EA" w:rsidP="000E0DFC">
      <w:pPr>
        <w:widowControl w:val="0"/>
        <w:autoSpaceDE w:val="0"/>
        <w:autoSpaceDN w:val="0"/>
        <w:adjustRightInd w:val="0"/>
        <w:spacing w:after="0" w:line="240" w:lineRule="auto"/>
        <w:ind w:left="540" w:hanging="540"/>
        <w:jc w:val="both"/>
        <w:rPr>
          <w:rFonts w:ascii="Times New Roman" w:hAnsi="Times New Roman" w:cs="Times New Roman"/>
          <w:noProof/>
          <w:sz w:val="24"/>
        </w:rPr>
      </w:pPr>
      <w:r w:rsidRPr="00C028EA">
        <w:rPr>
          <w:rFonts w:ascii="Times New Roman" w:hAnsi="Times New Roman" w:cs="Times New Roman"/>
          <w:noProof/>
          <w:sz w:val="24"/>
          <w:szCs w:val="24"/>
        </w:rPr>
        <w:t>[13]</w:t>
      </w:r>
      <w:r w:rsidRPr="00C028EA">
        <w:rPr>
          <w:rFonts w:ascii="Times New Roman" w:hAnsi="Times New Roman" w:cs="Times New Roman"/>
          <w:noProof/>
          <w:sz w:val="24"/>
          <w:szCs w:val="24"/>
        </w:rPr>
        <w:tab/>
        <w:t>W. Amelia and Rustaman, “</w:t>
      </w:r>
      <w:r w:rsidRPr="00190190">
        <w:rPr>
          <w:rFonts w:ascii="Times New Roman" w:hAnsi="Times New Roman" w:cs="Times New Roman"/>
          <w:i/>
          <w:noProof/>
          <w:sz w:val="24"/>
          <w:szCs w:val="24"/>
        </w:rPr>
        <w:t>Pengembangan Media Pembelajaran Tata Surya Berbasis Teknologi Holobox Pada Mata Pelajaran Ipa Di Sekolah Dasa</w:t>
      </w:r>
      <w:r w:rsidRPr="00C028EA">
        <w:rPr>
          <w:rFonts w:ascii="Times New Roman" w:hAnsi="Times New Roman" w:cs="Times New Roman"/>
          <w:noProof/>
          <w:sz w:val="24"/>
          <w:szCs w:val="24"/>
        </w:rPr>
        <w:t xml:space="preserve">r,” </w:t>
      </w:r>
      <w:r w:rsidRPr="00190190">
        <w:rPr>
          <w:rFonts w:ascii="Times New Roman" w:hAnsi="Times New Roman" w:cs="Times New Roman"/>
          <w:iCs/>
          <w:noProof/>
          <w:sz w:val="24"/>
          <w:szCs w:val="24"/>
        </w:rPr>
        <w:t>J. Elem. Edukasia</w:t>
      </w:r>
      <w:r w:rsidRPr="00C028EA">
        <w:rPr>
          <w:rFonts w:ascii="Times New Roman" w:hAnsi="Times New Roman" w:cs="Times New Roman"/>
          <w:noProof/>
          <w:sz w:val="24"/>
          <w:szCs w:val="24"/>
        </w:rPr>
        <w:t>, vol. 3, no. 1, pp. 117–125, 2020.</w:t>
      </w:r>
    </w:p>
    <w:p w:rsidR="00B56D4B" w:rsidRDefault="00587D78" w:rsidP="000E0DFC">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fldChar w:fldCharType="end"/>
      </w:r>
    </w:p>
    <w:p w:rsidR="00B56D4B" w:rsidRDefault="00B56D4B" w:rsidP="000E0DFC">
      <w:pPr>
        <w:spacing w:after="0" w:line="240" w:lineRule="auto"/>
        <w:jc w:val="both"/>
        <w:rPr>
          <w:rFonts w:ascii="Times New Roman" w:hAnsi="Times New Roman" w:cs="Times New Roman"/>
          <w:sz w:val="24"/>
          <w:szCs w:val="24"/>
        </w:rPr>
      </w:pPr>
    </w:p>
    <w:p w:rsidR="00B56D4B" w:rsidRDefault="00B56D4B" w:rsidP="000E0DFC">
      <w:pPr>
        <w:spacing w:after="0" w:line="240" w:lineRule="auto"/>
        <w:jc w:val="both"/>
        <w:rPr>
          <w:rFonts w:ascii="Times New Roman" w:hAnsi="Times New Roman" w:cs="Times New Roman"/>
          <w:sz w:val="24"/>
          <w:szCs w:val="24"/>
        </w:rPr>
      </w:pPr>
    </w:p>
    <w:p w:rsidR="00B56D4B" w:rsidRDefault="00B56D4B" w:rsidP="000E0DFC">
      <w:pPr>
        <w:spacing w:after="0" w:line="240" w:lineRule="auto"/>
        <w:jc w:val="both"/>
        <w:rPr>
          <w:rFonts w:ascii="Times New Roman" w:hAnsi="Times New Roman" w:cs="Times New Roman"/>
          <w:sz w:val="24"/>
          <w:szCs w:val="24"/>
        </w:rPr>
      </w:pPr>
    </w:p>
    <w:p w:rsidR="00B56D4B" w:rsidRDefault="00B56D4B" w:rsidP="000E0DFC">
      <w:pPr>
        <w:spacing w:after="0" w:line="240" w:lineRule="auto"/>
        <w:jc w:val="both"/>
        <w:rPr>
          <w:rFonts w:ascii="Times New Roman" w:hAnsi="Times New Roman" w:cs="Times New Roman"/>
          <w:sz w:val="24"/>
          <w:szCs w:val="24"/>
        </w:rPr>
      </w:pPr>
    </w:p>
    <w:p w:rsidR="00B56D4B" w:rsidRDefault="00B56D4B" w:rsidP="000E0DFC">
      <w:pPr>
        <w:spacing w:after="0" w:line="240" w:lineRule="auto"/>
        <w:jc w:val="both"/>
        <w:rPr>
          <w:rFonts w:ascii="Times New Roman" w:hAnsi="Times New Roman" w:cs="Times New Roman"/>
          <w:sz w:val="24"/>
          <w:szCs w:val="24"/>
        </w:rPr>
      </w:pPr>
    </w:p>
    <w:p w:rsidR="00B56D4B" w:rsidRDefault="00B56D4B"/>
    <w:sectPr w:rsidR="00B56D4B" w:rsidSect="00FA722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03A33"/>
    <w:multiLevelType w:val="multilevel"/>
    <w:tmpl w:val="E49027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5D853B5"/>
    <w:multiLevelType w:val="hybridMultilevel"/>
    <w:tmpl w:val="DCC4CA50"/>
    <w:lvl w:ilvl="0" w:tplc="E86AA8AC">
      <w:start w:val="1"/>
      <w:numFmt w:val="lowerLetter"/>
      <w:lvlText w:val="(%1)"/>
      <w:lvlJc w:val="left"/>
      <w:pPr>
        <w:ind w:left="1740" w:hanging="360"/>
      </w:pPr>
      <w:rPr>
        <w:rFonts w:hint="default"/>
        <w:sz w:val="22"/>
        <w:szCs w:val="22"/>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nsid w:val="431A7D61"/>
    <w:multiLevelType w:val="hybridMultilevel"/>
    <w:tmpl w:val="37261310"/>
    <w:lvl w:ilvl="0" w:tplc="B2608A9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7D0163A3"/>
    <w:multiLevelType w:val="hybridMultilevel"/>
    <w:tmpl w:val="82186DC0"/>
    <w:lvl w:ilvl="0" w:tplc="8D162FCE">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20"/>
  <w:characterSpacingControl w:val="doNotCompress"/>
  <w:compat>
    <w:compatSetting w:name="compatibilityMode" w:uri="http://schemas.microsoft.com/office/word" w:val="12"/>
  </w:compat>
  <w:rsids>
    <w:rsidRoot w:val="00B56D4B"/>
    <w:rsid w:val="00036233"/>
    <w:rsid w:val="000526EC"/>
    <w:rsid w:val="000A08B8"/>
    <w:rsid w:val="000D27E1"/>
    <w:rsid w:val="000E0DFC"/>
    <w:rsid w:val="000F4F8A"/>
    <w:rsid w:val="000F6C7D"/>
    <w:rsid w:val="001453FD"/>
    <w:rsid w:val="0018398C"/>
    <w:rsid w:val="00190190"/>
    <w:rsid w:val="002727D6"/>
    <w:rsid w:val="002B74B3"/>
    <w:rsid w:val="003073B4"/>
    <w:rsid w:val="00347619"/>
    <w:rsid w:val="003528AC"/>
    <w:rsid w:val="0036331B"/>
    <w:rsid w:val="003947E4"/>
    <w:rsid w:val="003A1738"/>
    <w:rsid w:val="005036CF"/>
    <w:rsid w:val="005322F6"/>
    <w:rsid w:val="00580946"/>
    <w:rsid w:val="00587D78"/>
    <w:rsid w:val="005B01FB"/>
    <w:rsid w:val="00734AE0"/>
    <w:rsid w:val="0076425D"/>
    <w:rsid w:val="007A528B"/>
    <w:rsid w:val="00866FA2"/>
    <w:rsid w:val="008906D0"/>
    <w:rsid w:val="008C3D08"/>
    <w:rsid w:val="0090383C"/>
    <w:rsid w:val="00905038"/>
    <w:rsid w:val="00956CF4"/>
    <w:rsid w:val="009623B7"/>
    <w:rsid w:val="009B693B"/>
    <w:rsid w:val="00A061D6"/>
    <w:rsid w:val="00A13B1F"/>
    <w:rsid w:val="00AB22FC"/>
    <w:rsid w:val="00AE1091"/>
    <w:rsid w:val="00AE26A7"/>
    <w:rsid w:val="00B56D4B"/>
    <w:rsid w:val="00B91D91"/>
    <w:rsid w:val="00BA3EF0"/>
    <w:rsid w:val="00BC467E"/>
    <w:rsid w:val="00BD0F7B"/>
    <w:rsid w:val="00C028EA"/>
    <w:rsid w:val="00C06216"/>
    <w:rsid w:val="00C1200D"/>
    <w:rsid w:val="00C840FD"/>
    <w:rsid w:val="00CC66A2"/>
    <w:rsid w:val="00CD6AD8"/>
    <w:rsid w:val="00CF3934"/>
    <w:rsid w:val="00D204D6"/>
    <w:rsid w:val="00DA7B92"/>
    <w:rsid w:val="00DF11BB"/>
    <w:rsid w:val="00E010ED"/>
    <w:rsid w:val="00E114AD"/>
    <w:rsid w:val="00E81C06"/>
    <w:rsid w:val="00E85637"/>
    <w:rsid w:val="00EE0769"/>
    <w:rsid w:val="00F16675"/>
    <w:rsid w:val="00F16BE5"/>
    <w:rsid w:val="00FA7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B3E5C-7466-426B-BC7D-73204EE9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Medium Grid 1 - Acc"/>
    <w:basedOn w:val="Normal"/>
    <w:link w:val="ListParagraphChar"/>
    <w:uiPriority w:val="34"/>
    <w:qFormat/>
    <w:rsid w:val="00B56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Medium Grid 1 - Acc Char"/>
    <w:basedOn w:val="DefaultParagraphFont"/>
    <w:link w:val="ListParagraph"/>
    <w:uiPriority w:val="34"/>
    <w:locked/>
    <w:rsid w:val="00B56D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F8A"/>
    <w:rPr>
      <w:rFonts w:ascii="Tahoma" w:hAnsi="Tahoma" w:cs="Tahoma"/>
      <w:sz w:val="16"/>
      <w:szCs w:val="16"/>
    </w:rPr>
  </w:style>
  <w:style w:type="character" w:styleId="Hyperlink">
    <w:name w:val="Hyperlink"/>
    <w:basedOn w:val="DefaultParagraphFont"/>
    <w:uiPriority w:val="99"/>
    <w:unhideWhenUsed/>
    <w:rsid w:val="00052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mailto:*ningrumseptina@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1473-D3D2-4702-B817-20A8BF8A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6</Pages>
  <Words>7432</Words>
  <Characters>42364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2020-11-28T08:33:00Z</dcterms:created>
  <dcterms:modified xsi:type="dcterms:W3CDTF">2020-12-10T14:46:00Z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0dbbba07-437c-301f-8dd7-63d5df80cb4f</vt:lpwstr>
  </property>
</Properties>
</file>