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228AA" w14:textId="391846DE" w:rsidR="00FE7ABE" w:rsidRPr="00B7540D" w:rsidRDefault="00FE7ABE" w:rsidP="00E55F98">
      <w:pPr>
        <w:pStyle w:val="HTMLPreformatted"/>
        <w:shd w:val="clear" w:color="auto" w:fill="F8F9FA"/>
        <w:rPr>
          <w:rFonts w:ascii="Times New Roman" w:hAnsi="Times New Roman" w:cs="Times New Roman"/>
          <w:b/>
          <w:color w:val="222222"/>
          <w:sz w:val="34"/>
          <w:szCs w:val="34"/>
        </w:rPr>
      </w:pPr>
      <w:commentRangeStart w:id="0"/>
      <w:r w:rsidRPr="00B7540D">
        <w:rPr>
          <w:rFonts w:ascii="Times New Roman" w:hAnsi="Times New Roman" w:cs="Times New Roman"/>
          <w:b/>
          <w:color w:val="222222"/>
          <w:sz w:val="34"/>
          <w:szCs w:val="34"/>
        </w:rPr>
        <w:t>U</w:t>
      </w:r>
      <w:r w:rsidR="00E55F98">
        <w:rPr>
          <w:rFonts w:ascii="Times New Roman" w:hAnsi="Times New Roman" w:cs="Times New Roman"/>
          <w:b/>
          <w:color w:val="222222"/>
          <w:sz w:val="34"/>
          <w:szCs w:val="34"/>
        </w:rPr>
        <w:t xml:space="preserve">tilization of </w:t>
      </w:r>
      <w:proofErr w:type="gramStart"/>
      <w:r w:rsidR="00E55F98">
        <w:rPr>
          <w:rFonts w:ascii="Times New Roman" w:hAnsi="Times New Roman" w:cs="Times New Roman"/>
          <w:b/>
          <w:color w:val="222222"/>
          <w:sz w:val="34"/>
          <w:szCs w:val="34"/>
        </w:rPr>
        <w:t>chitosan  clam</w:t>
      </w:r>
      <w:proofErr w:type="gramEnd"/>
      <w:r w:rsidR="00E55F98">
        <w:rPr>
          <w:rFonts w:ascii="Times New Roman" w:hAnsi="Times New Roman" w:cs="Times New Roman"/>
          <w:b/>
          <w:color w:val="222222"/>
          <w:sz w:val="34"/>
          <w:szCs w:val="34"/>
        </w:rPr>
        <w:t xml:space="preserve"> </w:t>
      </w:r>
      <w:proofErr w:type="spellStart"/>
      <w:r w:rsidR="00E55F98">
        <w:rPr>
          <w:rFonts w:ascii="Times New Roman" w:hAnsi="Times New Roman" w:cs="Times New Roman"/>
          <w:b/>
          <w:color w:val="222222"/>
          <w:sz w:val="34"/>
          <w:szCs w:val="34"/>
        </w:rPr>
        <w:t>bloodshells</w:t>
      </w:r>
      <w:proofErr w:type="spellEnd"/>
      <w:r w:rsidR="00E55F98">
        <w:rPr>
          <w:rFonts w:ascii="Times New Roman" w:hAnsi="Times New Roman" w:cs="Times New Roman"/>
          <w:b/>
          <w:color w:val="222222"/>
          <w:sz w:val="34"/>
          <w:szCs w:val="34"/>
        </w:rPr>
        <w:t xml:space="preserve"> as a c</w:t>
      </w:r>
      <w:r w:rsidRPr="00B7540D">
        <w:rPr>
          <w:rFonts w:ascii="Times New Roman" w:hAnsi="Times New Roman" w:cs="Times New Roman"/>
          <w:b/>
          <w:color w:val="222222"/>
          <w:sz w:val="34"/>
          <w:szCs w:val="34"/>
        </w:rPr>
        <w:t xml:space="preserve">oagulant </w:t>
      </w:r>
    </w:p>
    <w:p w14:paraId="432EBFE0" w14:textId="29CC3FFD" w:rsidR="00FE7ABE" w:rsidRPr="00AA1F76" w:rsidRDefault="00E55F98" w:rsidP="00E55F98">
      <w:pPr>
        <w:pStyle w:val="HTMLPreformatted"/>
        <w:shd w:val="clear" w:color="auto" w:fill="F8F9FA"/>
        <w:rPr>
          <w:rFonts w:ascii="Times New Roman" w:hAnsi="Times New Roman" w:cs="Times New Roman"/>
          <w:b/>
          <w:color w:val="222222"/>
          <w:sz w:val="24"/>
          <w:szCs w:val="24"/>
        </w:rPr>
      </w:pPr>
      <w:proofErr w:type="gramStart"/>
      <w:r>
        <w:rPr>
          <w:rFonts w:ascii="Times New Roman" w:hAnsi="Times New Roman" w:cs="Times New Roman"/>
          <w:b/>
          <w:color w:val="222222"/>
          <w:sz w:val="34"/>
          <w:szCs w:val="34"/>
        </w:rPr>
        <w:t>for</w:t>
      </w:r>
      <w:proofErr w:type="gramEnd"/>
      <w:r>
        <w:rPr>
          <w:rFonts w:ascii="Times New Roman" w:hAnsi="Times New Roman" w:cs="Times New Roman"/>
          <w:b/>
          <w:color w:val="222222"/>
          <w:sz w:val="34"/>
          <w:szCs w:val="34"/>
        </w:rPr>
        <w:t xml:space="preserve"> processing </w:t>
      </w:r>
      <w:proofErr w:type="spellStart"/>
      <w:r>
        <w:rPr>
          <w:rFonts w:ascii="Times New Roman" w:hAnsi="Times New Roman" w:cs="Times New Roman"/>
          <w:b/>
          <w:color w:val="222222"/>
          <w:sz w:val="34"/>
          <w:szCs w:val="34"/>
        </w:rPr>
        <w:t>electroplatting</w:t>
      </w:r>
      <w:proofErr w:type="spellEnd"/>
      <w:r>
        <w:rPr>
          <w:rFonts w:ascii="Times New Roman" w:hAnsi="Times New Roman" w:cs="Times New Roman"/>
          <w:b/>
          <w:color w:val="222222"/>
          <w:sz w:val="34"/>
          <w:szCs w:val="34"/>
        </w:rPr>
        <w:t xml:space="preserve"> w</w:t>
      </w:r>
      <w:r w:rsidR="00FE7ABE" w:rsidRPr="00B7540D">
        <w:rPr>
          <w:rFonts w:ascii="Times New Roman" w:hAnsi="Times New Roman" w:cs="Times New Roman"/>
          <w:b/>
          <w:color w:val="222222"/>
          <w:sz w:val="34"/>
          <w:szCs w:val="34"/>
        </w:rPr>
        <w:t>aste</w:t>
      </w:r>
      <w:commentRangeEnd w:id="0"/>
      <w:r w:rsidR="0010297E" w:rsidRPr="00B7540D">
        <w:rPr>
          <w:rStyle w:val="CommentReference"/>
          <w:rFonts w:ascii="Times" w:hAnsi="Times" w:cs="Times New Roman"/>
          <w:sz w:val="34"/>
          <w:szCs w:val="34"/>
          <w:lang w:val="en-GB"/>
        </w:rPr>
        <w:commentReference w:id="0"/>
      </w:r>
    </w:p>
    <w:p w14:paraId="7383BE1A" w14:textId="77777777" w:rsidR="00AA1F76" w:rsidRDefault="00AA1F76">
      <w:pPr>
        <w:pStyle w:val="Authors"/>
      </w:pPr>
    </w:p>
    <w:p w14:paraId="2020E176" w14:textId="17B1EE17" w:rsidR="00AA1F76" w:rsidRDefault="00AA1F76" w:rsidP="00A749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22222"/>
          <w:sz w:val="24"/>
          <w:szCs w:val="24"/>
        </w:rPr>
      </w:pPr>
      <w:commentRangeStart w:id="1"/>
      <w:proofErr w:type="spellStart"/>
      <w:r w:rsidRPr="007B5BA7">
        <w:rPr>
          <w:rFonts w:ascii="Times New Roman" w:hAnsi="Times New Roman"/>
          <w:b/>
          <w:color w:val="222222"/>
          <w:sz w:val="24"/>
          <w:szCs w:val="24"/>
        </w:rPr>
        <w:t>C</w:t>
      </w:r>
      <w:r w:rsidR="00A749F6">
        <w:rPr>
          <w:rFonts w:ascii="Times New Roman" w:hAnsi="Times New Roman"/>
          <w:b/>
          <w:color w:val="222222"/>
          <w:sz w:val="24"/>
          <w:szCs w:val="24"/>
        </w:rPr>
        <w:t>andra</w:t>
      </w:r>
      <w:proofErr w:type="spellEnd"/>
      <w:r w:rsidR="00A749F6">
        <w:rPr>
          <w:rFonts w:ascii="Times New Roman" w:hAnsi="Times New Roman"/>
          <w:b/>
          <w:color w:val="222222"/>
          <w:sz w:val="24"/>
          <w:szCs w:val="24"/>
        </w:rPr>
        <w:t xml:space="preserve"> </w:t>
      </w:r>
      <w:proofErr w:type="spellStart"/>
      <w:r w:rsidR="00A749F6">
        <w:rPr>
          <w:rFonts w:ascii="Times New Roman" w:hAnsi="Times New Roman"/>
          <w:b/>
          <w:color w:val="222222"/>
          <w:sz w:val="24"/>
          <w:szCs w:val="24"/>
        </w:rPr>
        <w:t>Dwiratna</w:t>
      </w:r>
      <w:proofErr w:type="spellEnd"/>
      <w:r w:rsidR="00A749F6">
        <w:rPr>
          <w:rFonts w:ascii="Times New Roman" w:hAnsi="Times New Roman"/>
          <w:b/>
          <w:color w:val="222222"/>
          <w:sz w:val="24"/>
          <w:szCs w:val="24"/>
        </w:rPr>
        <w:t xml:space="preserve"> </w:t>
      </w:r>
      <w:proofErr w:type="spellStart"/>
      <w:r w:rsidR="00A749F6">
        <w:rPr>
          <w:rFonts w:ascii="Times New Roman" w:hAnsi="Times New Roman"/>
          <w:b/>
          <w:color w:val="222222"/>
          <w:sz w:val="24"/>
          <w:szCs w:val="24"/>
        </w:rPr>
        <w:t>Wulandari</w:t>
      </w:r>
      <w:proofErr w:type="spellEnd"/>
      <w:r w:rsidRPr="007B5BA7">
        <w:rPr>
          <w:rFonts w:ascii="Times New Roman" w:hAnsi="Times New Roman"/>
          <w:b/>
          <w:color w:val="222222"/>
          <w:sz w:val="24"/>
          <w:szCs w:val="24"/>
        </w:rPr>
        <w:t>*</w:t>
      </w:r>
      <w:r>
        <w:rPr>
          <w:rFonts w:ascii="Times New Roman" w:hAnsi="Times New Roman"/>
          <w:b/>
          <w:color w:val="222222"/>
          <w:sz w:val="24"/>
          <w:szCs w:val="24"/>
        </w:rPr>
        <w:t>,</w:t>
      </w:r>
    </w:p>
    <w:p w14:paraId="1032C289" w14:textId="126CBAB6" w:rsidR="00A749F6" w:rsidRDefault="00A749F6" w:rsidP="00A749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22222"/>
          <w:sz w:val="24"/>
          <w:szCs w:val="24"/>
        </w:rPr>
      </w:pPr>
      <w:proofErr w:type="spellStart"/>
      <w:r>
        <w:rPr>
          <w:rFonts w:ascii="Times New Roman" w:hAnsi="Times New Roman"/>
          <w:b/>
          <w:color w:val="222222"/>
          <w:sz w:val="24"/>
          <w:szCs w:val="24"/>
        </w:rPr>
        <w:t>Hery</w:t>
      </w:r>
      <w:proofErr w:type="spellEnd"/>
      <w:r>
        <w:rPr>
          <w:rFonts w:ascii="Times New Roman" w:hAnsi="Times New Roman"/>
          <w:b/>
          <w:color w:val="222222"/>
          <w:sz w:val="24"/>
          <w:szCs w:val="24"/>
        </w:rPr>
        <w:t xml:space="preserve"> </w:t>
      </w:r>
      <w:proofErr w:type="spellStart"/>
      <w:r>
        <w:rPr>
          <w:rFonts w:ascii="Times New Roman" w:hAnsi="Times New Roman"/>
          <w:b/>
          <w:color w:val="222222"/>
          <w:sz w:val="24"/>
          <w:szCs w:val="24"/>
        </w:rPr>
        <w:t>Setyobudiarso</w:t>
      </w:r>
      <w:proofErr w:type="spellEnd"/>
      <w:r>
        <w:rPr>
          <w:rFonts w:ascii="Times New Roman" w:hAnsi="Times New Roman"/>
          <w:b/>
          <w:color w:val="222222"/>
          <w:sz w:val="24"/>
          <w:szCs w:val="24"/>
        </w:rPr>
        <w:t>,</w:t>
      </w:r>
      <w:r w:rsidR="00AA1F76" w:rsidRPr="007B5BA7">
        <w:rPr>
          <w:rFonts w:ascii="Times New Roman" w:hAnsi="Times New Roman"/>
          <w:b/>
          <w:color w:val="222222"/>
          <w:sz w:val="24"/>
          <w:szCs w:val="24"/>
        </w:rPr>
        <w:t>*</w:t>
      </w:r>
    </w:p>
    <w:p w14:paraId="66BA1EA0" w14:textId="77777777" w:rsidR="00084BC4" w:rsidRDefault="00A749F6" w:rsidP="00084B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22222"/>
          <w:sz w:val="24"/>
          <w:szCs w:val="24"/>
        </w:rPr>
      </w:pPr>
      <w:r>
        <w:rPr>
          <w:rFonts w:ascii="Times New Roman" w:hAnsi="Times New Roman"/>
          <w:b/>
          <w:color w:val="222222"/>
          <w:sz w:val="24"/>
          <w:szCs w:val="24"/>
        </w:rPr>
        <w:t xml:space="preserve">Maria </w:t>
      </w:r>
      <w:proofErr w:type="spellStart"/>
      <w:r>
        <w:rPr>
          <w:rFonts w:ascii="Times New Roman" w:hAnsi="Times New Roman"/>
          <w:b/>
          <w:color w:val="222222"/>
          <w:sz w:val="24"/>
          <w:szCs w:val="24"/>
        </w:rPr>
        <w:t>K</w:t>
      </w:r>
      <w:r w:rsidR="00AA1F76" w:rsidRPr="007B5BA7">
        <w:rPr>
          <w:rFonts w:ascii="Times New Roman" w:hAnsi="Times New Roman"/>
          <w:b/>
          <w:color w:val="222222"/>
          <w:sz w:val="24"/>
          <w:szCs w:val="24"/>
        </w:rPr>
        <w:t>oteldae</w:t>
      </w:r>
      <w:proofErr w:type="spellEnd"/>
      <w:r>
        <w:rPr>
          <w:rFonts w:ascii="Times New Roman" w:hAnsi="Times New Roman"/>
          <w:b/>
          <w:color w:val="222222"/>
          <w:sz w:val="24"/>
          <w:szCs w:val="24"/>
        </w:rPr>
        <w:t xml:space="preserve"> </w:t>
      </w:r>
      <w:r w:rsidR="00AA1F76" w:rsidRPr="007B5BA7">
        <w:rPr>
          <w:rFonts w:ascii="Times New Roman" w:hAnsi="Times New Roman"/>
          <w:b/>
          <w:color w:val="222222"/>
          <w:sz w:val="24"/>
          <w:szCs w:val="24"/>
        </w:rPr>
        <w:t>*</w:t>
      </w:r>
      <w:commentRangeEnd w:id="1"/>
      <w:r w:rsidR="0010297E">
        <w:rPr>
          <w:rStyle w:val="CommentReference"/>
        </w:rPr>
        <w:commentReference w:id="1"/>
      </w:r>
    </w:p>
    <w:p w14:paraId="66AF6AE7" w14:textId="77777777" w:rsidR="00084BC4" w:rsidRDefault="00084BC4" w:rsidP="00084B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22222"/>
          <w:sz w:val="24"/>
          <w:szCs w:val="24"/>
        </w:rPr>
      </w:pPr>
    </w:p>
    <w:p w14:paraId="3F75A8FC" w14:textId="77777777" w:rsidR="00084BC4" w:rsidRDefault="00AA1F76" w:rsidP="00084B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22222"/>
          <w:sz w:val="24"/>
          <w:szCs w:val="24"/>
        </w:rPr>
      </w:pPr>
      <w:commentRangeStart w:id="2"/>
      <w:r>
        <w:rPr>
          <w:rFonts w:ascii="Times New Roman" w:hAnsi="Times New Roman"/>
          <w:b/>
          <w:color w:val="222222"/>
          <w:sz w:val="24"/>
          <w:szCs w:val="24"/>
        </w:rPr>
        <w:t>Environmental E</w:t>
      </w:r>
      <w:r w:rsidRPr="00413F64">
        <w:rPr>
          <w:rFonts w:ascii="Times New Roman" w:hAnsi="Times New Roman"/>
          <w:b/>
          <w:color w:val="222222"/>
          <w:sz w:val="24"/>
          <w:szCs w:val="24"/>
        </w:rPr>
        <w:t>ngineering</w:t>
      </w:r>
      <w:r w:rsidRPr="007B5BA7">
        <w:rPr>
          <w:rFonts w:ascii="Times New Roman" w:hAnsi="Times New Roman"/>
          <w:b/>
          <w:color w:val="222222"/>
          <w:sz w:val="24"/>
          <w:szCs w:val="24"/>
        </w:rPr>
        <w:t>, National Institute of Technology Malang</w:t>
      </w:r>
      <w:commentRangeEnd w:id="2"/>
      <w:r w:rsidR="0010297E">
        <w:rPr>
          <w:rStyle w:val="CommentReference"/>
        </w:rPr>
        <w:commentReference w:id="2"/>
      </w:r>
    </w:p>
    <w:p w14:paraId="5B51D80B" w14:textId="31031A65" w:rsidR="00084BC4" w:rsidRPr="00AA1F76" w:rsidRDefault="00084BC4" w:rsidP="00084B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22222"/>
          <w:sz w:val="24"/>
          <w:szCs w:val="24"/>
        </w:rPr>
      </w:pPr>
      <w:r>
        <w:rPr>
          <w:rFonts w:ascii="Times New Roman" w:hAnsi="Times New Roman"/>
          <w:b/>
          <w:color w:val="222222"/>
          <w:sz w:val="24"/>
          <w:szCs w:val="24"/>
        </w:rPr>
        <w:t xml:space="preserve">Office address Jl. </w:t>
      </w:r>
      <w:proofErr w:type="spellStart"/>
      <w:r>
        <w:rPr>
          <w:rFonts w:ascii="Times New Roman" w:hAnsi="Times New Roman"/>
          <w:b/>
          <w:color w:val="222222"/>
          <w:sz w:val="24"/>
          <w:szCs w:val="24"/>
        </w:rPr>
        <w:t>Bendungan</w:t>
      </w:r>
      <w:proofErr w:type="spellEnd"/>
      <w:r>
        <w:rPr>
          <w:rFonts w:ascii="Times New Roman" w:hAnsi="Times New Roman"/>
          <w:b/>
          <w:color w:val="222222"/>
          <w:sz w:val="24"/>
          <w:szCs w:val="24"/>
        </w:rPr>
        <w:t xml:space="preserve"> </w:t>
      </w:r>
      <w:proofErr w:type="spellStart"/>
      <w:r>
        <w:rPr>
          <w:rFonts w:ascii="Times New Roman" w:hAnsi="Times New Roman"/>
          <w:b/>
          <w:color w:val="222222"/>
          <w:sz w:val="24"/>
          <w:szCs w:val="24"/>
        </w:rPr>
        <w:t>sigura-gura</w:t>
      </w:r>
      <w:proofErr w:type="spellEnd"/>
      <w:r>
        <w:rPr>
          <w:rFonts w:ascii="Times New Roman" w:hAnsi="Times New Roman"/>
          <w:b/>
          <w:color w:val="222222"/>
          <w:sz w:val="24"/>
          <w:szCs w:val="24"/>
        </w:rPr>
        <w:t xml:space="preserve"> no 2 Malang Indonesia</w:t>
      </w:r>
    </w:p>
    <w:p w14:paraId="6F9E613D" w14:textId="52B80EFD" w:rsidR="009A0487" w:rsidRPr="00AA1F76" w:rsidRDefault="00AA1F76" w:rsidP="00084BC4">
      <w:pPr>
        <w:pStyle w:val="E-mail"/>
        <w:ind w:left="0"/>
        <w:jc w:val="both"/>
        <w:rPr>
          <w:b/>
        </w:rPr>
      </w:pPr>
      <w:r w:rsidRPr="00AA1F76">
        <w:rPr>
          <w:b/>
        </w:rPr>
        <w:t>Candra_wulandari@lecturer.itn.ac.id</w:t>
      </w:r>
    </w:p>
    <w:p w14:paraId="2A0551C7" w14:textId="4F16ED70" w:rsidR="00AA1F76" w:rsidRPr="001066C3" w:rsidRDefault="009A0487" w:rsidP="00AA1F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222"/>
          <w:sz w:val="24"/>
          <w:szCs w:val="24"/>
        </w:rPr>
      </w:pPr>
      <w:r>
        <w:rPr>
          <w:b/>
        </w:rPr>
        <w:t>Abstract</w:t>
      </w:r>
      <w:r w:rsidR="00AA1F76">
        <w:t xml:space="preserve"> </w:t>
      </w:r>
      <w:commentRangeStart w:id="3"/>
      <w:r w:rsidR="00AA1F76" w:rsidRPr="001066C3">
        <w:rPr>
          <w:rFonts w:ascii="Times New Roman" w:hAnsi="Times New Roman"/>
          <w:color w:val="222222"/>
          <w:sz w:val="24"/>
          <w:szCs w:val="24"/>
        </w:rPr>
        <w:t>Utilization of coagulants with natural ingredients has been widely develo</w:t>
      </w:r>
      <w:r w:rsidR="00AA1F76">
        <w:rPr>
          <w:rFonts w:ascii="Times New Roman" w:hAnsi="Times New Roman"/>
          <w:color w:val="222222"/>
          <w:sz w:val="24"/>
          <w:szCs w:val="24"/>
        </w:rPr>
        <w:t xml:space="preserve">ped, the advantage of using </w:t>
      </w:r>
      <w:proofErr w:type="spellStart"/>
      <w:r w:rsidR="00AA1F76">
        <w:rPr>
          <w:rFonts w:ascii="Times New Roman" w:hAnsi="Times New Roman"/>
          <w:color w:val="222222"/>
          <w:sz w:val="24"/>
          <w:szCs w:val="24"/>
        </w:rPr>
        <w:t>bioc</w:t>
      </w:r>
      <w:r w:rsidR="00AA1F76" w:rsidRPr="001066C3">
        <w:rPr>
          <w:rFonts w:ascii="Times New Roman" w:hAnsi="Times New Roman"/>
          <w:color w:val="222222"/>
          <w:sz w:val="24"/>
          <w:szCs w:val="24"/>
        </w:rPr>
        <w:t>oagulan</w:t>
      </w:r>
      <w:r w:rsidR="00AA1F76">
        <w:rPr>
          <w:rFonts w:ascii="Times New Roman" w:hAnsi="Times New Roman"/>
          <w:color w:val="222222"/>
          <w:sz w:val="24"/>
          <w:szCs w:val="24"/>
        </w:rPr>
        <w:t>t</w:t>
      </w:r>
      <w:proofErr w:type="spellEnd"/>
      <w:r w:rsidR="00AA1F76" w:rsidRPr="001066C3">
        <w:rPr>
          <w:rFonts w:ascii="Times New Roman" w:hAnsi="Times New Roman"/>
          <w:color w:val="222222"/>
          <w:sz w:val="24"/>
          <w:szCs w:val="24"/>
        </w:rPr>
        <w:t xml:space="preserve"> is the availability of abundant material, easy to obtain it, from renewable materials, and low toxicity. This research</w:t>
      </w:r>
      <w:r w:rsidR="00AA1F76">
        <w:rPr>
          <w:rFonts w:ascii="Times New Roman" w:hAnsi="Times New Roman"/>
          <w:color w:val="222222"/>
          <w:sz w:val="24"/>
          <w:szCs w:val="24"/>
        </w:rPr>
        <w:t xml:space="preserve"> compare  </w:t>
      </w:r>
      <w:r w:rsidR="00AA1F76" w:rsidRPr="001066C3">
        <w:rPr>
          <w:rFonts w:ascii="Times New Roman" w:hAnsi="Times New Roman"/>
          <w:color w:val="222222"/>
          <w:sz w:val="24"/>
          <w:szCs w:val="24"/>
        </w:rPr>
        <w:t xml:space="preserve"> chitosan </w:t>
      </w:r>
      <w:r w:rsidR="00AA1F76">
        <w:rPr>
          <w:rFonts w:ascii="Times New Roman" w:hAnsi="Times New Roman"/>
          <w:color w:val="222222"/>
          <w:sz w:val="24"/>
          <w:szCs w:val="24"/>
        </w:rPr>
        <w:t xml:space="preserve">clam </w:t>
      </w:r>
      <w:proofErr w:type="spellStart"/>
      <w:r w:rsidR="00AA1F76">
        <w:rPr>
          <w:rFonts w:ascii="Times New Roman" w:hAnsi="Times New Roman"/>
          <w:color w:val="222222"/>
          <w:sz w:val="24"/>
          <w:szCs w:val="24"/>
        </w:rPr>
        <w:t>bloodshells</w:t>
      </w:r>
      <w:proofErr w:type="spellEnd"/>
      <w:r w:rsidR="00AA1F76" w:rsidRPr="001066C3">
        <w:rPr>
          <w:rFonts w:ascii="Times New Roman" w:hAnsi="Times New Roman"/>
          <w:color w:val="222222"/>
          <w:sz w:val="24"/>
          <w:szCs w:val="24"/>
        </w:rPr>
        <w:t xml:space="preserve"> (</w:t>
      </w:r>
      <w:proofErr w:type="spellStart"/>
      <w:r w:rsidR="00AA1F76" w:rsidRPr="00CF1D75">
        <w:rPr>
          <w:rFonts w:ascii="Times New Roman" w:hAnsi="Times New Roman"/>
          <w:i/>
          <w:color w:val="222222"/>
          <w:sz w:val="24"/>
          <w:szCs w:val="24"/>
        </w:rPr>
        <w:t>Anadara</w:t>
      </w:r>
      <w:proofErr w:type="spellEnd"/>
      <w:r w:rsidR="00AA1F76" w:rsidRPr="00CF1D75">
        <w:rPr>
          <w:rFonts w:ascii="Times New Roman" w:hAnsi="Times New Roman"/>
          <w:i/>
          <w:color w:val="222222"/>
          <w:sz w:val="24"/>
          <w:szCs w:val="24"/>
        </w:rPr>
        <w:t xml:space="preserve"> </w:t>
      </w:r>
      <w:proofErr w:type="spellStart"/>
      <w:r w:rsidR="00AA1F76" w:rsidRPr="00CF1D75">
        <w:rPr>
          <w:rFonts w:ascii="Times New Roman" w:hAnsi="Times New Roman"/>
          <w:i/>
          <w:color w:val="222222"/>
          <w:sz w:val="24"/>
          <w:szCs w:val="24"/>
        </w:rPr>
        <w:t>granosa</w:t>
      </w:r>
      <w:proofErr w:type="spellEnd"/>
      <w:r w:rsidR="00AA1F76" w:rsidRPr="001066C3">
        <w:rPr>
          <w:rFonts w:ascii="Times New Roman" w:hAnsi="Times New Roman"/>
          <w:color w:val="222222"/>
          <w:sz w:val="24"/>
          <w:szCs w:val="24"/>
        </w:rPr>
        <w:t xml:space="preserve">) </w:t>
      </w:r>
      <w:proofErr w:type="spellStart"/>
      <w:r w:rsidR="00AA1F76">
        <w:rPr>
          <w:rFonts w:ascii="Times New Roman" w:hAnsi="Times New Roman"/>
          <w:color w:val="222222"/>
          <w:sz w:val="24"/>
          <w:szCs w:val="24"/>
        </w:rPr>
        <w:t>coagulan</w:t>
      </w:r>
      <w:proofErr w:type="spellEnd"/>
      <w:r w:rsidR="00AA1F76">
        <w:rPr>
          <w:rFonts w:ascii="Times New Roman" w:hAnsi="Times New Roman"/>
          <w:color w:val="222222"/>
          <w:sz w:val="24"/>
          <w:szCs w:val="24"/>
        </w:rPr>
        <w:t xml:space="preserve"> and alum </w:t>
      </w:r>
      <w:proofErr w:type="spellStart"/>
      <w:r w:rsidR="00AA1F76">
        <w:rPr>
          <w:rFonts w:ascii="Times New Roman" w:hAnsi="Times New Roman"/>
          <w:color w:val="222222"/>
          <w:sz w:val="24"/>
          <w:szCs w:val="24"/>
        </w:rPr>
        <w:t>coagulan</w:t>
      </w:r>
      <w:proofErr w:type="spellEnd"/>
      <w:r w:rsidR="00AA1F76">
        <w:rPr>
          <w:rFonts w:ascii="Times New Roman" w:hAnsi="Times New Roman"/>
          <w:color w:val="222222"/>
          <w:sz w:val="24"/>
          <w:szCs w:val="24"/>
        </w:rPr>
        <w:t xml:space="preserve">, </w:t>
      </w:r>
      <w:r w:rsidR="00AA1F76" w:rsidRPr="001066C3">
        <w:rPr>
          <w:rFonts w:ascii="Times New Roman" w:hAnsi="Times New Roman"/>
          <w:color w:val="222222"/>
          <w:sz w:val="24"/>
          <w:szCs w:val="24"/>
        </w:rPr>
        <w:t>to reduce concentration total chrome, nickel and turbidity in elect</w:t>
      </w:r>
      <w:r w:rsidR="00084BC4">
        <w:rPr>
          <w:rFonts w:ascii="Times New Roman" w:hAnsi="Times New Roman"/>
          <w:color w:val="222222"/>
          <w:sz w:val="24"/>
          <w:szCs w:val="24"/>
        </w:rPr>
        <w:t>roplating waste. The variations</w:t>
      </w:r>
      <w:r w:rsidR="00AA1F76">
        <w:rPr>
          <w:rFonts w:ascii="Times New Roman" w:hAnsi="Times New Roman"/>
          <w:color w:val="222222"/>
          <w:sz w:val="24"/>
          <w:szCs w:val="24"/>
        </w:rPr>
        <w:t xml:space="preserve"> </w:t>
      </w:r>
      <w:proofErr w:type="gramStart"/>
      <w:r w:rsidR="00AA1F76">
        <w:rPr>
          <w:rFonts w:ascii="Times New Roman" w:hAnsi="Times New Roman"/>
          <w:color w:val="222222"/>
          <w:sz w:val="24"/>
          <w:szCs w:val="24"/>
        </w:rPr>
        <w:t xml:space="preserve">of  </w:t>
      </w:r>
      <w:proofErr w:type="spellStart"/>
      <w:r w:rsidR="00124E79">
        <w:rPr>
          <w:rFonts w:ascii="Times New Roman" w:hAnsi="Times New Roman"/>
          <w:color w:val="222222"/>
          <w:sz w:val="24"/>
          <w:szCs w:val="24"/>
        </w:rPr>
        <w:t>coagulan</w:t>
      </w:r>
      <w:proofErr w:type="spellEnd"/>
      <w:proofErr w:type="gramEnd"/>
      <w:r w:rsidR="00124E79">
        <w:rPr>
          <w:rFonts w:ascii="Times New Roman" w:hAnsi="Times New Roman"/>
          <w:color w:val="222222"/>
          <w:sz w:val="24"/>
          <w:szCs w:val="24"/>
        </w:rPr>
        <w:t xml:space="preserve"> </w:t>
      </w:r>
      <w:r w:rsidR="00AA1F76" w:rsidRPr="001066C3">
        <w:rPr>
          <w:rFonts w:ascii="Times New Roman" w:hAnsi="Times New Roman"/>
          <w:color w:val="222222"/>
          <w:sz w:val="24"/>
          <w:szCs w:val="24"/>
        </w:rPr>
        <w:t>, 300 mg</w:t>
      </w:r>
      <w:r w:rsidR="00AA1F76">
        <w:rPr>
          <w:rFonts w:ascii="Times New Roman" w:hAnsi="Times New Roman"/>
          <w:color w:val="222222"/>
          <w:sz w:val="24"/>
          <w:szCs w:val="24"/>
        </w:rPr>
        <w:t>/l</w:t>
      </w:r>
      <w:r w:rsidR="00AA1F76" w:rsidRPr="001066C3">
        <w:rPr>
          <w:rFonts w:ascii="Times New Roman" w:hAnsi="Times New Roman"/>
          <w:color w:val="222222"/>
          <w:sz w:val="24"/>
          <w:szCs w:val="24"/>
        </w:rPr>
        <w:t xml:space="preserve"> and 600 mg / l, variation of the speed used i</w:t>
      </w:r>
      <w:r w:rsidR="004E2A9B">
        <w:rPr>
          <w:rFonts w:ascii="Times New Roman" w:hAnsi="Times New Roman"/>
          <w:color w:val="222222"/>
          <w:sz w:val="24"/>
          <w:szCs w:val="24"/>
        </w:rPr>
        <w:t>s 150</w:t>
      </w:r>
      <w:r w:rsidR="00AA1F76">
        <w:rPr>
          <w:rFonts w:ascii="Times New Roman" w:hAnsi="Times New Roman"/>
          <w:color w:val="222222"/>
          <w:sz w:val="24"/>
          <w:szCs w:val="24"/>
        </w:rPr>
        <w:t xml:space="preserve"> rpm and 300 rpm. R</w:t>
      </w:r>
      <w:r w:rsidR="00AA1F76" w:rsidRPr="001066C3">
        <w:rPr>
          <w:rFonts w:ascii="Times New Roman" w:hAnsi="Times New Roman"/>
          <w:color w:val="222222"/>
          <w:sz w:val="24"/>
          <w:szCs w:val="24"/>
        </w:rPr>
        <w:t xml:space="preserve">esults </w:t>
      </w:r>
      <w:r w:rsidR="00AA1F76">
        <w:rPr>
          <w:rFonts w:ascii="Times New Roman" w:hAnsi="Times New Roman"/>
          <w:color w:val="222222"/>
          <w:sz w:val="24"/>
          <w:szCs w:val="24"/>
        </w:rPr>
        <w:t>of the research</w:t>
      </w:r>
      <w:proofErr w:type="gramStart"/>
      <w:r w:rsidR="00AA1F76">
        <w:rPr>
          <w:rFonts w:ascii="Times New Roman" w:hAnsi="Times New Roman"/>
          <w:color w:val="222222"/>
          <w:sz w:val="24"/>
          <w:szCs w:val="24"/>
        </w:rPr>
        <w:t xml:space="preserve">, </w:t>
      </w:r>
      <w:r w:rsidR="00AA1F76" w:rsidRPr="001066C3">
        <w:rPr>
          <w:rFonts w:ascii="Times New Roman" w:hAnsi="Times New Roman"/>
          <w:color w:val="222222"/>
          <w:sz w:val="24"/>
          <w:szCs w:val="24"/>
        </w:rPr>
        <w:t xml:space="preserve"> Alum</w:t>
      </w:r>
      <w:proofErr w:type="gramEnd"/>
      <w:r w:rsidR="00AA1F76" w:rsidRPr="001066C3">
        <w:rPr>
          <w:rFonts w:ascii="Times New Roman" w:hAnsi="Times New Roman"/>
          <w:color w:val="222222"/>
          <w:sz w:val="24"/>
          <w:szCs w:val="24"/>
        </w:rPr>
        <w:t xml:space="preserve"> and Chitosan can reduce the co</w:t>
      </w:r>
      <w:r w:rsidR="00AA1F76">
        <w:rPr>
          <w:rFonts w:ascii="Times New Roman" w:hAnsi="Times New Roman"/>
          <w:color w:val="222222"/>
          <w:sz w:val="24"/>
          <w:szCs w:val="24"/>
        </w:rPr>
        <w:t xml:space="preserve">ncentration of TSS, Nickel and Total Chrome.  Alum </w:t>
      </w:r>
      <w:r w:rsidR="00D55863">
        <w:rPr>
          <w:rFonts w:ascii="Times New Roman" w:hAnsi="Times New Roman"/>
          <w:color w:val="222222"/>
          <w:sz w:val="24"/>
          <w:szCs w:val="24"/>
        </w:rPr>
        <w:t xml:space="preserve"> can </w:t>
      </w:r>
      <w:proofErr w:type="spellStart"/>
      <w:r w:rsidR="00D55863">
        <w:rPr>
          <w:rFonts w:ascii="Times New Roman" w:hAnsi="Times New Roman"/>
          <w:color w:val="222222"/>
          <w:sz w:val="24"/>
          <w:szCs w:val="24"/>
        </w:rPr>
        <w:t>removel</w:t>
      </w:r>
      <w:proofErr w:type="spellEnd"/>
      <w:r w:rsidR="00D55863">
        <w:rPr>
          <w:rFonts w:ascii="Times New Roman" w:hAnsi="Times New Roman"/>
          <w:color w:val="222222"/>
          <w:sz w:val="24"/>
          <w:szCs w:val="24"/>
        </w:rPr>
        <w:t xml:space="preserve"> TSS by 93.75% at dose 300 mg / l,</w:t>
      </w:r>
      <w:r w:rsidR="00AA1F76" w:rsidRPr="001066C3">
        <w:rPr>
          <w:rFonts w:ascii="Times New Roman" w:hAnsi="Times New Roman"/>
          <w:color w:val="222222"/>
          <w:sz w:val="24"/>
          <w:szCs w:val="24"/>
        </w:rPr>
        <w:t xml:space="preserve"> stirring spe</w:t>
      </w:r>
      <w:r w:rsidR="00084BC4">
        <w:rPr>
          <w:rFonts w:ascii="Times New Roman" w:hAnsi="Times New Roman"/>
          <w:color w:val="222222"/>
          <w:sz w:val="24"/>
          <w:szCs w:val="24"/>
        </w:rPr>
        <w:t xml:space="preserve">ed of 150 rpm, </w:t>
      </w:r>
      <w:r w:rsidR="00AA1F76">
        <w:rPr>
          <w:rFonts w:ascii="Times New Roman" w:hAnsi="Times New Roman"/>
          <w:color w:val="222222"/>
          <w:sz w:val="24"/>
          <w:szCs w:val="24"/>
        </w:rPr>
        <w:t xml:space="preserve"> Nickel </w:t>
      </w:r>
      <w:r w:rsidR="00D55863">
        <w:rPr>
          <w:rFonts w:ascii="Times New Roman" w:hAnsi="Times New Roman"/>
          <w:color w:val="222222"/>
          <w:sz w:val="24"/>
          <w:szCs w:val="24"/>
        </w:rPr>
        <w:t xml:space="preserve">by 32.49% at </w:t>
      </w:r>
      <w:r w:rsidR="00AA1F76" w:rsidRPr="001066C3">
        <w:rPr>
          <w:rFonts w:ascii="Times New Roman" w:hAnsi="Times New Roman"/>
          <w:color w:val="222222"/>
          <w:sz w:val="24"/>
          <w:szCs w:val="24"/>
        </w:rPr>
        <w:t>dose of 600 mg / l</w:t>
      </w:r>
      <w:r w:rsidR="00D55863">
        <w:rPr>
          <w:rFonts w:ascii="Times New Roman" w:hAnsi="Times New Roman"/>
          <w:color w:val="222222"/>
          <w:sz w:val="24"/>
          <w:szCs w:val="24"/>
        </w:rPr>
        <w:t xml:space="preserve">, </w:t>
      </w:r>
      <w:r w:rsidR="00AA1F76" w:rsidRPr="001066C3">
        <w:rPr>
          <w:rFonts w:ascii="Times New Roman" w:hAnsi="Times New Roman"/>
          <w:color w:val="222222"/>
          <w:sz w:val="24"/>
          <w:szCs w:val="24"/>
        </w:rPr>
        <w:t>stir</w:t>
      </w:r>
      <w:r w:rsidR="00084BC4">
        <w:rPr>
          <w:rFonts w:ascii="Times New Roman" w:hAnsi="Times New Roman"/>
          <w:color w:val="222222"/>
          <w:sz w:val="24"/>
          <w:szCs w:val="24"/>
        </w:rPr>
        <w:t>ring speed of 300 rpm,</w:t>
      </w:r>
      <w:r w:rsidR="00AA1F76">
        <w:rPr>
          <w:rFonts w:ascii="Times New Roman" w:hAnsi="Times New Roman"/>
          <w:color w:val="222222"/>
          <w:sz w:val="24"/>
          <w:szCs w:val="24"/>
        </w:rPr>
        <w:t xml:space="preserve"> total Chrome </w:t>
      </w:r>
      <w:r w:rsidR="00D55863">
        <w:rPr>
          <w:rFonts w:ascii="Times New Roman" w:hAnsi="Times New Roman"/>
          <w:color w:val="222222"/>
          <w:sz w:val="24"/>
          <w:szCs w:val="24"/>
        </w:rPr>
        <w:t xml:space="preserve">removal of 64.09% at </w:t>
      </w:r>
      <w:r w:rsidR="000520F7">
        <w:rPr>
          <w:rFonts w:ascii="Times New Roman" w:hAnsi="Times New Roman"/>
          <w:color w:val="222222"/>
          <w:sz w:val="24"/>
          <w:szCs w:val="24"/>
        </w:rPr>
        <w:t xml:space="preserve"> dose of 600 mg / l,</w:t>
      </w:r>
      <w:r w:rsidR="00AA1F76" w:rsidRPr="001066C3">
        <w:rPr>
          <w:rFonts w:ascii="Times New Roman" w:hAnsi="Times New Roman"/>
          <w:color w:val="222222"/>
          <w:sz w:val="24"/>
          <w:szCs w:val="24"/>
        </w:rPr>
        <w:t xml:space="preserve"> stirring speed of 300 rpm. </w:t>
      </w:r>
      <w:r w:rsidR="000520F7">
        <w:rPr>
          <w:rFonts w:ascii="Times New Roman" w:hAnsi="Times New Roman"/>
          <w:color w:val="222222"/>
          <w:sz w:val="24"/>
          <w:szCs w:val="24"/>
        </w:rPr>
        <w:t>C</w:t>
      </w:r>
      <w:r w:rsidR="00AA1F76">
        <w:rPr>
          <w:rFonts w:ascii="Times New Roman" w:hAnsi="Times New Roman"/>
          <w:color w:val="222222"/>
          <w:sz w:val="24"/>
          <w:szCs w:val="24"/>
        </w:rPr>
        <w:t xml:space="preserve">oagulant chitosan </w:t>
      </w:r>
      <w:r w:rsidR="00AA1F76" w:rsidRPr="001066C3">
        <w:rPr>
          <w:rFonts w:ascii="Times New Roman" w:hAnsi="Times New Roman"/>
          <w:color w:val="222222"/>
          <w:sz w:val="24"/>
          <w:szCs w:val="24"/>
        </w:rPr>
        <w:t xml:space="preserve"> TSS by</w:t>
      </w:r>
      <w:r w:rsidR="00D55863">
        <w:rPr>
          <w:rFonts w:ascii="Times New Roman" w:hAnsi="Times New Roman"/>
          <w:color w:val="222222"/>
          <w:sz w:val="24"/>
          <w:szCs w:val="24"/>
        </w:rPr>
        <w:t xml:space="preserve"> 97.79% at dose </w:t>
      </w:r>
      <w:r w:rsidR="00AA1F76" w:rsidRPr="001066C3">
        <w:rPr>
          <w:rFonts w:ascii="Times New Roman" w:hAnsi="Times New Roman"/>
          <w:color w:val="222222"/>
          <w:sz w:val="24"/>
          <w:szCs w:val="24"/>
        </w:rPr>
        <w:t xml:space="preserve"> 300 mg / l and 600 mg / l</w:t>
      </w:r>
      <w:r w:rsidR="000520F7">
        <w:rPr>
          <w:rFonts w:ascii="Times New Roman" w:hAnsi="Times New Roman"/>
          <w:color w:val="222222"/>
          <w:sz w:val="24"/>
          <w:szCs w:val="24"/>
        </w:rPr>
        <w:t xml:space="preserve">, </w:t>
      </w:r>
      <w:r w:rsidR="00AA1F76" w:rsidRPr="001066C3">
        <w:rPr>
          <w:rFonts w:ascii="Times New Roman" w:hAnsi="Times New Roman"/>
          <w:color w:val="222222"/>
          <w:sz w:val="24"/>
          <w:szCs w:val="24"/>
        </w:rPr>
        <w:t>stirring</w:t>
      </w:r>
      <w:r w:rsidR="00D55863">
        <w:rPr>
          <w:rFonts w:ascii="Times New Roman" w:hAnsi="Times New Roman"/>
          <w:color w:val="222222"/>
          <w:sz w:val="24"/>
          <w:szCs w:val="24"/>
        </w:rPr>
        <w:t xml:space="preserve"> speed of 150 rpm, Nickel by</w:t>
      </w:r>
      <w:r w:rsidR="00AA1F76">
        <w:rPr>
          <w:rFonts w:ascii="Times New Roman" w:hAnsi="Times New Roman"/>
          <w:color w:val="222222"/>
          <w:sz w:val="24"/>
          <w:szCs w:val="24"/>
        </w:rPr>
        <w:t xml:space="preserve"> </w:t>
      </w:r>
      <w:r w:rsidR="00D55863">
        <w:rPr>
          <w:rFonts w:ascii="Times New Roman" w:hAnsi="Times New Roman"/>
          <w:color w:val="222222"/>
          <w:sz w:val="24"/>
          <w:szCs w:val="24"/>
        </w:rPr>
        <w:t xml:space="preserve">50,73% at </w:t>
      </w:r>
      <w:r w:rsidR="00AA1F76" w:rsidRPr="001066C3">
        <w:rPr>
          <w:rFonts w:ascii="Times New Roman" w:hAnsi="Times New Roman"/>
          <w:color w:val="222222"/>
          <w:sz w:val="24"/>
          <w:szCs w:val="24"/>
        </w:rPr>
        <w:t xml:space="preserve">dose of 600 mg / </w:t>
      </w:r>
      <w:proofErr w:type="spellStart"/>
      <w:r w:rsidR="00AA1F76" w:rsidRPr="001066C3">
        <w:rPr>
          <w:rFonts w:ascii="Times New Roman" w:hAnsi="Times New Roman"/>
          <w:color w:val="222222"/>
          <w:sz w:val="24"/>
          <w:szCs w:val="24"/>
        </w:rPr>
        <w:t>l</w:t>
      </w:r>
      <w:r w:rsidR="000520F7">
        <w:rPr>
          <w:rFonts w:ascii="Times New Roman" w:hAnsi="Times New Roman"/>
          <w:color w:val="222222"/>
          <w:sz w:val="24"/>
          <w:szCs w:val="24"/>
        </w:rPr>
        <w:t>,</w:t>
      </w:r>
      <w:r w:rsidR="00AA1F76">
        <w:rPr>
          <w:rFonts w:ascii="Times New Roman" w:hAnsi="Times New Roman"/>
          <w:color w:val="222222"/>
          <w:sz w:val="24"/>
          <w:szCs w:val="24"/>
        </w:rPr>
        <w:t>stirring</w:t>
      </w:r>
      <w:proofErr w:type="spellEnd"/>
      <w:r w:rsidR="00AA1F76">
        <w:rPr>
          <w:rFonts w:ascii="Times New Roman" w:hAnsi="Times New Roman"/>
          <w:color w:val="222222"/>
          <w:sz w:val="24"/>
          <w:szCs w:val="24"/>
        </w:rPr>
        <w:t xml:space="preserve"> speed of 150 rpm,</w:t>
      </w:r>
      <w:r w:rsidR="00084BC4">
        <w:rPr>
          <w:rFonts w:ascii="Times New Roman" w:hAnsi="Times New Roman"/>
          <w:color w:val="222222"/>
          <w:sz w:val="24"/>
          <w:szCs w:val="24"/>
        </w:rPr>
        <w:t xml:space="preserve"> </w:t>
      </w:r>
      <w:r w:rsidR="00AA1F76" w:rsidRPr="001066C3">
        <w:rPr>
          <w:rFonts w:ascii="Times New Roman" w:hAnsi="Times New Roman"/>
          <w:color w:val="222222"/>
          <w:sz w:val="24"/>
          <w:szCs w:val="24"/>
        </w:rPr>
        <w:t>t</w:t>
      </w:r>
      <w:r w:rsidR="00AA1F76">
        <w:rPr>
          <w:rFonts w:ascii="Times New Roman" w:hAnsi="Times New Roman"/>
          <w:color w:val="222222"/>
          <w:sz w:val="24"/>
          <w:szCs w:val="24"/>
        </w:rPr>
        <w:t xml:space="preserve">he total chromium </w:t>
      </w:r>
      <w:r w:rsidR="00D55863">
        <w:rPr>
          <w:rFonts w:ascii="Times New Roman" w:hAnsi="Times New Roman"/>
          <w:color w:val="222222"/>
          <w:sz w:val="24"/>
          <w:szCs w:val="24"/>
        </w:rPr>
        <w:t xml:space="preserve">by 72.88%  at </w:t>
      </w:r>
      <w:r w:rsidR="000520F7">
        <w:rPr>
          <w:rFonts w:ascii="Times New Roman" w:hAnsi="Times New Roman"/>
          <w:color w:val="222222"/>
          <w:sz w:val="24"/>
          <w:szCs w:val="24"/>
        </w:rPr>
        <w:t xml:space="preserve">dose of 600 mg / l, </w:t>
      </w:r>
      <w:r w:rsidR="00C91290">
        <w:rPr>
          <w:rFonts w:ascii="Times New Roman" w:hAnsi="Times New Roman"/>
          <w:color w:val="222222"/>
          <w:sz w:val="24"/>
          <w:szCs w:val="24"/>
        </w:rPr>
        <w:t xml:space="preserve"> stirring speed of 150 rpm</w:t>
      </w:r>
      <w:r w:rsidR="00AA1F76" w:rsidRPr="001066C3">
        <w:rPr>
          <w:rFonts w:ascii="Times New Roman" w:hAnsi="Times New Roman"/>
          <w:color w:val="222222"/>
          <w:sz w:val="24"/>
          <w:szCs w:val="24"/>
        </w:rPr>
        <w:t xml:space="preserve">. </w:t>
      </w:r>
      <w:proofErr w:type="gramStart"/>
      <w:r w:rsidR="00C91290">
        <w:rPr>
          <w:rFonts w:ascii="Times New Roman" w:hAnsi="Times New Roman"/>
          <w:color w:val="222222"/>
          <w:sz w:val="24"/>
          <w:szCs w:val="24"/>
        </w:rPr>
        <w:t xml:space="preserve">Alum </w:t>
      </w:r>
      <w:r w:rsidR="00AA1F76">
        <w:rPr>
          <w:rFonts w:ascii="Times New Roman" w:hAnsi="Times New Roman"/>
          <w:color w:val="222222"/>
          <w:sz w:val="24"/>
          <w:szCs w:val="24"/>
        </w:rPr>
        <w:t xml:space="preserve"> and</w:t>
      </w:r>
      <w:proofErr w:type="gramEnd"/>
      <w:r w:rsidR="00AA1F76">
        <w:rPr>
          <w:rFonts w:ascii="Times New Roman" w:hAnsi="Times New Roman"/>
          <w:color w:val="222222"/>
          <w:sz w:val="24"/>
          <w:szCs w:val="24"/>
        </w:rPr>
        <w:t xml:space="preserve"> chitosan </w:t>
      </w:r>
      <w:r w:rsidR="00C91290">
        <w:rPr>
          <w:rFonts w:ascii="Times New Roman" w:hAnsi="Times New Roman"/>
          <w:color w:val="222222"/>
          <w:sz w:val="24"/>
          <w:szCs w:val="24"/>
        </w:rPr>
        <w:t xml:space="preserve">coagulant </w:t>
      </w:r>
      <w:r w:rsidR="00AA1F76" w:rsidRPr="001066C3">
        <w:rPr>
          <w:rFonts w:ascii="Times New Roman" w:hAnsi="Times New Roman"/>
          <w:color w:val="222222"/>
          <w:sz w:val="24"/>
          <w:szCs w:val="24"/>
        </w:rPr>
        <w:t>the ability to neutralize the pH in accordance with the standard quality standard of electroplating waste, from 6.2 to 7.6.</w:t>
      </w:r>
    </w:p>
    <w:p w14:paraId="291F196F" w14:textId="77777777" w:rsidR="00AA1F76" w:rsidRPr="00AA1F76" w:rsidRDefault="00AA1F76" w:rsidP="00AA1F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222222"/>
          <w:sz w:val="24"/>
          <w:szCs w:val="24"/>
        </w:rPr>
      </w:pPr>
      <w:r w:rsidRPr="00AA1F76">
        <w:rPr>
          <w:rFonts w:ascii="Times New Roman" w:hAnsi="Times New Roman"/>
          <w:b/>
          <w:color w:val="222222"/>
          <w:sz w:val="24"/>
          <w:szCs w:val="24"/>
        </w:rPr>
        <w:t>Keywords: Chitosan, Chromium, Electroplating, Nickel, TSS</w:t>
      </w:r>
      <w:commentRangeEnd w:id="3"/>
      <w:r w:rsidR="0010297E">
        <w:rPr>
          <w:rStyle w:val="CommentReference"/>
        </w:rPr>
        <w:commentReference w:id="3"/>
      </w:r>
    </w:p>
    <w:p w14:paraId="291F7E82" w14:textId="77777777" w:rsidR="00AA1F76" w:rsidRPr="00AA1F76" w:rsidRDefault="00AA1F76" w:rsidP="00AA1F76">
      <w:pPr>
        <w:pStyle w:val="Abstract"/>
        <w:rPr>
          <w:b/>
        </w:rPr>
      </w:pPr>
    </w:p>
    <w:p w14:paraId="38450A22" w14:textId="77777777" w:rsidR="00AA1F76" w:rsidRDefault="00AA1F76" w:rsidP="00A466EA">
      <w:pPr>
        <w:pStyle w:val="section0"/>
      </w:pPr>
      <w:r>
        <w:t>Introduction</w:t>
      </w:r>
    </w:p>
    <w:p w14:paraId="4BA28A13" w14:textId="77777777" w:rsidR="00AA1F76" w:rsidRPr="00AA1F76" w:rsidRDefault="00AA1F76" w:rsidP="00A466EA">
      <w:pPr>
        <w:pStyle w:val="section0"/>
      </w:pPr>
    </w:p>
    <w:p w14:paraId="3597DEEF" w14:textId="77777777" w:rsidR="00AA1F76" w:rsidRPr="00AA1F76" w:rsidRDefault="00AA1F76" w:rsidP="00AA1F76">
      <w:pPr>
        <w:pStyle w:val="HTMLPreformatted"/>
        <w:shd w:val="clear" w:color="auto" w:fill="F8F9FA"/>
        <w:jc w:val="both"/>
        <w:rPr>
          <w:rFonts w:ascii="Times New Roman" w:hAnsi="Times New Roman" w:cs="Times New Roman"/>
          <w:color w:val="222222"/>
          <w:sz w:val="22"/>
          <w:szCs w:val="22"/>
        </w:rPr>
      </w:pPr>
      <w:r w:rsidRPr="00AA1F76">
        <w:rPr>
          <w:rFonts w:ascii="Times New Roman" w:hAnsi="Times New Roman" w:cs="Times New Roman"/>
          <w:color w:val="222222"/>
          <w:sz w:val="22"/>
          <w:szCs w:val="22"/>
        </w:rPr>
        <w:t>The electroplating industry is one of the industries that develops following market. To get a metallic impression on the material, a plating process using Chrome and Nickel is required. After the gilding process, washing is carried out to remove the remaining material. The content of chromium and nickel will be carried in the residual waste of production. Chrome and nickel are heavy metals that can cause toxicity when discharged into the water. For this reason, it is necessary to process them before being discharged into the environment.</w:t>
      </w:r>
    </w:p>
    <w:p w14:paraId="1E503D1C" w14:textId="486D97C0" w:rsidR="00AA1F76" w:rsidRDefault="00AA1F76" w:rsidP="00AA1F76">
      <w:pPr>
        <w:pStyle w:val="HTMLPreformatted"/>
        <w:shd w:val="clear" w:color="auto" w:fill="F8F9FA"/>
        <w:jc w:val="both"/>
        <w:rPr>
          <w:rFonts w:ascii="Times New Roman" w:hAnsi="Times New Roman" w:cs="Times New Roman"/>
          <w:color w:val="222222"/>
          <w:sz w:val="22"/>
          <w:szCs w:val="22"/>
        </w:rPr>
      </w:pPr>
      <w:r w:rsidRPr="00AA1F76">
        <w:rPr>
          <w:rFonts w:ascii="Times New Roman" w:hAnsi="Times New Roman" w:cs="Times New Roman"/>
          <w:color w:val="222222"/>
          <w:sz w:val="22"/>
          <w:szCs w:val="22"/>
        </w:rPr>
        <w:t xml:space="preserve">The use of coagulants with natural ingredients has been developed, the advantages of using </w:t>
      </w:r>
      <w:proofErr w:type="spellStart"/>
      <w:r w:rsidRPr="00AA1F76">
        <w:rPr>
          <w:rFonts w:ascii="Times New Roman" w:hAnsi="Times New Roman" w:cs="Times New Roman"/>
          <w:color w:val="222222"/>
          <w:sz w:val="22"/>
          <w:szCs w:val="22"/>
        </w:rPr>
        <w:t>biocoagulants</w:t>
      </w:r>
      <w:proofErr w:type="spellEnd"/>
      <w:r w:rsidRPr="00AA1F76">
        <w:rPr>
          <w:rFonts w:ascii="Times New Roman" w:hAnsi="Times New Roman" w:cs="Times New Roman"/>
          <w:color w:val="222222"/>
          <w:sz w:val="22"/>
          <w:szCs w:val="22"/>
        </w:rPr>
        <w:t xml:space="preserve"> are abundant availability of materials, easy to obtain, from renewable materials, and low toxicity. Chitosan from shrimp shells is tried for drinking water treatment, increasing </w:t>
      </w:r>
      <w:proofErr w:type="spellStart"/>
      <w:r w:rsidRPr="00AA1F76">
        <w:rPr>
          <w:rFonts w:ascii="Times New Roman" w:hAnsi="Times New Roman" w:cs="Times New Roman"/>
          <w:color w:val="222222"/>
          <w:sz w:val="22"/>
          <w:szCs w:val="22"/>
        </w:rPr>
        <w:t>chotisan</w:t>
      </w:r>
      <w:proofErr w:type="spellEnd"/>
      <w:r w:rsidRPr="00AA1F76">
        <w:rPr>
          <w:rFonts w:ascii="Times New Roman" w:hAnsi="Times New Roman" w:cs="Times New Roman"/>
          <w:color w:val="222222"/>
          <w:sz w:val="22"/>
          <w:szCs w:val="22"/>
        </w:rPr>
        <w:t xml:space="preserve"> concentration affects the final water quality. The turbidity parameter can reduce up to 50%, TDS 27.16%, and electrical conductivity 48.23%. Meanwhile, microbiological parameters can be dissolved to zero</w:t>
      </w:r>
      <w:r w:rsidR="001537EE">
        <w:rPr>
          <w:rFonts w:ascii="Times New Roman" w:hAnsi="Times New Roman" w:cs="Times New Roman"/>
          <w:color w:val="222222"/>
          <w:sz w:val="22"/>
          <w:szCs w:val="22"/>
        </w:rPr>
        <w:t xml:space="preserve"> </w:t>
      </w:r>
      <w:r w:rsidR="001537EE">
        <w:rPr>
          <w:rFonts w:ascii="Times New Roman" w:hAnsi="Times New Roman" w:cs="Times New Roman"/>
          <w:color w:val="222222"/>
          <w:sz w:val="22"/>
          <w:szCs w:val="22"/>
        </w:rPr>
        <w:fldChar w:fldCharType="begin" w:fldLock="1"/>
      </w:r>
      <w:r w:rsidR="001537EE">
        <w:rPr>
          <w:rFonts w:ascii="Times New Roman" w:hAnsi="Times New Roman" w:cs="Times New Roman"/>
          <w:color w:val="222222"/>
          <w:sz w:val="22"/>
          <w:szCs w:val="22"/>
        </w:rPr>
        <w:instrText>ADDIN CSL_CITATION {"citationItems":[{"id":"ITEM-1","itemData":{"DOI":"10.1016/j.jssas.2016.04.001","ISSN":"1658077X","abstract":"This study was carried out in the Food Science Department, Agriculture College, Basrah University to investigate the effect of different chitosan concentrations on drinking water quality. The studied parameters were turbidity, TDS, electrical conductivity and pH. The results showed that the turbidity, TDS, electrical conductivity and pH have been decreased with the increase of chitosan concentration. When chitosan concentration increased from 0 to 1 g 100 ml−1, the turbidity, TDS, electrical conductivity and pH were decreased from 1.98 to 0.98 NTU, 5.67 to 4.13 g L−1, 10.18 to 5.27 mS cm−1, 6.1 to 5.71 respectively. The linear equations have represented the relationship between all parameters and chitosan concentration. However, the total bacteria count, total coliform bacteria, Staphylococci, Fecal coliform bacteria and Vibrio spp. have been eliminated completely by using Chitosan concentration of 0.8, 0.4, 0.8, 0.2 and 0.2 g 100 ml−1 respectively.","author":[{"dropping-particle":"","family":"Al-Manhel","given":"Alaa Jabbar","non-dropping-particle":"","parse-names":false,"suffix":""},{"dropping-particle":"","family":"Al-Hilphy","given":"Asaad Rehman Saeed","non-dropping-particle":"","parse-names":false,"suffix":""},{"dropping-particle":"","family":"Niamah","given":"Alaa Kareem","non-dropping-particle":"","parse-names":false,"suffix":""}],"container-title":"Journal of the Saudi Society of Agricultural Sciences","id":"ITEM-1","issue":"2","issued":{"date-parts":[["2018"]]},"page":"186-190","title":"Extraction of chitosan, characterisation and its use for water purification","type":"article-journal","volume":"17"},"uris":["http://www.mendeley.com/documents/?uuid=72304459-81a7-43ff-ac16-267e25ffaa00"]}],"mendeley":{"formattedCitation":"(Al-Manhel et al., 2018)","plainTextFormattedCitation":"(Al-Manhel et al., 2018)","previouslyFormattedCitation":"(Al-Manhel et al., 2018)"},"properties":{"noteIndex":0},"schema":"https://github.com/citation-style-language/schema/raw/master/csl-citation.json"}</w:instrText>
      </w:r>
      <w:r w:rsidR="001537EE">
        <w:rPr>
          <w:rFonts w:ascii="Times New Roman" w:hAnsi="Times New Roman" w:cs="Times New Roman"/>
          <w:color w:val="222222"/>
          <w:sz w:val="22"/>
          <w:szCs w:val="22"/>
        </w:rPr>
        <w:fldChar w:fldCharType="separate"/>
      </w:r>
      <w:r w:rsidR="001537EE" w:rsidRPr="001537EE">
        <w:rPr>
          <w:rFonts w:ascii="Times New Roman" w:hAnsi="Times New Roman" w:cs="Times New Roman"/>
          <w:noProof/>
          <w:color w:val="222222"/>
          <w:sz w:val="22"/>
          <w:szCs w:val="22"/>
        </w:rPr>
        <w:t>(Al-Manhel et al., 2018)</w:t>
      </w:r>
      <w:r w:rsidR="001537EE">
        <w:rPr>
          <w:rFonts w:ascii="Times New Roman" w:hAnsi="Times New Roman" w:cs="Times New Roman"/>
          <w:color w:val="222222"/>
          <w:sz w:val="22"/>
          <w:szCs w:val="22"/>
        </w:rPr>
        <w:fldChar w:fldCharType="end"/>
      </w:r>
      <w:r w:rsidR="001537EE">
        <w:rPr>
          <w:rFonts w:ascii="Times New Roman" w:hAnsi="Times New Roman" w:cs="Times New Roman"/>
          <w:color w:val="222222"/>
          <w:sz w:val="22"/>
          <w:szCs w:val="22"/>
        </w:rPr>
        <w:t>.</w:t>
      </w:r>
    </w:p>
    <w:p w14:paraId="07451D30" w14:textId="77777777" w:rsidR="00AA1F76" w:rsidRPr="00AA1F76" w:rsidRDefault="00AA1F76" w:rsidP="00AA1F76">
      <w:pPr>
        <w:pStyle w:val="HTMLPreformatted"/>
        <w:shd w:val="clear" w:color="auto" w:fill="F8F9FA"/>
        <w:jc w:val="both"/>
        <w:rPr>
          <w:rFonts w:ascii="Times New Roman" w:hAnsi="Times New Roman" w:cs="Times New Roman"/>
          <w:color w:val="222222"/>
          <w:sz w:val="22"/>
          <w:szCs w:val="22"/>
        </w:rPr>
      </w:pPr>
      <w:r w:rsidRPr="00AA1F76">
        <w:rPr>
          <w:rFonts w:ascii="Times New Roman" w:hAnsi="Times New Roman" w:cs="Times New Roman"/>
          <w:color w:val="222222"/>
          <w:sz w:val="22"/>
          <w:szCs w:val="22"/>
        </w:rPr>
        <w:t xml:space="preserve">The flocculation coagulation method is one of the easy and inexpensive waste treatment methods, the use of </w:t>
      </w:r>
      <w:proofErr w:type="spellStart"/>
      <w:r w:rsidRPr="00AA1F76">
        <w:rPr>
          <w:rFonts w:ascii="Times New Roman" w:hAnsi="Times New Roman" w:cs="Times New Roman"/>
          <w:color w:val="222222"/>
          <w:sz w:val="22"/>
          <w:szCs w:val="22"/>
        </w:rPr>
        <w:t>biocoagulants</w:t>
      </w:r>
      <w:proofErr w:type="spellEnd"/>
      <w:r w:rsidRPr="00AA1F76">
        <w:rPr>
          <w:rFonts w:ascii="Times New Roman" w:hAnsi="Times New Roman" w:cs="Times New Roman"/>
          <w:color w:val="222222"/>
          <w:sz w:val="22"/>
          <w:szCs w:val="22"/>
        </w:rPr>
        <w:t xml:space="preserve"> to reduce the turbidity concentration and TSS of domestic waste, using the Oyster Mushroom Chitin as a coagulant can reduce the turbidity concentration up to 84% while TSS can be reduced up to 96% with a dose optimal 600 mg / L with a stirring speed of 150 rpm (</w:t>
      </w:r>
      <w:proofErr w:type="spellStart"/>
      <w:r w:rsidRPr="00AA1F76">
        <w:rPr>
          <w:rFonts w:ascii="Times New Roman" w:hAnsi="Times New Roman" w:cs="Times New Roman"/>
          <w:color w:val="222222"/>
          <w:sz w:val="22"/>
          <w:szCs w:val="22"/>
        </w:rPr>
        <w:t>Pardede</w:t>
      </w:r>
      <w:proofErr w:type="spellEnd"/>
      <w:r w:rsidRPr="00AA1F76">
        <w:rPr>
          <w:rFonts w:ascii="Times New Roman" w:hAnsi="Times New Roman" w:cs="Times New Roman"/>
          <w:color w:val="222222"/>
          <w:sz w:val="22"/>
          <w:szCs w:val="22"/>
        </w:rPr>
        <w:t>, 2017).</w:t>
      </w:r>
    </w:p>
    <w:p w14:paraId="017D6EE4" w14:textId="56BE6C4E" w:rsidR="00AA1F76" w:rsidRDefault="00AA1F76" w:rsidP="00AA1F76">
      <w:pPr>
        <w:pStyle w:val="HTMLPreformatted"/>
        <w:shd w:val="clear" w:color="auto" w:fill="F8F9FA"/>
        <w:jc w:val="both"/>
        <w:rPr>
          <w:rFonts w:ascii="Times New Roman" w:hAnsi="Times New Roman" w:cs="Times New Roman"/>
          <w:color w:val="222222"/>
          <w:sz w:val="22"/>
          <w:szCs w:val="22"/>
        </w:rPr>
      </w:pPr>
      <w:r w:rsidRPr="00AA1F76">
        <w:rPr>
          <w:rFonts w:ascii="Times New Roman" w:hAnsi="Times New Roman" w:cs="Times New Roman"/>
          <w:color w:val="222222"/>
          <w:sz w:val="22"/>
          <w:szCs w:val="22"/>
        </w:rPr>
        <w:lastRenderedPageBreak/>
        <w:t>Chitosan is a polymer material that has many benefits, chitosan is widely used in agriculture, food and beverages to cosmetics. In the environmental field chitosan is utilized not only for drinking water treatment, but also for wastewater treatment. Chitosan from shrimp shells is used to treat textile waste, chitosan can reduce phosphate by 60%, COD is more than 90%, chitosan can work efficiently in a freer pH range to 5.25, more flexible than commercial polymers tha</w:t>
      </w:r>
      <w:r w:rsidR="001537EE">
        <w:rPr>
          <w:rFonts w:ascii="Times New Roman" w:hAnsi="Times New Roman" w:cs="Times New Roman"/>
          <w:color w:val="222222"/>
          <w:sz w:val="22"/>
          <w:szCs w:val="22"/>
        </w:rPr>
        <w:t xml:space="preserve">t are efficient at pH below 4.5 </w:t>
      </w:r>
      <w:r w:rsidR="001537EE">
        <w:rPr>
          <w:rFonts w:ascii="Times New Roman" w:hAnsi="Times New Roman" w:cs="Times New Roman"/>
          <w:color w:val="222222"/>
          <w:sz w:val="22"/>
          <w:szCs w:val="22"/>
        </w:rPr>
        <w:fldChar w:fldCharType="begin" w:fldLock="1"/>
      </w:r>
      <w:r w:rsidR="001537EE">
        <w:rPr>
          <w:rFonts w:ascii="Times New Roman" w:hAnsi="Times New Roman" w:cs="Times New Roman"/>
          <w:color w:val="222222"/>
          <w:sz w:val="22"/>
          <w:szCs w:val="22"/>
        </w:rPr>
        <w:instrText>ADDIN CSL_CITATION {"citationItems":[{"id":"ITEM-1","itemData":{"abstract":"Abstract In the last time, the use of natural additives that are biocompatible, are biodegradable, have low toxicity and are from renewable resources attracted attention of many researchers due to their high ability to retain different pollutants from wastewaters. In this context, there are many research studies that highlight the biosorbent ability of chitosan and their composites for the pollutants from wastewaters such as heavy metal ions, organochloride pesticides, suspended solids, turbidity, organic oxidised substances, fatty and oil impurities or textile wastewater dyes. Furthermore, the increase of adsorption ability of chitosan by chemical modifications leading to the formation of chitosan derivatives, grafting chitosan and chitosan composites gained much attention, being extensively studied and widely reported in the literature. In this chapter the research studies regarding the chitosan application in wastewater treatments as well as the preliminary results on its chemical modification to obtain and utilisation of zeolite-chitosan composites in adsorption of organic pollutants from industrial wastewaters are presented","author":[{"dropping-particle":"","family":"Petronela Nechita","given":"","non-dropping-particle":"","parse-names":false,"suffix":""}],"id":"ITEM-1","issued":{"date-parts":[["0"]]},"title":"Applications of Chitosan in Wastewater Treatment","type":"article-journal"},"uris":["http://www.mendeley.com/documents/?uuid=1bd21eb3-9cdb-41f3-8c07-2b9c343e4d5d"]}],"mendeley":{"formattedCitation":"(Petronela Nechita, n.d.)","manualFormatting":"(Petronela Nechita, n.d.,2016)","plainTextFormattedCitation":"(Petronela Nechita, n.d.)","previouslyFormattedCitation":"(Petronela Nechita, n.d.)"},"properties":{"noteIndex":0},"schema":"https://github.com/citation-style-language/schema/raw/master/csl-citation.json"}</w:instrText>
      </w:r>
      <w:r w:rsidR="001537EE">
        <w:rPr>
          <w:rFonts w:ascii="Times New Roman" w:hAnsi="Times New Roman" w:cs="Times New Roman"/>
          <w:color w:val="222222"/>
          <w:sz w:val="22"/>
          <w:szCs w:val="22"/>
        </w:rPr>
        <w:fldChar w:fldCharType="separate"/>
      </w:r>
      <w:r w:rsidR="001537EE" w:rsidRPr="001537EE">
        <w:rPr>
          <w:rFonts w:ascii="Times New Roman" w:hAnsi="Times New Roman" w:cs="Times New Roman"/>
          <w:noProof/>
          <w:color w:val="222222"/>
          <w:sz w:val="22"/>
          <w:szCs w:val="22"/>
        </w:rPr>
        <w:t>(Petronela Nechita, n.d.</w:t>
      </w:r>
      <w:r w:rsidR="001537EE">
        <w:rPr>
          <w:rFonts w:ascii="Times New Roman" w:hAnsi="Times New Roman" w:cs="Times New Roman"/>
          <w:noProof/>
          <w:color w:val="222222"/>
          <w:sz w:val="22"/>
          <w:szCs w:val="22"/>
        </w:rPr>
        <w:t>,2016</w:t>
      </w:r>
      <w:r w:rsidR="001537EE" w:rsidRPr="001537EE">
        <w:rPr>
          <w:rFonts w:ascii="Times New Roman" w:hAnsi="Times New Roman" w:cs="Times New Roman"/>
          <w:noProof/>
          <w:color w:val="222222"/>
          <w:sz w:val="22"/>
          <w:szCs w:val="22"/>
        </w:rPr>
        <w:t>)</w:t>
      </w:r>
      <w:r w:rsidR="001537EE">
        <w:rPr>
          <w:rFonts w:ascii="Times New Roman" w:hAnsi="Times New Roman" w:cs="Times New Roman"/>
          <w:color w:val="222222"/>
          <w:sz w:val="22"/>
          <w:szCs w:val="22"/>
        </w:rPr>
        <w:fldChar w:fldCharType="end"/>
      </w:r>
      <w:r w:rsidR="001537EE">
        <w:rPr>
          <w:rFonts w:ascii="Times New Roman" w:hAnsi="Times New Roman" w:cs="Times New Roman"/>
          <w:color w:val="222222"/>
          <w:sz w:val="22"/>
          <w:szCs w:val="22"/>
        </w:rPr>
        <w:t>.</w:t>
      </w:r>
    </w:p>
    <w:p w14:paraId="4413DA00" w14:textId="77777777" w:rsidR="001550BC" w:rsidRDefault="001550BC" w:rsidP="00AA1F76">
      <w:pPr>
        <w:pStyle w:val="HTMLPreformatted"/>
        <w:shd w:val="clear" w:color="auto" w:fill="F8F9FA"/>
        <w:jc w:val="both"/>
        <w:rPr>
          <w:rFonts w:ascii="Times New Roman" w:hAnsi="Times New Roman" w:cs="Times New Roman"/>
          <w:color w:val="222222"/>
          <w:sz w:val="22"/>
          <w:szCs w:val="22"/>
        </w:rPr>
      </w:pPr>
      <w:r w:rsidRPr="001550BC">
        <w:rPr>
          <w:rFonts w:ascii="Times New Roman" w:hAnsi="Times New Roman" w:cs="Times New Roman"/>
          <w:color w:val="222222"/>
          <w:sz w:val="22"/>
          <w:szCs w:val="22"/>
        </w:rPr>
        <w:t xml:space="preserve">Chitosan is a biomaterial, mainly produced from alkaline </w:t>
      </w:r>
      <w:proofErr w:type="spellStart"/>
      <w:r w:rsidRPr="001550BC">
        <w:rPr>
          <w:rFonts w:ascii="Times New Roman" w:hAnsi="Times New Roman" w:cs="Times New Roman"/>
          <w:color w:val="222222"/>
          <w:sz w:val="22"/>
          <w:szCs w:val="22"/>
        </w:rPr>
        <w:t>deacetylation</w:t>
      </w:r>
      <w:proofErr w:type="spellEnd"/>
      <w:r w:rsidRPr="001550BC">
        <w:rPr>
          <w:rFonts w:ascii="Times New Roman" w:hAnsi="Times New Roman" w:cs="Times New Roman"/>
          <w:color w:val="222222"/>
          <w:sz w:val="22"/>
          <w:szCs w:val="22"/>
        </w:rPr>
        <w:t xml:space="preserve"> (40-50% </w:t>
      </w:r>
      <w:proofErr w:type="spellStart"/>
      <w:r w:rsidRPr="001550BC">
        <w:rPr>
          <w:rFonts w:ascii="Times New Roman" w:hAnsi="Times New Roman" w:cs="Times New Roman"/>
          <w:color w:val="222222"/>
          <w:sz w:val="22"/>
          <w:szCs w:val="22"/>
        </w:rPr>
        <w:t>NaOH</w:t>
      </w:r>
      <w:proofErr w:type="spellEnd"/>
      <w:r w:rsidRPr="001550BC">
        <w:rPr>
          <w:rFonts w:ascii="Times New Roman" w:hAnsi="Times New Roman" w:cs="Times New Roman"/>
          <w:color w:val="222222"/>
          <w:sz w:val="22"/>
          <w:szCs w:val="22"/>
        </w:rPr>
        <w:t>) chitin in which N-</w:t>
      </w:r>
      <w:proofErr w:type="spellStart"/>
      <w:r w:rsidRPr="001550BC">
        <w:rPr>
          <w:rFonts w:ascii="Times New Roman" w:hAnsi="Times New Roman" w:cs="Times New Roman"/>
          <w:color w:val="222222"/>
          <w:sz w:val="22"/>
          <w:szCs w:val="22"/>
        </w:rPr>
        <w:t>deacetylation</w:t>
      </w:r>
      <w:proofErr w:type="spellEnd"/>
      <w:r w:rsidRPr="001550BC">
        <w:rPr>
          <w:rFonts w:ascii="Times New Roman" w:hAnsi="Times New Roman" w:cs="Times New Roman"/>
          <w:color w:val="222222"/>
          <w:sz w:val="22"/>
          <w:szCs w:val="22"/>
        </w:rPr>
        <w:t xml:space="preserve"> is almost never complete. Chitosan is considered to be a partially </w:t>
      </w:r>
      <w:proofErr w:type="spellStart"/>
      <w:r w:rsidRPr="001550BC">
        <w:rPr>
          <w:rFonts w:ascii="Times New Roman" w:hAnsi="Times New Roman" w:cs="Times New Roman"/>
          <w:color w:val="222222"/>
          <w:sz w:val="22"/>
          <w:szCs w:val="22"/>
        </w:rPr>
        <w:t>deinetylated</w:t>
      </w:r>
      <w:proofErr w:type="spellEnd"/>
      <w:r w:rsidRPr="001550BC">
        <w:rPr>
          <w:rFonts w:ascii="Times New Roman" w:hAnsi="Times New Roman" w:cs="Times New Roman"/>
          <w:color w:val="222222"/>
          <w:sz w:val="22"/>
          <w:szCs w:val="22"/>
        </w:rPr>
        <w:t xml:space="preserve"> derivative of chitin. It is an abundant natural biopolymer obtained from a crustacean and arthropod exoskeleton which is a non-toxic copolymer consisting of β- (1,4) -2-acetamido-2-deoxy-D-glucose and β- (1,4) - 2 -anaino-2-deoxy-D-glucose unit (Al-</w:t>
      </w:r>
      <w:proofErr w:type="spellStart"/>
      <w:r w:rsidRPr="001550BC">
        <w:rPr>
          <w:rFonts w:ascii="Times New Roman" w:hAnsi="Times New Roman" w:cs="Times New Roman"/>
          <w:color w:val="222222"/>
          <w:sz w:val="22"/>
          <w:szCs w:val="22"/>
        </w:rPr>
        <w:t>Manhe</w:t>
      </w:r>
      <w:proofErr w:type="spellEnd"/>
      <w:r w:rsidRPr="001550BC">
        <w:rPr>
          <w:rFonts w:ascii="Times New Roman" w:hAnsi="Times New Roman" w:cs="Times New Roman"/>
          <w:color w:val="222222"/>
          <w:sz w:val="22"/>
          <w:szCs w:val="22"/>
        </w:rPr>
        <w:t>, 2016). This biopolymer offers a variety of unique applications including bioconversion for the production of value-added food products, preservation of food from microbial damage, formation of biodegradable films, recovery of waste materials from processing disposal food, water purification and clarification and acidification of fruit juices (</w:t>
      </w:r>
      <w:proofErr w:type="spellStart"/>
      <w:r w:rsidRPr="001550BC">
        <w:rPr>
          <w:rFonts w:ascii="Times New Roman" w:hAnsi="Times New Roman" w:cs="Times New Roman"/>
          <w:color w:val="222222"/>
          <w:sz w:val="22"/>
          <w:szCs w:val="22"/>
        </w:rPr>
        <w:t>Shahidi</w:t>
      </w:r>
      <w:proofErr w:type="spellEnd"/>
      <w:r w:rsidRPr="001550BC">
        <w:rPr>
          <w:rFonts w:ascii="Times New Roman" w:hAnsi="Times New Roman" w:cs="Times New Roman"/>
          <w:color w:val="222222"/>
          <w:sz w:val="22"/>
          <w:szCs w:val="22"/>
        </w:rPr>
        <w:t xml:space="preserve"> et al., 1999, </w:t>
      </w:r>
      <w:proofErr w:type="spellStart"/>
      <w:r w:rsidRPr="001550BC">
        <w:rPr>
          <w:rFonts w:ascii="Times New Roman" w:hAnsi="Times New Roman" w:cs="Times New Roman"/>
          <w:color w:val="222222"/>
          <w:sz w:val="22"/>
          <w:szCs w:val="22"/>
        </w:rPr>
        <w:t>Abd</w:t>
      </w:r>
      <w:proofErr w:type="spellEnd"/>
      <w:r w:rsidRPr="001550BC">
        <w:rPr>
          <w:rFonts w:ascii="Times New Roman" w:hAnsi="Times New Roman" w:cs="Times New Roman"/>
          <w:color w:val="222222"/>
          <w:sz w:val="22"/>
          <w:szCs w:val="22"/>
        </w:rPr>
        <w:t xml:space="preserve"> and </w:t>
      </w:r>
      <w:proofErr w:type="spellStart"/>
      <w:r w:rsidRPr="001550BC">
        <w:rPr>
          <w:rFonts w:ascii="Times New Roman" w:hAnsi="Times New Roman" w:cs="Times New Roman"/>
          <w:color w:val="222222"/>
          <w:sz w:val="22"/>
          <w:szCs w:val="22"/>
        </w:rPr>
        <w:t>Niamah</w:t>
      </w:r>
      <w:proofErr w:type="spellEnd"/>
      <w:r w:rsidRPr="001550BC">
        <w:rPr>
          <w:rFonts w:ascii="Times New Roman" w:hAnsi="Times New Roman" w:cs="Times New Roman"/>
          <w:color w:val="222222"/>
          <w:sz w:val="22"/>
          <w:szCs w:val="22"/>
        </w:rPr>
        <w:t xml:space="preserve">, 2012, </w:t>
      </w:r>
      <w:proofErr w:type="spellStart"/>
      <w:r w:rsidRPr="001550BC">
        <w:rPr>
          <w:rFonts w:ascii="Times New Roman" w:hAnsi="Times New Roman" w:cs="Times New Roman"/>
          <w:color w:val="222222"/>
          <w:sz w:val="22"/>
          <w:szCs w:val="22"/>
        </w:rPr>
        <w:t>Luo</w:t>
      </w:r>
      <w:proofErr w:type="spellEnd"/>
      <w:r w:rsidRPr="001550BC">
        <w:rPr>
          <w:rFonts w:ascii="Times New Roman" w:hAnsi="Times New Roman" w:cs="Times New Roman"/>
          <w:color w:val="222222"/>
          <w:sz w:val="22"/>
          <w:szCs w:val="22"/>
        </w:rPr>
        <w:t xml:space="preserve"> and Wang, 2013).</w:t>
      </w:r>
    </w:p>
    <w:p w14:paraId="489EFC2E" w14:textId="77777777" w:rsidR="001550BC" w:rsidRDefault="001550BC" w:rsidP="00AA1F76">
      <w:pPr>
        <w:pStyle w:val="HTMLPreformatted"/>
        <w:shd w:val="clear" w:color="auto" w:fill="F8F9FA"/>
        <w:jc w:val="both"/>
        <w:rPr>
          <w:rFonts w:ascii="Times New Roman" w:hAnsi="Times New Roman" w:cs="Times New Roman"/>
          <w:color w:val="222222"/>
          <w:sz w:val="22"/>
          <w:szCs w:val="22"/>
        </w:rPr>
      </w:pPr>
    </w:p>
    <w:p w14:paraId="163D4F46" w14:textId="77777777" w:rsidR="001550BC" w:rsidRPr="001550BC" w:rsidRDefault="001550BC" w:rsidP="00A466EA">
      <w:pPr>
        <w:pStyle w:val="section0"/>
      </w:pPr>
      <w:proofErr w:type="gramStart"/>
      <w:r w:rsidRPr="001550BC">
        <w:t>2.Method</w:t>
      </w:r>
      <w:proofErr w:type="gramEnd"/>
    </w:p>
    <w:p w14:paraId="4916ECBF" w14:textId="77777777" w:rsidR="001550BC" w:rsidRPr="00A466EA" w:rsidRDefault="001550BC" w:rsidP="00A466EA">
      <w:pPr>
        <w:pStyle w:val="section0"/>
      </w:pPr>
      <w:r w:rsidRPr="00A466EA">
        <w:t xml:space="preserve">This  </w:t>
      </w:r>
      <w:proofErr w:type="spellStart"/>
      <w:r w:rsidRPr="00A466EA">
        <w:t>reserch</w:t>
      </w:r>
      <w:proofErr w:type="spellEnd"/>
      <w:r w:rsidRPr="00A466EA">
        <w:t xml:space="preserve"> used a jar test, using chitosan from blood clam shells as a </w:t>
      </w:r>
      <w:proofErr w:type="spellStart"/>
      <w:r w:rsidRPr="00A466EA">
        <w:t>coagulant.The</w:t>
      </w:r>
      <w:proofErr w:type="spellEnd"/>
      <w:r w:rsidRPr="00A466EA">
        <w:t xml:space="preserve"> research variables consisted of independent variables, namely the chitosan concentration of 300 mg / L and 600 mg / L, the fast stirring speed of 150 rpm and 300 rpm, as a comparison, alum with the same concentration was used. Meanwhile, the dependent variable was the concentration of total chromium, nickel and TSS. As a comparison, alum with the same concentration was </w:t>
      </w:r>
      <w:proofErr w:type="spellStart"/>
      <w:r w:rsidRPr="00A466EA">
        <w:t>used.The</w:t>
      </w:r>
      <w:proofErr w:type="spellEnd"/>
      <w:r w:rsidRPr="00A466EA">
        <w:t xml:space="preserve"> chromium and nickel analysis method used ASS while the TSS concentration used the gravity method.</w:t>
      </w:r>
    </w:p>
    <w:p w14:paraId="0F853DB2" w14:textId="77777777" w:rsidR="0019467C" w:rsidRPr="00A466EA" w:rsidRDefault="0019467C" w:rsidP="00A466EA">
      <w:pPr>
        <w:pStyle w:val="section0"/>
      </w:pPr>
      <w:r w:rsidRPr="00A466EA">
        <w:t xml:space="preserve">3. </w:t>
      </w:r>
      <w:r w:rsidR="007362C9" w:rsidRPr="00A466EA">
        <w:t>Result</w:t>
      </w:r>
    </w:p>
    <w:p w14:paraId="059C9522" w14:textId="77777777" w:rsidR="007362C9" w:rsidRDefault="007362C9" w:rsidP="007362C9">
      <w:pPr>
        <w:pStyle w:val="HTMLPreformatted"/>
        <w:shd w:val="clear" w:color="auto" w:fill="F8F9FA"/>
        <w:jc w:val="both"/>
        <w:rPr>
          <w:rFonts w:ascii="Times New Roman" w:hAnsi="Times New Roman" w:cs="Times New Roman"/>
          <w:color w:val="222222"/>
          <w:sz w:val="22"/>
          <w:szCs w:val="22"/>
        </w:rPr>
      </w:pPr>
      <w:r w:rsidRPr="007362C9">
        <w:rPr>
          <w:rFonts w:ascii="Times New Roman" w:hAnsi="Times New Roman" w:cs="Times New Roman"/>
          <w:color w:val="222222"/>
          <w:sz w:val="22"/>
          <w:szCs w:val="22"/>
        </w:rPr>
        <w:t>Initial analysis was carried out to determine the concentration of electroplating waste before processing, t</w:t>
      </w:r>
      <w:r w:rsidR="00244D50">
        <w:rPr>
          <w:rFonts w:ascii="Times New Roman" w:hAnsi="Times New Roman" w:cs="Times New Roman"/>
          <w:color w:val="222222"/>
          <w:sz w:val="22"/>
          <w:szCs w:val="22"/>
        </w:rPr>
        <w:t>he initial data were as follows in table 1.</w:t>
      </w:r>
    </w:p>
    <w:p w14:paraId="6311E70E" w14:textId="77777777" w:rsidR="007362C9" w:rsidRDefault="007362C9" w:rsidP="007362C9">
      <w:pPr>
        <w:pStyle w:val="HTMLPreformatted"/>
        <w:shd w:val="clear" w:color="auto" w:fill="F8F9FA"/>
        <w:jc w:val="both"/>
        <w:rPr>
          <w:rFonts w:ascii="Times New Roman" w:hAnsi="Times New Roman" w:cs="Times New Roman"/>
          <w:color w:val="222222"/>
          <w:sz w:val="22"/>
          <w:szCs w:val="22"/>
        </w:rPr>
      </w:pPr>
    </w:p>
    <w:p w14:paraId="40D9FCA5" w14:textId="77777777" w:rsidR="007362C9" w:rsidRDefault="007362C9" w:rsidP="007362C9">
      <w:pPr>
        <w:pStyle w:val="HTMLPreformatted"/>
        <w:shd w:val="clear" w:color="auto" w:fill="F8F9FA"/>
        <w:jc w:val="center"/>
        <w:rPr>
          <w:rFonts w:ascii="Times New Roman" w:hAnsi="Times New Roman" w:cs="Times New Roman"/>
          <w:sz w:val="22"/>
          <w:szCs w:val="22"/>
          <w:lang w:val="en-ID"/>
        </w:rPr>
      </w:pPr>
      <w:commentRangeStart w:id="4"/>
      <w:r w:rsidRPr="007362C9">
        <w:rPr>
          <w:rFonts w:ascii="Times New Roman" w:hAnsi="Times New Roman" w:cs="Times New Roman"/>
          <w:sz w:val="22"/>
          <w:szCs w:val="22"/>
          <w:lang w:val="en-ID"/>
        </w:rPr>
        <w:t>T</w:t>
      </w:r>
      <w:commentRangeEnd w:id="4"/>
      <w:r w:rsidR="00E83B22">
        <w:rPr>
          <w:rStyle w:val="CommentReference"/>
          <w:rFonts w:ascii="Times" w:hAnsi="Times" w:cs="Times New Roman"/>
          <w:lang w:val="en-GB"/>
        </w:rPr>
        <w:commentReference w:id="4"/>
      </w:r>
      <w:r w:rsidRPr="007362C9">
        <w:rPr>
          <w:rFonts w:ascii="Times New Roman" w:hAnsi="Times New Roman" w:cs="Times New Roman"/>
          <w:sz w:val="22"/>
          <w:szCs w:val="22"/>
          <w:lang w:val="en-ID"/>
        </w:rPr>
        <w:t xml:space="preserve">able1. </w:t>
      </w:r>
      <w:r>
        <w:rPr>
          <w:rFonts w:ascii="Times New Roman" w:hAnsi="Times New Roman" w:cs="Times New Roman"/>
          <w:sz w:val="22"/>
          <w:szCs w:val="22"/>
          <w:lang w:val="en-ID"/>
        </w:rPr>
        <w:t xml:space="preserve">Initial </w:t>
      </w:r>
      <w:proofErr w:type="spellStart"/>
      <w:r>
        <w:rPr>
          <w:rFonts w:ascii="Times New Roman" w:hAnsi="Times New Roman" w:cs="Times New Roman"/>
          <w:sz w:val="22"/>
          <w:szCs w:val="22"/>
          <w:lang w:val="en-ID"/>
        </w:rPr>
        <w:t>Analisys</w:t>
      </w:r>
      <w:proofErr w:type="spellEnd"/>
      <w:r>
        <w:rPr>
          <w:rFonts w:ascii="Times New Roman" w:hAnsi="Times New Roman" w:cs="Times New Roman"/>
          <w:sz w:val="22"/>
          <w:szCs w:val="22"/>
          <w:lang w:val="en-ID"/>
        </w:rPr>
        <w:t xml:space="preserve"> of Electroplating Waste</w:t>
      </w:r>
    </w:p>
    <w:tbl>
      <w:tblPr>
        <w:tblStyle w:val="TableGrid"/>
        <w:tblpPr w:leftFromText="180" w:rightFromText="180" w:vertAnchor="text" w:horzAnchor="margin" w:tblpXSpec="center" w:tblpY="484"/>
        <w:tblW w:w="0" w:type="auto"/>
        <w:tblLook w:val="04A0" w:firstRow="1" w:lastRow="0" w:firstColumn="1" w:lastColumn="0" w:noHBand="0" w:noVBand="1"/>
      </w:tblPr>
      <w:tblGrid>
        <w:gridCol w:w="2229"/>
        <w:gridCol w:w="1882"/>
      </w:tblGrid>
      <w:tr w:rsidR="007362C9" w14:paraId="1E5F2C5E" w14:textId="77777777" w:rsidTr="007362C9">
        <w:tc>
          <w:tcPr>
            <w:tcW w:w="2229" w:type="dxa"/>
          </w:tcPr>
          <w:p w14:paraId="05BE29C0" w14:textId="77777777" w:rsidR="007362C9" w:rsidRPr="00D93ACB" w:rsidRDefault="007362C9" w:rsidP="00F429DA">
            <w:pPr>
              <w:pStyle w:val="ListParagraph"/>
              <w:tabs>
                <w:tab w:val="left" w:pos="567"/>
              </w:tabs>
              <w:spacing w:line="360" w:lineRule="auto"/>
              <w:ind w:left="0"/>
              <w:jc w:val="both"/>
              <w:rPr>
                <w:rFonts w:ascii="Times New Roman" w:hAnsi="Times New Roman" w:cs="Times New Roman"/>
                <w:b/>
              </w:rPr>
            </w:pPr>
            <w:r w:rsidRPr="00D93ACB">
              <w:rPr>
                <w:rFonts w:ascii="Times New Roman" w:hAnsi="Times New Roman" w:cs="Times New Roman"/>
                <w:b/>
              </w:rPr>
              <w:t>Parameter</w:t>
            </w:r>
          </w:p>
        </w:tc>
        <w:tc>
          <w:tcPr>
            <w:tcW w:w="1882" w:type="dxa"/>
          </w:tcPr>
          <w:p w14:paraId="6B545C20" w14:textId="77777777" w:rsidR="007362C9" w:rsidRPr="00D93ACB" w:rsidRDefault="007362C9" w:rsidP="00F429DA">
            <w:pPr>
              <w:pStyle w:val="ListParagraph"/>
              <w:tabs>
                <w:tab w:val="left" w:pos="567"/>
              </w:tabs>
              <w:spacing w:line="360" w:lineRule="auto"/>
              <w:ind w:left="0"/>
              <w:jc w:val="both"/>
              <w:rPr>
                <w:rFonts w:ascii="Times New Roman" w:hAnsi="Times New Roman" w:cs="Times New Roman"/>
                <w:b/>
              </w:rPr>
            </w:pPr>
            <w:r>
              <w:rPr>
                <w:rFonts w:ascii="Times New Roman" w:hAnsi="Times New Roman" w:cs="Times New Roman"/>
                <w:b/>
              </w:rPr>
              <w:t>Result</w:t>
            </w:r>
            <w:r w:rsidRPr="00D93ACB">
              <w:rPr>
                <w:rFonts w:ascii="Times New Roman" w:hAnsi="Times New Roman" w:cs="Times New Roman"/>
                <w:b/>
              </w:rPr>
              <w:t xml:space="preserve"> (mg/l) </w:t>
            </w:r>
          </w:p>
        </w:tc>
      </w:tr>
      <w:tr w:rsidR="007362C9" w14:paraId="2953D780" w14:textId="77777777" w:rsidTr="007362C9">
        <w:tc>
          <w:tcPr>
            <w:tcW w:w="2229" w:type="dxa"/>
          </w:tcPr>
          <w:p w14:paraId="4435C5A0" w14:textId="77777777" w:rsidR="007362C9" w:rsidRPr="00D93ACB" w:rsidRDefault="007362C9" w:rsidP="00F429DA">
            <w:pPr>
              <w:pStyle w:val="ListParagraph"/>
              <w:tabs>
                <w:tab w:val="left" w:pos="567"/>
              </w:tabs>
              <w:spacing w:line="360" w:lineRule="auto"/>
              <w:ind w:left="0"/>
              <w:jc w:val="both"/>
              <w:rPr>
                <w:rFonts w:ascii="Times New Roman" w:hAnsi="Times New Roman" w:cs="Times New Roman"/>
              </w:rPr>
            </w:pPr>
            <w:r w:rsidRPr="00D93ACB">
              <w:rPr>
                <w:rFonts w:ascii="Times New Roman" w:hAnsi="Times New Roman" w:cs="Times New Roman"/>
              </w:rPr>
              <w:t>Nikel (Ni)</w:t>
            </w:r>
          </w:p>
        </w:tc>
        <w:tc>
          <w:tcPr>
            <w:tcW w:w="1882" w:type="dxa"/>
          </w:tcPr>
          <w:p w14:paraId="5DEB5CCC" w14:textId="77777777" w:rsidR="007362C9" w:rsidRPr="00D93ACB" w:rsidRDefault="007362C9" w:rsidP="007362C9">
            <w:pPr>
              <w:pStyle w:val="ListParagraph"/>
              <w:tabs>
                <w:tab w:val="left" w:pos="567"/>
              </w:tabs>
              <w:spacing w:line="360" w:lineRule="auto"/>
              <w:ind w:left="0"/>
              <w:jc w:val="center"/>
              <w:rPr>
                <w:rFonts w:ascii="Times New Roman" w:hAnsi="Times New Roman" w:cs="Times New Roman"/>
              </w:rPr>
            </w:pPr>
            <w:r w:rsidRPr="00D93ACB">
              <w:rPr>
                <w:rFonts w:ascii="Times New Roman" w:hAnsi="Times New Roman" w:cs="Times New Roman"/>
              </w:rPr>
              <w:t>20,62</w:t>
            </w:r>
          </w:p>
        </w:tc>
      </w:tr>
      <w:tr w:rsidR="007362C9" w14:paraId="73056A20" w14:textId="77777777" w:rsidTr="007362C9">
        <w:tc>
          <w:tcPr>
            <w:tcW w:w="2229" w:type="dxa"/>
          </w:tcPr>
          <w:p w14:paraId="107F17BA" w14:textId="77777777" w:rsidR="007362C9" w:rsidRPr="00D93ACB" w:rsidRDefault="007362C9" w:rsidP="00F429DA">
            <w:pPr>
              <w:pStyle w:val="ListParagraph"/>
              <w:tabs>
                <w:tab w:val="left" w:pos="567"/>
              </w:tabs>
              <w:spacing w:line="360" w:lineRule="auto"/>
              <w:ind w:left="0"/>
              <w:jc w:val="both"/>
              <w:rPr>
                <w:rFonts w:ascii="Times New Roman" w:hAnsi="Times New Roman" w:cs="Times New Roman"/>
              </w:rPr>
            </w:pPr>
            <w:r w:rsidRPr="00D93ACB">
              <w:rPr>
                <w:rFonts w:ascii="Times New Roman" w:hAnsi="Times New Roman" w:cs="Times New Roman"/>
              </w:rPr>
              <w:t>Total Crom (Cr-T)</w:t>
            </w:r>
          </w:p>
        </w:tc>
        <w:tc>
          <w:tcPr>
            <w:tcW w:w="1882" w:type="dxa"/>
          </w:tcPr>
          <w:p w14:paraId="76BE0652" w14:textId="77777777" w:rsidR="007362C9" w:rsidRPr="00D93ACB" w:rsidRDefault="007362C9" w:rsidP="007362C9">
            <w:pPr>
              <w:pStyle w:val="ListParagraph"/>
              <w:tabs>
                <w:tab w:val="left" w:pos="567"/>
              </w:tabs>
              <w:spacing w:line="360" w:lineRule="auto"/>
              <w:ind w:left="0"/>
              <w:jc w:val="center"/>
              <w:rPr>
                <w:rFonts w:ascii="Times New Roman" w:hAnsi="Times New Roman" w:cs="Times New Roman"/>
              </w:rPr>
            </w:pPr>
            <w:r w:rsidRPr="00D93ACB">
              <w:rPr>
                <w:rFonts w:ascii="Times New Roman" w:hAnsi="Times New Roman" w:cs="Times New Roman"/>
              </w:rPr>
              <w:t>28,54</w:t>
            </w:r>
          </w:p>
        </w:tc>
      </w:tr>
      <w:tr w:rsidR="007362C9" w14:paraId="23CAC1B4" w14:textId="77777777" w:rsidTr="007362C9">
        <w:tc>
          <w:tcPr>
            <w:tcW w:w="2229" w:type="dxa"/>
          </w:tcPr>
          <w:p w14:paraId="31C55506" w14:textId="77777777" w:rsidR="007362C9" w:rsidRPr="00D93ACB" w:rsidRDefault="007362C9" w:rsidP="00F429DA">
            <w:pPr>
              <w:pStyle w:val="ListParagraph"/>
              <w:tabs>
                <w:tab w:val="left" w:pos="567"/>
              </w:tabs>
              <w:spacing w:line="360" w:lineRule="auto"/>
              <w:ind w:left="0"/>
              <w:jc w:val="both"/>
              <w:rPr>
                <w:rFonts w:ascii="Times New Roman" w:hAnsi="Times New Roman" w:cs="Times New Roman"/>
              </w:rPr>
            </w:pPr>
            <w:r w:rsidRPr="00D93ACB">
              <w:rPr>
                <w:rFonts w:ascii="Times New Roman" w:hAnsi="Times New Roman" w:cs="Times New Roman"/>
              </w:rPr>
              <w:t>TSS</w:t>
            </w:r>
          </w:p>
        </w:tc>
        <w:tc>
          <w:tcPr>
            <w:tcW w:w="1882" w:type="dxa"/>
          </w:tcPr>
          <w:p w14:paraId="7A5B8358" w14:textId="77777777" w:rsidR="007362C9" w:rsidRPr="00D93ACB" w:rsidRDefault="007362C9" w:rsidP="007362C9">
            <w:pPr>
              <w:pStyle w:val="ListParagraph"/>
              <w:tabs>
                <w:tab w:val="left" w:pos="567"/>
              </w:tabs>
              <w:spacing w:line="360" w:lineRule="auto"/>
              <w:ind w:left="0"/>
              <w:jc w:val="center"/>
              <w:rPr>
                <w:rFonts w:ascii="Times New Roman" w:hAnsi="Times New Roman" w:cs="Times New Roman"/>
              </w:rPr>
            </w:pPr>
            <w:r w:rsidRPr="00D93ACB">
              <w:rPr>
                <w:rFonts w:ascii="Times New Roman" w:hAnsi="Times New Roman" w:cs="Times New Roman"/>
              </w:rPr>
              <w:t>45,25</w:t>
            </w:r>
          </w:p>
        </w:tc>
      </w:tr>
      <w:tr w:rsidR="007362C9" w14:paraId="19CB7471" w14:textId="77777777" w:rsidTr="007362C9">
        <w:tc>
          <w:tcPr>
            <w:tcW w:w="2229" w:type="dxa"/>
          </w:tcPr>
          <w:p w14:paraId="3475DE3F" w14:textId="77777777" w:rsidR="007362C9" w:rsidRPr="00D93ACB" w:rsidRDefault="007362C9" w:rsidP="00F429DA">
            <w:pPr>
              <w:pStyle w:val="ListParagraph"/>
              <w:tabs>
                <w:tab w:val="left" w:pos="567"/>
              </w:tabs>
              <w:spacing w:line="360" w:lineRule="auto"/>
              <w:ind w:left="0"/>
              <w:jc w:val="both"/>
              <w:rPr>
                <w:rFonts w:ascii="Times New Roman" w:hAnsi="Times New Roman" w:cs="Times New Roman"/>
              </w:rPr>
            </w:pPr>
            <w:r w:rsidRPr="00D93ACB">
              <w:rPr>
                <w:rFonts w:ascii="Times New Roman" w:hAnsi="Times New Roman" w:cs="Times New Roman"/>
              </w:rPr>
              <w:t>pH</w:t>
            </w:r>
          </w:p>
        </w:tc>
        <w:tc>
          <w:tcPr>
            <w:tcW w:w="1882" w:type="dxa"/>
          </w:tcPr>
          <w:p w14:paraId="28DBF825" w14:textId="77777777" w:rsidR="007362C9" w:rsidRPr="00D93ACB" w:rsidRDefault="007362C9" w:rsidP="007362C9">
            <w:pPr>
              <w:pStyle w:val="ListParagraph"/>
              <w:tabs>
                <w:tab w:val="left" w:pos="567"/>
              </w:tabs>
              <w:spacing w:line="360" w:lineRule="auto"/>
              <w:ind w:left="0"/>
              <w:jc w:val="center"/>
              <w:rPr>
                <w:rFonts w:ascii="Times New Roman" w:hAnsi="Times New Roman" w:cs="Times New Roman"/>
              </w:rPr>
            </w:pPr>
            <w:r w:rsidRPr="00D93ACB">
              <w:rPr>
                <w:rFonts w:ascii="Times New Roman" w:hAnsi="Times New Roman" w:cs="Times New Roman"/>
              </w:rPr>
              <w:t>1,2</w:t>
            </w:r>
          </w:p>
        </w:tc>
      </w:tr>
      <w:tr w:rsidR="007362C9" w14:paraId="6E31F614" w14:textId="77777777" w:rsidTr="007362C9">
        <w:tc>
          <w:tcPr>
            <w:tcW w:w="2229" w:type="dxa"/>
          </w:tcPr>
          <w:p w14:paraId="2D3ED417" w14:textId="77777777" w:rsidR="007362C9" w:rsidRPr="00D93ACB" w:rsidRDefault="007362C9" w:rsidP="00F429DA">
            <w:pPr>
              <w:pStyle w:val="ListParagraph"/>
              <w:tabs>
                <w:tab w:val="left" w:pos="567"/>
              </w:tabs>
              <w:spacing w:line="360" w:lineRule="auto"/>
              <w:ind w:left="0"/>
              <w:jc w:val="both"/>
              <w:rPr>
                <w:rFonts w:ascii="Times New Roman" w:hAnsi="Times New Roman" w:cs="Times New Roman"/>
                <w:lang w:val="en-ID"/>
              </w:rPr>
            </w:pPr>
            <w:r w:rsidRPr="00D93ACB">
              <w:rPr>
                <w:rFonts w:ascii="Times New Roman" w:hAnsi="Times New Roman" w:cs="Times New Roman"/>
                <w:lang w:val="en-ID"/>
              </w:rPr>
              <w:t>Temperature</w:t>
            </w:r>
          </w:p>
        </w:tc>
        <w:tc>
          <w:tcPr>
            <w:tcW w:w="1882" w:type="dxa"/>
          </w:tcPr>
          <w:p w14:paraId="5E5B434E" w14:textId="77777777" w:rsidR="007362C9" w:rsidRPr="00D93ACB" w:rsidRDefault="007362C9" w:rsidP="007362C9">
            <w:pPr>
              <w:pStyle w:val="ListParagraph"/>
              <w:tabs>
                <w:tab w:val="left" w:pos="567"/>
              </w:tabs>
              <w:spacing w:line="360" w:lineRule="auto"/>
              <w:ind w:left="0"/>
              <w:jc w:val="center"/>
              <w:rPr>
                <w:rFonts w:ascii="Times New Roman" w:hAnsi="Times New Roman" w:cs="Times New Roman"/>
              </w:rPr>
            </w:pPr>
            <w:r w:rsidRPr="00D93ACB">
              <w:rPr>
                <w:rFonts w:ascii="Times New Roman" w:hAnsi="Times New Roman" w:cs="Times New Roman"/>
              </w:rPr>
              <w:t>30 °C</w:t>
            </w:r>
          </w:p>
        </w:tc>
      </w:tr>
    </w:tbl>
    <w:p w14:paraId="0DBA48F1" w14:textId="77777777" w:rsidR="007362C9" w:rsidRPr="007362C9" w:rsidRDefault="007362C9" w:rsidP="007362C9">
      <w:pPr>
        <w:pStyle w:val="HTMLPreformatted"/>
        <w:shd w:val="clear" w:color="auto" w:fill="F8F9FA"/>
        <w:rPr>
          <w:rFonts w:ascii="Times New Roman" w:hAnsi="Times New Roman" w:cs="Times New Roman"/>
          <w:color w:val="222222"/>
          <w:sz w:val="22"/>
          <w:szCs w:val="22"/>
        </w:rPr>
      </w:pPr>
    </w:p>
    <w:p w14:paraId="3E8CF9C7" w14:textId="77777777" w:rsidR="007362C9" w:rsidRPr="007362C9" w:rsidRDefault="007362C9" w:rsidP="00A466EA">
      <w:pPr>
        <w:pStyle w:val="section0"/>
      </w:pPr>
    </w:p>
    <w:p w14:paraId="415711EC" w14:textId="77777777" w:rsidR="00AA1F76" w:rsidRPr="00AA1F76" w:rsidRDefault="00AA1F76" w:rsidP="00AA1F76">
      <w:pPr>
        <w:pStyle w:val="HTMLPreformatted"/>
        <w:shd w:val="clear" w:color="auto" w:fill="F8F9FA"/>
        <w:jc w:val="both"/>
        <w:rPr>
          <w:rFonts w:ascii="Times New Roman" w:hAnsi="Times New Roman" w:cs="Times New Roman"/>
          <w:color w:val="222222"/>
          <w:sz w:val="22"/>
          <w:szCs w:val="22"/>
        </w:rPr>
      </w:pPr>
    </w:p>
    <w:p w14:paraId="44576147" w14:textId="77777777" w:rsidR="007362C9" w:rsidRDefault="007362C9">
      <w:pPr>
        <w:pStyle w:val="Bodytext"/>
      </w:pPr>
    </w:p>
    <w:p w14:paraId="673BB2C3" w14:textId="77777777" w:rsidR="007362C9" w:rsidRDefault="007362C9">
      <w:pPr>
        <w:pStyle w:val="Bodytext"/>
      </w:pPr>
    </w:p>
    <w:p w14:paraId="7845D819" w14:textId="77777777" w:rsidR="007362C9" w:rsidRDefault="007362C9">
      <w:pPr>
        <w:pStyle w:val="Bodytext"/>
      </w:pPr>
    </w:p>
    <w:p w14:paraId="2A80418D" w14:textId="77777777" w:rsidR="007362C9" w:rsidRDefault="007362C9">
      <w:pPr>
        <w:pStyle w:val="Bodytext"/>
      </w:pPr>
    </w:p>
    <w:p w14:paraId="155F8B7A" w14:textId="77777777" w:rsidR="007362C9" w:rsidRDefault="007362C9">
      <w:pPr>
        <w:pStyle w:val="Bodytext"/>
      </w:pPr>
    </w:p>
    <w:p w14:paraId="0D768537" w14:textId="77777777" w:rsidR="007362C9" w:rsidRDefault="007362C9">
      <w:pPr>
        <w:pStyle w:val="Bodytext"/>
      </w:pPr>
    </w:p>
    <w:p w14:paraId="16E143CF" w14:textId="77777777" w:rsidR="007362C9" w:rsidRDefault="007362C9">
      <w:pPr>
        <w:pStyle w:val="Bodytext"/>
      </w:pPr>
    </w:p>
    <w:p w14:paraId="5AF311D9" w14:textId="77777777" w:rsidR="007362C9" w:rsidRDefault="007362C9">
      <w:pPr>
        <w:pStyle w:val="Bodytext"/>
      </w:pPr>
    </w:p>
    <w:p w14:paraId="3A008DC5" w14:textId="77777777" w:rsidR="007362C9" w:rsidRDefault="007362C9">
      <w:pPr>
        <w:pStyle w:val="Bodytext"/>
      </w:pPr>
    </w:p>
    <w:p w14:paraId="424B9389" w14:textId="77777777" w:rsidR="007362C9" w:rsidRDefault="007362C9">
      <w:pPr>
        <w:pStyle w:val="Bodytext"/>
      </w:pPr>
    </w:p>
    <w:p w14:paraId="6867C7DB" w14:textId="77777777" w:rsidR="007362C9" w:rsidRDefault="007362C9">
      <w:pPr>
        <w:pStyle w:val="Bodytext"/>
      </w:pPr>
    </w:p>
    <w:p w14:paraId="706B1BA2" w14:textId="77777777" w:rsidR="007362C9" w:rsidRDefault="007362C9">
      <w:pPr>
        <w:pStyle w:val="Bodytext"/>
      </w:pPr>
    </w:p>
    <w:p w14:paraId="58101873" w14:textId="05D48B45" w:rsidR="007362C9" w:rsidRDefault="007362C9" w:rsidP="007362C9">
      <w:pPr>
        <w:pStyle w:val="HTMLPreformatted"/>
        <w:shd w:val="clear" w:color="auto" w:fill="F8F9FA"/>
        <w:jc w:val="both"/>
        <w:rPr>
          <w:rFonts w:ascii="Times New Roman" w:hAnsi="Times New Roman" w:cs="Times New Roman"/>
          <w:color w:val="222222"/>
          <w:sz w:val="22"/>
          <w:szCs w:val="22"/>
        </w:rPr>
      </w:pPr>
      <w:r w:rsidRPr="007362C9">
        <w:rPr>
          <w:rFonts w:ascii="Times New Roman" w:hAnsi="Times New Roman" w:cs="Times New Roman"/>
          <w:color w:val="222222"/>
          <w:sz w:val="22"/>
          <w:szCs w:val="22"/>
        </w:rPr>
        <w:t>The results of the preliminary analysis are compared with the Quality Standards for the Governor of East Java Regulation Number 72 of 2013. The results of the initial analysis of electroplating waste concentrations exceed the predetermined quality standards, therefore it is necessary to process them before being discharged into water bodies.</w:t>
      </w:r>
      <w:r w:rsidR="009927B2">
        <w:rPr>
          <w:rFonts w:ascii="Times New Roman" w:hAnsi="Times New Roman" w:cs="Times New Roman"/>
          <w:color w:val="222222"/>
          <w:sz w:val="22"/>
          <w:szCs w:val="22"/>
        </w:rPr>
        <w:t xml:space="preserve"> </w:t>
      </w:r>
      <w:r w:rsidR="009927B2" w:rsidRPr="009927B2">
        <w:rPr>
          <w:rFonts w:ascii="Times New Roman" w:hAnsi="Times New Roman" w:cs="Times New Roman"/>
          <w:color w:val="222222"/>
          <w:sz w:val="22"/>
          <w:szCs w:val="22"/>
        </w:rPr>
        <w:t xml:space="preserve">After conducting a preliminary analysis, research was </w:t>
      </w:r>
      <w:r w:rsidR="009927B2" w:rsidRPr="009927B2">
        <w:rPr>
          <w:rFonts w:ascii="Times New Roman" w:hAnsi="Times New Roman" w:cs="Times New Roman"/>
          <w:color w:val="222222"/>
          <w:sz w:val="22"/>
          <w:szCs w:val="22"/>
        </w:rPr>
        <w:lastRenderedPageBreak/>
        <w:t>carried out to obtain the final concentration values ​​of TSS, Nickel (Ni) and Total Chromium (Cr-T) in electroplating waste after chemical processing with coagulation-flocculation with variations in the types of alum coagulants and blood sh</w:t>
      </w:r>
      <w:r w:rsidR="00A466EA">
        <w:rPr>
          <w:rFonts w:ascii="Times New Roman" w:hAnsi="Times New Roman" w:cs="Times New Roman"/>
          <w:color w:val="222222"/>
          <w:sz w:val="22"/>
          <w:szCs w:val="22"/>
        </w:rPr>
        <w:t>ell chitosan</w:t>
      </w:r>
      <w:r w:rsidR="009927B2" w:rsidRPr="009927B2">
        <w:rPr>
          <w:rFonts w:ascii="Times New Roman" w:hAnsi="Times New Roman" w:cs="Times New Roman"/>
          <w:color w:val="222222"/>
          <w:sz w:val="22"/>
          <w:szCs w:val="22"/>
        </w:rPr>
        <w:t>, coagulant dose and stirring speed. The final concentration values ​​for TSS, Nickel (Ni) and Total Chrome (Cr-T) can be seen in the following table</w:t>
      </w:r>
      <w:r w:rsidR="001B1C2C">
        <w:rPr>
          <w:rFonts w:ascii="Times New Roman" w:hAnsi="Times New Roman" w:cs="Times New Roman"/>
          <w:color w:val="222222"/>
          <w:sz w:val="22"/>
          <w:szCs w:val="22"/>
        </w:rPr>
        <w:t xml:space="preserve"> 2, 3 and table 4</w:t>
      </w:r>
      <w:bookmarkStart w:id="5" w:name="_GoBack"/>
      <w:bookmarkEnd w:id="5"/>
    </w:p>
    <w:p w14:paraId="7C86E4B1" w14:textId="77777777" w:rsidR="009927B2" w:rsidRPr="00BC4974" w:rsidRDefault="009927B2" w:rsidP="009927B2">
      <w:pPr>
        <w:pStyle w:val="HTMLPreformatted"/>
        <w:shd w:val="clear" w:color="auto" w:fill="F8F9FA"/>
        <w:spacing w:line="540" w:lineRule="atLeast"/>
        <w:rPr>
          <w:rFonts w:ascii="Times New Roman" w:hAnsi="Times New Roman" w:cs="Times New Roman"/>
          <w:color w:val="222222"/>
          <w:sz w:val="22"/>
          <w:szCs w:val="22"/>
        </w:rPr>
      </w:pPr>
      <w:r>
        <w:rPr>
          <w:rFonts w:ascii="Times New Roman" w:hAnsi="Times New Roman" w:cs="Times New Roman"/>
          <w:sz w:val="24"/>
          <w:szCs w:val="24"/>
          <w:lang w:val="en-ID"/>
        </w:rPr>
        <w:t xml:space="preserve">                                   </w:t>
      </w:r>
      <w:commentRangeStart w:id="6"/>
      <w:r>
        <w:rPr>
          <w:rFonts w:ascii="Times New Roman" w:hAnsi="Times New Roman" w:cs="Times New Roman"/>
          <w:sz w:val="24"/>
          <w:szCs w:val="24"/>
          <w:lang w:val="en-ID"/>
        </w:rPr>
        <w:t>Table 2.</w:t>
      </w:r>
      <w:r>
        <w:rPr>
          <w:rFonts w:ascii="Times New Roman" w:hAnsi="Times New Roman" w:cs="Times New Roman"/>
          <w:sz w:val="24"/>
          <w:szCs w:val="24"/>
        </w:rPr>
        <w:t xml:space="preserve"> </w:t>
      </w:r>
      <w:r w:rsidRPr="00D93ACB">
        <w:rPr>
          <w:rFonts w:ascii="Times New Roman" w:hAnsi="Times New Roman" w:cs="Times New Roman"/>
          <w:color w:val="222222"/>
          <w:sz w:val="22"/>
          <w:szCs w:val="22"/>
        </w:rPr>
        <w:t>Percentage of TSS Concentration Removal</w:t>
      </w:r>
      <w:commentRangeEnd w:id="6"/>
      <w:r w:rsidR="00E83B22">
        <w:rPr>
          <w:rStyle w:val="CommentReference"/>
          <w:rFonts w:ascii="Times" w:hAnsi="Times" w:cs="Times New Roman"/>
          <w:lang w:val="en-GB"/>
        </w:rPr>
        <w:commentReference w:id="6"/>
      </w:r>
    </w:p>
    <w:tbl>
      <w:tblPr>
        <w:tblW w:w="9214" w:type="dxa"/>
        <w:jc w:val="center"/>
        <w:tblLayout w:type="fixed"/>
        <w:tblLook w:val="04A0" w:firstRow="1" w:lastRow="0" w:firstColumn="1" w:lastColumn="0" w:noHBand="0" w:noVBand="1"/>
      </w:tblPr>
      <w:tblGrid>
        <w:gridCol w:w="1134"/>
        <w:gridCol w:w="1559"/>
        <w:gridCol w:w="1701"/>
        <w:gridCol w:w="1560"/>
        <w:gridCol w:w="1559"/>
        <w:gridCol w:w="1701"/>
      </w:tblGrid>
      <w:tr w:rsidR="009927B2" w:rsidRPr="00BC4974" w14:paraId="1561C964" w14:textId="77777777" w:rsidTr="00F429DA">
        <w:trPr>
          <w:trHeight w:val="458"/>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0503D" w14:textId="77777777" w:rsidR="009927B2" w:rsidRPr="00BC4974" w:rsidRDefault="009927B2" w:rsidP="00F429DA">
            <w:pPr>
              <w:spacing w:line="360" w:lineRule="auto"/>
              <w:jc w:val="center"/>
              <w:rPr>
                <w:rFonts w:ascii="Times New Roman" w:hAnsi="Times New Roman"/>
                <w:b/>
                <w:sz w:val="20"/>
              </w:rPr>
            </w:pPr>
            <w:proofErr w:type="spellStart"/>
            <w:r w:rsidRPr="00BC4974">
              <w:rPr>
                <w:rFonts w:ascii="Times New Roman" w:hAnsi="Times New Roman"/>
                <w:b/>
                <w:sz w:val="20"/>
              </w:rPr>
              <w:t>Coagulan</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30A67" w14:textId="77777777" w:rsidR="009927B2" w:rsidRPr="00BC4974" w:rsidRDefault="009927B2" w:rsidP="00F429DA">
            <w:pPr>
              <w:spacing w:line="360" w:lineRule="auto"/>
              <w:jc w:val="center"/>
              <w:rPr>
                <w:rFonts w:ascii="Times New Roman" w:hAnsi="Times New Roman"/>
                <w:b/>
                <w:sz w:val="20"/>
              </w:rPr>
            </w:pPr>
            <w:proofErr w:type="spellStart"/>
            <w:r>
              <w:rPr>
                <w:rFonts w:ascii="Times New Roman" w:hAnsi="Times New Roman"/>
                <w:b/>
                <w:sz w:val="20"/>
              </w:rPr>
              <w:t>Coagulan</w:t>
            </w:r>
            <w:proofErr w:type="spellEnd"/>
            <w:r>
              <w:rPr>
                <w:rFonts w:ascii="Times New Roman" w:hAnsi="Times New Roman"/>
                <w:b/>
                <w:sz w:val="20"/>
              </w:rPr>
              <w:t xml:space="preserve"> Dose</w:t>
            </w:r>
            <w:r w:rsidRPr="00BC4974">
              <w:rPr>
                <w:rFonts w:ascii="Times New Roman" w:hAnsi="Times New Roman"/>
                <w:b/>
                <w:sz w:val="20"/>
              </w:rPr>
              <w:t xml:space="preserve"> (mg/l)</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82EDE1" w14:textId="77777777" w:rsidR="009927B2" w:rsidRPr="00BC4974" w:rsidRDefault="009927B2" w:rsidP="00F429DA">
            <w:pPr>
              <w:spacing w:line="360" w:lineRule="auto"/>
              <w:jc w:val="center"/>
              <w:rPr>
                <w:rFonts w:ascii="Times New Roman" w:hAnsi="Times New Roman"/>
                <w:b/>
                <w:sz w:val="20"/>
              </w:rPr>
            </w:pPr>
            <w:r w:rsidRPr="00BC4974">
              <w:rPr>
                <w:rFonts w:ascii="Times New Roman" w:hAnsi="Times New Roman"/>
                <w:b/>
                <w:sz w:val="20"/>
              </w:rPr>
              <w:t>Rapid Mixing (rpm)</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ECB020" w14:textId="77777777" w:rsidR="009927B2" w:rsidRPr="00BC4974" w:rsidRDefault="009927B2" w:rsidP="00F429DA">
            <w:pPr>
              <w:spacing w:line="360" w:lineRule="auto"/>
              <w:jc w:val="center"/>
              <w:rPr>
                <w:rFonts w:ascii="Times New Roman" w:hAnsi="Times New Roman"/>
                <w:b/>
                <w:sz w:val="20"/>
              </w:rPr>
            </w:pPr>
            <w:r w:rsidRPr="00BC4974">
              <w:rPr>
                <w:rFonts w:ascii="Times New Roman" w:hAnsi="Times New Roman"/>
                <w:b/>
                <w:sz w:val="20"/>
              </w:rPr>
              <w:t>Initial Concentration (mg/l)</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2D77F2" w14:textId="77777777" w:rsidR="009927B2" w:rsidRPr="00BC4974" w:rsidRDefault="009927B2" w:rsidP="00F429DA">
            <w:pPr>
              <w:spacing w:line="360" w:lineRule="auto"/>
              <w:jc w:val="center"/>
              <w:rPr>
                <w:rFonts w:ascii="Times New Roman" w:hAnsi="Times New Roman"/>
                <w:b/>
                <w:sz w:val="20"/>
              </w:rPr>
            </w:pPr>
            <w:r w:rsidRPr="00BC4974">
              <w:rPr>
                <w:rFonts w:ascii="Times New Roman" w:hAnsi="Times New Roman"/>
                <w:b/>
                <w:sz w:val="20"/>
              </w:rPr>
              <w:t>Final Concentration (mg/l)</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F3ADC" w14:textId="77777777" w:rsidR="009927B2" w:rsidRPr="00BC4974" w:rsidRDefault="009927B2" w:rsidP="00F429DA">
            <w:pPr>
              <w:spacing w:line="360" w:lineRule="auto"/>
              <w:jc w:val="center"/>
              <w:rPr>
                <w:rFonts w:ascii="Times New Roman" w:hAnsi="Times New Roman"/>
                <w:b/>
                <w:sz w:val="20"/>
              </w:rPr>
            </w:pPr>
            <w:r w:rsidRPr="00BC4974">
              <w:rPr>
                <w:rFonts w:ascii="Times New Roman" w:hAnsi="Times New Roman"/>
                <w:b/>
                <w:sz w:val="20"/>
              </w:rPr>
              <w:t xml:space="preserve">Percentage </w:t>
            </w:r>
            <w:proofErr w:type="spellStart"/>
            <w:r w:rsidRPr="00BC4974">
              <w:rPr>
                <w:rFonts w:ascii="Times New Roman" w:hAnsi="Times New Roman"/>
                <w:b/>
                <w:sz w:val="20"/>
              </w:rPr>
              <w:t>Removel</w:t>
            </w:r>
            <w:proofErr w:type="spellEnd"/>
            <w:r w:rsidRPr="00BC4974">
              <w:rPr>
                <w:rFonts w:ascii="Times New Roman" w:hAnsi="Times New Roman"/>
                <w:b/>
                <w:sz w:val="20"/>
              </w:rPr>
              <w:t xml:space="preserve"> (%)</w:t>
            </w:r>
          </w:p>
        </w:tc>
      </w:tr>
      <w:tr w:rsidR="009927B2" w:rsidRPr="00BC4974" w14:paraId="566D329F" w14:textId="77777777" w:rsidTr="00F429DA">
        <w:trPr>
          <w:trHeight w:val="574"/>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377AF08" w14:textId="77777777" w:rsidR="009927B2" w:rsidRPr="00BC4974" w:rsidRDefault="009927B2" w:rsidP="00F429DA">
            <w:pPr>
              <w:spacing w:line="360" w:lineRule="auto"/>
              <w:jc w:val="center"/>
              <w:rPr>
                <w:rFonts w:ascii="Times New Roman" w:hAnsi="Times New Roman"/>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82BE78" w14:textId="77777777" w:rsidR="009927B2" w:rsidRPr="00BC4974" w:rsidRDefault="009927B2" w:rsidP="00F429DA">
            <w:pPr>
              <w:spacing w:line="360" w:lineRule="auto"/>
              <w:jc w:val="center"/>
              <w:rPr>
                <w:rFonts w:ascii="Times New Roman" w:hAnsi="Times New Roman"/>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D1BF0A" w14:textId="77777777" w:rsidR="009927B2" w:rsidRPr="00BC4974" w:rsidRDefault="009927B2" w:rsidP="00F429DA">
            <w:pPr>
              <w:spacing w:line="360" w:lineRule="auto"/>
              <w:jc w:val="center"/>
              <w:rPr>
                <w:rFonts w:ascii="Times New Roman" w:hAnsi="Times New Roman"/>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9A9402" w14:textId="77777777" w:rsidR="009927B2" w:rsidRPr="00BC4974" w:rsidRDefault="009927B2" w:rsidP="00F429DA">
            <w:pPr>
              <w:spacing w:line="360" w:lineRule="auto"/>
              <w:jc w:val="center"/>
              <w:rPr>
                <w:rFonts w:ascii="Times New Roman" w:hAnsi="Times New Roman"/>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2D10F7" w14:textId="77777777" w:rsidR="009927B2" w:rsidRPr="00BC4974" w:rsidRDefault="009927B2" w:rsidP="00F429DA">
            <w:pPr>
              <w:spacing w:line="360" w:lineRule="auto"/>
              <w:jc w:val="center"/>
              <w:rPr>
                <w:rFonts w:ascii="Times New Roman" w:hAnsi="Times New Roman"/>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F0BC1B" w14:textId="77777777" w:rsidR="009927B2" w:rsidRPr="00BC4974" w:rsidRDefault="009927B2" w:rsidP="00F429DA">
            <w:pPr>
              <w:spacing w:line="360" w:lineRule="auto"/>
              <w:jc w:val="center"/>
              <w:rPr>
                <w:rFonts w:ascii="Times New Roman" w:hAnsi="Times New Roman"/>
                <w:sz w:val="20"/>
              </w:rPr>
            </w:pPr>
          </w:p>
        </w:tc>
      </w:tr>
      <w:tr w:rsidR="009927B2" w:rsidRPr="00BC4974" w14:paraId="5C034206" w14:textId="77777777" w:rsidTr="00F429DA">
        <w:trPr>
          <w:trHeight w:val="315"/>
          <w:jc w:val="center"/>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3BDD4C"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Alum</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A576CA"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300</w:t>
            </w:r>
          </w:p>
        </w:tc>
        <w:tc>
          <w:tcPr>
            <w:tcW w:w="1701" w:type="dxa"/>
            <w:tcBorders>
              <w:top w:val="nil"/>
              <w:left w:val="nil"/>
              <w:bottom w:val="single" w:sz="4" w:space="0" w:color="auto"/>
              <w:right w:val="single" w:sz="4" w:space="0" w:color="auto"/>
            </w:tcBorders>
            <w:shd w:val="clear" w:color="auto" w:fill="auto"/>
            <w:noWrap/>
            <w:vAlign w:val="center"/>
            <w:hideMark/>
          </w:tcPr>
          <w:p w14:paraId="33CAF67B"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150</w:t>
            </w:r>
          </w:p>
        </w:tc>
        <w:tc>
          <w:tcPr>
            <w:tcW w:w="1560" w:type="dxa"/>
            <w:tcBorders>
              <w:top w:val="nil"/>
              <w:left w:val="nil"/>
              <w:bottom w:val="single" w:sz="4" w:space="0" w:color="auto"/>
              <w:right w:val="single" w:sz="4" w:space="0" w:color="auto"/>
            </w:tcBorders>
            <w:shd w:val="clear" w:color="auto" w:fill="auto"/>
            <w:vAlign w:val="center"/>
            <w:hideMark/>
          </w:tcPr>
          <w:p w14:paraId="0C5E9106"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45,25</w:t>
            </w:r>
          </w:p>
        </w:tc>
        <w:tc>
          <w:tcPr>
            <w:tcW w:w="1559" w:type="dxa"/>
            <w:tcBorders>
              <w:top w:val="nil"/>
              <w:left w:val="nil"/>
              <w:bottom w:val="single" w:sz="4" w:space="0" w:color="auto"/>
              <w:right w:val="single" w:sz="4" w:space="0" w:color="auto"/>
            </w:tcBorders>
            <w:shd w:val="clear" w:color="auto" w:fill="auto"/>
            <w:noWrap/>
            <w:vAlign w:val="center"/>
            <w:hideMark/>
          </w:tcPr>
          <w:p w14:paraId="22EE3978"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2,83</w:t>
            </w:r>
          </w:p>
        </w:tc>
        <w:tc>
          <w:tcPr>
            <w:tcW w:w="1701" w:type="dxa"/>
            <w:tcBorders>
              <w:top w:val="nil"/>
              <w:left w:val="nil"/>
              <w:bottom w:val="single" w:sz="4" w:space="0" w:color="auto"/>
              <w:right w:val="single" w:sz="4" w:space="0" w:color="auto"/>
            </w:tcBorders>
            <w:shd w:val="clear" w:color="auto" w:fill="auto"/>
            <w:noWrap/>
            <w:vAlign w:val="center"/>
            <w:hideMark/>
          </w:tcPr>
          <w:p w14:paraId="281F8377"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93,75%</w:t>
            </w:r>
          </w:p>
        </w:tc>
      </w:tr>
      <w:tr w:rsidR="009927B2" w:rsidRPr="00BC4974" w14:paraId="7E860108" w14:textId="77777777" w:rsidTr="00F429DA">
        <w:trPr>
          <w:trHeight w:val="315"/>
          <w:jc w:val="center"/>
        </w:trPr>
        <w:tc>
          <w:tcPr>
            <w:tcW w:w="1134" w:type="dxa"/>
            <w:vMerge/>
            <w:tcBorders>
              <w:top w:val="nil"/>
              <w:left w:val="single" w:sz="4" w:space="0" w:color="auto"/>
              <w:bottom w:val="single" w:sz="4" w:space="0" w:color="auto"/>
              <w:right w:val="single" w:sz="4" w:space="0" w:color="auto"/>
            </w:tcBorders>
            <w:vAlign w:val="center"/>
            <w:hideMark/>
          </w:tcPr>
          <w:p w14:paraId="0408B933" w14:textId="77777777" w:rsidR="009927B2" w:rsidRPr="00BC4974" w:rsidRDefault="009927B2" w:rsidP="00F429DA">
            <w:pPr>
              <w:spacing w:line="360" w:lineRule="auto"/>
              <w:jc w:val="center"/>
              <w:rPr>
                <w:rFonts w:ascii="Times New Roman" w:hAnsi="Times New Roman"/>
                <w:sz w:val="20"/>
              </w:rPr>
            </w:pPr>
          </w:p>
        </w:tc>
        <w:tc>
          <w:tcPr>
            <w:tcW w:w="1559" w:type="dxa"/>
            <w:vMerge/>
            <w:tcBorders>
              <w:top w:val="nil"/>
              <w:left w:val="single" w:sz="4" w:space="0" w:color="auto"/>
              <w:bottom w:val="single" w:sz="4" w:space="0" w:color="auto"/>
              <w:right w:val="single" w:sz="4" w:space="0" w:color="auto"/>
            </w:tcBorders>
            <w:vAlign w:val="center"/>
            <w:hideMark/>
          </w:tcPr>
          <w:p w14:paraId="5DB584E9" w14:textId="77777777" w:rsidR="009927B2" w:rsidRPr="00BC4974" w:rsidRDefault="009927B2" w:rsidP="00F429DA">
            <w:pPr>
              <w:spacing w:line="360" w:lineRule="auto"/>
              <w:jc w:val="center"/>
              <w:rPr>
                <w:rFonts w:ascii="Times New Roman" w:hAnsi="Times New Roman"/>
                <w:sz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17B8BF01"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300</w:t>
            </w:r>
          </w:p>
        </w:tc>
        <w:tc>
          <w:tcPr>
            <w:tcW w:w="1560" w:type="dxa"/>
            <w:tcBorders>
              <w:top w:val="nil"/>
              <w:left w:val="nil"/>
              <w:bottom w:val="single" w:sz="4" w:space="0" w:color="auto"/>
              <w:right w:val="single" w:sz="4" w:space="0" w:color="auto"/>
            </w:tcBorders>
            <w:shd w:val="clear" w:color="auto" w:fill="auto"/>
            <w:vAlign w:val="center"/>
            <w:hideMark/>
          </w:tcPr>
          <w:p w14:paraId="25845378"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45,25</w:t>
            </w:r>
          </w:p>
        </w:tc>
        <w:tc>
          <w:tcPr>
            <w:tcW w:w="1559" w:type="dxa"/>
            <w:tcBorders>
              <w:top w:val="nil"/>
              <w:left w:val="nil"/>
              <w:bottom w:val="single" w:sz="4" w:space="0" w:color="auto"/>
              <w:right w:val="single" w:sz="4" w:space="0" w:color="auto"/>
            </w:tcBorders>
            <w:shd w:val="clear" w:color="auto" w:fill="auto"/>
            <w:noWrap/>
            <w:vAlign w:val="center"/>
            <w:hideMark/>
          </w:tcPr>
          <w:p w14:paraId="6082EEB8"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5,25</w:t>
            </w:r>
          </w:p>
        </w:tc>
        <w:tc>
          <w:tcPr>
            <w:tcW w:w="1701" w:type="dxa"/>
            <w:tcBorders>
              <w:top w:val="nil"/>
              <w:left w:val="nil"/>
              <w:bottom w:val="single" w:sz="4" w:space="0" w:color="auto"/>
              <w:right w:val="single" w:sz="4" w:space="0" w:color="auto"/>
            </w:tcBorders>
            <w:shd w:val="clear" w:color="auto" w:fill="auto"/>
            <w:noWrap/>
            <w:vAlign w:val="center"/>
            <w:hideMark/>
          </w:tcPr>
          <w:p w14:paraId="1A0CF7AA"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88,40%</w:t>
            </w:r>
          </w:p>
        </w:tc>
      </w:tr>
      <w:tr w:rsidR="009927B2" w:rsidRPr="00BC4974" w14:paraId="23E26E4D" w14:textId="77777777" w:rsidTr="00F429DA">
        <w:trPr>
          <w:trHeight w:val="315"/>
          <w:jc w:val="center"/>
        </w:trPr>
        <w:tc>
          <w:tcPr>
            <w:tcW w:w="1134" w:type="dxa"/>
            <w:vMerge/>
            <w:tcBorders>
              <w:top w:val="nil"/>
              <w:left w:val="single" w:sz="4" w:space="0" w:color="auto"/>
              <w:bottom w:val="single" w:sz="4" w:space="0" w:color="auto"/>
              <w:right w:val="single" w:sz="4" w:space="0" w:color="auto"/>
            </w:tcBorders>
            <w:vAlign w:val="center"/>
            <w:hideMark/>
          </w:tcPr>
          <w:p w14:paraId="75E28CA9" w14:textId="77777777" w:rsidR="009927B2" w:rsidRPr="00BC4974" w:rsidRDefault="009927B2" w:rsidP="00F429DA">
            <w:pPr>
              <w:spacing w:line="360" w:lineRule="auto"/>
              <w:jc w:val="center"/>
              <w:rPr>
                <w:rFonts w:ascii="Times New Roman" w:hAnsi="Times New Roman"/>
                <w:sz w:val="20"/>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3B19DF"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600</w:t>
            </w:r>
          </w:p>
        </w:tc>
        <w:tc>
          <w:tcPr>
            <w:tcW w:w="1701" w:type="dxa"/>
            <w:tcBorders>
              <w:top w:val="nil"/>
              <w:left w:val="nil"/>
              <w:bottom w:val="single" w:sz="4" w:space="0" w:color="auto"/>
              <w:right w:val="single" w:sz="4" w:space="0" w:color="auto"/>
            </w:tcBorders>
            <w:shd w:val="clear" w:color="auto" w:fill="auto"/>
            <w:noWrap/>
            <w:vAlign w:val="center"/>
            <w:hideMark/>
          </w:tcPr>
          <w:p w14:paraId="695C37D5"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150</w:t>
            </w:r>
          </w:p>
        </w:tc>
        <w:tc>
          <w:tcPr>
            <w:tcW w:w="1560" w:type="dxa"/>
            <w:tcBorders>
              <w:top w:val="nil"/>
              <w:left w:val="nil"/>
              <w:bottom w:val="single" w:sz="4" w:space="0" w:color="auto"/>
              <w:right w:val="single" w:sz="4" w:space="0" w:color="auto"/>
            </w:tcBorders>
            <w:shd w:val="clear" w:color="auto" w:fill="auto"/>
            <w:vAlign w:val="center"/>
            <w:hideMark/>
          </w:tcPr>
          <w:p w14:paraId="11D6CC96"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45,25</w:t>
            </w:r>
          </w:p>
        </w:tc>
        <w:tc>
          <w:tcPr>
            <w:tcW w:w="1559" w:type="dxa"/>
            <w:tcBorders>
              <w:top w:val="nil"/>
              <w:left w:val="nil"/>
              <w:bottom w:val="single" w:sz="4" w:space="0" w:color="auto"/>
              <w:right w:val="single" w:sz="4" w:space="0" w:color="auto"/>
            </w:tcBorders>
            <w:shd w:val="clear" w:color="auto" w:fill="auto"/>
            <w:noWrap/>
            <w:vAlign w:val="center"/>
            <w:hideMark/>
          </w:tcPr>
          <w:p w14:paraId="787340AC"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3,42</w:t>
            </w:r>
          </w:p>
        </w:tc>
        <w:tc>
          <w:tcPr>
            <w:tcW w:w="1701" w:type="dxa"/>
            <w:tcBorders>
              <w:top w:val="nil"/>
              <w:left w:val="nil"/>
              <w:bottom w:val="single" w:sz="4" w:space="0" w:color="auto"/>
              <w:right w:val="single" w:sz="4" w:space="0" w:color="auto"/>
            </w:tcBorders>
            <w:shd w:val="clear" w:color="auto" w:fill="auto"/>
            <w:noWrap/>
            <w:vAlign w:val="center"/>
            <w:hideMark/>
          </w:tcPr>
          <w:p w14:paraId="788510CD"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92,44%</w:t>
            </w:r>
          </w:p>
        </w:tc>
      </w:tr>
      <w:tr w:rsidR="009927B2" w:rsidRPr="00BC4974" w14:paraId="08061207" w14:textId="77777777" w:rsidTr="00F429DA">
        <w:trPr>
          <w:trHeight w:val="315"/>
          <w:jc w:val="center"/>
        </w:trPr>
        <w:tc>
          <w:tcPr>
            <w:tcW w:w="1134" w:type="dxa"/>
            <w:vMerge/>
            <w:tcBorders>
              <w:top w:val="nil"/>
              <w:left w:val="single" w:sz="4" w:space="0" w:color="auto"/>
              <w:bottom w:val="single" w:sz="4" w:space="0" w:color="auto"/>
              <w:right w:val="single" w:sz="4" w:space="0" w:color="auto"/>
            </w:tcBorders>
            <w:vAlign w:val="center"/>
            <w:hideMark/>
          </w:tcPr>
          <w:p w14:paraId="40AE541E" w14:textId="77777777" w:rsidR="009927B2" w:rsidRPr="00BC4974" w:rsidRDefault="009927B2" w:rsidP="00F429DA">
            <w:pPr>
              <w:spacing w:line="360" w:lineRule="auto"/>
              <w:jc w:val="center"/>
              <w:rPr>
                <w:rFonts w:ascii="Times New Roman" w:hAnsi="Times New Roman"/>
                <w:sz w:val="20"/>
              </w:rPr>
            </w:pPr>
          </w:p>
        </w:tc>
        <w:tc>
          <w:tcPr>
            <w:tcW w:w="1559" w:type="dxa"/>
            <w:vMerge/>
            <w:tcBorders>
              <w:top w:val="nil"/>
              <w:left w:val="single" w:sz="4" w:space="0" w:color="auto"/>
              <w:bottom w:val="single" w:sz="4" w:space="0" w:color="auto"/>
              <w:right w:val="single" w:sz="4" w:space="0" w:color="auto"/>
            </w:tcBorders>
            <w:vAlign w:val="center"/>
            <w:hideMark/>
          </w:tcPr>
          <w:p w14:paraId="7ADDDC0F" w14:textId="77777777" w:rsidR="009927B2" w:rsidRPr="00BC4974" w:rsidRDefault="009927B2" w:rsidP="00F429DA">
            <w:pPr>
              <w:spacing w:line="360" w:lineRule="auto"/>
              <w:jc w:val="center"/>
              <w:rPr>
                <w:rFonts w:ascii="Times New Roman" w:hAnsi="Times New Roman"/>
                <w:sz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2C50317F"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300</w:t>
            </w:r>
          </w:p>
        </w:tc>
        <w:tc>
          <w:tcPr>
            <w:tcW w:w="1560" w:type="dxa"/>
            <w:tcBorders>
              <w:top w:val="nil"/>
              <w:left w:val="nil"/>
              <w:bottom w:val="single" w:sz="4" w:space="0" w:color="auto"/>
              <w:right w:val="single" w:sz="4" w:space="0" w:color="auto"/>
            </w:tcBorders>
            <w:shd w:val="clear" w:color="auto" w:fill="auto"/>
            <w:vAlign w:val="center"/>
            <w:hideMark/>
          </w:tcPr>
          <w:p w14:paraId="1B87AD54"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45,25</w:t>
            </w:r>
          </w:p>
        </w:tc>
        <w:tc>
          <w:tcPr>
            <w:tcW w:w="1559" w:type="dxa"/>
            <w:tcBorders>
              <w:top w:val="nil"/>
              <w:left w:val="nil"/>
              <w:bottom w:val="single" w:sz="4" w:space="0" w:color="auto"/>
              <w:right w:val="single" w:sz="4" w:space="0" w:color="auto"/>
            </w:tcBorders>
            <w:shd w:val="clear" w:color="auto" w:fill="auto"/>
            <w:noWrap/>
            <w:vAlign w:val="center"/>
            <w:hideMark/>
          </w:tcPr>
          <w:p w14:paraId="3F114156"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3,67</w:t>
            </w:r>
          </w:p>
        </w:tc>
        <w:tc>
          <w:tcPr>
            <w:tcW w:w="1701" w:type="dxa"/>
            <w:tcBorders>
              <w:top w:val="nil"/>
              <w:left w:val="nil"/>
              <w:bottom w:val="single" w:sz="4" w:space="0" w:color="auto"/>
              <w:right w:val="single" w:sz="4" w:space="0" w:color="auto"/>
            </w:tcBorders>
            <w:shd w:val="clear" w:color="auto" w:fill="auto"/>
            <w:noWrap/>
            <w:vAlign w:val="center"/>
            <w:hideMark/>
          </w:tcPr>
          <w:p w14:paraId="14046792"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91,89%</w:t>
            </w:r>
          </w:p>
        </w:tc>
      </w:tr>
      <w:tr w:rsidR="009927B2" w:rsidRPr="00BC4974" w14:paraId="2E67B73E" w14:textId="77777777" w:rsidTr="00F429DA">
        <w:trPr>
          <w:trHeight w:val="315"/>
          <w:jc w:val="center"/>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EE3CAE"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Chitosan</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9ACA82"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300</w:t>
            </w:r>
          </w:p>
        </w:tc>
        <w:tc>
          <w:tcPr>
            <w:tcW w:w="1701" w:type="dxa"/>
            <w:tcBorders>
              <w:top w:val="nil"/>
              <w:left w:val="nil"/>
              <w:bottom w:val="single" w:sz="4" w:space="0" w:color="auto"/>
              <w:right w:val="single" w:sz="4" w:space="0" w:color="auto"/>
            </w:tcBorders>
            <w:shd w:val="clear" w:color="auto" w:fill="auto"/>
            <w:noWrap/>
            <w:vAlign w:val="center"/>
            <w:hideMark/>
          </w:tcPr>
          <w:p w14:paraId="2657BB43"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150</w:t>
            </w:r>
          </w:p>
        </w:tc>
        <w:tc>
          <w:tcPr>
            <w:tcW w:w="1560" w:type="dxa"/>
            <w:tcBorders>
              <w:top w:val="nil"/>
              <w:left w:val="nil"/>
              <w:bottom w:val="single" w:sz="4" w:space="0" w:color="auto"/>
              <w:right w:val="single" w:sz="4" w:space="0" w:color="auto"/>
            </w:tcBorders>
            <w:shd w:val="clear" w:color="auto" w:fill="auto"/>
            <w:vAlign w:val="center"/>
            <w:hideMark/>
          </w:tcPr>
          <w:p w14:paraId="0EB7D19C"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45,25</w:t>
            </w:r>
          </w:p>
        </w:tc>
        <w:tc>
          <w:tcPr>
            <w:tcW w:w="1559" w:type="dxa"/>
            <w:tcBorders>
              <w:top w:val="nil"/>
              <w:left w:val="nil"/>
              <w:bottom w:val="single" w:sz="4" w:space="0" w:color="auto"/>
              <w:right w:val="single" w:sz="4" w:space="0" w:color="auto"/>
            </w:tcBorders>
            <w:shd w:val="clear" w:color="auto" w:fill="auto"/>
            <w:noWrap/>
            <w:vAlign w:val="center"/>
            <w:hideMark/>
          </w:tcPr>
          <w:p w14:paraId="3CF10019"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49DA24B"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97,79%</w:t>
            </w:r>
          </w:p>
        </w:tc>
      </w:tr>
      <w:tr w:rsidR="009927B2" w:rsidRPr="00BC4974" w14:paraId="71974592" w14:textId="77777777" w:rsidTr="00F429DA">
        <w:trPr>
          <w:trHeight w:val="315"/>
          <w:jc w:val="center"/>
        </w:trPr>
        <w:tc>
          <w:tcPr>
            <w:tcW w:w="1134" w:type="dxa"/>
            <w:vMerge/>
            <w:tcBorders>
              <w:top w:val="nil"/>
              <w:left w:val="single" w:sz="4" w:space="0" w:color="auto"/>
              <w:bottom w:val="single" w:sz="4" w:space="0" w:color="auto"/>
              <w:right w:val="single" w:sz="4" w:space="0" w:color="auto"/>
            </w:tcBorders>
            <w:vAlign w:val="center"/>
            <w:hideMark/>
          </w:tcPr>
          <w:p w14:paraId="5BED8E81" w14:textId="77777777" w:rsidR="009927B2" w:rsidRPr="00BC4974" w:rsidRDefault="009927B2" w:rsidP="00F429DA">
            <w:pPr>
              <w:spacing w:line="360" w:lineRule="auto"/>
              <w:jc w:val="center"/>
              <w:rPr>
                <w:rFonts w:ascii="Times New Roman" w:hAnsi="Times New Roman"/>
                <w:sz w:val="20"/>
              </w:rPr>
            </w:pPr>
          </w:p>
        </w:tc>
        <w:tc>
          <w:tcPr>
            <w:tcW w:w="1559" w:type="dxa"/>
            <w:vMerge/>
            <w:tcBorders>
              <w:top w:val="nil"/>
              <w:left w:val="single" w:sz="4" w:space="0" w:color="auto"/>
              <w:bottom w:val="single" w:sz="4" w:space="0" w:color="auto"/>
              <w:right w:val="single" w:sz="4" w:space="0" w:color="auto"/>
            </w:tcBorders>
            <w:vAlign w:val="center"/>
            <w:hideMark/>
          </w:tcPr>
          <w:p w14:paraId="4380C18E" w14:textId="77777777" w:rsidR="009927B2" w:rsidRPr="00BC4974" w:rsidRDefault="009927B2" w:rsidP="00F429DA">
            <w:pPr>
              <w:spacing w:line="360" w:lineRule="auto"/>
              <w:jc w:val="center"/>
              <w:rPr>
                <w:rFonts w:ascii="Times New Roman" w:hAnsi="Times New Roman"/>
                <w:sz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3D8E447F"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300</w:t>
            </w:r>
          </w:p>
        </w:tc>
        <w:tc>
          <w:tcPr>
            <w:tcW w:w="1560" w:type="dxa"/>
            <w:tcBorders>
              <w:top w:val="nil"/>
              <w:left w:val="nil"/>
              <w:bottom w:val="single" w:sz="4" w:space="0" w:color="auto"/>
              <w:right w:val="single" w:sz="4" w:space="0" w:color="auto"/>
            </w:tcBorders>
            <w:shd w:val="clear" w:color="auto" w:fill="auto"/>
            <w:vAlign w:val="center"/>
            <w:hideMark/>
          </w:tcPr>
          <w:p w14:paraId="15E682CC"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45,25</w:t>
            </w:r>
          </w:p>
        </w:tc>
        <w:tc>
          <w:tcPr>
            <w:tcW w:w="1559" w:type="dxa"/>
            <w:tcBorders>
              <w:top w:val="nil"/>
              <w:left w:val="nil"/>
              <w:bottom w:val="single" w:sz="4" w:space="0" w:color="auto"/>
              <w:right w:val="single" w:sz="4" w:space="0" w:color="auto"/>
            </w:tcBorders>
            <w:shd w:val="clear" w:color="auto" w:fill="auto"/>
            <w:noWrap/>
            <w:vAlign w:val="center"/>
            <w:hideMark/>
          </w:tcPr>
          <w:p w14:paraId="47348A99"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3,5</w:t>
            </w:r>
          </w:p>
        </w:tc>
        <w:tc>
          <w:tcPr>
            <w:tcW w:w="1701" w:type="dxa"/>
            <w:tcBorders>
              <w:top w:val="nil"/>
              <w:left w:val="nil"/>
              <w:bottom w:val="single" w:sz="4" w:space="0" w:color="auto"/>
              <w:right w:val="single" w:sz="4" w:space="0" w:color="auto"/>
            </w:tcBorders>
            <w:shd w:val="clear" w:color="auto" w:fill="auto"/>
            <w:noWrap/>
            <w:vAlign w:val="center"/>
            <w:hideMark/>
          </w:tcPr>
          <w:p w14:paraId="45B5FC27"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92,27%</w:t>
            </w:r>
          </w:p>
        </w:tc>
      </w:tr>
      <w:tr w:rsidR="009927B2" w:rsidRPr="00BC4974" w14:paraId="16A8FE1E" w14:textId="77777777" w:rsidTr="00F429DA">
        <w:trPr>
          <w:trHeight w:val="315"/>
          <w:jc w:val="center"/>
        </w:trPr>
        <w:tc>
          <w:tcPr>
            <w:tcW w:w="1134" w:type="dxa"/>
            <w:vMerge/>
            <w:tcBorders>
              <w:top w:val="nil"/>
              <w:left w:val="single" w:sz="4" w:space="0" w:color="auto"/>
              <w:bottom w:val="single" w:sz="4" w:space="0" w:color="auto"/>
              <w:right w:val="single" w:sz="4" w:space="0" w:color="auto"/>
            </w:tcBorders>
            <w:vAlign w:val="center"/>
            <w:hideMark/>
          </w:tcPr>
          <w:p w14:paraId="5354F756" w14:textId="77777777" w:rsidR="009927B2" w:rsidRPr="00BC4974" w:rsidRDefault="009927B2" w:rsidP="00F429DA">
            <w:pPr>
              <w:spacing w:line="360" w:lineRule="auto"/>
              <w:jc w:val="center"/>
              <w:rPr>
                <w:rFonts w:ascii="Times New Roman" w:hAnsi="Times New Roman"/>
                <w:sz w:val="20"/>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A17D79"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600</w:t>
            </w:r>
          </w:p>
        </w:tc>
        <w:tc>
          <w:tcPr>
            <w:tcW w:w="1701" w:type="dxa"/>
            <w:tcBorders>
              <w:top w:val="nil"/>
              <w:left w:val="nil"/>
              <w:bottom w:val="single" w:sz="4" w:space="0" w:color="auto"/>
              <w:right w:val="single" w:sz="4" w:space="0" w:color="auto"/>
            </w:tcBorders>
            <w:shd w:val="clear" w:color="auto" w:fill="auto"/>
            <w:noWrap/>
            <w:vAlign w:val="center"/>
            <w:hideMark/>
          </w:tcPr>
          <w:p w14:paraId="375785FD"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150</w:t>
            </w:r>
          </w:p>
        </w:tc>
        <w:tc>
          <w:tcPr>
            <w:tcW w:w="1560" w:type="dxa"/>
            <w:tcBorders>
              <w:top w:val="nil"/>
              <w:left w:val="nil"/>
              <w:bottom w:val="single" w:sz="4" w:space="0" w:color="auto"/>
              <w:right w:val="single" w:sz="4" w:space="0" w:color="auto"/>
            </w:tcBorders>
            <w:shd w:val="clear" w:color="auto" w:fill="auto"/>
            <w:vAlign w:val="center"/>
            <w:hideMark/>
          </w:tcPr>
          <w:p w14:paraId="33BC1EA4"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45,25</w:t>
            </w:r>
          </w:p>
        </w:tc>
        <w:tc>
          <w:tcPr>
            <w:tcW w:w="1559" w:type="dxa"/>
            <w:tcBorders>
              <w:top w:val="nil"/>
              <w:left w:val="nil"/>
              <w:bottom w:val="single" w:sz="4" w:space="0" w:color="auto"/>
              <w:right w:val="single" w:sz="4" w:space="0" w:color="auto"/>
            </w:tcBorders>
            <w:shd w:val="clear" w:color="auto" w:fill="auto"/>
            <w:noWrap/>
            <w:vAlign w:val="center"/>
            <w:hideMark/>
          </w:tcPr>
          <w:p w14:paraId="52F04A5A"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7613130"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97,79%</w:t>
            </w:r>
          </w:p>
        </w:tc>
      </w:tr>
      <w:tr w:rsidR="009927B2" w:rsidRPr="00BC4974" w14:paraId="72388101" w14:textId="77777777" w:rsidTr="00F429DA">
        <w:trPr>
          <w:trHeight w:val="315"/>
          <w:jc w:val="center"/>
        </w:trPr>
        <w:tc>
          <w:tcPr>
            <w:tcW w:w="1134" w:type="dxa"/>
            <w:vMerge/>
            <w:tcBorders>
              <w:top w:val="nil"/>
              <w:left w:val="single" w:sz="4" w:space="0" w:color="auto"/>
              <w:bottom w:val="single" w:sz="4" w:space="0" w:color="auto"/>
              <w:right w:val="single" w:sz="4" w:space="0" w:color="auto"/>
            </w:tcBorders>
            <w:vAlign w:val="center"/>
            <w:hideMark/>
          </w:tcPr>
          <w:p w14:paraId="6C298C27" w14:textId="77777777" w:rsidR="009927B2" w:rsidRPr="00BC4974" w:rsidRDefault="009927B2" w:rsidP="00F429DA">
            <w:pPr>
              <w:spacing w:line="360" w:lineRule="auto"/>
              <w:jc w:val="center"/>
              <w:rPr>
                <w:rFonts w:ascii="Times New Roman" w:hAnsi="Times New Roman"/>
                <w:sz w:val="20"/>
              </w:rPr>
            </w:pPr>
          </w:p>
        </w:tc>
        <w:tc>
          <w:tcPr>
            <w:tcW w:w="1559" w:type="dxa"/>
            <w:vMerge/>
            <w:tcBorders>
              <w:top w:val="nil"/>
              <w:left w:val="single" w:sz="4" w:space="0" w:color="auto"/>
              <w:bottom w:val="single" w:sz="4" w:space="0" w:color="auto"/>
              <w:right w:val="single" w:sz="4" w:space="0" w:color="auto"/>
            </w:tcBorders>
            <w:vAlign w:val="center"/>
            <w:hideMark/>
          </w:tcPr>
          <w:p w14:paraId="10F2AA68" w14:textId="77777777" w:rsidR="009927B2" w:rsidRPr="00BC4974" w:rsidRDefault="009927B2" w:rsidP="00F429DA">
            <w:pPr>
              <w:spacing w:line="360" w:lineRule="auto"/>
              <w:jc w:val="center"/>
              <w:rPr>
                <w:rFonts w:ascii="Times New Roman" w:hAnsi="Times New Roman"/>
                <w:sz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48802389"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300</w:t>
            </w:r>
          </w:p>
        </w:tc>
        <w:tc>
          <w:tcPr>
            <w:tcW w:w="1560" w:type="dxa"/>
            <w:tcBorders>
              <w:top w:val="nil"/>
              <w:left w:val="nil"/>
              <w:bottom w:val="single" w:sz="4" w:space="0" w:color="auto"/>
              <w:right w:val="single" w:sz="4" w:space="0" w:color="auto"/>
            </w:tcBorders>
            <w:shd w:val="clear" w:color="auto" w:fill="auto"/>
            <w:vAlign w:val="center"/>
            <w:hideMark/>
          </w:tcPr>
          <w:p w14:paraId="76E00ABE"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45,25</w:t>
            </w:r>
          </w:p>
        </w:tc>
        <w:tc>
          <w:tcPr>
            <w:tcW w:w="1559" w:type="dxa"/>
            <w:tcBorders>
              <w:top w:val="nil"/>
              <w:left w:val="nil"/>
              <w:bottom w:val="single" w:sz="4" w:space="0" w:color="auto"/>
              <w:right w:val="single" w:sz="4" w:space="0" w:color="auto"/>
            </w:tcBorders>
            <w:shd w:val="clear" w:color="auto" w:fill="auto"/>
            <w:noWrap/>
            <w:vAlign w:val="center"/>
            <w:hideMark/>
          </w:tcPr>
          <w:p w14:paraId="0C092246"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5,33</w:t>
            </w:r>
          </w:p>
        </w:tc>
        <w:tc>
          <w:tcPr>
            <w:tcW w:w="1701" w:type="dxa"/>
            <w:tcBorders>
              <w:top w:val="nil"/>
              <w:left w:val="nil"/>
              <w:bottom w:val="single" w:sz="4" w:space="0" w:color="auto"/>
              <w:right w:val="single" w:sz="4" w:space="0" w:color="auto"/>
            </w:tcBorders>
            <w:shd w:val="clear" w:color="auto" w:fill="auto"/>
            <w:noWrap/>
            <w:vAlign w:val="center"/>
            <w:hideMark/>
          </w:tcPr>
          <w:p w14:paraId="557485A9" w14:textId="77777777" w:rsidR="009927B2" w:rsidRPr="00BC4974" w:rsidRDefault="009927B2" w:rsidP="00F429DA">
            <w:pPr>
              <w:spacing w:line="360" w:lineRule="auto"/>
              <w:jc w:val="center"/>
              <w:rPr>
                <w:rFonts w:ascii="Times New Roman" w:hAnsi="Times New Roman"/>
                <w:sz w:val="20"/>
              </w:rPr>
            </w:pPr>
            <w:r w:rsidRPr="00BC4974">
              <w:rPr>
                <w:rFonts w:ascii="Times New Roman" w:hAnsi="Times New Roman"/>
                <w:sz w:val="20"/>
              </w:rPr>
              <w:t>88,22%</w:t>
            </w:r>
          </w:p>
        </w:tc>
      </w:tr>
    </w:tbl>
    <w:p w14:paraId="7CB9F0AE" w14:textId="77777777" w:rsidR="009927B2" w:rsidRPr="007362C9" w:rsidRDefault="009927B2" w:rsidP="007362C9">
      <w:pPr>
        <w:pStyle w:val="HTMLPreformatted"/>
        <w:shd w:val="clear" w:color="auto" w:fill="F8F9FA"/>
        <w:jc w:val="both"/>
        <w:rPr>
          <w:rFonts w:ascii="Times New Roman" w:hAnsi="Times New Roman" w:cs="Times New Roman"/>
          <w:color w:val="222222"/>
          <w:sz w:val="22"/>
          <w:szCs w:val="22"/>
        </w:rPr>
      </w:pPr>
    </w:p>
    <w:p w14:paraId="6C1A7B53" w14:textId="0C3872ED" w:rsidR="007D73BA" w:rsidRPr="00DC74D2" w:rsidRDefault="009927B2" w:rsidP="00DC74D2">
      <w:pPr>
        <w:pStyle w:val="Bodytext"/>
        <w:jc w:val="center"/>
      </w:pPr>
      <w:r>
        <w:t xml:space="preserve">  </w:t>
      </w:r>
    </w:p>
    <w:p w14:paraId="0462C93E" w14:textId="77777777" w:rsidR="009927B2" w:rsidRPr="009927B2" w:rsidRDefault="009927B2" w:rsidP="00952D3E">
      <w:pPr>
        <w:pStyle w:val="HTMLPreformatted"/>
        <w:shd w:val="clear" w:color="auto" w:fill="F8F9FA"/>
        <w:spacing w:line="540" w:lineRule="atLeast"/>
        <w:jc w:val="center"/>
        <w:rPr>
          <w:rFonts w:ascii="Times New Roman" w:hAnsi="Times New Roman" w:cs="Times New Roman"/>
          <w:color w:val="222222"/>
          <w:sz w:val="22"/>
          <w:szCs w:val="22"/>
        </w:rPr>
      </w:pPr>
      <w:commentRangeStart w:id="7"/>
      <w:r w:rsidRPr="009927B2">
        <w:rPr>
          <w:rFonts w:ascii="Times New Roman" w:hAnsi="Times New Roman" w:cs="Times New Roman"/>
          <w:sz w:val="22"/>
          <w:szCs w:val="22"/>
          <w:lang w:val="en-ID"/>
        </w:rPr>
        <w:t xml:space="preserve">Table </w:t>
      </w:r>
      <w:proofErr w:type="gramStart"/>
      <w:r w:rsidRPr="009927B2">
        <w:rPr>
          <w:rFonts w:ascii="Times New Roman" w:hAnsi="Times New Roman" w:cs="Times New Roman"/>
          <w:sz w:val="22"/>
          <w:szCs w:val="22"/>
          <w:lang w:val="en-ID"/>
        </w:rPr>
        <w:t>3 .</w:t>
      </w:r>
      <w:proofErr w:type="gramEnd"/>
      <w:r w:rsidRPr="009927B2">
        <w:rPr>
          <w:rFonts w:ascii="Times New Roman" w:hAnsi="Times New Roman" w:cs="Times New Roman"/>
          <w:sz w:val="22"/>
          <w:szCs w:val="22"/>
        </w:rPr>
        <w:t xml:space="preserve"> </w:t>
      </w:r>
      <w:r w:rsidRPr="009927B2">
        <w:rPr>
          <w:rFonts w:ascii="Times New Roman" w:hAnsi="Times New Roman" w:cs="Times New Roman"/>
          <w:color w:val="222222"/>
          <w:sz w:val="22"/>
          <w:szCs w:val="22"/>
        </w:rPr>
        <w:t xml:space="preserve">Percentage </w:t>
      </w:r>
      <w:proofErr w:type="gramStart"/>
      <w:r w:rsidRPr="009927B2">
        <w:rPr>
          <w:rFonts w:ascii="Times New Roman" w:hAnsi="Times New Roman" w:cs="Times New Roman"/>
          <w:color w:val="222222"/>
          <w:sz w:val="22"/>
          <w:szCs w:val="22"/>
        </w:rPr>
        <w:t xml:space="preserve">of  </w:t>
      </w:r>
      <w:proofErr w:type="spellStart"/>
      <w:r w:rsidRPr="009927B2">
        <w:rPr>
          <w:rFonts w:ascii="Times New Roman" w:hAnsi="Times New Roman" w:cs="Times New Roman"/>
          <w:color w:val="222222"/>
          <w:sz w:val="22"/>
          <w:szCs w:val="22"/>
        </w:rPr>
        <w:t>Nikel</w:t>
      </w:r>
      <w:proofErr w:type="spellEnd"/>
      <w:proofErr w:type="gramEnd"/>
      <w:r w:rsidRPr="009927B2">
        <w:rPr>
          <w:rFonts w:ascii="Times New Roman" w:hAnsi="Times New Roman" w:cs="Times New Roman"/>
          <w:color w:val="222222"/>
          <w:sz w:val="22"/>
          <w:szCs w:val="22"/>
        </w:rPr>
        <w:t xml:space="preserve"> Concentration Removal</w:t>
      </w:r>
      <w:commentRangeEnd w:id="7"/>
      <w:r w:rsidR="00E83B22">
        <w:rPr>
          <w:rStyle w:val="CommentReference"/>
          <w:rFonts w:ascii="Times" w:hAnsi="Times" w:cs="Times New Roman"/>
          <w:lang w:val="en-GB"/>
        </w:rPr>
        <w:commentReference w:id="7"/>
      </w:r>
    </w:p>
    <w:p w14:paraId="5CCEFB35" w14:textId="77777777" w:rsidR="009927B2" w:rsidRPr="009927B2" w:rsidRDefault="009927B2" w:rsidP="009927B2">
      <w:pPr>
        <w:pStyle w:val="BodytextIndented"/>
      </w:pPr>
    </w:p>
    <w:tbl>
      <w:tblPr>
        <w:tblW w:w="9453" w:type="dxa"/>
        <w:jc w:val="center"/>
        <w:tblLook w:val="04A0" w:firstRow="1" w:lastRow="0" w:firstColumn="1" w:lastColumn="0" w:noHBand="0" w:noVBand="1"/>
      </w:tblPr>
      <w:tblGrid>
        <w:gridCol w:w="1293"/>
        <w:gridCol w:w="1580"/>
        <w:gridCol w:w="1580"/>
        <w:gridCol w:w="1680"/>
        <w:gridCol w:w="1660"/>
        <w:gridCol w:w="1660"/>
      </w:tblGrid>
      <w:tr w:rsidR="009927B2" w:rsidRPr="00A322B2" w14:paraId="5DECA4B3" w14:textId="77777777" w:rsidTr="009927B2">
        <w:trPr>
          <w:trHeight w:val="414"/>
          <w:jc w:val="center"/>
        </w:trPr>
        <w:tc>
          <w:tcPr>
            <w:tcW w:w="12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B87F620" w14:textId="77777777" w:rsidR="009927B2" w:rsidRPr="00400807" w:rsidRDefault="009927B2" w:rsidP="00F429DA">
            <w:pPr>
              <w:spacing w:line="360" w:lineRule="auto"/>
              <w:jc w:val="center"/>
              <w:rPr>
                <w:rFonts w:ascii="Times New Roman" w:hAnsi="Times New Roman"/>
                <w:b/>
                <w:sz w:val="20"/>
              </w:rPr>
            </w:pPr>
            <w:proofErr w:type="spellStart"/>
            <w:r w:rsidRPr="00400807">
              <w:rPr>
                <w:rFonts w:ascii="Times New Roman" w:hAnsi="Times New Roman"/>
                <w:b/>
                <w:sz w:val="20"/>
              </w:rPr>
              <w:t>Coagulan</w:t>
            </w:r>
            <w:proofErr w:type="spellEnd"/>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F9E33E" w14:textId="77777777" w:rsidR="009927B2" w:rsidRPr="00400807" w:rsidRDefault="009927B2" w:rsidP="00F429DA">
            <w:pPr>
              <w:spacing w:line="360" w:lineRule="auto"/>
              <w:jc w:val="center"/>
              <w:rPr>
                <w:rFonts w:ascii="Times New Roman" w:hAnsi="Times New Roman"/>
                <w:b/>
                <w:sz w:val="20"/>
              </w:rPr>
            </w:pPr>
            <w:proofErr w:type="spellStart"/>
            <w:r w:rsidRPr="00400807">
              <w:rPr>
                <w:rFonts w:ascii="Times New Roman" w:hAnsi="Times New Roman"/>
                <w:b/>
                <w:sz w:val="20"/>
              </w:rPr>
              <w:t>Coagulan</w:t>
            </w:r>
            <w:proofErr w:type="spellEnd"/>
            <w:r w:rsidRPr="00400807">
              <w:rPr>
                <w:rFonts w:ascii="Times New Roman" w:hAnsi="Times New Roman"/>
                <w:b/>
                <w:sz w:val="20"/>
              </w:rPr>
              <w:t xml:space="preserve"> Dose (mg/l)</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8FB584" w14:textId="77777777" w:rsidR="009927B2" w:rsidRPr="00400807" w:rsidRDefault="009927B2" w:rsidP="00F429DA">
            <w:pPr>
              <w:spacing w:line="360" w:lineRule="auto"/>
              <w:jc w:val="center"/>
              <w:rPr>
                <w:rFonts w:ascii="Times New Roman" w:hAnsi="Times New Roman"/>
                <w:b/>
                <w:sz w:val="20"/>
              </w:rPr>
            </w:pPr>
            <w:r w:rsidRPr="00400807">
              <w:rPr>
                <w:rFonts w:ascii="Times New Roman" w:hAnsi="Times New Roman"/>
                <w:b/>
                <w:sz w:val="20"/>
              </w:rPr>
              <w:t>Rapid Mixing (rpm)</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334352" w14:textId="77777777" w:rsidR="009927B2" w:rsidRPr="00400807" w:rsidRDefault="009927B2" w:rsidP="00F429DA">
            <w:pPr>
              <w:spacing w:line="360" w:lineRule="auto"/>
              <w:jc w:val="center"/>
              <w:rPr>
                <w:rFonts w:ascii="Times New Roman" w:hAnsi="Times New Roman"/>
                <w:b/>
                <w:sz w:val="20"/>
              </w:rPr>
            </w:pPr>
            <w:r w:rsidRPr="00400807">
              <w:rPr>
                <w:rFonts w:ascii="Times New Roman" w:hAnsi="Times New Roman"/>
                <w:b/>
                <w:sz w:val="20"/>
              </w:rPr>
              <w:t>Initial Concentration (mg/l)</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AA8DBC" w14:textId="77777777" w:rsidR="009927B2" w:rsidRPr="00400807" w:rsidRDefault="009927B2" w:rsidP="00F429DA">
            <w:pPr>
              <w:spacing w:line="360" w:lineRule="auto"/>
              <w:jc w:val="center"/>
              <w:rPr>
                <w:rFonts w:ascii="Times New Roman" w:hAnsi="Times New Roman"/>
                <w:b/>
                <w:sz w:val="20"/>
              </w:rPr>
            </w:pPr>
            <w:r w:rsidRPr="00400807">
              <w:rPr>
                <w:rFonts w:ascii="Times New Roman" w:hAnsi="Times New Roman"/>
                <w:b/>
                <w:sz w:val="20"/>
              </w:rPr>
              <w:t>Final Concentration (mg/l)</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0C5A2E" w14:textId="77777777" w:rsidR="009927B2" w:rsidRPr="00400807" w:rsidRDefault="009927B2" w:rsidP="00F429DA">
            <w:pPr>
              <w:spacing w:line="360" w:lineRule="auto"/>
              <w:jc w:val="center"/>
              <w:rPr>
                <w:rFonts w:ascii="Times New Roman" w:hAnsi="Times New Roman"/>
                <w:b/>
                <w:sz w:val="20"/>
              </w:rPr>
            </w:pPr>
            <w:r w:rsidRPr="00400807">
              <w:rPr>
                <w:rFonts w:ascii="Times New Roman" w:hAnsi="Times New Roman"/>
                <w:b/>
                <w:sz w:val="20"/>
              </w:rPr>
              <w:t xml:space="preserve">Percentage </w:t>
            </w:r>
            <w:proofErr w:type="spellStart"/>
            <w:r w:rsidRPr="00400807">
              <w:rPr>
                <w:rFonts w:ascii="Times New Roman" w:hAnsi="Times New Roman"/>
                <w:b/>
                <w:sz w:val="20"/>
              </w:rPr>
              <w:t>Removel</w:t>
            </w:r>
            <w:proofErr w:type="spellEnd"/>
            <w:r w:rsidRPr="00400807">
              <w:rPr>
                <w:rFonts w:ascii="Times New Roman" w:hAnsi="Times New Roman"/>
                <w:b/>
                <w:sz w:val="20"/>
              </w:rPr>
              <w:t xml:space="preserve"> (%)</w:t>
            </w:r>
          </w:p>
        </w:tc>
      </w:tr>
      <w:tr w:rsidR="009927B2" w:rsidRPr="00A322B2" w14:paraId="6E43CE9B" w14:textId="77777777" w:rsidTr="009927B2">
        <w:trPr>
          <w:trHeight w:val="458"/>
          <w:jc w:val="center"/>
        </w:trPr>
        <w:tc>
          <w:tcPr>
            <w:tcW w:w="1293" w:type="dxa"/>
            <w:vMerge/>
            <w:tcBorders>
              <w:top w:val="single" w:sz="4" w:space="0" w:color="auto"/>
              <w:left w:val="single" w:sz="4" w:space="0" w:color="auto"/>
              <w:bottom w:val="single" w:sz="4" w:space="0" w:color="auto"/>
              <w:right w:val="single" w:sz="4" w:space="0" w:color="auto"/>
            </w:tcBorders>
            <w:vAlign w:val="center"/>
          </w:tcPr>
          <w:p w14:paraId="5A7748F5" w14:textId="77777777" w:rsidR="009927B2" w:rsidRPr="00400807" w:rsidRDefault="009927B2" w:rsidP="00F429DA">
            <w:pPr>
              <w:spacing w:line="360" w:lineRule="auto"/>
              <w:rPr>
                <w:rFonts w:ascii="Times New Roman" w:hAnsi="Times New Roman"/>
                <w:color w:val="000000"/>
                <w:sz w:val="20"/>
                <w:lang w:eastAsia="id-ID"/>
              </w:rPr>
            </w:pPr>
          </w:p>
        </w:tc>
        <w:tc>
          <w:tcPr>
            <w:tcW w:w="1580" w:type="dxa"/>
            <w:vMerge/>
            <w:tcBorders>
              <w:top w:val="single" w:sz="4" w:space="0" w:color="auto"/>
              <w:left w:val="single" w:sz="4" w:space="0" w:color="auto"/>
              <w:bottom w:val="single" w:sz="4" w:space="0" w:color="auto"/>
              <w:right w:val="single" w:sz="4" w:space="0" w:color="auto"/>
            </w:tcBorders>
            <w:vAlign w:val="center"/>
          </w:tcPr>
          <w:p w14:paraId="2D36C85B" w14:textId="77777777" w:rsidR="009927B2" w:rsidRPr="00400807" w:rsidRDefault="009927B2" w:rsidP="00F429DA">
            <w:pPr>
              <w:spacing w:line="360" w:lineRule="auto"/>
              <w:rPr>
                <w:rFonts w:ascii="Times New Roman" w:hAnsi="Times New Roman"/>
                <w:color w:val="000000"/>
                <w:sz w:val="20"/>
                <w:lang w:eastAsia="id-ID"/>
              </w:rPr>
            </w:pPr>
          </w:p>
        </w:tc>
        <w:tc>
          <w:tcPr>
            <w:tcW w:w="1580" w:type="dxa"/>
            <w:vMerge/>
            <w:tcBorders>
              <w:top w:val="single" w:sz="4" w:space="0" w:color="auto"/>
              <w:left w:val="single" w:sz="4" w:space="0" w:color="auto"/>
              <w:bottom w:val="single" w:sz="4" w:space="0" w:color="auto"/>
              <w:right w:val="single" w:sz="4" w:space="0" w:color="auto"/>
            </w:tcBorders>
            <w:vAlign w:val="center"/>
          </w:tcPr>
          <w:p w14:paraId="29B10D5F" w14:textId="77777777" w:rsidR="009927B2" w:rsidRPr="00400807" w:rsidRDefault="009927B2" w:rsidP="00F429DA">
            <w:pPr>
              <w:spacing w:line="360" w:lineRule="auto"/>
              <w:rPr>
                <w:rFonts w:ascii="Times New Roman" w:hAnsi="Times New Roman"/>
                <w:color w:val="000000"/>
                <w:sz w:val="20"/>
                <w:lang w:eastAsia="id-ID"/>
              </w:rPr>
            </w:pPr>
          </w:p>
        </w:tc>
        <w:tc>
          <w:tcPr>
            <w:tcW w:w="1680" w:type="dxa"/>
            <w:vMerge/>
            <w:tcBorders>
              <w:top w:val="single" w:sz="4" w:space="0" w:color="auto"/>
              <w:left w:val="single" w:sz="4" w:space="0" w:color="auto"/>
              <w:bottom w:val="single" w:sz="4" w:space="0" w:color="auto"/>
              <w:right w:val="single" w:sz="4" w:space="0" w:color="auto"/>
            </w:tcBorders>
            <w:vAlign w:val="center"/>
          </w:tcPr>
          <w:p w14:paraId="085AC5D7" w14:textId="77777777" w:rsidR="009927B2" w:rsidRPr="00400807" w:rsidRDefault="009927B2" w:rsidP="00F429DA">
            <w:pPr>
              <w:spacing w:line="360" w:lineRule="auto"/>
              <w:rPr>
                <w:rFonts w:ascii="Times New Roman" w:hAnsi="Times New Roman"/>
                <w:color w:val="000000"/>
                <w:sz w:val="20"/>
                <w:lang w:eastAsia="id-ID"/>
              </w:rPr>
            </w:pPr>
          </w:p>
        </w:tc>
        <w:tc>
          <w:tcPr>
            <w:tcW w:w="1660" w:type="dxa"/>
            <w:vMerge/>
            <w:tcBorders>
              <w:top w:val="single" w:sz="4" w:space="0" w:color="auto"/>
              <w:left w:val="single" w:sz="4" w:space="0" w:color="auto"/>
              <w:bottom w:val="single" w:sz="4" w:space="0" w:color="auto"/>
              <w:right w:val="single" w:sz="4" w:space="0" w:color="auto"/>
            </w:tcBorders>
            <w:vAlign w:val="center"/>
          </w:tcPr>
          <w:p w14:paraId="1D6471CB" w14:textId="77777777" w:rsidR="009927B2" w:rsidRPr="00400807" w:rsidRDefault="009927B2" w:rsidP="00F429DA">
            <w:pPr>
              <w:spacing w:line="360" w:lineRule="auto"/>
              <w:rPr>
                <w:rFonts w:ascii="Times New Roman" w:hAnsi="Times New Roman"/>
                <w:color w:val="000000"/>
                <w:sz w:val="20"/>
                <w:lang w:eastAsia="id-ID"/>
              </w:rPr>
            </w:pPr>
          </w:p>
        </w:tc>
        <w:tc>
          <w:tcPr>
            <w:tcW w:w="1660" w:type="dxa"/>
            <w:vMerge/>
            <w:tcBorders>
              <w:top w:val="single" w:sz="4" w:space="0" w:color="auto"/>
              <w:left w:val="single" w:sz="4" w:space="0" w:color="auto"/>
              <w:bottom w:val="single" w:sz="4" w:space="0" w:color="auto"/>
              <w:right w:val="single" w:sz="4" w:space="0" w:color="auto"/>
            </w:tcBorders>
            <w:vAlign w:val="center"/>
          </w:tcPr>
          <w:p w14:paraId="316E446D" w14:textId="77777777" w:rsidR="009927B2" w:rsidRPr="00400807" w:rsidRDefault="009927B2" w:rsidP="00F429DA">
            <w:pPr>
              <w:spacing w:line="360" w:lineRule="auto"/>
              <w:rPr>
                <w:rFonts w:ascii="Times New Roman" w:hAnsi="Times New Roman"/>
                <w:color w:val="000000"/>
                <w:sz w:val="20"/>
                <w:lang w:eastAsia="id-ID"/>
              </w:rPr>
            </w:pPr>
          </w:p>
        </w:tc>
      </w:tr>
      <w:tr w:rsidR="009927B2" w:rsidRPr="00A322B2" w14:paraId="7DAB9CF8" w14:textId="77777777" w:rsidTr="009927B2">
        <w:trPr>
          <w:trHeight w:val="315"/>
          <w:jc w:val="center"/>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59F550"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Alum</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24D235"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300</w:t>
            </w:r>
          </w:p>
        </w:tc>
        <w:tc>
          <w:tcPr>
            <w:tcW w:w="1580" w:type="dxa"/>
            <w:tcBorders>
              <w:top w:val="nil"/>
              <w:left w:val="nil"/>
              <w:bottom w:val="single" w:sz="4" w:space="0" w:color="auto"/>
              <w:right w:val="single" w:sz="4" w:space="0" w:color="auto"/>
            </w:tcBorders>
            <w:shd w:val="clear" w:color="auto" w:fill="auto"/>
            <w:noWrap/>
            <w:vAlign w:val="center"/>
            <w:hideMark/>
          </w:tcPr>
          <w:p w14:paraId="27A1146C"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150</w:t>
            </w:r>
          </w:p>
        </w:tc>
        <w:tc>
          <w:tcPr>
            <w:tcW w:w="1680" w:type="dxa"/>
            <w:tcBorders>
              <w:top w:val="nil"/>
              <w:left w:val="nil"/>
              <w:bottom w:val="single" w:sz="4" w:space="0" w:color="auto"/>
              <w:right w:val="single" w:sz="4" w:space="0" w:color="auto"/>
            </w:tcBorders>
            <w:shd w:val="clear" w:color="auto" w:fill="auto"/>
            <w:vAlign w:val="center"/>
            <w:hideMark/>
          </w:tcPr>
          <w:p w14:paraId="69992C8D"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20,62</w:t>
            </w:r>
          </w:p>
        </w:tc>
        <w:tc>
          <w:tcPr>
            <w:tcW w:w="1660" w:type="dxa"/>
            <w:tcBorders>
              <w:top w:val="nil"/>
              <w:left w:val="nil"/>
              <w:bottom w:val="single" w:sz="4" w:space="0" w:color="auto"/>
              <w:right w:val="single" w:sz="4" w:space="0" w:color="auto"/>
            </w:tcBorders>
            <w:shd w:val="clear" w:color="auto" w:fill="auto"/>
            <w:noWrap/>
            <w:vAlign w:val="center"/>
            <w:hideMark/>
          </w:tcPr>
          <w:p w14:paraId="344F1BB4"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15,38</w:t>
            </w:r>
          </w:p>
        </w:tc>
        <w:tc>
          <w:tcPr>
            <w:tcW w:w="1660" w:type="dxa"/>
            <w:tcBorders>
              <w:top w:val="nil"/>
              <w:left w:val="nil"/>
              <w:bottom w:val="single" w:sz="4" w:space="0" w:color="auto"/>
              <w:right w:val="single" w:sz="4" w:space="0" w:color="auto"/>
            </w:tcBorders>
            <w:shd w:val="clear" w:color="auto" w:fill="auto"/>
            <w:noWrap/>
            <w:vAlign w:val="center"/>
            <w:hideMark/>
          </w:tcPr>
          <w:p w14:paraId="59E6933E"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25,41%</w:t>
            </w:r>
          </w:p>
        </w:tc>
      </w:tr>
      <w:tr w:rsidR="009927B2" w:rsidRPr="00A322B2" w14:paraId="5C4E4EF2" w14:textId="77777777" w:rsidTr="009927B2">
        <w:trPr>
          <w:trHeight w:val="315"/>
          <w:jc w:val="center"/>
        </w:trPr>
        <w:tc>
          <w:tcPr>
            <w:tcW w:w="1293" w:type="dxa"/>
            <w:vMerge/>
            <w:tcBorders>
              <w:top w:val="nil"/>
              <w:left w:val="single" w:sz="4" w:space="0" w:color="auto"/>
              <w:bottom w:val="single" w:sz="4" w:space="0" w:color="auto"/>
              <w:right w:val="single" w:sz="4" w:space="0" w:color="auto"/>
            </w:tcBorders>
            <w:vAlign w:val="center"/>
            <w:hideMark/>
          </w:tcPr>
          <w:p w14:paraId="3BB1C211" w14:textId="77777777" w:rsidR="009927B2" w:rsidRPr="00400807" w:rsidRDefault="009927B2" w:rsidP="00F429DA">
            <w:pPr>
              <w:spacing w:line="360" w:lineRule="auto"/>
              <w:rPr>
                <w:rFonts w:ascii="Times New Roman" w:hAnsi="Times New Roman"/>
                <w:color w:val="000000"/>
                <w:sz w:val="20"/>
                <w:lang w:eastAsia="id-ID"/>
              </w:rPr>
            </w:pPr>
          </w:p>
        </w:tc>
        <w:tc>
          <w:tcPr>
            <w:tcW w:w="1580" w:type="dxa"/>
            <w:vMerge/>
            <w:tcBorders>
              <w:top w:val="nil"/>
              <w:left w:val="single" w:sz="4" w:space="0" w:color="auto"/>
              <w:bottom w:val="single" w:sz="4" w:space="0" w:color="auto"/>
              <w:right w:val="single" w:sz="4" w:space="0" w:color="auto"/>
            </w:tcBorders>
            <w:vAlign w:val="center"/>
            <w:hideMark/>
          </w:tcPr>
          <w:p w14:paraId="2D6ED647" w14:textId="77777777" w:rsidR="009927B2" w:rsidRPr="00400807" w:rsidRDefault="009927B2" w:rsidP="00F429DA">
            <w:pPr>
              <w:spacing w:line="360" w:lineRule="auto"/>
              <w:rPr>
                <w:rFonts w:ascii="Times New Roman" w:hAnsi="Times New Roman"/>
                <w:color w:val="000000"/>
                <w:sz w:val="20"/>
                <w:lang w:eastAsia="id-ID"/>
              </w:rPr>
            </w:pPr>
          </w:p>
        </w:tc>
        <w:tc>
          <w:tcPr>
            <w:tcW w:w="1580" w:type="dxa"/>
            <w:tcBorders>
              <w:top w:val="nil"/>
              <w:left w:val="nil"/>
              <w:bottom w:val="single" w:sz="4" w:space="0" w:color="auto"/>
              <w:right w:val="single" w:sz="4" w:space="0" w:color="auto"/>
            </w:tcBorders>
            <w:shd w:val="clear" w:color="auto" w:fill="auto"/>
            <w:noWrap/>
            <w:vAlign w:val="center"/>
            <w:hideMark/>
          </w:tcPr>
          <w:p w14:paraId="101F1BF1"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300</w:t>
            </w:r>
          </w:p>
        </w:tc>
        <w:tc>
          <w:tcPr>
            <w:tcW w:w="1680" w:type="dxa"/>
            <w:tcBorders>
              <w:top w:val="nil"/>
              <w:left w:val="nil"/>
              <w:bottom w:val="single" w:sz="4" w:space="0" w:color="auto"/>
              <w:right w:val="single" w:sz="4" w:space="0" w:color="auto"/>
            </w:tcBorders>
            <w:shd w:val="clear" w:color="auto" w:fill="auto"/>
            <w:vAlign w:val="center"/>
            <w:hideMark/>
          </w:tcPr>
          <w:p w14:paraId="147F9E3B"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20,62</w:t>
            </w:r>
          </w:p>
        </w:tc>
        <w:tc>
          <w:tcPr>
            <w:tcW w:w="1660" w:type="dxa"/>
            <w:tcBorders>
              <w:top w:val="nil"/>
              <w:left w:val="nil"/>
              <w:bottom w:val="single" w:sz="4" w:space="0" w:color="auto"/>
              <w:right w:val="single" w:sz="4" w:space="0" w:color="auto"/>
            </w:tcBorders>
            <w:shd w:val="clear" w:color="auto" w:fill="auto"/>
            <w:vAlign w:val="center"/>
            <w:hideMark/>
          </w:tcPr>
          <w:p w14:paraId="7EE60151"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15,1</w:t>
            </w:r>
          </w:p>
        </w:tc>
        <w:tc>
          <w:tcPr>
            <w:tcW w:w="1660" w:type="dxa"/>
            <w:tcBorders>
              <w:top w:val="nil"/>
              <w:left w:val="nil"/>
              <w:bottom w:val="single" w:sz="4" w:space="0" w:color="auto"/>
              <w:right w:val="single" w:sz="4" w:space="0" w:color="auto"/>
            </w:tcBorders>
            <w:shd w:val="clear" w:color="auto" w:fill="auto"/>
            <w:noWrap/>
            <w:vAlign w:val="center"/>
            <w:hideMark/>
          </w:tcPr>
          <w:p w14:paraId="58CD6FFE"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26,77%</w:t>
            </w:r>
          </w:p>
        </w:tc>
      </w:tr>
      <w:tr w:rsidR="009927B2" w:rsidRPr="00A322B2" w14:paraId="0D49E790" w14:textId="77777777" w:rsidTr="009927B2">
        <w:trPr>
          <w:trHeight w:val="315"/>
          <w:jc w:val="center"/>
        </w:trPr>
        <w:tc>
          <w:tcPr>
            <w:tcW w:w="1293" w:type="dxa"/>
            <w:vMerge/>
            <w:tcBorders>
              <w:top w:val="nil"/>
              <w:left w:val="single" w:sz="4" w:space="0" w:color="auto"/>
              <w:bottom w:val="single" w:sz="4" w:space="0" w:color="auto"/>
              <w:right w:val="single" w:sz="4" w:space="0" w:color="auto"/>
            </w:tcBorders>
            <w:vAlign w:val="center"/>
            <w:hideMark/>
          </w:tcPr>
          <w:p w14:paraId="4337746D" w14:textId="77777777" w:rsidR="009927B2" w:rsidRPr="00400807" w:rsidRDefault="009927B2" w:rsidP="00F429DA">
            <w:pPr>
              <w:spacing w:line="360" w:lineRule="auto"/>
              <w:rPr>
                <w:rFonts w:ascii="Times New Roman" w:hAnsi="Times New Roman"/>
                <w:color w:val="000000"/>
                <w:sz w:val="20"/>
                <w:lang w:eastAsia="id-ID"/>
              </w:rPr>
            </w:pP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7A639F"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600</w:t>
            </w:r>
          </w:p>
        </w:tc>
        <w:tc>
          <w:tcPr>
            <w:tcW w:w="1580" w:type="dxa"/>
            <w:tcBorders>
              <w:top w:val="nil"/>
              <w:left w:val="nil"/>
              <w:bottom w:val="single" w:sz="4" w:space="0" w:color="auto"/>
              <w:right w:val="single" w:sz="4" w:space="0" w:color="auto"/>
            </w:tcBorders>
            <w:shd w:val="clear" w:color="auto" w:fill="auto"/>
            <w:noWrap/>
            <w:vAlign w:val="center"/>
            <w:hideMark/>
          </w:tcPr>
          <w:p w14:paraId="0F4CA56E"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150</w:t>
            </w:r>
          </w:p>
        </w:tc>
        <w:tc>
          <w:tcPr>
            <w:tcW w:w="1680" w:type="dxa"/>
            <w:tcBorders>
              <w:top w:val="nil"/>
              <w:left w:val="nil"/>
              <w:bottom w:val="single" w:sz="4" w:space="0" w:color="auto"/>
              <w:right w:val="single" w:sz="4" w:space="0" w:color="auto"/>
            </w:tcBorders>
            <w:shd w:val="clear" w:color="auto" w:fill="auto"/>
            <w:vAlign w:val="center"/>
            <w:hideMark/>
          </w:tcPr>
          <w:p w14:paraId="0A731833"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20,62</w:t>
            </w:r>
          </w:p>
        </w:tc>
        <w:tc>
          <w:tcPr>
            <w:tcW w:w="1660" w:type="dxa"/>
            <w:tcBorders>
              <w:top w:val="nil"/>
              <w:left w:val="nil"/>
              <w:bottom w:val="single" w:sz="4" w:space="0" w:color="auto"/>
              <w:right w:val="single" w:sz="4" w:space="0" w:color="auto"/>
            </w:tcBorders>
            <w:shd w:val="clear" w:color="auto" w:fill="auto"/>
            <w:noWrap/>
            <w:vAlign w:val="center"/>
            <w:hideMark/>
          </w:tcPr>
          <w:p w14:paraId="7C740895"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14,22</w:t>
            </w:r>
          </w:p>
        </w:tc>
        <w:tc>
          <w:tcPr>
            <w:tcW w:w="1660" w:type="dxa"/>
            <w:tcBorders>
              <w:top w:val="nil"/>
              <w:left w:val="nil"/>
              <w:bottom w:val="single" w:sz="4" w:space="0" w:color="auto"/>
              <w:right w:val="single" w:sz="4" w:space="0" w:color="auto"/>
            </w:tcBorders>
            <w:shd w:val="clear" w:color="auto" w:fill="auto"/>
            <w:noWrap/>
            <w:vAlign w:val="center"/>
            <w:hideMark/>
          </w:tcPr>
          <w:p w14:paraId="0A7A34D8"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31,04%</w:t>
            </w:r>
          </w:p>
        </w:tc>
      </w:tr>
      <w:tr w:rsidR="009927B2" w:rsidRPr="00A322B2" w14:paraId="216BC0EA" w14:textId="77777777" w:rsidTr="009927B2">
        <w:trPr>
          <w:trHeight w:val="315"/>
          <w:jc w:val="center"/>
        </w:trPr>
        <w:tc>
          <w:tcPr>
            <w:tcW w:w="1293" w:type="dxa"/>
            <w:vMerge/>
            <w:tcBorders>
              <w:top w:val="nil"/>
              <w:left w:val="single" w:sz="4" w:space="0" w:color="auto"/>
              <w:bottom w:val="single" w:sz="4" w:space="0" w:color="auto"/>
              <w:right w:val="single" w:sz="4" w:space="0" w:color="auto"/>
            </w:tcBorders>
            <w:vAlign w:val="center"/>
            <w:hideMark/>
          </w:tcPr>
          <w:p w14:paraId="67452F6A" w14:textId="77777777" w:rsidR="009927B2" w:rsidRPr="00400807" w:rsidRDefault="009927B2" w:rsidP="00F429DA">
            <w:pPr>
              <w:spacing w:line="360" w:lineRule="auto"/>
              <w:rPr>
                <w:rFonts w:ascii="Times New Roman" w:hAnsi="Times New Roman"/>
                <w:color w:val="000000"/>
                <w:sz w:val="20"/>
                <w:lang w:eastAsia="id-ID"/>
              </w:rPr>
            </w:pPr>
          </w:p>
        </w:tc>
        <w:tc>
          <w:tcPr>
            <w:tcW w:w="1580" w:type="dxa"/>
            <w:vMerge/>
            <w:tcBorders>
              <w:top w:val="nil"/>
              <w:left w:val="single" w:sz="4" w:space="0" w:color="auto"/>
              <w:bottom w:val="single" w:sz="4" w:space="0" w:color="auto"/>
              <w:right w:val="single" w:sz="4" w:space="0" w:color="auto"/>
            </w:tcBorders>
            <w:vAlign w:val="center"/>
            <w:hideMark/>
          </w:tcPr>
          <w:p w14:paraId="6438E6DF" w14:textId="77777777" w:rsidR="009927B2" w:rsidRPr="00400807" w:rsidRDefault="009927B2" w:rsidP="00F429DA">
            <w:pPr>
              <w:spacing w:line="360" w:lineRule="auto"/>
              <w:rPr>
                <w:rFonts w:ascii="Times New Roman" w:hAnsi="Times New Roman"/>
                <w:color w:val="000000"/>
                <w:sz w:val="20"/>
                <w:lang w:eastAsia="id-ID"/>
              </w:rPr>
            </w:pPr>
          </w:p>
        </w:tc>
        <w:tc>
          <w:tcPr>
            <w:tcW w:w="1580" w:type="dxa"/>
            <w:tcBorders>
              <w:top w:val="nil"/>
              <w:left w:val="nil"/>
              <w:bottom w:val="single" w:sz="4" w:space="0" w:color="auto"/>
              <w:right w:val="single" w:sz="4" w:space="0" w:color="auto"/>
            </w:tcBorders>
            <w:shd w:val="clear" w:color="auto" w:fill="auto"/>
            <w:noWrap/>
            <w:vAlign w:val="center"/>
            <w:hideMark/>
          </w:tcPr>
          <w:p w14:paraId="75FDF265"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300</w:t>
            </w:r>
          </w:p>
        </w:tc>
        <w:tc>
          <w:tcPr>
            <w:tcW w:w="1680" w:type="dxa"/>
            <w:tcBorders>
              <w:top w:val="nil"/>
              <w:left w:val="nil"/>
              <w:bottom w:val="single" w:sz="4" w:space="0" w:color="auto"/>
              <w:right w:val="single" w:sz="4" w:space="0" w:color="auto"/>
            </w:tcBorders>
            <w:shd w:val="clear" w:color="auto" w:fill="auto"/>
            <w:vAlign w:val="center"/>
            <w:hideMark/>
          </w:tcPr>
          <w:p w14:paraId="2A48F06C"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20,62</w:t>
            </w:r>
          </w:p>
        </w:tc>
        <w:tc>
          <w:tcPr>
            <w:tcW w:w="1660" w:type="dxa"/>
            <w:tcBorders>
              <w:top w:val="nil"/>
              <w:left w:val="nil"/>
              <w:bottom w:val="single" w:sz="4" w:space="0" w:color="auto"/>
              <w:right w:val="single" w:sz="4" w:space="0" w:color="auto"/>
            </w:tcBorders>
            <w:shd w:val="clear" w:color="auto" w:fill="auto"/>
            <w:noWrap/>
            <w:vAlign w:val="center"/>
            <w:hideMark/>
          </w:tcPr>
          <w:p w14:paraId="4B3C3015"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13,92</w:t>
            </w:r>
          </w:p>
        </w:tc>
        <w:tc>
          <w:tcPr>
            <w:tcW w:w="1660" w:type="dxa"/>
            <w:tcBorders>
              <w:top w:val="nil"/>
              <w:left w:val="nil"/>
              <w:bottom w:val="single" w:sz="4" w:space="0" w:color="auto"/>
              <w:right w:val="single" w:sz="4" w:space="0" w:color="auto"/>
            </w:tcBorders>
            <w:shd w:val="clear" w:color="auto" w:fill="auto"/>
            <w:noWrap/>
            <w:vAlign w:val="center"/>
            <w:hideMark/>
          </w:tcPr>
          <w:p w14:paraId="5F0D6F17"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32,49%</w:t>
            </w:r>
          </w:p>
        </w:tc>
      </w:tr>
      <w:tr w:rsidR="009927B2" w:rsidRPr="00A322B2" w14:paraId="48B90BCC" w14:textId="77777777" w:rsidTr="009927B2">
        <w:trPr>
          <w:trHeight w:val="315"/>
          <w:jc w:val="center"/>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D498A4"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sz w:val="20"/>
              </w:rPr>
              <w:t>Chitosan</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F097EF"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300</w:t>
            </w:r>
          </w:p>
        </w:tc>
        <w:tc>
          <w:tcPr>
            <w:tcW w:w="1580" w:type="dxa"/>
            <w:tcBorders>
              <w:top w:val="nil"/>
              <w:left w:val="nil"/>
              <w:bottom w:val="single" w:sz="4" w:space="0" w:color="auto"/>
              <w:right w:val="single" w:sz="4" w:space="0" w:color="auto"/>
            </w:tcBorders>
            <w:shd w:val="clear" w:color="auto" w:fill="auto"/>
            <w:noWrap/>
            <w:vAlign w:val="center"/>
            <w:hideMark/>
          </w:tcPr>
          <w:p w14:paraId="6C0162D2"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150</w:t>
            </w:r>
          </w:p>
        </w:tc>
        <w:tc>
          <w:tcPr>
            <w:tcW w:w="1680" w:type="dxa"/>
            <w:tcBorders>
              <w:top w:val="nil"/>
              <w:left w:val="nil"/>
              <w:bottom w:val="single" w:sz="4" w:space="0" w:color="auto"/>
              <w:right w:val="single" w:sz="4" w:space="0" w:color="auto"/>
            </w:tcBorders>
            <w:shd w:val="clear" w:color="auto" w:fill="auto"/>
            <w:vAlign w:val="center"/>
            <w:hideMark/>
          </w:tcPr>
          <w:p w14:paraId="0C38F892"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20,62</w:t>
            </w:r>
          </w:p>
        </w:tc>
        <w:tc>
          <w:tcPr>
            <w:tcW w:w="1660" w:type="dxa"/>
            <w:tcBorders>
              <w:top w:val="nil"/>
              <w:left w:val="nil"/>
              <w:bottom w:val="single" w:sz="4" w:space="0" w:color="auto"/>
              <w:right w:val="single" w:sz="4" w:space="0" w:color="auto"/>
            </w:tcBorders>
            <w:shd w:val="clear" w:color="auto" w:fill="auto"/>
            <w:noWrap/>
            <w:vAlign w:val="center"/>
            <w:hideMark/>
          </w:tcPr>
          <w:p w14:paraId="00A4AA45"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11,42</w:t>
            </w:r>
          </w:p>
        </w:tc>
        <w:tc>
          <w:tcPr>
            <w:tcW w:w="1660" w:type="dxa"/>
            <w:tcBorders>
              <w:top w:val="nil"/>
              <w:left w:val="nil"/>
              <w:bottom w:val="single" w:sz="4" w:space="0" w:color="auto"/>
              <w:right w:val="single" w:sz="4" w:space="0" w:color="auto"/>
            </w:tcBorders>
            <w:shd w:val="clear" w:color="auto" w:fill="auto"/>
            <w:noWrap/>
            <w:vAlign w:val="center"/>
            <w:hideMark/>
          </w:tcPr>
          <w:p w14:paraId="4824D981"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44,62%</w:t>
            </w:r>
          </w:p>
        </w:tc>
      </w:tr>
      <w:tr w:rsidR="009927B2" w:rsidRPr="00A322B2" w14:paraId="5E87813C" w14:textId="77777777" w:rsidTr="009927B2">
        <w:trPr>
          <w:trHeight w:val="315"/>
          <w:jc w:val="center"/>
        </w:trPr>
        <w:tc>
          <w:tcPr>
            <w:tcW w:w="1293" w:type="dxa"/>
            <w:vMerge/>
            <w:tcBorders>
              <w:top w:val="nil"/>
              <w:left w:val="single" w:sz="4" w:space="0" w:color="auto"/>
              <w:bottom w:val="single" w:sz="4" w:space="0" w:color="auto"/>
              <w:right w:val="single" w:sz="4" w:space="0" w:color="auto"/>
            </w:tcBorders>
            <w:vAlign w:val="center"/>
            <w:hideMark/>
          </w:tcPr>
          <w:p w14:paraId="7E065F8E" w14:textId="77777777" w:rsidR="009927B2" w:rsidRPr="00400807" w:rsidRDefault="009927B2" w:rsidP="00F429DA">
            <w:pPr>
              <w:spacing w:line="360" w:lineRule="auto"/>
              <w:rPr>
                <w:rFonts w:ascii="Times New Roman" w:hAnsi="Times New Roman"/>
                <w:color w:val="000000"/>
                <w:sz w:val="20"/>
                <w:lang w:eastAsia="id-ID"/>
              </w:rPr>
            </w:pPr>
          </w:p>
        </w:tc>
        <w:tc>
          <w:tcPr>
            <w:tcW w:w="1580" w:type="dxa"/>
            <w:vMerge/>
            <w:tcBorders>
              <w:top w:val="nil"/>
              <w:left w:val="single" w:sz="4" w:space="0" w:color="auto"/>
              <w:bottom w:val="single" w:sz="4" w:space="0" w:color="auto"/>
              <w:right w:val="single" w:sz="4" w:space="0" w:color="auto"/>
            </w:tcBorders>
            <w:vAlign w:val="center"/>
            <w:hideMark/>
          </w:tcPr>
          <w:p w14:paraId="558CD19B" w14:textId="77777777" w:rsidR="009927B2" w:rsidRPr="00400807" w:rsidRDefault="009927B2" w:rsidP="00F429DA">
            <w:pPr>
              <w:spacing w:line="360" w:lineRule="auto"/>
              <w:rPr>
                <w:rFonts w:ascii="Times New Roman" w:hAnsi="Times New Roman"/>
                <w:color w:val="000000"/>
                <w:sz w:val="20"/>
                <w:lang w:eastAsia="id-ID"/>
              </w:rPr>
            </w:pPr>
          </w:p>
        </w:tc>
        <w:tc>
          <w:tcPr>
            <w:tcW w:w="1580" w:type="dxa"/>
            <w:tcBorders>
              <w:top w:val="nil"/>
              <w:left w:val="nil"/>
              <w:bottom w:val="single" w:sz="4" w:space="0" w:color="auto"/>
              <w:right w:val="single" w:sz="4" w:space="0" w:color="auto"/>
            </w:tcBorders>
            <w:shd w:val="clear" w:color="auto" w:fill="auto"/>
            <w:noWrap/>
            <w:vAlign w:val="center"/>
            <w:hideMark/>
          </w:tcPr>
          <w:p w14:paraId="16520D70"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300</w:t>
            </w:r>
          </w:p>
        </w:tc>
        <w:tc>
          <w:tcPr>
            <w:tcW w:w="1680" w:type="dxa"/>
            <w:tcBorders>
              <w:top w:val="nil"/>
              <w:left w:val="nil"/>
              <w:bottom w:val="single" w:sz="4" w:space="0" w:color="auto"/>
              <w:right w:val="single" w:sz="4" w:space="0" w:color="auto"/>
            </w:tcBorders>
            <w:shd w:val="clear" w:color="auto" w:fill="auto"/>
            <w:vAlign w:val="center"/>
            <w:hideMark/>
          </w:tcPr>
          <w:p w14:paraId="64DA4B44"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20,62</w:t>
            </w:r>
          </w:p>
        </w:tc>
        <w:tc>
          <w:tcPr>
            <w:tcW w:w="1660" w:type="dxa"/>
            <w:tcBorders>
              <w:top w:val="nil"/>
              <w:left w:val="nil"/>
              <w:bottom w:val="single" w:sz="4" w:space="0" w:color="auto"/>
              <w:right w:val="single" w:sz="4" w:space="0" w:color="auto"/>
            </w:tcBorders>
            <w:shd w:val="clear" w:color="auto" w:fill="auto"/>
            <w:noWrap/>
            <w:vAlign w:val="center"/>
            <w:hideMark/>
          </w:tcPr>
          <w:p w14:paraId="258657C8"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11,98</w:t>
            </w:r>
          </w:p>
        </w:tc>
        <w:tc>
          <w:tcPr>
            <w:tcW w:w="1660" w:type="dxa"/>
            <w:tcBorders>
              <w:top w:val="nil"/>
              <w:left w:val="nil"/>
              <w:bottom w:val="single" w:sz="4" w:space="0" w:color="auto"/>
              <w:right w:val="single" w:sz="4" w:space="0" w:color="auto"/>
            </w:tcBorders>
            <w:shd w:val="clear" w:color="auto" w:fill="auto"/>
            <w:noWrap/>
            <w:vAlign w:val="center"/>
            <w:hideMark/>
          </w:tcPr>
          <w:p w14:paraId="2DE25299"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41,90%</w:t>
            </w:r>
          </w:p>
        </w:tc>
      </w:tr>
      <w:tr w:rsidR="009927B2" w:rsidRPr="00A322B2" w14:paraId="1DB587E1" w14:textId="77777777" w:rsidTr="009927B2">
        <w:trPr>
          <w:trHeight w:val="315"/>
          <w:jc w:val="center"/>
        </w:trPr>
        <w:tc>
          <w:tcPr>
            <w:tcW w:w="1293" w:type="dxa"/>
            <w:vMerge/>
            <w:tcBorders>
              <w:top w:val="nil"/>
              <w:left w:val="single" w:sz="4" w:space="0" w:color="auto"/>
              <w:bottom w:val="single" w:sz="4" w:space="0" w:color="auto"/>
              <w:right w:val="single" w:sz="4" w:space="0" w:color="auto"/>
            </w:tcBorders>
            <w:vAlign w:val="center"/>
            <w:hideMark/>
          </w:tcPr>
          <w:p w14:paraId="0F75C9D8" w14:textId="77777777" w:rsidR="009927B2" w:rsidRPr="00400807" w:rsidRDefault="009927B2" w:rsidP="00F429DA">
            <w:pPr>
              <w:spacing w:line="360" w:lineRule="auto"/>
              <w:rPr>
                <w:rFonts w:ascii="Times New Roman" w:hAnsi="Times New Roman"/>
                <w:color w:val="000000"/>
                <w:sz w:val="20"/>
                <w:lang w:eastAsia="id-ID"/>
              </w:rPr>
            </w:pP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CD1E4A"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600</w:t>
            </w:r>
          </w:p>
        </w:tc>
        <w:tc>
          <w:tcPr>
            <w:tcW w:w="1580" w:type="dxa"/>
            <w:tcBorders>
              <w:top w:val="nil"/>
              <w:left w:val="nil"/>
              <w:bottom w:val="single" w:sz="4" w:space="0" w:color="auto"/>
              <w:right w:val="single" w:sz="4" w:space="0" w:color="auto"/>
            </w:tcBorders>
            <w:shd w:val="clear" w:color="auto" w:fill="auto"/>
            <w:noWrap/>
            <w:vAlign w:val="center"/>
            <w:hideMark/>
          </w:tcPr>
          <w:p w14:paraId="3C0FC6EA"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150</w:t>
            </w:r>
          </w:p>
        </w:tc>
        <w:tc>
          <w:tcPr>
            <w:tcW w:w="1680" w:type="dxa"/>
            <w:tcBorders>
              <w:top w:val="nil"/>
              <w:left w:val="nil"/>
              <w:bottom w:val="single" w:sz="4" w:space="0" w:color="auto"/>
              <w:right w:val="single" w:sz="4" w:space="0" w:color="auto"/>
            </w:tcBorders>
            <w:shd w:val="clear" w:color="auto" w:fill="auto"/>
            <w:vAlign w:val="center"/>
            <w:hideMark/>
          </w:tcPr>
          <w:p w14:paraId="444EC42B"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20,62</w:t>
            </w:r>
          </w:p>
        </w:tc>
        <w:tc>
          <w:tcPr>
            <w:tcW w:w="1660" w:type="dxa"/>
            <w:tcBorders>
              <w:top w:val="nil"/>
              <w:left w:val="nil"/>
              <w:bottom w:val="single" w:sz="4" w:space="0" w:color="auto"/>
              <w:right w:val="single" w:sz="4" w:space="0" w:color="auto"/>
            </w:tcBorders>
            <w:shd w:val="clear" w:color="auto" w:fill="auto"/>
            <w:noWrap/>
            <w:vAlign w:val="center"/>
            <w:hideMark/>
          </w:tcPr>
          <w:p w14:paraId="1CC87233"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10,16</w:t>
            </w:r>
          </w:p>
        </w:tc>
        <w:tc>
          <w:tcPr>
            <w:tcW w:w="1660" w:type="dxa"/>
            <w:tcBorders>
              <w:top w:val="nil"/>
              <w:left w:val="nil"/>
              <w:bottom w:val="single" w:sz="4" w:space="0" w:color="auto"/>
              <w:right w:val="single" w:sz="4" w:space="0" w:color="auto"/>
            </w:tcBorders>
            <w:shd w:val="clear" w:color="auto" w:fill="auto"/>
            <w:noWrap/>
            <w:vAlign w:val="center"/>
            <w:hideMark/>
          </w:tcPr>
          <w:p w14:paraId="50D1DA6E"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50,73%</w:t>
            </w:r>
          </w:p>
        </w:tc>
      </w:tr>
      <w:tr w:rsidR="009927B2" w:rsidRPr="00A322B2" w14:paraId="58989159" w14:textId="77777777" w:rsidTr="009927B2">
        <w:trPr>
          <w:trHeight w:val="315"/>
          <w:jc w:val="center"/>
        </w:trPr>
        <w:tc>
          <w:tcPr>
            <w:tcW w:w="1293" w:type="dxa"/>
            <w:vMerge/>
            <w:tcBorders>
              <w:top w:val="nil"/>
              <w:left w:val="single" w:sz="4" w:space="0" w:color="auto"/>
              <w:bottom w:val="single" w:sz="4" w:space="0" w:color="auto"/>
              <w:right w:val="single" w:sz="4" w:space="0" w:color="auto"/>
            </w:tcBorders>
            <w:vAlign w:val="center"/>
            <w:hideMark/>
          </w:tcPr>
          <w:p w14:paraId="582A7504" w14:textId="77777777" w:rsidR="009927B2" w:rsidRPr="00400807" w:rsidRDefault="009927B2" w:rsidP="00F429DA">
            <w:pPr>
              <w:spacing w:line="360" w:lineRule="auto"/>
              <w:rPr>
                <w:rFonts w:ascii="Times New Roman" w:hAnsi="Times New Roman"/>
                <w:color w:val="000000"/>
                <w:sz w:val="20"/>
                <w:lang w:eastAsia="id-ID"/>
              </w:rPr>
            </w:pPr>
          </w:p>
        </w:tc>
        <w:tc>
          <w:tcPr>
            <w:tcW w:w="1580" w:type="dxa"/>
            <w:vMerge/>
            <w:tcBorders>
              <w:top w:val="nil"/>
              <w:left w:val="single" w:sz="4" w:space="0" w:color="auto"/>
              <w:bottom w:val="single" w:sz="4" w:space="0" w:color="auto"/>
              <w:right w:val="single" w:sz="4" w:space="0" w:color="auto"/>
            </w:tcBorders>
            <w:vAlign w:val="center"/>
            <w:hideMark/>
          </w:tcPr>
          <w:p w14:paraId="6FD7EFB8" w14:textId="77777777" w:rsidR="009927B2" w:rsidRPr="00400807" w:rsidRDefault="009927B2" w:rsidP="00F429DA">
            <w:pPr>
              <w:spacing w:line="360" w:lineRule="auto"/>
              <w:rPr>
                <w:rFonts w:ascii="Times New Roman" w:hAnsi="Times New Roman"/>
                <w:color w:val="000000"/>
                <w:sz w:val="20"/>
                <w:lang w:eastAsia="id-ID"/>
              </w:rPr>
            </w:pPr>
          </w:p>
        </w:tc>
        <w:tc>
          <w:tcPr>
            <w:tcW w:w="1580" w:type="dxa"/>
            <w:tcBorders>
              <w:top w:val="nil"/>
              <w:left w:val="nil"/>
              <w:bottom w:val="single" w:sz="4" w:space="0" w:color="auto"/>
              <w:right w:val="single" w:sz="4" w:space="0" w:color="auto"/>
            </w:tcBorders>
            <w:shd w:val="clear" w:color="auto" w:fill="auto"/>
            <w:noWrap/>
            <w:vAlign w:val="center"/>
            <w:hideMark/>
          </w:tcPr>
          <w:p w14:paraId="4A145ACE"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300</w:t>
            </w:r>
          </w:p>
        </w:tc>
        <w:tc>
          <w:tcPr>
            <w:tcW w:w="1680" w:type="dxa"/>
            <w:tcBorders>
              <w:top w:val="nil"/>
              <w:left w:val="nil"/>
              <w:bottom w:val="single" w:sz="4" w:space="0" w:color="auto"/>
              <w:right w:val="single" w:sz="4" w:space="0" w:color="auto"/>
            </w:tcBorders>
            <w:shd w:val="clear" w:color="auto" w:fill="auto"/>
            <w:vAlign w:val="center"/>
            <w:hideMark/>
          </w:tcPr>
          <w:p w14:paraId="09EC7F82"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20,62</w:t>
            </w:r>
          </w:p>
        </w:tc>
        <w:tc>
          <w:tcPr>
            <w:tcW w:w="1660" w:type="dxa"/>
            <w:tcBorders>
              <w:top w:val="nil"/>
              <w:left w:val="nil"/>
              <w:bottom w:val="single" w:sz="4" w:space="0" w:color="auto"/>
              <w:right w:val="single" w:sz="4" w:space="0" w:color="auto"/>
            </w:tcBorders>
            <w:shd w:val="clear" w:color="auto" w:fill="auto"/>
            <w:noWrap/>
            <w:vAlign w:val="center"/>
            <w:hideMark/>
          </w:tcPr>
          <w:p w14:paraId="50E45C91"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10,92</w:t>
            </w:r>
          </w:p>
        </w:tc>
        <w:tc>
          <w:tcPr>
            <w:tcW w:w="1660" w:type="dxa"/>
            <w:tcBorders>
              <w:top w:val="nil"/>
              <w:left w:val="nil"/>
              <w:bottom w:val="single" w:sz="4" w:space="0" w:color="auto"/>
              <w:right w:val="single" w:sz="4" w:space="0" w:color="auto"/>
            </w:tcBorders>
            <w:shd w:val="clear" w:color="auto" w:fill="auto"/>
            <w:noWrap/>
            <w:vAlign w:val="center"/>
            <w:hideMark/>
          </w:tcPr>
          <w:p w14:paraId="63C0054F" w14:textId="77777777" w:rsidR="009927B2" w:rsidRPr="00400807" w:rsidRDefault="009927B2" w:rsidP="00F429DA">
            <w:pPr>
              <w:spacing w:line="360" w:lineRule="auto"/>
              <w:jc w:val="center"/>
              <w:rPr>
                <w:rFonts w:ascii="Times New Roman" w:hAnsi="Times New Roman"/>
                <w:color w:val="000000"/>
                <w:sz w:val="20"/>
                <w:lang w:eastAsia="id-ID"/>
              </w:rPr>
            </w:pPr>
            <w:r w:rsidRPr="00400807">
              <w:rPr>
                <w:rFonts w:ascii="Times New Roman" w:hAnsi="Times New Roman"/>
                <w:color w:val="000000"/>
                <w:sz w:val="20"/>
                <w:lang w:eastAsia="id-ID"/>
              </w:rPr>
              <w:t>47,04%</w:t>
            </w:r>
          </w:p>
        </w:tc>
      </w:tr>
    </w:tbl>
    <w:p w14:paraId="700CE184" w14:textId="77777777" w:rsidR="009927B2" w:rsidRDefault="009927B2" w:rsidP="003576D2">
      <w:pPr>
        <w:pStyle w:val="Bodytext"/>
      </w:pPr>
    </w:p>
    <w:p w14:paraId="39346B28" w14:textId="77777777" w:rsidR="009927B2" w:rsidRDefault="009927B2" w:rsidP="009927B2">
      <w:pPr>
        <w:pStyle w:val="Bodytext"/>
        <w:jc w:val="center"/>
      </w:pPr>
    </w:p>
    <w:p w14:paraId="2AFFAE15" w14:textId="5CB7DF7A" w:rsidR="009927B2" w:rsidRDefault="009927B2" w:rsidP="009927B2">
      <w:pPr>
        <w:pStyle w:val="Bodytext"/>
        <w:jc w:val="center"/>
      </w:pPr>
    </w:p>
    <w:p w14:paraId="23C25F06" w14:textId="77777777" w:rsidR="00591F34" w:rsidRDefault="00591F34" w:rsidP="009927B2">
      <w:pPr>
        <w:pStyle w:val="BodytextIndented"/>
      </w:pPr>
    </w:p>
    <w:p w14:paraId="6FB77755" w14:textId="77777777" w:rsidR="007445D2" w:rsidRDefault="007445D2" w:rsidP="00952D3E">
      <w:pPr>
        <w:spacing w:line="360" w:lineRule="auto"/>
        <w:rPr>
          <w:iCs/>
          <w:color w:val="000000"/>
          <w:szCs w:val="22"/>
          <w:lang w:val="en-US"/>
        </w:rPr>
      </w:pPr>
    </w:p>
    <w:p w14:paraId="6C69E845" w14:textId="77777777" w:rsidR="007445D2" w:rsidRDefault="007445D2" w:rsidP="00952D3E">
      <w:pPr>
        <w:spacing w:line="360" w:lineRule="auto"/>
        <w:rPr>
          <w:iCs/>
          <w:color w:val="000000"/>
          <w:szCs w:val="22"/>
          <w:lang w:val="en-US"/>
        </w:rPr>
      </w:pPr>
    </w:p>
    <w:p w14:paraId="4E2B26A2" w14:textId="77777777" w:rsidR="001537EE" w:rsidRDefault="001537EE" w:rsidP="00952D3E">
      <w:pPr>
        <w:spacing w:line="360" w:lineRule="auto"/>
        <w:rPr>
          <w:iCs/>
          <w:color w:val="000000"/>
          <w:szCs w:val="22"/>
          <w:lang w:val="en-US"/>
        </w:rPr>
      </w:pPr>
    </w:p>
    <w:p w14:paraId="0E9236A4" w14:textId="77777777" w:rsidR="001537EE" w:rsidRDefault="001537EE" w:rsidP="00952D3E">
      <w:pPr>
        <w:spacing w:line="360" w:lineRule="auto"/>
        <w:rPr>
          <w:iCs/>
          <w:color w:val="000000"/>
          <w:szCs w:val="22"/>
          <w:lang w:val="en-US"/>
        </w:rPr>
      </w:pPr>
    </w:p>
    <w:p w14:paraId="6B57EA80" w14:textId="77777777" w:rsidR="00591F34" w:rsidRPr="00CD414B" w:rsidRDefault="00591F34" w:rsidP="00952D3E">
      <w:pPr>
        <w:spacing w:line="360" w:lineRule="auto"/>
        <w:jc w:val="center"/>
        <w:rPr>
          <w:rFonts w:ascii="Times New Roman" w:hAnsi="Times New Roman"/>
          <w:sz w:val="20"/>
          <w:lang w:val="en-ID"/>
        </w:rPr>
      </w:pPr>
      <w:commentRangeStart w:id="8"/>
      <w:r w:rsidRPr="00CD414B">
        <w:rPr>
          <w:rFonts w:ascii="Times New Roman" w:hAnsi="Times New Roman"/>
          <w:sz w:val="20"/>
          <w:lang w:val="en-ID"/>
        </w:rPr>
        <w:t xml:space="preserve">Table 4. </w:t>
      </w:r>
      <w:r w:rsidRPr="00CD414B">
        <w:rPr>
          <w:rFonts w:ascii="Times New Roman" w:hAnsi="Times New Roman"/>
          <w:color w:val="222222"/>
          <w:sz w:val="20"/>
        </w:rPr>
        <w:t xml:space="preserve">Percentage </w:t>
      </w:r>
      <w:proofErr w:type="gramStart"/>
      <w:r w:rsidRPr="00CD414B">
        <w:rPr>
          <w:rFonts w:ascii="Times New Roman" w:hAnsi="Times New Roman"/>
          <w:color w:val="222222"/>
          <w:sz w:val="20"/>
        </w:rPr>
        <w:t xml:space="preserve">of  </w:t>
      </w:r>
      <w:proofErr w:type="spellStart"/>
      <w:r w:rsidRPr="00CD414B">
        <w:rPr>
          <w:rFonts w:ascii="Times New Roman" w:hAnsi="Times New Roman"/>
          <w:color w:val="222222"/>
          <w:sz w:val="20"/>
        </w:rPr>
        <w:t>Cromium</w:t>
      </w:r>
      <w:proofErr w:type="spellEnd"/>
      <w:proofErr w:type="gramEnd"/>
      <w:r w:rsidRPr="00CD414B">
        <w:rPr>
          <w:rFonts w:ascii="Times New Roman" w:hAnsi="Times New Roman"/>
          <w:color w:val="222222"/>
          <w:sz w:val="20"/>
        </w:rPr>
        <w:t xml:space="preserve"> Concentration Removal</w:t>
      </w:r>
      <w:commentRangeEnd w:id="8"/>
      <w:r w:rsidR="00E83B22">
        <w:rPr>
          <w:rStyle w:val="CommentReference"/>
        </w:rPr>
        <w:commentReference w:id="8"/>
      </w:r>
    </w:p>
    <w:tbl>
      <w:tblPr>
        <w:tblW w:w="9483" w:type="dxa"/>
        <w:jc w:val="center"/>
        <w:tblLook w:val="04A0" w:firstRow="1" w:lastRow="0" w:firstColumn="1" w:lastColumn="0" w:noHBand="0" w:noVBand="1"/>
      </w:tblPr>
      <w:tblGrid>
        <w:gridCol w:w="1323"/>
        <w:gridCol w:w="1580"/>
        <w:gridCol w:w="1580"/>
        <w:gridCol w:w="1680"/>
        <w:gridCol w:w="1660"/>
        <w:gridCol w:w="1660"/>
      </w:tblGrid>
      <w:tr w:rsidR="00591F34" w:rsidRPr="00224BFC" w14:paraId="5E65B134" w14:textId="77777777" w:rsidTr="00F429DA">
        <w:trPr>
          <w:trHeight w:val="414"/>
          <w:jc w:val="center"/>
        </w:trPr>
        <w:tc>
          <w:tcPr>
            <w:tcW w:w="13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CC13A2" w14:textId="77777777" w:rsidR="00591F34" w:rsidRPr="00CD414B" w:rsidRDefault="00591F34" w:rsidP="00F429DA">
            <w:pPr>
              <w:spacing w:line="360" w:lineRule="auto"/>
              <w:jc w:val="center"/>
              <w:rPr>
                <w:rFonts w:ascii="Times New Roman" w:hAnsi="Times New Roman"/>
                <w:b/>
                <w:sz w:val="20"/>
              </w:rPr>
            </w:pPr>
            <w:proofErr w:type="spellStart"/>
            <w:r w:rsidRPr="00CD414B">
              <w:rPr>
                <w:rFonts w:ascii="Times New Roman" w:hAnsi="Times New Roman"/>
                <w:b/>
                <w:sz w:val="20"/>
              </w:rPr>
              <w:t>Coagulan</w:t>
            </w:r>
            <w:proofErr w:type="spellEnd"/>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19ED50" w14:textId="77777777" w:rsidR="00591F34" w:rsidRPr="00CD414B" w:rsidRDefault="00591F34" w:rsidP="00F429DA">
            <w:pPr>
              <w:spacing w:line="360" w:lineRule="auto"/>
              <w:jc w:val="center"/>
              <w:rPr>
                <w:rFonts w:ascii="Times New Roman" w:hAnsi="Times New Roman"/>
                <w:b/>
                <w:sz w:val="20"/>
              </w:rPr>
            </w:pPr>
            <w:proofErr w:type="spellStart"/>
            <w:r w:rsidRPr="00CD414B">
              <w:rPr>
                <w:rFonts w:ascii="Times New Roman" w:hAnsi="Times New Roman"/>
                <w:b/>
                <w:sz w:val="20"/>
              </w:rPr>
              <w:t>Coagulan</w:t>
            </w:r>
            <w:proofErr w:type="spellEnd"/>
            <w:r w:rsidRPr="00CD414B">
              <w:rPr>
                <w:rFonts w:ascii="Times New Roman" w:hAnsi="Times New Roman"/>
                <w:b/>
                <w:sz w:val="20"/>
              </w:rPr>
              <w:t xml:space="preserve"> Dose (mg/l)</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2107F" w14:textId="77777777" w:rsidR="00591F34" w:rsidRPr="00CD414B" w:rsidRDefault="00591F34" w:rsidP="00F429DA">
            <w:pPr>
              <w:spacing w:line="360" w:lineRule="auto"/>
              <w:jc w:val="center"/>
              <w:rPr>
                <w:rFonts w:ascii="Times New Roman" w:hAnsi="Times New Roman"/>
                <w:b/>
                <w:sz w:val="20"/>
              </w:rPr>
            </w:pPr>
            <w:r w:rsidRPr="00CD414B">
              <w:rPr>
                <w:rFonts w:ascii="Times New Roman" w:hAnsi="Times New Roman"/>
                <w:b/>
                <w:sz w:val="20"/>
              </w:rPr>
              <w:t>Rapid Mixing (rpm)</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2FAA7C" w14:textId="77777777" w:rsidR="00591F34" w:rsidRPr="00CD414B" w:rsidRDefault="00591F34" w:rsidP="00F429DA">
            <w:pPr>
              <w:spacing w:line="360" w:lineRule="auto"/>
              <w:jc w:val="center"/>
              <w:rPr>
                <w:rFonts w:ascii="Times New Roman" w:hAnsi="Times New Roman"/>
                <w:b/>
                <w:sz w:val="20"/>
              </w:rPr>
            </w:pPr>
            <w:r w:rsidRPr="00CD414B">
              <w:rPr>
                <w:rFonts w:ascii="Times New Roman" w:hAnsi="Times New Roman"/>
                <w:b/>
                <w:sz w:val="20"/>
              </w:rPr>
              <w:t>Initial Concentration (mg/l)</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AC226D" w14:textId="77777777" w:rsidR="00591F34" w:rsidRPr="00CD414B" w:rsidRDefault="00591F34" w:rsidP="00F429DA">
            <w:pPr>
              <w:spacing w:line="360" w:lineRule="auto"/>
              <w:jc w:val="center"/>
              <w:rPr>
                <w:rFonts w:ascii="Times New Roman" w:hAnsi="Times New Roman"/>
                <w:b/>
                <w:sz w:val="20"/>
              </w:rPr>
            </w:pPr>
            <w:r w:rsidRPr="00CD414B">
              <w:rPr>
                <w:rFonts w:ascii="Times New Roman" w:hAnsi="Times New Roman"/>
                <w:b/>
                <w:sz w:val="20"/>
              </w:rPr>
              <w:t>Final Concentration (mg/l)</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B17F19" w14:textId="77777777" w:rsidR="00591F34" w:rsidRPr="00CD414B" w:rsidRDefault="00591F34" w:rsidP="00F429DA">
            <w:pPr>
              <w:spacing w:line="360" w:lineRule="auto"/>
              <w:jc w:val="center"/>
              <w:rPr>
                <w:rFonts w:ascii="Times New Roman" w:hAnsi="Times New Roman"/>
                <w:b/>
                <w:sz w:val="20"/>
              </w:rPr>
            </w:pPr>
            <w:r w:rsidRPr="00CD414B">
              <w:rPr>
                <w:rFonts w:ascii="Times New Roman" w:hAnsi="Times New Roman"/>
                <w:b/>
                <w:sz w:val="20"/>
              </w:rPr>
              <w:t xml:space="preserve">Percentage </w:t>
            </w:r>
            <w:proofErr w:type="spellStart"/>
            <w:r w:rsidRPr="00CD414B">
              <w:rPr>
                <w:rFonts w:ascii="Times New Roman" w:hAnsi="Times New Roman"/>
                <w:b/>
                <w:sz w:val="20"/>
              </w:rPr>
              <w:t>Removel</w:t>
            </w:r>
            <w:proofErr w:type="spellEnd"/>
            <w:r w:rsidRPr="00CD414B">
              <w:rPr>
                <w:rFonts w:ascii="Times New Roman" w:hAnsi="Times New Roman"/>
                <w:b/>
                <w:sz w:val="20"/>
              </w:rPr>
              <w:t xml:space="preserve"> (%)</w:t>
            </w:r>
          </w:p>
        </w:tc>
      </w:tr>
      <w:tr w:rsidR="00591F34" w:rsidRPr="00224BFC" w14:paraId="5EC9625E" w14:textId="77777777" w:rsidTr="00F429DA">
        <w:trPr>
          <w:trHeight w:val="450"/>
          <w:jc w:val="center"/>
        </w:trPr>
        <w:tc>
          <w:tcPr>
            <w:tcW w:w="1323" w:type="dxa"/>
            <w:vMerge/>
            <w:tcBorders>
              <w:top w:val="single" w:sz="4" w:space="0" w:color="auto"/>
              <w:left w:val="single" w:sz="4" w:space="0" w:color="auto"/>
              <w:bottom w:val="single" w:sz="4" w:space="0" w:color="auto"/>
              <w:right w:val="single" w:sz="4" w:space="0" w:color="auto"/>
            </w:tcBorders>
            <w:vAlign w:val="center"/>
          </w:tcPr>
          <w:p w14:paraId="7E4C10E5" w14:textId="77777777" w:rsidR="00591F34" w:rsidRPr="00CD414B" w:rsidRDefault="00591F34" w:rsidP="00F429DA">
            <w:pPr>
              <w:spacing w:line="360" w:lineRule="auto"/>
              <w:rPr>
                <w:rFonts w:ascii="Times New Roman" w:hAnsi="Times New Roman"/>
                <w:color w:val="000000"/>
                <w:sz w:val="20"/>
                <w:lang w:eastAsia="id-ID"/>
              </w:rPr>
            </w:pPr>
          </w:p>
        </w:tc>
        <w:tc>
          <w:tcPr>
            <w:tcW w:w="1580" w:type="dxa"/>
            <w:vMerge/>
            <w:tcBorders>
              <w:top w:val="single" w:sz="4" w:space="0" w:color="auto"/>
              <w:left w:val="single" w:sz="4" w:space="0" w:color="auto"/>
              <w:bottom w:val="single" w:sz="4" w:space="0" w:color="auto"/>
              <w:right w:val="single" w:sz="4" w:space="0" w:color="auto"/>
            </w:tcBorders>
            <w:vAlign w:val="center"/>
          </w:tcPr>
          <w:p w14:paraId="47312ECE" w14:textId="77777777" w:rsidR="00591F34" w:rsidRPr="00CD414B" w:rsidRDefault="00591F34" w:rsidP="00F429DA">
            <w:pPr>
              <w:spacing w:line="360" w:lineRule="auto"/>
              <w:rPr>
                <w:rFonts w:ascii="Times New Roman" w:hAnsi="Times New Roman"/>
                <w:color w:val="000000"/>
                <w:sz w:val="20"/>
                <w:lang w:eastAsia="id-ID"/>
              </w:rPr>
            </w:pPr>
          </w:p>
        </w:tc>
        <w:tc>
          <w:tcPr>
            <w:tcW w:w="1580" w:type="dxa"/>
            <w:vMerge/>
            <w:tcBorders>
              <w:top w:val="single" w:sz="4" w:space="0" w:color="auto"/>
              <w:left w:val="single" w:sz="4" w:space="0" w:color="auto"/>
              <w:bottom w:val="single" w:sz="4" w:space="0" w:color="auto"/>
              <w:right w:val="single" w:sz="4" w:space="0" w:color="auto"/>
            </w:tcBorders>
            <w:vAlign w:val="center"/>
          </w:tcPr>
          <w:p w14:paraId="44DD7A5D" w14:textId="77777777" w:rsidR="00591F34" w:rsidRPr="00CD414B" w:rsidRDefault="00591F34" w:rsidP="00F429DA">
            <w:pPr>
              <w:spacing w:line="360" w:lineRule="auto"/>
              <w:rPr>
                <w:rFonts w:ascii="Times New Roman" w:hAnsi="Times New Roman"/>
                <w:color w:val="000000"/>
                <w:sz w:val="20"/>
                <w:lang w:eastAsia="id-ID"/>
              </w:rPr>
            </w:pPr>
          </w:p>
        </w:tc>
        <w:tc>
          <w:tcPr>
            <w:tcW w:w="1680" w:type="dxa"/>
            <w:vMerge/>
            <w:tcBorders>
              <w:top w:val="single" w:sz="4" w:space="0" w:color="auto"/>
              <w:left w:val="single" w:sz="4" w:space="0" w:color="auto"/>
              <w:bottom w:val="single" w:sz="4" w:space="0" w:color="auto"/>
              <w:right w:val="single" w:sz="4" w:space="0" w:color="auto"/>
            </w:tcBorders>
            <w:vAlign w:val="center"/>
          </w:tcPr>
          <w:p w14:paraId="7FAC2057" w14:textId="77777777" w:rsidR="00591F34" w:rsidRPr="00CD414B" w:rsidRDefault="00591F34" w:rsidP="00F429DA">
            <w:pPr>
              <w:spacing w:line="360" w:lineRule="auto"/>
              <w:rPr>
                <w:rFonts w:ascii="Times New Roman" w:hAnsi="Times New Roman"/>
                <w:color w:val="000000"/>
                <w:sz w:val="20"/>
                <w:lang w:eastAsia="id-ID"/>
              </w:rPr>
            </w:pPr>
          </w:p>
        </w:tc>
        <w:tc>
          <w:tcPr>
            <w:tcW w:w="1660" w:type="dxa"/>
            <w:vMerge/>
            <w:tcBorders>
              <w:top w:val="single" w:sz="4" w:space="0" w:color="auto"/>
              <w:left w:val="single" w:sz="4" w:space="0" w:color="auto"/>
              <w:bottom w:val="single" w:sz="4" w:space="0" w:color="auto"/>
              <w:right w:val="single" w:sz="4" w:space="0" w:color="auto"/>
            </w:tcBorders>
            <w:vAlign w:val="center"/>
          </w:tcPr>
          <w:p w14:paraId="0961B2A7" w14:textId="77777777" w:rsidR="00591F34" w:rsidRPr="00CD414B" w:rsidRDefault="00591F34" w:rsidP="00F429DA">
            <w:pPr>
              <w:spacing w:line="360" w:lineRule="auto"/>
              <w:rPr>
                <w:rFonts w:ascii="Times New Roman" w:hAnsi="Times New Roman"/>
                <w:color w:val="000000"/>
                <w:sz w:val="20"/>
                <w:lang w:eastAsia="id-ID"/>
              </w:rPr>
            </w:pPr>
          </w:p>
        </w:tc>
        <w:tc>
          <w:tcPr>
            <w:tcW w:w="1660" w:type="dxa"/>
            <w:vMerge/>
            <w:tcBorders>
              <w:top w:val="single" w:sz="4" w:space="0" w:color="auto"/>
              <w:left w:val="single" w:sz="4" w:space="0" w:color="auto"/>
              <w:bottom w:val="single" w:sz="4" w:space="0" w:color="auto"/>
              <w:right w:val="single" w:sz="4" w:space="0" w:color="auto"/>
            </w:tcBorders>
            <w:vAlign w:val="center"/>
          </w:tcPr>
          <w:p w14:paraId="040F6CB1" w14:textId="77777777" w:rsidR="00591F34" w:rsidRPr="00CD414B" w:rsidRDefault="00591F34" w:rsidP="00F429DA">
            <w:pPr>
              <w:spacing w:line="360" w:lineRule="auto"/>
              <w:rPr>
                <w:rFonts w:ascii="Times New Roman" w:hAnsi="Times New Roman"/>
                <w:color w:val="000000"/>
                <w:sz w:val="20"/>
                <w:lang w:eastAsia="id-ID"/>
              </w:rPr>
            </w:pPr>
          </w:p>
        </w:tc>
      </w:tr>
      <w:tr w:rsidR="00591F34" w:rsidRPr="00224BFC" w14:paraId="2AB4FB63" w14:textId="77777777" w:rsidTr="00F429DA">
        <w:trPr>
          <w:trHeight w:val="315"/>
          <w:jc w:val="center"/>
        </w:trPr>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CFA675"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Alum</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31CF71"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300</w:t>
            </w:r>
          </w:p>
        </w:tc>
        <w:tc>
          <w:tcPr>
            <w:tcW w:w="1580" w:type="dxa"/>
            <w:tcBorders>
              <w:top w:val="nil"/>
              <w:left w:val="nil"/>
              <w:bottom w:val="single" w:sz="4" w:space="0" w:color="auto"/>
              <w:right w:val="single" w:sz="4" w:space="0" w:color="auto"/>
            </w:tcBorders>
            <w:shd w:val="clear" w:color="auto" w:fill="auto"/>
            <w:noWrap/>
            <w:vAlign w:val="center"/>
            <w:hideMark/>
          </w:tcPr>
          <w:p w14:paraId="24EFDC1F"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150</w:t>
            </w:r>
          </w:p>
        </w:tc>
        <w:tc>
          <w:tcPr>
            <w:tcW w:w="1680" w:type="dxa"/>
            <w:tcBorders>
              <w:top w:val="nil"/>
              <w:left w:val="nil"/>
              <w:bottom w:val="single" w:sz="4" w:space="0" w:color="auto"/>
              <w:right w:val="single" w:sz="4" w:space="0" w:color="auto"/>
            </w:tcBorders>
            <w:shd w:val="clear" w:color="auto" w:fill="auto"/>
            <w:vAlign w:val="center"/>
            <w:hideMark/>
          </w:tcPr>
          <w:p w14:paraId="20DC6256"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28,54</w:t>
            </w:r>
          </w:p>
        </w:tc>
        <w:tc>
          <w:tcPr>
            <w:tcW w:w="1660" w:type="dxa"/>
            <w:tcBorders>
              <w:top w:val="nil"/>
              <w:left w:val="nil"/>
              <w:bottom w:val="single" w:sz="4" w:space="0" w:color="auto"/>
              <w:right w:val="single" w:sz="4" w:space="0" w:color="auto"/>
            </w:tcBorders>
            <w:shd w:val="clear" w:color="auto" w:fill="auto"/>
            <w:noWrap/>
            <w:vAlign w:val="center"/>
            <w:hideMark/>
          </w:tcPr>
          <w:p w14:paraId="41B54540"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13,09</w:t>
            </w:r>
          </w:p>
        </w:tc>
        <w:tc>
          <w:tcPr>
            <w:tcW w:w="1660" w:type="dxa"/>
            <w:tcBorders>
              <w:top w:val="nil"/>
              <w:left w:val="nil"/>
              <w:bottom w:val="single" w:sz="4" w:space="0" w:color="auto"/>
              <w:right w:val="single" w:sz="4" w:space="0" w:color="auto"/>
            </w:tcBorders>
            <w:shd w:val="clear" w:color="auto" w:fill="auto"/>
            <w:noWrap/>
            <w:vAlign w:val="center"/>
            <w:hideMark/>
          </w:tcPr>
          <w:p w14:paraId="622E7114"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54,13%</w:t>
            </w:r>
          </w:p>
        </w:tc>
      </w:tr>
      <w:tr w:rsidR="00591F34" w:rsidRPr="00224BFC" w14:paraId="5D9A605A" w14:textId="77777777" w:rsidTr="00F429DA">
        <w:trPr>
          <w:trHeight w:val="315"/>
          <w:jc w:val="center"/>
        </w:trPr>
        <w:tc>
          <w:tcPr>
            <w:tcW w:w="1323" w:type="dxa"/>
            <w:vMerge/>
            <w:tcBorders>
              <w:top w:val="nil"/>
              <w:left w:val="single" w:sz="4" w:space="0" w:color="auto"/>
              <w:bottom w:val="single" w:sz="4" w:space="0" w:color="auto"/>
              <w:right w:val="single" w:sz="4" w:space="0" w:color="auto"/>
            </w:tcBorders>
            <w:vAlign w:val="center"/>
            <w:hideMark/>
          </w:tcPr>
          <w:p w14:paraId="7C1CC6C0" w14:textId="77777777" w:rsidR="00591F34" w:rsidRPr="00CD414B" w:rsidRDefault="00591F34" w:rsidP="00F429DA">
            <w:pPr>
              <w:spacing w:line="360" w:lineRule="auto"/>
              <w:rPr>
                <w:rFonts w:ascii="Times New Roman" w:hAnsi="Times New Roman"/>
                <w:color w:val="000000"/>
                <w:sz w:val="20"/>
                <w:lang w:eastAsia="id-ID"/>
              </w:rPr>
            </w:pPr>
          </w:p>
        </w:tc>
        <w:tc>
          <w:tcPr>
            <w:tcW w:w="1580" w:type="dxa"/>
            <w:vMerge/>
            <w:tcBorders>
              <w:top w:val="nil"/>
              <w:left w:val="single" w:sz="4" w:space="0" w:color="auto"/>
              <w:bottom w:val="single" w:sz="4" w:space="0" w:color="auto"/>
              <w:right w:val="single" w:sz="4" w:space="0" w:color="auto"/>
            </w:tcBorders>
            <w:vAlign w:val="center"/>
            <w:hideMark/>
          </w:tcPr>
          <w:p w14:paraId="7701A005" w14:textId="77777777" w:rsidR="00591F34" w:rsidRPr="00CD414B" w:rsidRDefault="00591F34" w:rsidP="00F429DA">
            <w:pPr>
              <w:spacing w:line="360" w:lineRule="auto"/>
              <w:rPr>
                <w:rFonts w:ascii="Times New Roman" w:hAnsi="Times New Roman"/>
                <w:color w:val="000000"/>
                <w:sz w:val="20"/>
                <w:lang w:eastAsia="id-ID"/>
              </w:rPr>
            </w:pPr>
          </w:p>
        </w:tc>
        <w:tc>
          <w:tcPr>
            <w:tcW w:w="1580" w:type="dxa"/>
            <w:tcBorders>
              <w:top w:val="nil"/>
              <w:left w:val="nil"/>
              <w:bottom w:val="single" w:sz="4" w:space="0" w:color="auto"/>
              <w:right w:val="single" w:sz="4" w:space="0" w:color="auto"/>
            </w:tcBorders>
            <w:shd w:val="clear" w:color="auto" w:fill="auto"/>
            <w:noWrap/>
            <w:vAlign w:val="center"/>
            <w:hideMark/>
          </w:tcPr>
          <w:p w14:paraId="1464CBCB"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300</w:t>
            </w:r>
          </w:p>
        </w:tc>
        <w:tc>
          <w:tcPr>
            <w:tcW w:w="1680" w:type="dxa"/>
            <w:tcBorders>
              <w:top w:val="nil"/>
              <w:left w:val="nil"/>
              <w:bottom w:val="single" w:sz="4" w:space="0" w:color="auto"/>
              <w:right w:val="single" w:sz="4" w:space="0" w:color="auto"/>
            </w:tcBorders>
            <w:shd w:val="clear" w:color="auto" w:fill="auto"/>
            <w:vAlign w:val="center"/>
            <w:hideMark/>
          </w:tcPr>
          <w:p w14:paraId="79EAD47A"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28,54</w:t>
            </w:r>
          </w:p>
        </w:tc>
        <w:tc>
          <w:tcPr>
            <w:tcW w:w="1660" w:type="dxa"/>
            <w:tcBorders>
              <w:top w:val="nil"/>
              <w:left w:val="nil"/>
              <w:bottom w:val="single" w:sz="4" w:space="0" w:color="auto"/>
              <w:right w:val="single" w:sz="4" w:space="0" w:color="auto"/>
            </w:tcBorders>
            <w:shd w:val="clear" w:color="auto" w:fill="auto"/>
            <w:noWrap/>
            <w:vAlign w:val="center"/>
            <w:hideMark/>
          </w:tcPr>
          <w:p w14:paraId="40E65331"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12,9</w:t>
            </w:r>
          </w:p>
        </w:tc>
        <w:tc>
          <w:tcPr>
            <w:tcW w:w="1660" w:type="dxa"/>
            <w:tcBorders>
              <w:top w:val="nil"/>
              <w:left w:val="nil"/>
              <w:bottom w:val="single" w:sz="4" w:space="0" w:color="auto"/>
              <w:right w:val="single" w:sz="4" w:space="0" w:color="auto"/>
            </w:tcBorders>
            <w:shd w:val="clear" w:color="auto" w:fill="auto"/>
            <w:noWrap/>
            <w:vAlign w:val="center"/>
            <w:hideMark/>
          </w:tcPr>
          <w:p w14:paraId="5F1256D7"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54,80%</w:t>
            </w:r>
          </w:p>
        </w:tc>
      </w:tr>
      <w:tr w:rsidR="00591F34" w:rsidRPr="00224BFC" w14:paraId="1AFF685D" w14:textId="77777777" w:rsidTr="00F429DA">
        <w:trPr>
          <w:trHeight w:val="315"/>
          <w:jc w:val="center"/>
        </w:trPr>
        <w:tc>
          <w:tcPr>
            <w:tcW w:w="1323" w:type="dxa"/>
            <w:vMerge/>
            <w:tcBorders>
              <w:top w:val="nil"/>
              <w:left w:val="single" w:sz="4" w:space="0" w:color="auto"/>
              <w:bottom w:val="single" w:sz="4" w:space="0" w:color="auto"/>
              <w:right w:val="single" w:sz="4" w:space="0" w:color="auto"/>
            </w:tcBorders>
            <w:vAlign w:val="center"/>
            <w:hideMark/>
          </w:tcPr>
          <w:p w14:paraId="066F4C44" w14:textId="77777777" w:rsidR="00591F34" w:rsidRPr="00CD414B" w:rsidRDefault="00591F34" w:rsidP="00F429DA">
            <w:pPr>
              <w:spacing w:line="360" w:lineRule="auto"/>
              <w:rPr>
                <w:rFonts w:ascii="Times New Roman" w:hAnsi="Times New Roman"/>
                <w:color w:val="000000"/>
                <w:sz w:val="20"/>
                <w:lang w:eastAsia="id-ID"/>
              </w:rPr>
            </w:pP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CD91EF"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600</w:t>
            </w:r>
          </w:p>
        </w:tc>
        <w:tc>
          <w:tcPr>
            <w:tcW w:w="1580" w:type="dxa"/>
            <w:tcBorders>
              <w:top w:val="nil"/>
              <w:left w:val="nil"/>
              <w:bottom w:val="single" w:sz="4" w:space="0" w:color="auto"/>
              <w:right w:val="single" w:sz="4" w:space="0" w:color="auto"/>
            </w:tcBorders>
            <w:shd w:val="clear" w:color="auto" w:fill="auto"/>
            <w:noWrap/>
            <w:vAlign w:val="center"/>
            <w:hideMark/>
          </w:tcPr>
          <w:p w14:paraId="476477BC"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150</w:t>
            </w:r>
          </w:p>
        </w:tc>
        <w:tc>
          <w:tcPr>
            <w:tcW w:w="1680" w:type="dxa"/>
            <w:tcBorders>
              <w:top w:val="nil"/>
              <w:left w:val="nil"/>
              <w:bottom w:val="single" w:sz="4" w:space="0" w:color="auto"/>
              <w:right w:val="single" w:sz="4" w:space="0" w:color="auto"/>
            </w:tcBorders>
            <w:shd w:val="clear" w:color="auto" w:fill="auto"/>
            <w:vAlign w:val="center"/>
            <w:hideMark/>
          </w:tcPr>
          <w:p w14:paraId="74522F26"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28,54</w:t>
            </w:r>
          </w:p>
        </w:tc>
        <w:tc>
          <w:tcPr>
            <w:tcW w:w="1660" w:type="dxa"/>
            <w:tcBorders>
              <w:top w:val="nil"/>
              <w:left w:val="nil"/>
              <w:bottom w:val="single" w:sz="4" w:space="0" w:color="auto"/>
              <w:right w:val="single" w:sz="4" w:space="0" w:color="auto"/>
            </w:tcBorders>
            <w:shd w:val="clear" w:color="auto" w:fill="auto"/>
            <w:noWrap/>
            <w:vAlign w:val="center"/>
            <w:hideMark/>
          </w:tcPr>
          <w:p w14:paraId="0FE7CC6E"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10,94</w:t>
            </w:r>
          </w:p>
        </w:tc>
        <w:tc>
          <w:tcPr>
            <w:tcW w:w="1660" w:type="dxa"/>
            <w:tcBorders>
              <w:top w:val="nil"/>
              <w:left w:val="nil"/>
              <w:bottom w:val="single" w:sz="4" w:space="0" w:color="auto"/>
              <w:right w:val="single" w:sz="4" w:space="0" w:color="auto"/>
            </w:tcBorders>
            <w:shd w:val="clear" w:color="auto" w:fill="auto"/>
            <w:noWrap/>
            <w:vAlign w:val="center"/>
            <w:hideMark/>
          </w:tcPr>
          <w:p w14:paraId="4A9A42BF"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61,67%</w:t>
            </w:r>
          </w:p>
        </w:tc>
      </w:tr>
      <w:tr w:rsidR="00591F34" w:rsidRPr="00224BFC" w14:paraId="48929550" w14:textId="77777777" w:rsidTr="00F429DA">
        <w:trPr>
          <w:trHeight w:val="315"/>
          <w:jc w:val="center"/>
        </w:trPr>
        <w:tc>
          <w:tcPr>
            <w:tcW w:w="1323" w:type="dxa"/>
            <w:vMerge/>
            <w:tcBorders>
              <w:top w:val="nil"/>
              <w:left w:val="single" w:sz="4" w:space="0" w:color="auto"/>
              <w:bottom w:val="single" w:sz="4" w:space="0" w:color="auto"/>
              <w:right w:val="single" w:sz="4" w:space="0" w:color="auto"/>
            </w:tcBorders>
            <w:vAlign w:val="center"/>
            <w:hideMark/>
          </w:tcPr>
          <w:p w14:paraId="53537C7E" w14:textId="77777777" w:rsidR="00591F34" w:rsidRPr="00CD414B" w:rsidRDefault="00591F34" w:rsidP="00F429DA">
            <w:pPr>
              <w:spacing w:line="360" w:lineRule="auto"/>
              <w:rPr>
                <w:rFonts w:ascii="Times New Roman" w:hAnsi="Times New Roman"/>
                <w:color w:val="000000"/>
                <w:sz w:val="20"/>
                <w:lang w:eastAsia="id-ID"/>
              </w:rPr>
            </w:pPr>
          </w:p>
        </w:tc>
        <w:tc>
          <w:tcPr>
            <w:tcW w:w="1580" w:type="dxa"/>
            <w:vMerge/>
            <w:tcBorders>
              <w:top w:val="nil"/>
              <w:left w:val="single" w:sz="4" w:space="0" w:color="auto"/>
              <w:bottom w:val="single" w:sz="4" w:space="0" w:color="auto"/>
              <w:right w:val="single" w:sz="4" w:space="0" w:color="auto"/>
            </w:tcBorders>
            <w:vAlign w:val="center"/>
            <w:hideMark/>
          </w:tcPr>
          <w:p w14:paraId="44DBDD44" w14:textId="77777777" w:rsidR="00591F34" w:rsidRPr="00CD414B" w:rsidRDefault="00591F34" w:rsidP="00F429DA">
            <w:pPr>
              <w:spacing w:line="360" w:lineRule="auto"/>
              <w:rPr>
                <w:rFonts w:ascii="Times New Roman" w:hAnsi="Times New Roman"/>
                <w:color w:val="000000"/>
                <w:sz w:val="20"/>
                <w:lang w:eastAsia="id-ID"/>
              </w:rPr>
            </w:pPr>
          </w:p>
        </w:tc>
        <w:tc>
          <w:tcPr>
            <w:tcW w:w="1580" w:type="dxa"/>
            <w:tcBorders>
              <w:top w:val="nil"/>
              <w:left w:val="nil"/>
              <w:bottom w:val="single" w:sz="4" w:space="0" w:color="auto"/>
              <w:right w:val="single" w:sz="4" w:space="0" w:color="auto"/>
            </w:tcBorders>
            <w:shd w:val="clear" w:color="auto" w:fill="auto"/>
            <w:noWrap/>
            <w:vAlign w:val="center"/>
            <w:hideMark/>
          </w:tcPr>
          <w:p w14:paraId="41C45E55"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300</w:t>
            </w:r>
          </w:p>
        </w:tc>
        <w:tc>
          <w:tcPr>
            <w:tcW w:w="1680" w:type="dxa"/>
            <w:tcBorders>
              <w:top w:val="nil"/>
              <w:left w:val="nil"/>
              <w:bottom w:val="single" w:sz="4" w:space="0" w:color="auto"/>
              <w:right w:val="single" w:sz="4" w:space="0" w:color="auto"/>
            </w:tcBorders>
            <w:shd w:val="clear" w:color="auto" w:fill="auto"/>
            <w:vAlign w:val="center"/>
            <w:hideMark/>
          </w:tcPr>
          <w:p w14:paraId="2563BA8C"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28,54</w:t>
            </w:r>
          </w:p>
        </w:tc>
        <w:tc>
          <w:tcPr>
            <w:tcW w:w="1660" w:type="dxa"/>
            <w:tcBorders>
              <w:top w:val="nil"/>
              <w:left w:val="nil"/>
              <w:bottom w:val="single" w:sz="4" w:space="0" w:color="auto"/>
              <w:right w:val="single" w:sz="4" w:space="0" w:color="auto"/>
            </w:tcBorders>
            <w:shd w:val="clear" w:color="auto" w:fill="auto"/>
            <w:noWrap/>
            <w:vAlign w:val="center"/>
            <w:hideMark/>
          </w:tcPr>
          <w:p w14:paraId="7DF85443"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10,25</w:t>
            </w:r>
          </w:p>
        </w:tc>
        <w:tc>
          <w:tcPr>
            <w:tcW w:w="1660" w:type="dxa"/>
            <w:tcBorders>
              <w:top w:val="nil"/>
              <w:left w:val="nil"/>
              <w:bottom w:val="single" w:sz="4" w:space="0" w:color="auto"/>
              <w:right w:val="single" w:sz="4" w:space="0" w:color="auto"/>
            </w:tcBorders>
            <w:shd w:val="clear" w:color="auto" w:fill="auto"/>
            <w:noWrap/>
            <w:vAlign w:val="center"/>
            <w:hideMark/>
          </w:tcPr>
          <w:p w14:paraId="3AC59284"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64,09%</w:t>
            </w:r>
          </w:p>
        </w:tc>
      </w:tr>
      <w:tr w:rsidR="00591F34" w:rsidRPr="00224BFC" w14:paraId="418E4190" w14:textId="77777777" w:rsidTr="00F429DA">
        <w:trPr>
          <w:trHeight w:val="315"/>
          <w:jc w:val="center"/>
        </w:trPr>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770337"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Chitosan</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C33711"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300</w:t>
            </w:r>
          </w:p>
        </w:tc>
        <w:tc>
          <w:tcPr>
            <w:tcW w:w="1580" w:type="dxa"/>
            <w:tcBorders>
              <w:top w:val="nil"/>
              <w:left w:val="nil"/>
              <w:bottom w:val="single" w:sz="4" w:space="0" w:color="auto"/>
              <w:right w:val="single" w:sz="4" w:space="0" w:color="auto"/>
            </w:tcBorders>
            <w:shd w:val="clear" w:color="auto" w:fill="auto"/>
            <w:noWrap/>
            <w:vAlign w:val="center"/>
            <w:hideMark/>
          </w:tcPr>
          <w:p w14:paraId="162431BD"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150</w:t>
            </w:r>
          </w:p>
        </w:tc>
        <w:tc>
          <w:tcPr>
            <w:tcW w:w="1680" w:type="dxa"/>
            <w:tcBorders>
              <w:top w:val="nil"/>
              <w:left w:val="nil"/>
              <w:bottom w:val="single" w:sz="4" w:space="0" w:color="auto"/>
              <w:right w:val="single" w:sz="4" w:space="0" w:color="auto"/>
            </w:tcBorders>
            <w:shd w:val="clear" w:color="auto" w:fill="auto"/>
            <w:vAlign w:val="center"/>
            <w:hideMark/>
          </w:tcPr>
          <w:p w14:paraId="0594D9BC"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28,54</w:t>
            </w:r>
          </w:p>
        </w:tc>
        <w:tc>
          <w:tcPr>
            <w:tcW w:w="1660" w:type="dxa"/>
            <w:tcBorders>
              <w:top w:val="nil"/>
              <w:left w:val="nil"/>
              <w:bottom w:val="single" w:sz="4" w:space="0" w:color="auto"/>
              <w:right w:val="single" w:sz="4" w:space="0" w:color="auto"/>
            </w:tcBorders>
            <w:shd w:val="clear" w:color="auto" w:fill="auto"/>
            <w:noWrap/>
            <w:vAlign w:val="center"/>
            <w:hideMark/>
          </w:tcPr>
          <w:p w14:paraId="3A71C302"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11,56</w:t>
            </w:r>
          </w:p>
        </w:tc>
        <w:tc>
          <w:tcPr>
            <w:tcW w:w="1660" w:type="dxa"/>
            <w:tcBorders>
              <w:top w:val="nil"/>
              <w:left w:val="nil"/>
              <w:bottom w:val="single" w:sz="4" w:space="0" w:color="auto"/>
              <w:right w:val="single" w:sz="4" w:space="0" w:color="auto"/>
            </w:tcBorders>
            <w:shd w:val="clear" w:color="auto" w:fill="auto"/>
            <w:noWrap/>
            <w:vAlign w:val="center"/>
            <w:hideMark/>
          </w:tcPr>
          <w:p w14:paraId="39530908"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59,50%</w:t>
            </w:r>
          </w:p>
        </w:tc>
      </w:tr>
      <w:tr w:rsidR="00591F34" w:rsidRPr="00224BFC" w14:paraId="471CEBAF" w14:textId="77777777" w:rsidTr="00F429DA">
        <w:trPr>
          <w:trHeight w:val="315"/>
          <w:jc w:val="center"/>
        </w:trPr>
        <w:tc>
          <w:tcPr>
            <w:tcW w:w="1323" w:type="dxa"/>
            <w:vMerge/>
            <w:tcBorders>
              <w:top w:val="nil"/>
              <w:left w:val="single" w:sz="4" w:space="0" w:color="auto"/>
              <w:bottom w:val="single" w:sz="4" w:space="0" w:color="auto"/>
              <w:right w:val="single" w:sz="4" w:space="0" w:color="auto"/>
            </w:tcBorders>
            <w:vAlign w:val="center"/>
            <w:hideMark/>
          </w:tcPr>
          <w:p w14:paraId="0975F9FF" w14:textId="77777777" w:rsidR="00591F34" w:rsidRPr="00CD414B" w:rsidRDefault="00591F34" w:rsidP="00F429DA">
            <w:pPr>
              <w:spacing w:line="360" w:lineRule="auto"/>
              <w:rPr>
                <w:rFonts w:ascii="Times New Roman" w:hAnsi="Times New Roman"/>
                <w:color w:val="000000"/>
                <w:sz w:val="20"/>
                <w:lang w:eastAsia="id-ID"/>
              </w:rPr>
            </w:pPr>
          </w:p>
        </w:tc>
        <w:tc>
          <w:tcPr>
            <w:tcW w:w="1580" w:type="dxa"/>
            <w:vMerge/>
            <w:tcBorders>
              <w:top w:val="nil"/>
              <w:left w:val="single" w:sz="4" w:space="0" w:color="auto"/>
              <w:bottom w:val="single" w:sz="4" w:space="0" w:color="auto"/>
              <w:right w:val="single" w:sz="4" w:space="0" w:color="auto"/>
            </w:tcBorders>
            <w:vAlign w:val="center"/>
            <w:hideMark/>
          </w:tcPr>
          <w:p w14:paraId="0E046675" w14:textId="77777777" w:rsidR="00591F34" w:rsidRPr="00CD414B" w:rsidRDefault="00591F34" w:rsidP="00F429DA">
            <w:pPr>
              <w:spacing w:line="360" w:lineRule="auto"/>
              <w:rPr>
                <w:rFonts w:ascii="Times New Roman" w:hAnsi="Times New Roman"/>
                <w:color w:val="000000"/>
                <w:sz w:val="20"/>
                <w:lang w:eastAsia="id-ID"/>
              </w:rPr>
            </w:pPr>
          </w:p>
        </w:tc>
        <w:tc>
          <w:tcPr>
            <w:tcW w:w="1580" w:type="dxa"/>
            <w:tcBorders>
              <w:top w:val="nil"/>
              <w:left w:val="nil"/>
              <w:bottom w:val="single" w:sz="4" w:space="0" w:color="auto"/>
              <w:right w:val="single" w:sz="4" w:space="0" w:color="auto"/>
            </w:tcBorders>
            <w:shd w:val="clear" w:color="auto" w:fill="auto"/>
            <w:noWrap/>
            <w:vAlign w:val="center"/>
            <w:hideMark/>
          </w:tcPr>
          <w:p w14:paraId="59DB6088"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300</w:t>
            </w:r>
          </w:p>
        </w:tc>
        <w:tc>
          <w:tcPr>
            <w:tcW w:w="1680" w:type="dxa"/>
            <w:tcBorders>
              <w:top w:val="nil"/>
              <w:left w:val="nil"/>
              <w:bottom w:val="single" w:sz="4" w:space="0" w:color="auto"/>
              <w:right w:val="single" w:sz="4" w:space="0" w:color="auto"/>
            </w:tcBorders>
            <w:shd w:val="clear" w:color="auto" w:fill="auto"/>
            <w:vAlign w:val="center"/>
            <w:hideMark/>
          </w:tcPr>
          <w:p w14:paraId="50132CED"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28,54</w:t>
            </w:r>
          </w:p>
        </w:tc>
        <w:tc>
          <w:tcPr>
            <w:tcW w:w="1660" w:type="dxa"/>
            <w:tcBorders>
              <w:top w:val="nil"/>
              <w:left w:val="nil"/>
              <w:bottom w:val="single" w:sz="4" w:space="0" w:color="auto"/>
              <w:right w:val="single" w:sz="4" w:space="0" w:color="auto"/>
            </w:tcBorders>
            <w:shd w:val="clear" w:color="auto" w:fill="auto"/>
            <w:noWrap/>
            <w:vAlign w:val="center"/>
            <w:hideMark/>
          </w:tcPr>
          <w:p w14:paraId="0AAF730B"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11,72</w:t>
            </w:r>
          </w:p>
        </w:tc>
        <w:tc>
          <w:tcPr>
            <w:tcW w:w="1660" w:type="dxa"/>
            <w:tcBorders>
              <w:top w:val="nil"/>
              <w:left w:val="nil"/>
              <w:bottom w:val="single" w:sz="4" w:space="0" w:color="auto"/>
              <w:right w:val="single" w:sz="4" w:space="0" w:color="auto"/>
            </w:tcBorders>
            <w:shd w:val="clear" w:color="auto" w:fill="auto"/>
            <w:noWrap/>
            <w:vAlign w:val="center"/>
            <w:hideMark/>
          </w:tcPr>
          <w:p w14:paraId="07DD128A"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58,93%</w:t>
            </w:r>
          </w:p>
        </w:tc>
      </w:tr>
      <w:tr w:rsidR="00591F34" w:rsidRPr="00224BFC" w14:paraId="31145247" w14:textId="77777777" w:rsidTr="00F429DA">
        <w:trPr>
          <w:trHeight w:val="315"/>
          <w:jc w:val="center"/>
        </w:trPr>
        <w:tc>
          <w:tcPr>
            <w:tcW w:w="1323" w:type="dxa"/>
            <w:vMerge/>
            <w:tcBorders>
              <w:top w:val="nil"/>
              <w:left w:val="single" w:sz="4" w:space="0" w:color="auto"/>
              <w:bottom w:val="single" w:sz="4" w:space="0" w:color="auto"/>
              <w:right w:val="single" w:sz="4" w:space="0" w:color="auto"/>
            </w:tcBorders>
            <w:vAlign w:val="center"/>
            <w:hideMark/>
          </w:tcPr>
          <w:p w14:paraId="3B8A7137" w14:textId="77777777" w:rsidR="00591F34" w:rsidRPr="00CD414B" w:rsidRDefault="00591F34" w:rsidP="00F429DA">
            <w:pPr>
              <w:spacing w:line="360" w:lineRule="auto"/>
              <w:rPr>
                <w:rFonts w:ascii="Times New Roman" w:hAnsi="Times New Roman"/>
                <w:color w:val="000000"/>
                <w:sz w:val="20"/>
                <w:lang w:eastAsia="id-ID"/>
              </w:rPr>
            </w:pP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262040"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600</w:t>
            </w:r>
          </w:p>
        </w:tc>
        <w:tc>
          <w:tcPr>
            <w:tcW w:w="1580" w:type="dxa"/>
            <w:tcBorders>
              <w:top w:val="nil"/>
              <w:left w:val="nil"/>
              <w:bottom w:val="single" w:sz="4" w:space="0" w:color="auto"/>
              <w:right w:val="single" w:sz="4" w:space="0" w:color="auto"/>
            </w:tcBorders>
            <w:shd w:val="clear" w:color="auto" w:fill="auto"/>
            <w:noWrap/>
            <w:vAlign w:val="center"/>
            <w:hideMark/>
          </w:tcPr>
          <w:p w14:paraId="56B005D9"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150</w:t>
            </w:r>
          </w:p>
        </w:tc>
        <w:tc>
          <w:tcPr>
            <w:tcW w:w="1680" w:type="dxa"/>
            <w:tcBorders>
              <w:top w:val="nil"/>
              <w:left w:val="nil"/>
              <w:bottom w:val="single" w:sz="4" w:space="0" w:color="auto"/>
              <w:right w:val="single" w:sz="4" w:space="0" w:color="auto"/>
            </w:tcBorders>
            <w:shd w:val="clear" w:color="auto" w:fill="auto"/>
            <w:vAlign w:val="center"/>
            <w:hideMark/>
          </w:tcPr>
          <w:p w14:paraId="39DD446D"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28,54</w:t>
            </w:r>
          </w:p>
        </w:tc>
        <w:tc>
          <w:tcPr>
            <w:tcW w:w="1660" w:type="dxa"/>
            <w:tcBorders>
              <w:top w:val="nil"/>
              <w:left w:val="nil"/>
              <w:bottom w:val="single" w:sz="4" w:space="0" w:color="auto"/>
              <w:right w:val="single" w:sz="4" w:space="0" w:color="auto"/>
            </w:tcBorders>
            <w:shd w:val="clear" w:color="auto" w:fill="auto"/>
            <w:noWrap/>
            <w:vAlign w:val="center"/>
            <w:hideMark/>
          </w:tcPr>
          <w:p w14:paraId="7896E754"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7,77</w:t>
            </w:r>
          </w:p>
        </w:tc>
        <w:tc>
          <w:tcPr>
            <w:tcW w:w="1660" w:type="dxa"/>
            <w:tcBorders>
              <w:top w:val="nil"/>
              <w:left w:val="nil"/>
              <w:bottom w:val="single" w:sz="4" w:space="0" w:color="auto"/>
              <w:right w:val="single" w:sz="4" w:space="0" w:color="auto"/>
            </w:tcBorders>
            <w:shd w:val="clear" w:color="auto" w:fill="auto"/>
            <w:noWrap/>
            <w:vAlign w:val="center"/>
            <w:hideMark/>
          </w:tcPr>
          <w:p w14:paraId="50358AA2"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72,78%</w:t>
            </w:r>
          </w:p>
        </w:tc>
      </w:tr>
      <w:tr w:rsidR="00591F34" w:rsidRPr="00224BFC" w14:paraId="560BB34D" w14:textId="77777777" w:rsidTr="00F429DA">
        <w:trPr>
          <w:trHeight w:val="315"/>
          <w:jc w:val="center"/>
        </w:trPr>
        <w:tc>
          <w:tcPr>
            <w:tcW w:w="1323" w:type="dxa"/>
            <w:vMerge/>
            <w:tcBorders>
              <w:top w:val="nil"/>
              <w:left w:val="single" w:sz="4" w:space="0" w:color="auto"/>
              <w:bottom w:val="single" w:sz="4" w:space="0" w:color="auto"/>
              <w:right w:val="single" w:sz="4" w:space="0" w:color="auto"/>
            </w:tcBorders>
            <w:vAlign w:val="center"/>
            <w:hideMark/>
          </w:tcPr>
          <w:p w14:paraId="73A53712" w14:textId="77777777" w:rsidR="00591F34" w:rsidRPr="00CD414B" w:rsidRDefault="00591F34" w:rsidP="00F429DA">
            <w:pPr>
              <w:spacing w:line="360" w:lineRule="auto"/>
              <w:rPr>
                <w:rFonts w:ascii="Times New Roman" w:hAnsi="Times New Roman"/>
                <w:color w:val="000000"/>
                <w:sz w:val="20"/>
                <w:lang w:eastAsia="id-ID"/>
              </w:rPr>
            </w:pPr>
          </w:p>
        </w:tc>
        <w:tc>
          <w:tcPr>
            <w:tcW w:w="1580" w:type="dxa"/>
            <w:vMerge/>
            <w:tcBorders>
              <w:top w:val="nil"/>
              <w:left w:val="single" w:sz="4" w:space="0" w:color="auto"/>
              <w:bottom w:val="single" w:sz="4" w:space="0" w:color="auto"/>
              <w:right w:val="single" w:sz="4" w:space="0" w:color="auto"/>
            </w:tcBorders>
            <w:vAlign w:val="center"/>
            <w:hideMark/>
          </w:tcPr>
          <w:p w14:paraId="243EA01B" w14:textId="77777777" w:rsidR="00591F34" w:rsidRPr="00CD414B" w:rsidRDefault="00591F34" w:rsidP="00F429DA">
            <w:pPr>
              <w:spacing w:line="360" w:lineRule="auto"/>
              <w:rPr>
                <w:rFonts w:ascii="Times New Roman" w:hAnsi="Times New Roman"/>
                <w:color w:val="000000"/>
                <w:sz w:val="20"/>
                <w:lang w:eastAsia="id-ID"/>
              </w:rPr>
            </w:pPr>
          </w:p>
        </w:tc>
        <w:tc>
          <w:tcPr>
            <w:tcW w:w="1580" w:type="dxa"/>
            <w:tcBorders>
              <w:top w:val="nil"/>
              <w:left w:val="nil"/>
              <w:bottom w:val="single" w:sz="4" w:space="0" w:color="auto"/>
              <w:right w:val="single" w:sz="4" w:space="0" w:color="auto"/>
            </w:tcBorders>
            <w:shd w:val="clear" w:color="auto" w:fill="auto"/>
            <w:noWrap/>
            <w:vAlign w:val="center"/>
            <w:hideMark/>
          </w:tcPr>
          <w:p w14:paraId="1190FB50"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300</w:t>
            </w:r>
          </w:p>
        </w:tc>
        <w:tc>
          <w:tcPr>
            <w:tcW w:w="1680" w:type="dxa"/>
            <w:tcBorders>
              <w:top w:val="nil"/>
              <w:left w:val="nil"/>
              <w:bottom w:val="single" w:sz="4" w:space="0" w:color="auto"/>
              <w:right w:val="single" w:sz="4" w:space="0" w:color="auto"/>
            </w:tcBorders>
            <w:shd w:val="clear" w:color="auto" w:fill="auto"/>
            <w:vAlign w:val="center"/>
            <w:hideMark/>
          </w:tcPr>
          <w:p w14:paraId="0205D4D4"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28,54</w:t>
            </w:r>
          </w:p>
        </w:tc>
        <w:tc>
          <w:tcPr>
            <w:tcW w:w="1660" w:type="dxa"/>
            <w:tcBorders>
              <w:top w:val="nil"/>
              <w:left w:val="nil"/>
              <w:bottom w:val="single" w:sz="4" w:space="0" w:color="auto"/>
              <w:right w:val="single" w:sz="4" w:space="0" w:color="auto"/>
            </w:tcBorders>
            <w:shd w:val="clear" w:color="auto" w:fill="auto"/>
            <w:noWrap/>
            <w:vAlign w:val="center"/>
            <w:hideMark/>
          </w:tcPr>
          <w:p w14:paraId="34C2754D"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7,74</w:t>
            </w:r>
          </w:p>
        </w:tc>
        <w:tc>
          <w:tcPr>
            <w:tcW w:w="1660" w:type="dxa"/>
            <w:tcBorders>
              <w:top w:val="nil"/>
              <w:left w:val="nil"/>
              <w:bottom w:val="single" w:sz="4" w:space="0" w:color="auto"/>
              <w:right w:val="single" w:sz="4" w:space="0" w:color="auto"/>
            </w:tcBorders>
            <w:shd w:val="clear" w:color="auto" w:fill="auto"/>
            <w:noWrap/>
            <w:vAlign w:val="center"/>
            <w:hideMark/>
          </w:tcPr>
          <w:p w14:paraId="231ACBDD" w14:textId="77777777" w:rsidR="00591F34" w:rsidRPr="00CD414B" w:rsidRDefault="00591F34" w:rsidP="00F429DA">
            <w:pPr>
              <w:spacing w:line="360" w:lineRule="auto"/>
              <w:jc w:val="center"/>
              <w:rPr>
                <w:rFonts w:ascii="Times New Roman" w:hAnsi="Times New Roman"/>
                <w:color w:val="000000"/>
                <w:sz w:val="20"/>
                <w:lang w:eastAsia="id-ID"/>
              </w:rPr>
            </w:pPr>
            <w:r w:rsidRPr="00CD414B">
              <w:rPr>
                <w:rFonts w:ascii="Times New Roman" w:hAnsi="Times New Roman"/>
                <w:color w:val="000000"/>
                <w:sz w:val="20"/>
                <w:lang w:eastAsia="id-ID"/>
              </w:rPr>
              <w:t>72,88%</w:t>
            </w:r>
          </w:p>
        </w:tc>
      </w:tr>
    </w:tbl>
    <w:p w14:paraId="19EA7EE5" w14:textId="77777777" w:rsidR="009927B2" w:rsidRDefault="009927B2" w:rsidP="009927B2">
      <w:pPr>
        <w:pStyle w:val="Bodytext"/>
        <w:jc w:val="center"/>
      </w:pPr>
    </w:p>
    <w:p w14:paraId="5412DC93" w14:textId="77777777" w:rsidR="009927B2" w:rsidRDefault="009927B2" w:rsidP="009927B2">
      <w:pPr>
        <w:pStyle w:val="Bodytext"/>
        <w:jc w:val="center"/>
      </w:pPr>
    </w:p>
    <w:p w14:paraId="4C10A967" w14:textId="77777777" w:rsidR="00591F34" w:rsidRDefault="00591F34" w:rsidP="003576D2">
      <w:pPr>
        <w:pStyle w:val="Bodytext"/>
      </w:pPr>
    </w:p>
    <w:p w14:paraId="363FA27F" w14:textId="77777777" w:rsidR="00AE714D" w:rsidRDefault="00AE714D" w:rsidP="00AE714D">
      <w:pPr>
        <w:pStyle w:val="HTMLPreformatted"/>
        <w:shd w:val="clear" w:color="auto" w:fill="F8F9FA"/>
        <w:spacing w:line="540" w:lineRule="atLeast"/>
        <w:rPr>
          <w:rFonts w:ascii="Times New Roman" w:hAnsi="Times New Roman" w:cs="Times New Roman"/>
          <w:b/>
          <w:color w:val="222222"/>
          <w:sz w:val="22"/>
          <w:szCs w:val="22"/>
        </w:rPr>
      </w:pPr>
      <w:r>
        <w:t>4</w:t>
      </w:r>
      <w:r w:rsidRPr="00AE714D">
        <w:rPr>
          <w:rFonts w:ascii="Times New Roman" w:hAnsi="Times New Roman" w:cs="Times New Roman"/>
          <w:b/>
          <w:sz w:val="22"/>
          <w:szCs w:val="22"/>
        </w:rPr>
        <w:t xml:space="preserve">. </w:t>
      </w:r>
      <w:r>
        <w:rPr>
          <w:rFonts w:ascii="Times New Roman" w:hAnsi="Times New Roman" w:cs="Times New Roman"/>
          <w:b/>
          <w:color w:val="222222"/>
          <w:sz w:val="22"/>
          <w:szCs w:val="22"/>
        </w:rPr>
        <w:t>D</w:t>
      </w:r>
      <w:r w:rsidRPr="00AE714D">
        <w:rPr>
          <w:rFonts w:ascii="Times New Roman" w:hAnsi="Times New Roman" w:cs="Times New Roman"/>
          <w:b/>
          <w:color w:val="222222"/>
          <w:sz w:val="22"/>
          <w:szCs w:val="22"/>
        </w:rPr>
        <w:t>iscussion</w:t>
      </w:r>
    </w:p>
    <w:p w14:paraId="42499FF4" w14:textId="77777777" w:rsidR="00C258A2" w:rsidRPr="00C258A2" w:rsidRDefault="00C258A2" w:rsidP="00C258A2">
      <w:pPr>
        <w:pStyle w:val="HTMLPreformatted"/>
        <w:shd w:val="clear" w:color="auto" w:fill="F8F9FA"/>
        <w:jc w:val="both"/>
        <w:rPr>
          <w:rFonts w:ascii="Times New Roman" w:hAnsi="Times New Roman" w:cs="Times New Roman"/>
          <w:color w:val="222222"/>
          <w:sz w:val="22"/>
          <w:szCs w:val="22"/>
        </w:rPr>
      </w:pPr>
      <w:r w:rsidRPr="00C258A2">
        <w:rPr>
          <w:rFonts w:ascii="Times New Roman" w:hAnsi="Times New Roman" w:cs="Times New Roman"/>
          <w:color w:val="222222"/>
          <w:sz w:val="22"/>
          <w:szCs w:val="22"/>
        </w:rPr>
        <w:t>From the three test parameters, the efficiency of using chitosan as a coagulant over alum was obtained, with the results for TSS being able to set aside up to 97.79%, 50.73% Nickel while 72.78% for chromium.</w:t>
      </w:r>
    </w:p>
    <w:p w14:paraId="1D8A27DD" w14:textId="77777777" w:rsidR="00C258A2" w:rsidRDefault="00C258A2" w:rsidP="00C258A2">
      <w:pPr>
        <w:pStyle w:val="HTMLPreformatted"/>
        <w:shd w:val="clear" w:color="auto" w:fill="F8F9FA"/>
        <w:jc w:val="both"/>
        <w:rPr>
          <w:rFonts w:ascii="Times New Roman" w:hAnsi="Times New Roman" w:cs="Times New Roman"/>
          <w:color w:val="222222"/>
          <w:sz w:val="22"/>
          <w:szCs w:val="22"/>
        </w:rPr>
      </w:pPr>
      <w:r w:rsidRPr="00C258A2">
        <w:rPr>
          <w:rFonts w:ascii="Times New Roman" w:hAnsi="Times New Roman" w:cs="Times New Roman"/>
          <w:color w:val="222222"/>
          <w:sz w:val="22"/>
          <w:szCs w:val="22"/>
        </w:rPr>
        <w:t>Total suspended solid (TSS) is a total solid substance found in water, which can be either a biotic or an abiotic component (</w:t>
      </w:r>
      <w:proofErr w:type="spellStart"/>
      <w:r w:rsidRPr="00C258A2">
        <w:rPr>
          <w:rFonts w:ascii="Times New Roman" w:hAnsi="Times New Roman" w:cs="Times New Roman"/>
          <w:color w:val="222222"/>
          <w:sz w:val="22"/>
          <w:szCs w:val="22"/>
        </w:rPr>
        <w:t>Ainy</w:t>
      </w:r>
      <w:proofErr w:type="spellEnd"/>
      <w:r w:rsidRPr="00C258A2">
        <w:rPr>
          <w:rFonts w:ascii="Times New Roman" w:hAnsi="Times New Roman" w:cs="Times New Roman"/>
          <w:color w:val="222222"/>
          <w:sz w:val="22"/>
          <w:szCs w:val="22"/>
        </w:rPr>
        <w:t xml:space="preserve">, 2011). TSS is an important factor in water quality. Changes in the quality of TSS can cause physical, chemical and biological changes. Physical changes to water can cause reduced penetration of sunlight into water bodies. Chitosan is a </w:t>
      </w:r>
      <w:proofErr w:type="spellStart"/>
      <w:r w:rsidRPr="00C258A2">
        <w:rPr>
          <w:rFonts w:ascii="Times New Roman" w:hAnsi="Times New Roman" w:cs="Times New Roman"/>
          <w:color w:val="222222"/>
          <w:sz w:val="22"/>
          <w:szCs w:val="22"/>
        </w:rPr>
        <w:t>biocoagulant</w:t>
      </w:r>
      <w:proofErr w:type="spellEnd"/>
      <w:r w:rsidRPr="00C258A2">
        <w:rPr>
          <w:rFonts w:ascii="Times New Roman" w:hAnsi="Times New Roman" w:cs="Times New Roman"/>
          <w:color w:val="222222"/>
          <w:sz w:val="22"/>
          <w:szCs w:val="22"/>
        </w:rPr>
        <w:t xml:space="preserve"> that can reduce TSS, this is because chitosan is a multi-biological polymer, has a positive charge and contains free amine groups that provide a high ability for chemical relevance to molecules with negative charges such as protein, fat and mineral ions (</w:t>
      </w:r>
      <w:proofErr w:type="spellStart"/>
      <w:r w:rsidRPr="00C258A2">
        <w:rPr>
          <w:rFonts w:ascii="Times New Roman" w:hAnsi="Times New Roman" w:cs="Times New Roman"/>
          <w:color w:val="222222"/>
          <w:sz w:val="22"/>
          <w:szCs w:val="22"/>
        </w:rPr>
        <w:t>Shahidi</w:t>
      </w:r>
      <w:proofErr w:type="spellEnd"/>
      <w:r w:rsidRPr="00C258A2">
        <w:rPr>
          <w:rFonts w:ascii="Times New Roman" w:hAnsi="Times New Roman" w:cs="Times New Roman"/>
          <w:color w:val="222222"/>
          <w:sz w:val="22"/>
          <w:szCs w:val="22"/>
        </w:rPr>
        <w:t xml:space="preserve"> et al</w:t>
      </w:r>
      <w:proofErr w:type="gramStart"/>
      <w:r w:rsidRPr="00C258A2">
        <w:rPr>
          <w:rFonts w:ascii="Times New Roman" w:hAnsi="Times New Roman" w:cs="Times New Roman"/>
          <w:color w:val="222222"/>
          <w:sz w:val="22"/>
          <w:szCs w:val="22"/>
        </w:rPr>
        <w:t>. ,</w:t>
      </w:r>
      <w:proofErr w:type="gramEnd"/>
      <w:r w:rsidRPr="00C258A2">
        <w:rPr>
          <w:rFonts w:ascii="Times New Roman" w:hAnsi="Times New Roman" w:cs="Times New Roman"/>
          <w:color w:val="222222"/>
          <w:sz w:val="22"/>
          <w:szCs w:val="22"/>
        </w:rPr>
        <w:t xml:space="preserve"> 19</w:t>
      </w:r>
      <w:r>
        <w:rPr>
          <w:rFonts w:ascii="Times New Roman" w:hAnsi="Times New Roman" w:cs="Times New Roman"/>
          <w:color w:val="222222"/>
          <w:sz w:val="22"/>
          <w:szCs w:val="22"/>
        </w:rPr>
        <w:t>99).</w:t>
      </w:r>
    </w:p>
    <w:p w14:paraId="79258D0B" w14:textId="456100FD" w:rsidR="003520BC" w:rsidRDefault="003520BC" w:rsidP="003520BC">
      <w:pPr>
        <w:pStyle w:val="HTMLPreformatted"/>
        <w:shd w:val="clear" w:color="auto" w:fill="F8F9FA"/>
        <w:jc w:val="both"/>
        <w:rPr>
          <w:rFonts w:ascii="Times New Roman" w:hAnsi="Times New Roman" w:cs="Times New Roman"/>
          <w:color w:val="202124"/>
          <w:sz w:val="22"/>
          <w:szCs w:val="22"/>
          <w:lang w:val="en"/>
        </w:rPr>
      </w:pPr>
      <w:r w:rsidRPr="003520BC">
        <w:rPr>
          <w:rFonts w:ascii="Times New Roman" w:hAnsi="Times New Roman" w:cs="Times New Roman"/>
          <w:color w:val="202124"/>
          <w:sz w:val="22"/>
          <w:szCs w:val="22"/>
          <w:lang w:val="en"/>
        </w:rPr>
        <w:t xml:space="preserve">Chitosan (an amino-polysaccharide obtained from </w:t>
      </w:r>
      <w:proofErr w:type="spellStart"/>
      <w:r w:rsidRPr="003520BC">
        <w:rPr>
          <w:rFonts w:ascii="Times New Roman" w:hAnsi="Times New Roman" w:cs="Times New Roman"/>
          <w:color w:val="202124"/>
          <w:sz w:val="22"/>
          <w:szCs w:val="22"/>
          <w:lang w:val="en"/>
        </w:rPr>
        <w:t>deacetylation</w:t>
      </w:r>
      <w:proofErr w:type="spellEnd"/>
      <w:r w:rsidRPr="003520BC">
        <w:rPr>
          <w:rFonts w:ascii="Times New Roman" w:hAnsi="Times New Roman" w:cs="Times New Roman"/>
          <w:color w:val="202124"/>
          <w:sz w:val="22"/>
          <w:szCs w:val="22"/>
          <w:lang w:val="en"/>
        </w:rPr>
        <w:t xml:space="preserve"> of chitin, the main constituent of crustacean shells and insect cuticles) exhibits cationic character in acidic media which allows its dissolution, formation, and possible ion-exchange interactions with anionic compounds (properties applied to adsorption). </w:t>
      </w:r>
      <w:proofErr w:type="gramStart"/>
      <w:r w:rsidRPr="003520BC">
        <w:rPr>
          <w:rFonts w:ascii="Times New Roman" w:hAnsi="Times New Roman" w:cs="Times New Roman"/>
          <w:color w:val="202124"/>
          <w:sz w:val="22"/>
          <w:szCs w:val="22"/>
          <w:lang w:val="en"/>
        </w:rPr>
        <w:t>and</w:t>
      </w:r>
      <w:proofErr w:type="gramEnd"/>
      <w:r w:rsidRPr="003520BC">
        <w:rPr>
          <w:rFonts w:ascii="Times New Roman" w:hAnsi="Times New Roman" w:cs="Times New Roman"/>
          <w:color w:val="202124"/>
          <w:sz w:val="22"/>
          <w:szCs w:val="22"/>
          <w:lang w:val="en"/>
        </w:rPr>
        <w:t xml:space="preserve"> the coagulation-flocculation process). In neutral media, non-protonated amino groups allow the </w:t>
      </w:r>
      <w:proofErr w:type="spellStart"/>
      <w:r w:rsidRPr="003520BC">
        <w:rPr>
          <w:rFonts w:ascii="Times New Roman" w:hAnsi="Times New Roman" w:cs="Times New Roman"/>
          <w:color w:val="202124"/>
          <w:sz w:val="22"/>
          <w:szCs w:val="22"/>
          <w:lang w:val="en"/>
        </w:rPr>
        <w:t>complexation</w:t>
      </w:r>
      <w:proofErr w:type="spellEnd"/>
      <w:r w:rsidRPr="003520BC">
        <w:rPr>
          <w:rFonts w:ascii="Times New Roman" w:hAnsi="Times New Roman" w:cs="Times New Roman"/>
          <w:color w:val="202124"/>
          <w:sz w:val="22"/>
          <w:szCs w:val="22"/>
          <w:lang w:val="en"/>
        </w:rPr>
        <w:t xml:space="preserve"> of metal </w:t>
      </w:r>
      <w:proofErr w:type="spellStart"/>
      <w:r w:rsidRPr="003520BC">
        <w:rPr>
          <w:rFonts w:ascii="Times New Roman" w:hAnsi="Times New Roman" w:cs="Times New Roman"/>
          <w:color w:val="202124"/>
          <w:sz w:val="22"/>
          <w:szCs w:val="22"/>
          <w:lang w:val="en"/>
        </w:rPr>
        <w:t>cations</w:t>
      </w:r>
      <w:proofErr w:type="spellEnd"/>
      <w:r w:rsidRPr="003520BC">
        <w:rPr>
          <w:rFonts w:ascii="Times New Roman" w:hAnsi="Times New Roman" w:cs="Times New Roman"/>
          <w:color w:val="202124"/>
          <w:sz w:val="22"/>
          <w:szCs w:val="22"/>
          <w:lang w:val="en"/>
        </w:rPr>
        <w:t xml:space="preserve"> or organic chemicals</w:t>
      </w:r>
      <w:r>
        <w:rPr>
          <w:rFonts w:ascii="Times New Roman" w:hAnsi="Times New Roman" w:cs="Times New Roman"/>
          <w:color w:val="202124"/>
          <w:sz w:val="22"/>
          <w:szCs w:val="22"/>
          <w:lang w:val="en"/>
        </w:rPr>
        <w:t xml:space="preserve">, </w:t>
      </w:r>
      <w:proofErr w:type="gramStart"/>
      <w:r w:rsidRPr="003520BC">
        <w:rPr>
          <w:rFonts w:ascii="Times New Roman" w:hAnsi="Times New Roman" w:cs="Times New Roman"/>
          <w:color w:val="202124"/>
          <w:sz w:val="22"/>
          <w:szCs w:val="22"/>
          <w:lang w:val="en"/>
        </w:rPr>
        <w:t>In</w:t>
      </w:r>
      <w:proofErr w:type="gramEnd"/>
      <w:r w:rsidRPr="003520BC">
        <w:rPr>
          <w:rFonts w:ascii="Times New Roman" w:hAnsi="Times New Roman" w:cs="Times New Roman"/>
          <w:color w:val="202124"/>
          <w:sz w:val="22"/>
          <w:szCs w:val="22"/>
          <w:lang w:val="en"/>
        </w:rPr>
        <w:t xml:space="preserve"> solution, these substances contribute to complex metals and their recovery by </w:t>
      </w:r>
      <w:proofErr w:type="spellStart"/>
      <w:r w:rsidRPr="003520BC">
        <w:rPr>
          <w:rFonts w:ascii="Times New Roman" w:hAnsi="Times New Roman" w:cs="Times New Roman"/>
          <w:color w:val="202124"/>
          <w:sz w:val="22"/>
          <w:szCs w:val="22"/>
          <w:lang w:val="en"/>
        </w:rPr>
        <w:t>complexation</w:t>
      </w:r>
      <w:proofErr w:type="spellEnd"/>
      <w:r w:rsidRPr="003520BC">
        <w:rPr>
          <w:rFonts w:ascii="Times New Roman" w:hAnsi="Times New Roman" w:cs="Times New Roman"/>
          <w:color w:val="202124"/>
          <w:sz w:val="22"/>
          <w:szCs w:val="22"/>
          <w:lang w:val="en"/>
        </w:rPr>
        <w:t>-assisted ultrafiltration. It can also be used to flocculate organic compounds (as anionic dye). In the solid state, it can be used for the adsorption of metal ions, as well as the adsorption of organic compounds (dyes, pesticides, dru</w:t>
      </w:r>
      <w:r>
        <w:rPr>
          <w:rFonts w:ascii="Times New Roman" w:hAnsi="Times New Roman" w:cs="Times New Roman"/>
          <w:color w:val="202124"/>
          <w:sz w:val="22"/>
          <w:szCs w:val="22"/>
          <w:lang w:val="en"/>
        </w:rPr>
        <w:t>gs, endocrine disruptors, etc.)</w:t>
      </w:r>
      <w:r w:rsidR="006056D6">
        <w:rPr>
          <w:rFonts w:ascii="Times New Roman" w:hAnsi="Times New Roman" w:cs="Times New Roman"/>
          <w:color w:val="202124"/>
          <w:sz w:val="22"/>
          <w:szCs w:val="22"/>
          <w:lang w:val="en"/>
        </w:rPr>
        <w:fldChar w:fldCharType="begin" w:fldLock="1"/>
      </w:r>
      <w:r w:rsidR="006056D6">
        <w:rPr>
          <w:rFonts w:ascii="Times New Roman" w:hAnsi="Times New Roman" w:cs="Times New Roman"/>
          <w:color w:val="202124"/>
          <w:sz w:val="22"/>
          <w:szCs w:val="22"/>
          <w:lang w:val="en"/>
        </w:rPr>
        <w:instrText>ADDIN CSL_CITATION {"citationItems":[{"id":"ITEM-1","itemData":{"abstract":"Chitosan (an amino‐polysaccharide obtained from deacetylation of chitin, the major constituent of crustaceous shells and insect cuticles) presents a cationic character in acidic media allowing its dissolution, its shaping and possible ion‐exchange interactions with anionic compounds (a property applied in adsorption and coagulation–flocculation processes). In neutral media, non‐protonated amino groups allow complexation of metal cations or organic chemicals. These different properties explain the interest taken by the scientific community in using this biopolymer. In solution it contributes to complex metals and their recovery by complexation‐assisted ultrafiltration. It can also be used to coagulate–flocculate organic compounds (as anionic dyes). In the solid state, it can be used for metal ion adsorption, as well as adsorption of organic compounds (dyes, pesticides, drugs, endocrine disruptors, etc.). The adsorption and coagulation–flocculation processes will be compared and examples considered. Moreover, it is noteworthy that the thermal degradation of this type of material is also more environmentally friendly than that of conventional synthetic resins (production of hazardous by‐products, etc.), a supplementary advantage of these biopolymer‐based sorbents. Combined with its ability to be chemically or physically modified improving the potential and phase separation of chitosan‐based materials, all these properties mean it is an excellent candidate for wastewater treatment","author":[{"dropping-particle":"","family":"Jacques Desbrières","given":"Eric Guibal","non-dropping-particle":"","parse-names":false,"suffix":""}],"container-title":"Polymer Internasional","id":"ITEM-1","issue":"1","issued":{"date-parts":[["0"]]},"page":"7-14","title":"1. Chitosan for wastewater treatment","type":"article-journal","volume":"67"},"uris":["http://www.mendeley.com/documents/?uuid=dee3a1c4-575f-4516-8dec-a67adbeddfac"]}],"mendeley":{"formattedCitation":"(Jacques Desbrières, n.d.)","manualFormatting":"(Jacques Desbrières, n.d.2018)","plainTextFormattedCitation":"(Jacques Desbrières, n.d.)","previouslyFormattedCitation":"(Jacques Desbrières, n.d.)"},"properties":{"noteIndex":0},"schema":"https://github.com/citation-style-language/schema/raw/master/csl-citation.json"}</w:instrText>
      </w:r>
      <w:r w:rsidR="006056D6">
        <w:rPr>
          <w:rFonts w:ascii="Times New Roman" w:hAnsi="Times New Roman" w:cs="Times New Roman"/>
          <w:color w:val="202124"/>
          <w:sz w:val="22"/>
          <w:szCs w:val="22"/>
          <w:lang w:val="en"/>
        </w:rPr>
        <w:fldChar w:fldCharType="separate"/>
      </w:r>
      <w:r w:rsidR="006056D6" w:rsidRPr="006056D6">
        <w:rPr>
          <w:rFonts w:ascii="Times New Roman" w:hAnsi="Times New Roman" w:cs="Times New Roman"/>
          <w:noProof/>
          <w:color w:val="202124"/>
          <w:sz w:val="22"/>
          <w:szCs w:val="22"/>
          <w:lang w:val="en"/>
        </w:rPr>
        <w:t>(Jacques Desbrières, n.d.</w:t>
      </w:r>
      <w:r w:rsidR="006056D6">
        <w:rPr>
          <w:rFonts w:ascii="Times New Roman" w:hAnsi="Times New Roman" w:cs="Times New Roman"/>
          <w:noProof/>
          <w:color w:val="202124"/>
          <w:sz w:val="22"/>
          <w:szCs w:val="22"/>
          <w:lang w:val="en"/>
        </w:rPr>
        <w:t>2018</w:t>
      </w:r>
      <w:r w:rsidR="006056D6" w:rsidRPr="006056D6">
        <w:rPr>
          <w:rFonts w:ascii="Times New Roman" w:hAnsi="Times New Roman" w:cs="Times New Roman"/>
          <w:noProof/>
          <w:color w:val="202124"/>
          <w:sz w:val="22"/>
          <w:szCs w:val="22"/>
          <w:lang w:val="en"/>
        </w:rPr>
        <w:t>)</w:t>
      </w:r>
      <w:r w:rsidR="006056D6">
        <w:rPr>
          <w:rFonts w:ascii="Times New Roman" w:hAnsi="Times New Roman" w:cs="Times New Roman"/>
          <w:color w:val="202124"/>
          <w:sz w:val="22"/>
          <w:szCs w:val="22"/>
          <w:lang w:val="en"/>
        </w:rPr>
        <w:fldChar w:fldCharType="end"/>
      </w:r>
    </w:p>
    <w:p w14:paraId="18EDE67F" w14:textId="5C1C86F4" w:rsidR="00C030CE" w:rsidRPr="00C030CE" w:rsidRDefault="00C030CE" w:rsidP="00C030CE">
      <w:pPr>
        <w:pStyle w:val="HTMLPreformatted"/>
        <w:shd w:val="clear" w:color="auto" w:fill="F8F9FA"/>
        <w:jc w:val="both"/>
        <w:rPr>
          <w:rFonts w:ascii="Times New Roman" w:hAnsi="Times New Roman" w:cs="Times New Roman"/>
          <w:color w:val="202124"/>
          <w:sz w:val="22"/>
          <w:szCs w:val="22"/>
        </w:rPr>
      </w:pPr>
      <w:proofErr w:type="gramStart"/>
      <w:r>
        <w:rPr>
          <w:rFonts w:ascii="Times New Roman" w:hAnsi="Times New Roman" w:cs="Times New Roman"/>
          <w:color w:val="202124"/>
          <w:sz w:val="22"/>
          <w:szCs w:val="22"/>
        </w:rPr>
        <w:t>the</w:t>
      </w:r>
      <w:proofErr w:type="gramEnd"/>
      <w:r>
        <w:rPr>
          <w:rFonts w:ascii="Times New Roman" w:hAnsi="Times New Roman" w:cs="Times New Roman"/>
          <w:color w:val="202124"/>
          <w:sz w:val="22"/>
          <w:szCs w:val="22"/>
        </w:rPr>
        <w:t xml:space="preserve"> number of amino groups (</w:t>
      </w:r>
      <w:r w:rsidRPr="00C030CE">
        <w:rPr>
          <w:rFonts w:ascii="Times New Roman" w:hAnsi="Times New Roman" w:cs="Times New Roman"/>
          <w:color w:val="202124"/>
          <w:sz w:val="22"/>
          <w:szCs w:val="22"/>
        </w:rPr>
        <w:t>NH2) along the chitosan chain, helps create ca</w:t>
      </w:r>
      <w:r>
        <w:rPr>
          <w:rFonts w:ascii="Times New Roman" w:hAnsi="Times New Roman" w:cs="Times New Roman"/>
          <w:color w:val="202124"/>
          <w:sz w:val="22"/>
          <w:szCs w:val="22"/>
        </w:rPr>
        <w:t xml:space="preserve">tionic sites along the chitosan </w:t>
      </w:r>
      <w:r w:rsidRPr="00C030CE">
        <w:rPr>
          <w:rFonts w:ascii="Times New Roman" w:hAnsi="Times New Roman" w:cs="Times New Roman"/>
          <w:color w:val="202124"/>
          <w:sz w:val="22"/>
          <w:szCs w:val="22"/>
        </w:rPr>
        <w:t xml:space="preserve">polymer due to their </w:t>
      </w:r>
      <w:proofErr w:type="spellStart"/>
      <w:r>
        <w:rPr>
          <w:rFonts w:ascii="Times New Roman" w:hAnsi="Times New Roman" w:cs="Times New Roman"/>
          <w:color w:val="202124"/>
          <w:sz w:val="22"/>
          <w:szCs w:val="22"/>
        </w:rPr>
        <w:t>deprotonation</w:t>
      </w:r>
      <w:proofErr w:type="spellEnd"/>
      <w:r>
        <w:rPr>
          <w:rFonts w:ascii="Times New Roman" w:hAnsi="Times New Roman" w:cs="Times New Roman"/>
          <w:color w:val="202124"/>
          <w:sz w:val="22"/>
          <w:szCs w:val="22"/>
        </w:rPr>
        <w:t xml:space="preserve"> when dissolved in </w:t>
      </w:r>
      <w:r w:rsidRPr="00C030CE">
        <w:rPr>
          <w:rFonts w:ascii="Times New Roman" w:hAnsi="Times New Roman" w:cs="Times New Roman"/>
          <w:color w:val="202124"/>
          <w:sz w:val="22"/>
          <w:szCs w:val="22"/>
        </w:rPr>
        <w:t xml:space="preserve">water near neutral </w:t>
      </w:r>
      <w:proofErr w:type="spellStart"/>
      <w:r w:rsidRPr="00C030CE">
        <w:rPr>
          <w:rFonts w:ascii="Times New Roman" w:hAnsi="Times New Roman" w:cs="Times New Roman"/>
          <w:color w:val="202124"/>
          <w:sz w:val="22"/>
          <w:szCs w:val="22"/>
        </w:rPr>
        <w:t>pH.</w:t>
      </w:r>
      <w:proofErr w:type="spellEnd"/>
      <w:r w:rsidRPr="00C030CE">
        <w:rPr>
          <w:rFonts w:ascii="Times New Roman" w:hAnsi="Times New Roman" w:cs="Times New Roman"/>
          <w:color w:val="202124"/>
          <w:sz w:val="22"/>
          <w:szCs w:val="22"/>
        </w:rPr>
        <w:t xml:space="preserve"> Positively charged sites on the polymer can attach to negatively</w:t>
      </w:r>
      <w:r>
        <w:rPr>
          <w:rFonts w:ascii="Times New Roman" w:hAnsi="Times New Roman" w:cs="Times New Roman"/>
          <w:color w:val="202124"/>
          <w:sz w:val="22"/>
          <w:szCs w:val="22"/>
        </w:rPr>
        <w:t xml:space="preserve"> charged colloids, resulting in </w:t>
      </w:r>
      <w:r w:rsidRPr="00C030CE">
        <w:rPr>
          <w:rFonts w:ascii="Times New Roman" w:hAnsi="Times New Roman" w:cs="Times New Roman"/>
          <w:color w:val="202124"/>
          <w:sz w:val="22"/>
          <w:szCs w:val="22"/>
        </w:rPr>
        <w:t>coagulation. Because highe</w:t>
      </w:r>
      <w:r>
        <w:rPr>
          <w:rFonts w:ascii="Times New Roman" w:hAnsi="Times New Roman" w:cs="Times New Roman"/>
          <w:color w:val="202124"/>
          <w:sz w:val="22"/>
          <w:szCs w:val="22"/>
        </w:rPr>
        <w:t xml:space="preserve">r DD results in higher positive </w:t>
      </w:r>
      <w:r w:rsidRPr="00C030CE">
        <w:rPr>
          <w:rFonts w:ascii="Times New Roman" w:hAnsi="Times New Roman" w:cs="Times New Roman"/>
          <w:color w:val="202124"/>
          <w:sz w:val="22"/>
          <w:szCs w:val="22"/>
        </w:rPr>
        <w:t xml:space="preserve">charge on the polymer, higher reduction of </w:t>
      </w:r>
      <w:proofErr w:type="spellStart"/>
      <w:r w:rsidRPr="00C030CE">
        <w:rPr>
          <w:rFonts w:ascii="Times New Roman" w:hAnsi="Times New Roman" w:cs="Times New Roman"/>
          <w:color w:val="202124"/>
          <w:sz w:val="22"/>
          <w:szCs w:val="22"/>
        </w:rPr>
        <w:t>bentonite</w:t>
      </w:r>
      <w:proofErr w:type="spellEnd"/>
      <w:r w:rsidRPr="00C030CE">
        <w:rPr>
          <w:rFonts w:ascii="Times New Roman" w:hAnsi="Times New Roman" w:cs="Times New Roman"/>
          <w:color w:val="202124"/>
          <w:sz w:val="22"/>
          <w:szCs w:val="22"/>
        </w:rPr>
        <w:t xml:space="preserve"> and</w:t>
      </w:r>
    </w:p>
    <w:p w14:paraId="7C77FECA" w14:textId="133176E0" w:rsidR="00C030CE" w:rsidRPr="003520BC" w:rsidRDefault="00C030CE" w:rsidP="00C030CE">
      <w:pPr>
        <w:pStyle w:val="HTMLPreformatted"/>
        <w:shd w:val="clear" w:color="auto" w:fill="F8F9FA"/>
        <w:jc w:val="both"/>
        <w:rPr>
          <w:rFonts w:ascii="Times New Roman" w:hAnsi="Times New Roman" w:cs="Times New Roman"/>
          <w:color w:val="202124"/>
          <w:sz w:val="22"/>
          <w:szCs w:val="22"/>
        </w:rPr>
      </w:pPr>
      <w:r w:rsidRPr="00C030CE">
        <w:rPr>
          <w:rFonts w:ascii="Times New Roman" w:hAnsi="Times New Roman" w:cs="Times New Roman"/>
          <w:color w:val="202124"/>
          <w:sz w:val="22"/>
          <w:szCs w:val="22"/>
        </w:rPr>
        <w:t xml:space="preserve">kaolinite would be expected from higher DD </w:t>
      </w:r>
      <w:proofErr w:type="spellStart"/>
      <w:r w:rsidRPr="00C030CE">
        <w:rPr>
          <w:rFonts w:ascii="Times New Roman" w:hAnsi="Times New Roman" w:cs="Times New Roman"/>
          <w:color w:val="202124"/>
          <w:sz w:val="22"/>
          <w:szCs w:val="22"/>
        </w:rPr>
        <w:t>chitosans</w:t>
      </w:r>
      <w:proofErr w:type="spellEnd"/>
      <w:r w:rsidRPr="00C030CE">
        <w:rPr>
          <w:rFonts w:ascii="Times New Roman" w:hAnsi="Times New Roman" w:cs="Times New Roman"/>
          <w:color w:val="202124"/>
          <w:sz w:val="22"/>
          <w:szCs w:val="22"/>
        </w:rPr>
        <w:t>.</w:t>
      </w:r>
      <w:r>
        <w:rPr>
          <w:rFonts w:ascii="Times New Roman" w:hAnsi="Times New Roman" w:cs="Times New Roman"/>
          <w:color w:val="202124"/>
          <w:sz w:val="22"/>
          <w:szCs w:val="22"/>
        </w:rPr>
        <w:fldChar w:fldCharType="begin" w:fldLock="1"/>
      </w:r>
      <w:r w:rsidR="008B0489">
        <w:rPr>
          <w:rFonts w:ascii="Times New Roman" w:hAnsi="Times New Roman" w:cs="Times New Roman"/>
          <w:color w:val="202124"/>
          <w:sz w:val="22"/>
          <w:szCs w:val="22"/>
        </w:rPr>
        <w:instrText>ADDIN CSL_CITATION {"citationItems":[{"id":"ITEM-1","itemData":{"DOI":"10.2166/wh.2019.114","ISSN":"14778920","PMID":"30942771","abstract":"Turbidity reduction by coagulation-flocculation in drinking water reduces microbes and organic matter, increasing effectiveness of downstream treatment. Chitosan is a promising household water coagulant, but needs parameters for use. This study tested the effects of chitosan dose, molecular weight (MW), degree of deacetylation (DD), and functional groups on bentonite and kaolinite turbidity reduction in model household drinking water. Higher MW or DD produced greater reductions. Highest reductions were at doses 1 and 3 mg/L by MW &gt;50,000 or &gt;70% DD (residual turbidity &lt;5 NTU). Higher doses did not necessarily continually increase reduction. For functional groups, 3 mg/L produced the highest reductions by lactate, acetate, and HCl, and lower reductions of kaolinite than bentonite. Doses where the point of zero charge was observed clustered around 3 mg/L. Chitosan reduced clay turbidity in water; effectiveness was influenced by dose, clay type, MW, DD, and functional groups. Reduction did not necessarily increase with MW. Bentonite had a broader effective dose range and higher reduction at the optimal dose than kaolinite. Chitosans with and without functional groups performed similarly. The best of the studied doses was 3 mg/L. Chitosans are promising for turbidity reduction in low-resource settings if combined with sedimentation and/or filtration.","author":[{"dropping-particle":"","family":"Soros","given":"Ampai","non-dropping-particle":"","parse-names":false,"suffix":""},{"dropping-particle":"","family":"Amburgey","given":"James E.","non-dropping-particle":"","parse-names":false,"suffix":""},{"dropping-particle":"","family":"Stauber","given":"Christine E.","non-dropping-particle":"","parse-names":false,"suffix":""},{"dropping-particle":"","family":"Sobsey","given":"Mark D.","non-dropping-particle":"","parse-names":false,"suffix":""},{"dropping-particle":"","family":"Casanova","given":"Lisa M.","non-dropping-particle":"","parse-names":false,"suffix":""}],"container-title":"Journal of Water and Health","id":"ITEM-1","issue":"2","issued":{"date-parts":[["2019"]]},"page":"204-218","title":"Turbidity reduction in drinking water by coagulation-flocculation with chitosan polymers","type":"article-journal","volume":"17"},"uris":["http://www.mendeley.com/documents/?uuid=03e27114-3c66-458f-a720-53a7d92674e1"]}],"mendeley":{"formattedCitation":"(Soros et al., 2019)","plainTextFormattedCitation":"(Soros et al., 2019)","previouslyFormattedCitation":"(Soros et al., 2019)"},"properties":{"noteIndex":0},"schema":"https://github.com/citation-style-language/schema/raw/master/csl-citation.json"}</w:instrText>
      </w:r>
      <w:r>
        <w:rPr>
          <w:rFonts w:ascii="Times New Roman" w:hAnsi="Times New Roman" w:cs="Times New Roman"/>
          <w:color w:val="202124"/>
          <w:sz w:val="22"/>
          <w:szCs w:val="22"/>
        </w:rPr>
        <w:fldChar w:fldCharType="separate"/>
      </w:r>
      <w:r w:rsidRPr="00C030CE">
        <w:rPr>
          <w:rFonts w:ascii="Times New Roman" w:hAnsi="Times New Roman" w:cs="Times New Roman"/>
          <w:noProof/>
          <w:color w:val="202124"/>
          <w:sz w:val="22"/>
          <w:szCs w:val="22"/>
        </w:rPr>
        <w:t>(Soros et al., 2019)</w:t>
      </w:r>
      <w:r>
        <w:rPr>
          <w:rFonts w:ascii="Times New Roman" w:hAnsi="Times New Roman" w:cs="Times New Roman"/>
          <w:color w:val="202124"/>
          <w:sz w:val="22"/>
          <w:szCs w:val="22"/>
        </w:rPr>
        <w:fldChar w:fldCharType="end"/>
      </w:r>
    </w:p>
    <w:p w14:paraId="52C14E22" w14:textId="77777777" w:rsidR="003520BC" w:rsidRDefault="003520BC" w:rsidP="003520BC">
      <w:pPr>
        <w:pStyle w:val="HTMLPreformatted"/>
        <w:shd w:val="clear" w:color="auto" w:fill="F8F9FA"/>
        <w:jc w:val="both"/>
        <w:rPr>
          <w:rFonts w:ascii="Times New Roman" w:hAnsi="Times New Roman" w:cs="Times New Roman"/>
          <w:color w:val="222222"/>
          <w:sz w:val="22"/>
          <w:szCs w:val="22"/>
        </w:rPr>
      </w:pPr>
    </w:p>
    <w:p w14:paraId="5828030E" w14:textId="1209E9D4" w:rsidR="00C258A2" w:rsidRPr="00C258A2" w:rsidRDefault="00C258A2" w:rsidP="00C258A2">
      <w:pPr>
        <w:pStyle w:val="HTMLPreformatted"/>
        <w:shd w:val="clear" w:color="auto" w:fill="F8F9FA"/>
        <w:jc w:val="both"/>
        <w:rPr>
          <w:rFonts w:ascii="Times New Roman" w:hAnsi="Times New Roman" w:cs="Times New Roman"/>
          <w:color w:val="222222"/>
          <w:sz w:val="22"/>
          <w:szCs w:val="22"/>
        </w:rPr>
      </w:pPr>
      <w:r w:rsidRPr="00C258A2">
        <w:rPr>
          <w:rFonts w:ascii="Times New Roman" w:hAnsi="Times New Roman" w:cs="Times New Roman"/>
          <w:color w:val="222222"/>
          <w:sz w:val="22"/>
          <w:szCs w:val="22"/>
        </w:rPr>
        <w:t xml:space="preserve">The percentage of TSS that can be removed can reach 97.79%, this is due to the high content of amine groups in chitin which provides a cationic charge at acidic pH and can destabilize colloid suspensions to form </w:t>
      </w:r>
      <w:proofErr w:type="spellStart"/>
      <w:r w:rsidRPr="00C258A2">
        <w:rPr>
          <w:rFonts w:ascii="Times New Roman" w:hAnsi="Times New Roman" w:cs="Times New Roman"/>
          <w:color w:val="222222"/>
          <w:sz w:val="22"/>
          <w:szCs w:val="22"/>
        </w:rPr>
        <w:t>floc</w:t>
      </w:r>
      <w:proofErr w:type="spellEnd"/>
      <w:r w:rsidRPr="00C258A2">
        <w:rPr>
          <w:rFonts w:ascii="Times New Roman" w:hAnsi="Times New Roman" w:cs="Times New Roman"/>
          <w:color w:val="222222"/>
          <w:sz w:val="22"/>
          <w:szCs w:val="22"/>
        </w:rPr>
        <w:t xml:space="preserve"> nuclei. Chitin is a long-chain polymer with a positive charge at the pH of natural water, </w:t>
      </w:r>
      <w:r w:rsidRPr="00C258A2">
        <w:rPr>
          <w:rFonts w:ascii="Times New Roman" w:hAnsi="Times New Roman" w:cs="Times New Roman"/>
          <w:color w:val="222222"/>
          <w:sz w:val="22"/>
          <w:szCs w:val="22"/>
        </w:rPr>
        <w:lastRenderedPageBreak/>
        <w:t xml:space="preserve">while colloidal material is negatively charged with the help of stirring, destabilization of colloidal particles will occur. Furthermore, there will be neutralization or reducing the negative linkages in the particles so that it is possible to have van der </w:t>
      </w:r>
      <w:proofErr w:type="spellStart"/>
      <w:r w:rsidRPr="00C258A2">
        <w:rPr>
          <w:rFonts w:ascii="Times New Roman" w:hAnsi="Times New Roman" w:cs="Times New Roman"/>
          <w:color w:val="222222"/>
          <w:sz w:val="22"/>
          <w:szCs w:val="22"/>
        </w:rPr>
        <w:t>waals</w:t>
      </w:r>
      <w:proofErr w:type="spellEnd"/>
      <w:r w:rsidRPr="00C258A2">
        <w:rPr>
          <w:rFonts w:ascii="Times New Roman" w:hAnsi="Times New Roman" w:cs="Times New Roman"/>
          <w:color w:val="222222"/>
          <w:sz w:val="22"/>
          <w:szCs w:val="22"/>
        </w:rPr>
        <w:t xml:space="preserve"> forces to encourage colloid </w:t>
      </w:r>
      <w:proofErr w:type="spellStart"/>
      <w:r w:rsidRPr="00C258A2">
        <w:rPr>
          <w:rFonts w:ascii="Times New Roman" w:hAnsi="Times New Roman" w:cs="Times New Roman"/>
          <w:color w:val="222222"/>
          <w:sz w:val="22"/>
          <w:szCs w:val="22"/>
        </w:rPr>
        <w:t>agragmentation</w:t>
      </w:r>
      <w:proofErr w:type="spellEnd"/>
      <w:r w:rsidRPr="00C258A2">
        <w:rPr>
          <w:rFonts w:ascii="Times New Roman" w:hAnsi="Times New Roman" w:cs="Times New Roman"/>
          <w:color w:val="222222"/>
          <w:sz w:val="22"/>
          <w:szCs w:val="22"/>
        </w:rPr>
        <w:t xml:space="preserve"> and fine suspended substances to form </w:t>
      </w:r>
      <w:proofErr w:type="spellStart"/>
      <w:r w:rsidRPr="00C258A2">
        <w:rPr>
          <w:rFonts w:ascii="Times New Roman" w:hAnsi="Times New Roman" w:cs="Times New Roman"/>
          <w:color w:val="222222"/>
          <w:sz w:val="22"/>
          <w:szCs w:val="22"/>
        </w:rPr>
        <w:t>microfloc</w:t>
      </w:r>
      <w:proofErr w:type="spellEnd"/>
      <w:r w:rsidRPr="00C258A2">
        <w:rPr>
          <w:rFonts w:ascii="Times New Roman" w:hAnsi="Times New Roman" w:cs="Times New Roman"/>
          <w:color w:val="222222"/>
          <w:sz w:val="22"/>
          <w:szCs w:val="22"/>
        </w:rPr>
        <w:t xml:space="preserve"> </w:t>
      </w:r>
      <w:r w:rsidR="001537EE">
        <w:rPr>
          <w:rFonts w:ascii="Times New Roman" w:hAnsi="Times New Roman" w:cs="Times New Roman"/>
          <w:color w:val="222222"/>
          <w:sz w:val="22"/>
          <w:szCs w:val="22"/>
        </w:rPr>
        <w:fldChar w:fldCharType="begin" w:fldLock="1"/>
      </w:r>
      <w:r w:rsidR="00022F5A">
        <w:rPr>
          <w:rFonts w:ascii="Times New Roman" w:hAnsi="Times New Roman" w:cs="Times New Roman"/>
          <w:color w:val="222222"/>
          <w:sz w:val="22"/>
          <w:szCs w:val="22"/>
        </w:rPr>
        <w:instrText>ADDIN CSL_CITATION {"citationItems":[{"id":"ITEM-1","itemData":{"DOI":"10.30872/cmg.v2i1.1630","abstract":"Alum merupakan koagulan yang umum digunakan untuk menurunkan TSS dalam air. Fungsi koagulan adalah untuk mendestabilisasikan partikel koloid sehingga dapat menurunkan kandungan partikel terlarut dan tersuspensi. Koagulan dapat berasal dari bahan alami, seperti kitosan, yang dibuat dari limbah. Limbah kulit udang yang dihasilkan oleh salah satu perusahaan di Kabupaten Kutai Kartanegara mencapai 4,5 ton per bulan. Jumlah yang cukup besar tersebut mendorong pemanfaatan limbah menjadi kitosan sebagai koagulan limbah cair tekstil yang memiliki kandungan TSS melebihi baku mutu, yaitu 518-620 mg/L. Penelitian ini bertujuan untuk mengetahui efektifitas kitosan sebagai koagulan, serta membandingkannya dengan koagulan alum dalam menurunkan TSS. Kitosan dibuat melalui proses preparasi, deproteinasi, demineralisasi, dan deasetilasi. Pengontakkan koagulan dengan limbah cair tekstil menggunakan jartest dengan 100 rpm selama 3 menit dan 40 rpm selama 12 menit. Konsentrasi koagulan kitosan yang digunakan adalah 100, 120, dan 150 mg/L, sedangkan untuk koagulan alum menggunakan dosis optimum. Hasil penelitian menunjukkan bahwa kitosan mampu menurunkan TSS mencapai 89,5% atau 555 mg/L, dengan dosis optimum 150 mg/L. Pada dosis optimum, koagulan tawas mampu menurunkan hingga 91,9% atau 570 mg/L. Efisiensi tawas yang sedikit lebih tinggi dari kitosan menunjukkan bahwa kitosan mampu berperan sebagai koagulan limbah cair tekstil seperti halnya alum.Kata Kunci : kitosan, limbah cair, alum, tekstil, TSS","author":[{"dropping-particle":"","family":"Meicahayanti","given":"Ika","non-dropping-particle":"","parse-names":false,"suffix":""},{"dropping-particle":"","family":"Marwah","given":"Marwah","non-dropping-particle":"","parse-names":false,"suffix":""},{"dropping-particle":"","family":"Setiawan","given":"Yunianto","non-dropping-particle":"","parse-names":false,"suffix":""}],"container-title":"Jurnal Chemurgy","id":"ITEM-1","issue":"1","issued":{"date-parts":[["2018"]]},"page":"1","title":"Efektifitas Kitosan Limbah Kulit Udang dan Alum Sebagai Koagulan dalam Penurunan TSS Limbah Cair Tekstil","type":"article-journal","volume":"2"},"uris":["http://www.mendeley.com/documents/?uuid=e0640717-40f2-4724-b191-0bdffbd429c4"]}],"mendeley":{"formattedCitation":"(Meicahayanti et al., 2018)","plainTextFormattedCitation":"(Meicahayanti et al., 2018)","previouslyFormattedCitation":"(Meicahayanti et al., 2018)"},"properties":{"noteIndex":0},"schema":"https://github.com/citation-style-language/schema/raw/master/csl-citation.json"}</w:instrText>
      </w:r>
      <w:r w:rsidR="001537EE">
        <w:rPr>
          <w:rFonts w:ascii="Times New Roman" w:hAnsi="Times New Roman" w:cs="Times New Roman"/>
          <w:color w:val="222222"/>
          <w:sz w:val="22"/>
          <w:szCs w:val="22"/>
        </w:rPr>
        <w:fldChar w:fldCharType="separate"/>
      </w:r>
      <w:r w:rsidR="001537EE" w:rsidRPr="001537EE">
        <w:rPr>
          <w:rFonts w:ascii="Times New Roman" w:hAnsi="Times New Roman" w:cs="Times New Roman"/>
          <w:noProof/>
          <w:color w:val="222222"/>
          <w:sz w:val="22"/>
          <w:szCs w:val="22"/>
        </w:rPr>
        <w:t>(Meicahayanti et al., 2018)</w:t>
      </w:r>
      <w:r w:rsidR="001537EE">
        <w:rPr>
          <w:rFonts w:ascii="Times New Roman" w:hAnsi="Times New Roman" w:cs="Times New Roman"/>
          <w:color w:val="222222"/>
          <w:sz w:val="22"/>
          <w:szCs w:val="22"/>
        </w:rPr>
        <w:fldChar w:fldCharType="end"/>
      </w:r>
      <w:r w:rsidR="001537EE">
        <w:rPr>
          <w:rFonts w:ascii="Times New Roman" w:hAnsi="Times New Roman" w:cs="Times New Roman"/>
          <w:color w:val="222222"/>
          <w:sz w:val="22"/>
          <w:szCs w:val="22"/>
        </w:rPr>
        <w:t>.</w:t>
      </w:r>
    </w:p>
    <w:p w14:paraId="120A0BA7" w14:textId="77777777" w:rsidR="00C258A2" w:rsidRPr="00C258A2" w:rsidRDefault="00C258A2" w:rsidP="00C258A2">
      <w:pPr>
        <w:pStyle w:val="HTMLPreformatted"/>
        <w:shd w:val="clear" w:color="auto" w:fill="F8F9FA"/>
        <w:jc w:val="both"/>
        <w:rPr>
          <w:rFonts w:ascii="Times New Roman" w:hAnsi="Times New Roman" w:cs="Times New Roman"/>
          <w:color w:val="222222"/>
          <w:sz w:val="22"/>
          <w:szCs w:val="22"/>
        </w:rPr>
      </w:pPr>
      <w:r w:rsidRPr="00C258A2">
        <w:rPr>
          <w:rFonts w:ascii="Times New Roman" w:hAnsi="Times New Roman" w:cs="Times New Roman"/>
          <w:color w:val="222222"/>
          <w:sz w:val="22"/>
          <w:szCs w:val="22"/>
        </w:rPr>
        <w:t>In addition to the dose of chitosan 300 mg / l, the optimal TSS concentration decreased, when compared to the 600 mg / l dose, high doses allow more reactions to occur. However, the formation of flocculent particles did not run perfectly. This can be seen from the percentage of TSS that can be removed.</w:t>
      </w:r>
    </w:p>
    <w:p w14:paraId="266DB7CC" w14:textId="77777777" w:rsidR="00C258A2" w:rsidRDefault="00C258A2" w:rsidP="00C258A2">
      <w:pPr>
        <w:pStyle w:val="HTMLPreformatted"/>
        <w:shd w:val="clear" w:color="auto" w:fill="F8F9FA"/>
        <w:jc w:val="both"/>
        <w:rPr>
          <w:rFonts w:ascii="Times New Roman" w:hAnsi="Times New Roman" w:cs="Times New Roman"/>
          <w:color w:val="222222"/>
          <w:sz w:val="22"/>
          <w:szCs w:val="22"/>
        </w:rPr>
      </w:pPr>
      <w:r w:rsidRPr="00C258A2">
        <w:rPr>
          <w:rFonts w:ascii="Times New Roman" w:hAnsi="Times New Roman" w:cs="Times New Roman"/>
          <w:color w:val="222222"/>
          <w:sz w:val="22"/>
          <w:szCs w:val="22"/>
        </w:rPr>
        <w:t xml:space="preserve">The use of chitosan as a coagulant is more effective when compared to alum, at the same dose the percentage of TSS for alum is 93.74%, while for chitosan it can reach 97.79%, this shows that chitosan coagulant is one of the reliable </w:t>
      </w:r>
      <w:proofErr w:type="spellStart"/>
      <w:r w:rsidRPr="00C258A2">
        <w:rPr>
          <w:rFonts w:ascii="Times New Roman" w:hAnsi="Times New Roman" w:cs="Times New Roman"/>
          <w:color w:val="222222"/>
          <w:sz w:val="22"/>
          <w:szCs w:val="22"/>
        </w:rPr>
        <w:t>biocoag</w:t>
      </w:r>
      <w:r w:rsidR="0022249C">
        <w:rPr>
          <w:rFonts w:ascii="Times New Roman" w:hAnsi="Times New Roman" w:cs="Times New Roman"/>
          <w:color w:val="222222"/>
          <w:sz w:val="22"/>
          <w:szCs w:val="22"/>
        </w:rPr>
        <w:t>ulants</w:t>
      </w:r>
      <w:proofErr w:type="spellEnd"/>
      <w:r w:rsidR="0022249C">
        <w:rPr>
          <w:rFonts w:ascii="Times New Roman" w:hAnsi="Times New Roman" w:cs="Times New Roman"/>
          <w:color w:val="222222"/>
          <w:sz w:val="22"/>
          <w:szCs w:val="22"/>
        </w:rPr>
        <w:t xml:space="preserve"> and has the same ability</w:t>
      </w:r>
      <w:r w:rsidRPr="00C258A2">
        <w:rPr>
          <w:rFonts w:ascii="Times New Roman" w:hAnsi="Times New Roman" w:cs="Times New Roman"/>
          <w:color w:val="222222"/>
          <w:sz w:val="22"/>
          <w:szCs w:val="22"/>
        </w:rPr>
        <w:t xml:space="preserve"> with chemical coagulants.</w:t>
      </w:r>
    </w:p>
    <w:p w14:paraId="00D73DD0" w14:textId="4C39F70E" w:rsidR="00AF3F1E" w:rsidRDefault="00AF3F1E" w:rsidP="00AF3F1E">
      <w:pPr>
        <w:pStyle w:val="HTMLPreformatted"/>
        <w:shd w:val="clear" w:color="auto" w:fill="F8F9FA"/>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In </w:t>
      </w:r>
      <w:proofErr w:type="spellStart"/>
      <w:r>
        <w:rPr>
          <w:rFonts w:ascii="Times New Roman" w:hAnsi="Times New Roman" w:cs="Times New Roman"/>
          <w:color w:val="222222"/>
          <w:sz w:val="22"/>
          <w:szCs w:val="22"/>
        </w:rPr>
        <w:t>chitosam</w:t>
      </w:r>
      <w:proofErr w:type="spellEnd"/>
      <w:r w:rsidRPr="00AF3F1E">
        <w:rPr>
          <w:rFonts w:ascii="Times New Roman" w:hAnsi="Times New Roman" w:cs="Times New Roman"/>
          <w:color w:val="222222"/>
          <w:sz w:val="22"/>
          <w:szCs w:val="22"/>
        </w:rPr>
        <w:t xml:space="preserve"> with </w:t>
      </w:r>
      <w:proofErr w:type="spellStart"/>
      <w:r w:rsidRPr="00AF3F1E">
        <w:rPr>
          <w:rFonts w:ascii="Times New Roman" w:hAnsi="Times New Roman" w:cs="Times New Roman"/>
          <w:color w:val="222222"/>
          <w:sz w:val="22"/>
          <w:szCs w:val="22"/>
        </w:rPr>
        <w:t>foculan</w:t>
      </w:r>
      <w:proofErr w:type="spellEnd"/>
      <w:r w:rsidRPr="00AF3F1E">
        <w:rPr>
          <w:rFonts w:ascii="Times New Roman" w:hAnsi="Times New Roman" w:cs="Times New Roman"/>
          <w:color w:val="222222"/>
          <w:sz w:val="22"/>
          <w:szCs w:val="22"/>
        </w:rPr>
        <w:t>, zeta potential values increased as</w:t>
      </w:r>
      <w:r>
        <w:rPr>
          <w:rFonts w:ascii="Times New Roman" w:hAnsi="Times New Roman" w:cs="Times New Roman"/>
          <w:color w:val="222222"/>
          <w:sz w:val="22"/>
          <w:szCs w:val="22"/>
        </w:rPr>
        <w:t xml:space="preserve"> coagulant dose increased. Neutralization played a role in particle removal from humus effluent. </w:t>
      </w:r>
      <w:proofErr w:type="spellStart"/>
      <w:r>
        <w:rPr>
          <w:rFonts w:ascii="Times New Roman" w:hAnsi="Times New Roman" w:cs="Times New Roman"/>
          <w:color w:val="222222"/>
          <w:sz w:val="22"/>
          <w:szCs w:val="22"/>
        </w:rPr>
        <w:t>Flocolan</w:t>
      </w:r>
      <w:proofErr w:type="spellEnd"/>
      <w:r>
        <w:rPr>
          <w:rFonts w:ascii="Times New Roman" w:hAnsi="Times New Roman" w:cs="Times New Roman"/>
          <w:color w:val="222222"/>
          <w:sz w:val="22"/>
          <w:szCs w:val="22"/>
        </w:rPr>
        <w:t xml:space="preserve"> is composed of polymeric chains that </w:t>
      </w:r>
      <w:proofErr w:type="spellStart"/>
      <w:r>
        <w:rPr>
          <w:rFonts w:ascii="Times New Roman" w:hAnsi="Times New Roman" w:cs="Times New Roman"/>
          <w:color w:val="222222"/>
          <w:sz w:val="22"/>
          <w:szCs w:val="22"/>
        </w:rPr>
        <w:t>adsorn</w:t>
      </w:r>
      <w:proofErr w:type="spellEnd"/>
      <w:r>
        <w:rPr>
          <w:rFonts w:ascii="Times New Roman" w:hAnsi="Times New Roman" w:cs="Times New Roman"/>
          <w:color w:val="222222"/>
          <w:sz w:val="22"/>
          <w:szCs w:val="22"/>
        </w:rPr>
        <w:t xml:space="preserve"> into the surface of particles, because of interaction such as </w:t>
      </w:r>
      <w:proofErr w:type="spellStart"/>
      <w:r>
        <w:rPr>
          <w:rFonts w:ascii="Times New Roman" w:hAnsi="Times New Roman" w:cs="Times New Roman"/>
          <w:color w:val="222222"/>
          <w:sz w:val="22"/>
          <w:szCs w:val="22"/>
        </w:rPr>
        <w:t>Coilombic</w:t>
      </w:r>
      <w:proofErr w:type="spellEnd"/>
      <w:r>
        <w:rPr>
          <w:rFonts w:ascii="Times New Roman" w:hAnsi="Times New Roman" w:cs="Times New Roman"/>
          <w:color w:val="222222"/>
          <w:sz w:val="22"/>
          <w:szCs w:val="22"/>
        </w:rPr>
        <w:t xml:space="preserve">, dipole, Van der Walls or </w:t>
      </w:r>
      <w:proofErr w:type="spellStart"/>
      <w:r>
        <w:rPr>
          <w:rFonts w:ascii="Times New Roman" w:hAnsi="Times New Roman" w:cs="Times New Roman"/>
          <w:color w:val="222222"/>
          <w:sz w:val="22"/>
          <w:szCs w:val="22"/>
        </w:rPr>
        <w:t>hydrogem</w:t>
      </w:r>
      <w:proofErr w:type="spellEnd"/>
      <w:r>
        <w:rPr>
          <w:rFonts w:ascii="Times New Roman" w:hAnsi="Times New Roman" w:cs="Times New Roman"/>
          <w:color w:val="222222"/>
          <w:sz w:val="22"/>
          <w:szCs w:val="22"/>
        </w:rPr>
        <w:t xml:space="preserve"> bonding. </w:t>
      </w:r>
      <w:r w:rsidRPr="00AF3F1E">
        <w:rPr>
          <w:rFonts w:ascii="Times New Roman" w:hAnsi="Times New Roman" w:cs="Times New Roman"/>
          <w:color w:val="222222"/>
          <w:sz w:val="22"/>
          <w:szCs w:val="22"/>
        </w:rPr>
        <w:t>These interactio</w:t>
      </w:r>
      <w:r>
        <w:rPr>
          <w:rFonts w:ascii="Times New Roman" w:hAnsi="Times New Roman" w:cs="Times New Roman"/>
          <w:color w:val="222222"/>
          <w:sz w:val="22"/>
          <w:szCs w:val="22"/>
        </w:rPr>
        <w:t xml:space="preserve">ns may occur at </w:t>
      </w:r>
      <w:proofErr w:type="spellStart"/>
      <w:r>
        <w:rPr>
          <w:rFonts w:ascii="Times New Roman" w:hAnsi="Times New Roman" w:cs="Times New Roman"/>
          <w:color w:val="222222"/>
          <w:sz w:val="22"/>
          <w:szCs w:val="22"/>
        </w:rPr>
        <w:t>diferent</w:t>
      </w:r>
      <w:proofErr w:type="spellEnd"/>
      <w:r>
        <w:rPr>
          <w:rFonts w:ascii="Times New Roman" w:hAnsi="Times New Roman" w:cs="Times New Roman"/>
          <w:color w:val="222222"/>
          <w:sz w:val="22"/>
          <w:szCs w:val="22"/>
        </w:rPr>
        <w:t xml:space="preserve"> points </w:t>
      </w:r>
      <w:r w:rsidRPr="00AF3F1E">
        <w:rPr>
          <w:rFonts w:ascii="Times New Roman" w:hAnsi="Times New Roman" w:cs="Times New Roman"/>
          <w:color w:val="222222"/>
          <w:sz w:val="22"/>
          <w:szCs w:val="22"/>
        </w:rPr>
        <w:t>along the chain. Additionally,</w:t>
      </w:r>
      <w:r>
        <w:rPr>
          <w:rFonts w:ascii="Times New Roman" w:hAnsi="Times New Roman" w:cs="Times New Roman"/>
          <w:color w:val="222222"/>
          <w:sz w:val="22"/>
          <w:szCs w:val="22"/>
        </w:rPr>
        <w:t xml:space="preserve"> these chains extend and attach </w:t>
      </w:r>
      <w:r w:rsidRPr="00AF3F1E">
        <w:rPr>
          <w:rFonts w:ascii="Times New Roman" w:hAnsi="Times New Roman" w:cs="Times New Roman"/>
          <w:color w:val="222222"/>
          <w:sz w:val="22"/>
          <w:szCs w:val="22"/>
        </w:rPr>
        <w:t>on</w:t>
      </w:r>
      <w:r>
        <w:rPr>
          <w:rFonts w:ascii="Times New Roman" w:hAnsi="Times New Roman" w:cs="Times New Roman"/>
          <w:color w:val="222222"/>
          <w:sz w:val="22"/>
          <w:szCs w:val="22"/>
        </w:rPr>
        <w:t xml:space="preserve"> </w:t>
      </w:r>
      <w:r w:rsidRPr="00AF3F1E">
        <w:rPr>
          <w:rFonts w:ascii="Times New Roman" w:hAnsi="Times New Roman" w:cs="Times New Roman"/>
          <w:color w:val="222222"/>
          <w:sz w:val="22"/>
          <w:szCs w:val="22"/>
        </w:rPr>
        <w:t>to other particles which results in bridging between particles. Known as inter-parti</w:t>
      </w:r>
      <w:r>
        <w:rPr>
          <w:rFonts w:ascii="Times New Roman" w:hAnsi="Times New Roman" w:cs="Times New Roman"/>
          <w:color w:val="222222"/>
          <w:sz w:val="22"/>
          <w:szCs w:val="22"/>
        </w:rPr>
        <w:t xml:space="preserve">cle bridging, this mechanism is </w:t>
      </w:r>
      <w:r w:rsidRPr="00AF3F1E">
        <w:rPr>
          <w:rFonts w:ascii="Times New Roman" w:hAnsi="Times New Roman" w:cs="Times New Roman"/>
          <w:color w:val="222222"/>
          <w:sz w:val="22"/>
          <w:szCs w:val="22"/>
        </w:rPr>
        <w:t xml:space="preserve">widely </w:t>
      </w:r>
      <w:proofErr w:type="spellStart"/>
      <w:r w:rsidRPr="00AF3F1E">
        <w:rPr>
          <w:rFonts w:ascii="Times New Roman" w:hAnsi="Times New Roman" w:cs="Times New Roman"/>
          <w:color w:val="222222"/>
          <w:sz w:val="22"/>
          <w:szCs w:val="22"/>
        </w:rPr>
        <w:t>recognised</w:t>
      </w:r>
      <w:proofErr w:type="spellEnd"/>
      <w:r w:rsidRPr="00AF3F1E">
        <w:rPr>
          <w:rFonts w:ascii="Times New Roman" w:hAnsi="Times New Roman" w:cs="Times New Roman"/>
          <w:color w:val="222222"/>
          <w:sz w:val="22"/>
          <w:szCs w:val="22"/>
        </w:rPr>
        <w:t xml:space="preserve"> as the ma</w:t>
      </w:r>
      <w:r>
        <w:rPr>
          <w:rFonts w:ascii="Times New Roman" w:hAnsi="Times New Roman" w:cs="Times New Roman"/>
          <w:color w:val="222222"/>
          <w:sz w:val="22"/>
          <w:szCs w:val="22"/>
        </w:rPr>
        <w:t>in process for particle removal by biopolymers</w:t>
      </w:r>
      <w:r>
        <w:rPr>
          <w:rFonts w:ascii="Times New Roman" w:hAnsi="Times New Roman" w:cs="Times New Roman"/>
          <w:color w:val="222222"/>
          <w:sz w:val="22"/>
          <w:szCs w:val="22"/>
        </w:rPr>
        <w:fldChar w:fldCharType="begin" w:fldLock="1"/>
      </w:r>
      <w:r w:rsidR="00C030CE">
        <w:rPr>
          <w:rFonts w:ascii="Times New Roman" w:hAnsi="Times New Roman" w:cs="Times New Roman"/>
          <w:color w:val="222222"/>
          <w:sz w:val="22"/>
          <w:szCs w:val="22"/>
        </w:rPr>
        <w:instrText>ADDIN CSL_CITATION {"citationItems":[{"id":"ITEM-1","itemData":{"DOI":"10.1007/s10098-017-1481-3","ISBN":"0123456789","ISSN":"16189558","abstract":"To ensure compliance with regulatory standards, it is important to examine the potential of treatment technologies to enhance trace metal removal from wastewater. This study investigated the effectiveness of coagulation–flocculation at removing trace metals from humus effluent with ferric chloride (FeCl3), the synthetic polymer polyethyleneimine (PEI) and the biopolymers chitosan and floculan. Effluent samples were collected from a trickling filter treatment works operating in the UK and contained 21 ± 4 μg/L Cu, 0.8 ± 0.1 μg/L Pb, 4 ± 1 μg/L Ni and 43 ± 9 μg/L Zn. The influence of coagulant dosage and the velocity and time of the slow mixing stage were studied via a series of jar tests. Chitosan and PEI had a moderate effect on the removal of trace metals (≤ 35%). FeCl3 removed 48% Cu, 56% Pb and 41% Zn at the optimised dose of 0.10 mg/L. At the optimised dose of 0.25 mg/L, floculan removed 77% Cu, 68% Pb and 42% Zn. The dominant mechanism for particle removal by FeCl3 was enmeshment in the precipitates (i.e. sweep flocculation), whereas, for floculan, inter-particle bridging was the dominant removal mechanism. Overall, FeCl3 and floculan were found to be most effective at removing trace metals from wastewater.","author":[{"dropping-particle":"","family":"Hargreaves","given":"Andrew J.","non-dropping-particle":"","parse-names":false,"suffix":""},{"dropping-particle":"","family":"Vale","given":"Peter","non-dropping-particle":"","parse-names":false,"suffix":""},{"dropping-particle":"","family":"Whelan","given":"Jonathan","non-dropping-particle":"","parse-names":false,"suffix":""},{"dropping-particle":"","family":"Alibardi","given":"Luca","non-dropping-particle":"","parse-names":false,"suffix":""},{"dropping-particle":"","family":"Constantino","given":"Carlos","non-dropping-particle":"","parse-names":false,"suffix":""},{"dropping-particle":"","family":"Dotro","given":"Gabriela","non-dropping-particle":"","parse-names":false,"suffix":""},{"dropping-particle":"","family":"Cartmell","given":"Elise","non-dropping-particle":"","parse-names":false,"suffix":""},{"dropping-particle":"","family":"Campo","given":"Pablo","non-dropping-particle":"","parse-names":false,"suffix":""}],"container-title":"Clean Technologies and Environmental Policy","id":"ITEM-1","issue":"2","issued":{"date-parts":[["2018"]]},"page":"393-402","publisher":"Springer Berlin Heidelberg","title":"Coagulation–flocculation process with metal salts, synthetic polymers and biopolymers for the removal of trace metals (Cu, Pb, Ni, Zn) from municipal wastewater","type":"article-journal","volume":"20"},"uris":["http://www.mendeley.com/documents/?uuid=3e6118bf-8b5c-464d-92c7-707ab0dc92b8"]}],"mendeley":{"formattedCitation":"(Hargreaves et al., 2018)","plainTextFormattedCitation":"(Hargreaves et al., 2018)","previouslyFormattedCitation":"(Hargreaves et al., 2018)"},"properties":{"noteIndex":0},"schema":"https://github.com/citation-style-language/schema/raw/master/csl-citation.json"}</w:instrText>
      </w:r>
      <w:r>
        <w:rPr>
          <w:rFonts w:ascii="Times New Roman" w:hAnsi="Times New Roman" w:cs="Times New Roman"/>
          <w:color w:val="222222"/>
          <w:sz w:val="22"/>
          <w:szCs w:val="22"/>
        </w:rPr>
        <w:fldChar w:fldCharType="separate"/>
      </w:r>
      <w:r w:rsidRPr="00AF3F1E">
        <w:rPr>
          <w:rFonts w:ascii="Times New Roman" w:hAnsi="Times New Roman" w:cs="Times New Roman"/>
          <w:noProof/>
          <w:color w:val="222222"/>
          <w:sz w:val="22"/>
          <w:szCs w:val="22"/>
        </w:rPr>
        <w:t>(Hargreaves et al., 2018)</w:t>
      </w:r>
      <w:r>
        <w:rPr>
          <w:rFonts w:ascii="Times New Roman" w:hAnsi="Times New Roman" w:cs="Times New Roman"/>
          <w:color w:val="222222"/>
          <w:sz w:val="22"/>
          <w:szCs w:val="22"/>
        </w:rPr>
        <w:fldChar w:fldCharType="end"/>
      </w:r>
    </w:p>
    <w:p w14:paraId="5A30D471" w14:textId="0FAB1860" w:rsidR="0022249C" w:rsidRPr="0022249C" w:rsidRDefault="0022249C" w:rsidP="0022249C">
      <w:pPr>
        <w:pStyle w:val="HTMLPreformatted"/>
        <w:shd w:val="clear" w:color="auto" w:fill="F8F9FA"/>
        <w:jc w:val="both"/>
        <w:rPr>
          <w:rFonts w:ascii="Times New Roman" w:hAnsi="Times New Roman" w:cs="Times New Roman"/>
          <w:color w:val="222222"/>
          <w:sz w:val="22"/>
          <w:szCs w:val="22"/>
        </w:rPr>
      </w:pPr>
      <w:r w:rsidRPr="0022249C">
        <w:rPr>
          <w:rFonts w:ascii="Times New Roman" w:hAnsi="Times New Roman" w:cs="Times New Roman"/>
          <w:color w:val="222222"/>
          <w:sz w:val="22"/>
          <w:szCs w:val="22"/>
        </w:rPr>
        <w:t xml:space="preserve">The amino groups presented in chitosan also make good chelating ligands that are able to firmly bind various metal </w:t>
      </w:r>
      <w:proofErr w:type="spellStart"/>
      <w:r w:rsidRPr="0022249C">
        <w:rPr>
          <w:rFonts w:ascii="Times New Roman" w:hAnsi="Times New Roman" w:cs="Times New Roman"/>
          <w:color w:val="222222"/>
          <w:sz w:val="22"/>
          <w:szCs w:val="22"/>
        </w:rPr>
        <w:t>cations</w:t>
      </w:r>
      <w:proofErr w:type="spellEnd"/>
      <w:r w:rsidRPr="0022249C">
        <w:rPr>
          <w:rFonts w:ascii="Times New Roman" w:hAnsi="Times New Roman" w:cs="Times New Roman"/>
          <w:color w:val="222222"/>
          <w:sz w:val="22"/>
          <w:szCs w:val="22"/>
        </w:rPr>
        <w:t>, and the lone pairs on the nitrogen atom and the oxygen atom are donated to the metal ion to form coordination bonds, since several amino groups and hydroxyl groups are present on the chain. long polymeric, the chain can wrap around metal ions and adopt a configuration such as several amino groups bonded to a metal atom at the same time; this type of class leads to the formation of highly stable metal complexes, and this property makes them useful for the concentration of radioactive metal removal and other hazardous heavy metal contaminants</w:t>
      </w:r>
      <w:r w:rsidR="00022F5A">
        <w:rPr>
          <w:rFonts w:ascii="Times New Roman" w:hAnsi="Times New Roman" w:cs="Times New Roman"/>
          <w:color w:val="222222"/>
          <w:sz w:val="22"/>
          <w:szCs w:val="22"/>
        </w:rPr>
        <w:fldChar w:fldCharType="begin" w:fldLock="1"/>
      </w:r>
      <w:r w:rsidR="00022F5A">
        <w:rPr>
          <w:rFonts w:ascii="Times New Roman" w:hAnsi="Times New Roman" w:cs="Times New Roman"/>
          <w:color w:val="222222"/>
          <w:sz w:val="22"/>
          <w:szCs w:val="22"/>
        </w:rPr>
        <w:instrText>ADDIN CSL_CITATION {"citationItems":[{"id":"ITEM-1","itemData":{"abstract":"Commercially available chitosans potential in the adsorption of heavy metals like zinc, copper, cadmium, and lead from aqueous solutions under variable physicochemical conditions was investigated. The results obtained from equilibrium and kinetic studies showed that there was significant uptake of these metal ions by chitosan and that chitosan flakes had a maximum sorption capacity for copper ions. The order of metal ion adsorption by chitosan decreased from Cu2+ to Zn2+ as follows: copper lead cadmium zinc. There was a considerable increase in sorption capacity with an increase in chitosan amount; however, this parallelism diminished when the chitosan mass exceeded 0.24 g in 25 mL of metal solution. The sorption of metal ions from various salt solutions by chitosan flakes was not improved by agitation. The heavy metal uptake by chitosan was found to be pH-dependent, with a maximum at pH 6.0 and 7.0. Sorption equilibrium studies were conducted with a constant sorbent weight and varying initial concentration of metal ions. The experimental data of adsorption from solutions containing metal ions were found to correlate well with the Langmuir isotherm equation","author":[{"dropping-particle":"","family":"Raman Bassi","given":"Shivo.Prasher &amp;B.K.Simpson","non-dropping-particle":"","parse-names":false,"suffix":""}],"container-title":"Seraration Science and Technology","id":"ITEM-1","issue":"4","issued":{"date-parts":[["2017"]]},"page":"547-560","title":"Removal of Selected Metal Ions from Aqueous Solutions Using Chitosan Flakes","type":"article-journal","volume":"35"},"uris":["http://www.mendeley.com/documents/?uuid=a5985bce-5e18-4fb3-a98c-6e49fe74c1b4"]}],"mendeley":{"formattedCitation":"(Raman Bassi, 2017)","plainTextFormattedCitation":"(Raman Bassi, 2017)","previouslyFormattedCitation":"(Raman Bassi, 2017)"},"properties":{"noteIndex":0},"schema":"https://github.com/citation-style-language/schema/raw/master/csl-citation.json"}</w:instrText>
      </w:r>
      <w:r w:rsidR="00022F5A">
        <w:rPr>
          <w:rFonts w:ascii="Times New Roman" w:hAnsi="Times New Roman" w:cs="Times New Roman"/>
          <w:color w:val="222222"/>
          <w:sz w:val="22"/>
          <w:szCs w:val="22"/>
        </w:rPr>
        <w:fldChar w:fldCharType="separate"/>
      </w:r>
      <w:r w:rsidR="00022F5A" w:rsidRPr="00022F5A">
        <w:rPr>
          <w:rFonts w:ascii="Times New Roman" w:hAnsi="Times New Roman" w:cs="Times New Roman"/>
          <w:noProof/>
          <w:color w:val="222222"/>
          <w:sz w:val="22"/>
          <w:szCs w:val="22"/>
        </w:rPr>
        <w:t>(Raman Bassi, 2017)</w:t>
      </w:r>
      <w:r w:rsidR="00022F5A">
        <w:rPr>
          <w:rFonts w:ascii="Times New Roman" w:hAnsi="Times New Roman" w:cs="Times New Roman"/>
          <w:color w:val="222222"/>
          <w:sz w:val="22"/>
          <w:szCs w:val="22"/>
        </w:rPr>
        <w:fldChar w:fldCharType="end"/>
      </w:r>
      <w:r w:rsidR="00022F5A">
        <w:rPr>
          <w:rFonts w:ascii="Times New Roman" w:hAnsi="Times New Roman" w:cs="Times New Roman"/>
          <w:color w:val="222222"/>
          <w:sz w:val="22"/>
          <w:szCs w:val="22"/>
        </w:rPr>
        <w:t>.</w:t>
      </w:r>
    </w:p>
    <w:p w14:paraId="1E52C9E5" w14:textId="7F80E499" w:rsidR="00882A30" w:rsidRDefault="00882A30" w:rsidP="00882A30">
      <w:pPr>
        <w:pStyle w:val="HTMLPreformatted"/>
        <w:shd w:val="clear" w:color="auto" w:fill="F8F9FA"/>
        <w:jc w:val="both"/>
        <w:rPr>
          <w:rFonts w:ascii="Times New Roman" w:hAnsi="Times New Roman" w:cs="Times New Roman"/>
          <w:color w:val="222222"/>
          <w:sz w:val="22"/>
          <w:szCs w:val="22"/>
        </w:rPr>
      </w:pPr>
      <w:r w:rsidRPr="00882A30">
        <w:rPr>
          <w:rFonts w:ascii="Times New Roman" w:hAnsi="Times New Roman" w:cs="Times New Roman"/>
          <w:color w:val="222222"/>
          <w:sz w:val="22"/>
          <w:szCs w:val="22"/>
        </w:rPr>
        <w:t xml:space="preserve">Compared with the effect of chitosan dose and pH, mixing time plays an important role in </w:t>
      </w:r>
      <w:proofErr w:type="spellStart"/>
      <w:r w:rsidRPr="00882A30">
        <w:rPr>
          <w:rFonts w:ascii="Times New Roman" w:hAnsi="Times New Roman" w:cs="Times New Roman"/>
          <w:color w:val="222222"/>
          <w:sz w:val="22"/>
          <w:szCs w:val="22"/>
        </w:rPr>
        <w:t>floc</w:t>
      </w:r>
      <w:proofErr w:type="spellEnd"/>
      <w:r w:rsidRPr="00882A30">
        <w:rPr>
          <w:rFonts w:ascii="Times New Roman" w:hAnsi="Times New Roman" w:cs="Times New Roman"/>
          <w:color w:val="222222"/>
          <w:sz w:val="22"/>
          <w:szCs w:val="22"/>
        </w:rPr>
        <w:t xml:space="preserve"> formation and growth in the flocculation process. The polymer flocculants are scattered throughout the media and adsorbed on the surface of the colloid particles for bridging between particles or neutralization of charges during the mixing period. In addition, longer mixing times will increase </w:t>
      </w:r>
      <w:proofErr w:type="spellStart"/>
      <w:r w:rsidRPr="00882A30">
        <w:rPr>
          <w:rFonts w:ascii="Times New Roman" w:hAnsi="Times New Roman" w:cs="Times New Roman"/>
          <w:color w:val="222222"/>
          <w:sz w:val="22"/>
          <w:szCs w:val="22"/>
        </w:rPr>
        <w:t>floc</w:t>
      </w:r>
      <w:proofErr w:type="spellEnd"/>
      <w:r w:rsidRPr="00882A30">
        <w:rPr>
          <w:rFonts w:ascii="Times New Roman" w:hAnsi="Times New Roman" w:cs="Times New Roman"/>
          <w:color w:val="222222"/>
          <w:sz w:val="22"/>
          <w:szCs w:val="22"/>
        </w:rPr>
        <w:t xml:space="preserve"> breakage. Hence, it decreases the flocculation rate. On the other hand, if the mixing time is too short, the collision between the </w:t>
      </w:r>
      <w:proofErr w:type="spellStart"/>
      <w:r w:rsidRPr="00882A30">
        <w:rPr>
          <w:rFonts w:ascii="Times New Roman" w:hAnsi="Times New Roman" w:cs="Times New Roman"/>
          <w:color w:val="222222"/>
          <w:sz w:val="22"/>
          <w:szCs w:val="22"/>
        </w:rPr>
        <w:t>flocculant</w:t>
      </w:r>
      <w:proofErr w:type="spellEnd"/>
      <w:r w:rsidRPr="00882A30">
        <w:rPr>
          <w:rFonts w:ascii="Times New Roman" w:hAnsi="Times New Roman" w:cs="Times New Roman"/>
          <w:color w:val="222222"/>
          <w:sz w:val="22"/>
          <w:szCs w:val="22"/>
        </w:rPr>
        <w:t xml:space="preserve"> and the colloid is not efficient at settling the suspended solid in the wastewater. Thus, the flocculation rate is not optimal in this condition. Therefore, a research was conducted on the effect</w:t>
      </w:r>
      <w:r w:rsidR="00022F5A">
        <w:rPr>
          <w:rFonts w:ascii="Times New Roman" w:hAnsi="Times New Roman" w:cs="Times New Roman"/>
          <w:color w:val="222222"/>
          <w:sz w:val="22"/>
          <w:szCs w:val="22"/>
        </w:rPr>
        <w:t xml:space="preserve"> of mixing time in flocculation </w:t>
      </w:r>
      <w:r w:rsidR="00022F5A">
        <w:rPr>
          <w:rFonts w:ascii="Times New Roman" w:hAnsi="Times New Roman" w:cs="Times New Roman"/>
          <w:color w:val="222222"/>
          <w:sz w:val="22"/>
          <w:szCs w:val="22"/>
        </w:rPr>
        <w:fldChar w:fldCharType="begin" w:fldLock="1"/>
      </w:r>
      <w:r w:rsidR="006056D6">
        <w:rPr>
          <w:rFonts w:ascii="Times New Roman" w:hAnsi="Times New Roman" w:cs="Times New Roman"/>
          <w:color w:val="222222"/>
          <w:sz w:val="22"/>
          <w:szCs w:val="22"/>
        </w:rPr>
        <w:instrText>ADDIN CSL_CITATION {"citationItems":[{"id":"ITEM-1","itemData":{"ISSN":"2394-3661","abstract":"The application of polyacrylamide (PAM) as a coagulant aid before membrane ultrafiltration was investigated to examine its potential benefit and impact on membrane fouling. The benefit of PAM with alum coagulation was found to depend on the dose and the time of addition during the flocculation process. The optimal conditions, corresponding to the lowest rate of TMP increase, were at a PAM dosage of 0.2 mg/L, applied 5 min after the start of flocculation; a higher PAM dosage of 1 mg/L led to a significant increase in the rate of TMP increase. Since NOM removal was nearly the same for all the pre-treatments, the character of the flocs was the main reason for the variation in fouling. Dynamic light scattering indicated that nano-scale particles (o5 nm) from different pretreatments did not contribute to membrane fouling. Scanning electron microscopy (SEM) images showed that the optimal, low dosage of PAM formed relatively larger floc clusters and thereby increased the porosity/permeability of the cake layer. In contrast, a higher dosage of PAM caused higher residual PAM on the surface of the cake layer and membrane. Crystallization of the alum cake layer may be an important cause of increased membrane fouling with time, and there is evidence that the addition of a low dosage of PAM beneficially inhibited this phenomenon.","author":[{"dropping-particle":"","family":"Rao","given":"D.","non-dropping-particle":"","parse-names":false,"suffix":""}],"container-title":"International Journal of Engineering and Applied Sciences","id":"ITEM-1","issue":"7","issued":{"date-parts":[["2015"]]},"page":"257870","title":"Coagulation and Flocculation of Industrial Wastewater by Chitosan","type":"article-journal","volume":"2"},"uris":["http://www.mendeley.com/documents/?uuid=6af8a95a-adfc-4d86-a37c-6d9faca1d4d1"]}],"mendeley":{"formattedCitation":"(Rao, 2015)","plainTextFormattedCitation":"(Rao, 2015)","previouslyFormattedCitation":"(Rao, 2015)"},"properties":{"noteIndex":0},"schema":"https://github.com/citation-style-language/schema/raw/master/csl-citation.json"}</w:instrText>
      </w:r>
      <w:r w:rsidR="00022F5A">
        <w:rPr>
          <w:rFonts w:ascii="Times New Roman" w:hAnsi="Times New Roman" w:cs="Times New Roman"/>
          <w:color w:val="222222"/>
          <w:sz w:val="22"/>
          <w:szCs w:val="22"/>
        </w:rPr>
        <w:fldChar w:fldCharType="separate"/>
      </w:r>
      <w:r w:rsidR="00022F5A" w:rsidRPr="00022F5A">
        <w:rPr>
          <w:rFonts w:ascii="Times New Roman" w:hAnsi="Times New Roman" w:cs="Times New Roman"/>
          <w:noProof/>
          <w:color w:val="222222"/>
          <w:sz w:val="22"/>
          <w:szCs w:val="22"/>
        </w:rPr>
        <w:t>(Rao, 2015)</w:t>
      </w:r>
      <w:r w:rsidR="00022F5A">
        <w:rPr>
          <w:rFonts w:ascii="Times New Roman" w:hAnsi="Times New Roman" w:cs="Times New Roman"/>
          <w:color w:val="222222"/>
          <w:sz w:val="22"/>
          <w:szCs w:val="22"/>
        </w:rPr>
        <w:fldChar w:fldCharType="end"/>
      </w:r>
      <w:r w:rsidR="00022F5A">
        <w:rPr>
          <w:rFonts w:ascii="Times New Roman" w:hAnsi="Times New Roman" w:cs="Times New Roman"/>
          <w:color w:val="222222"/>
          <w:sz w:val="22"/>
          <w:szCs w:val="22"/>
        </w:rPr>
        <w:t>.</w:t>
      </w:r>
      <w:r w:rsidRPr="00882A30">
        <w:rPr>
          <w:rFonts w:ascii="Times New Roman" w:hAnsi="Times New Roman" w:cs="Times New Roman"/>
          <w:color w:val="222222"/>
          <w:sz w:val="22"/>
          <w:szCs w:val="22"/>
        </w:rPr>
        <w:t xml:space="preserve"> </w:t>
      </w:r>
    </w:p>
    <w:p w14:paraId="24B89175" w14:textId="22648BB1" w:rsidR="006056D6" w:rsidRPr="006056D6" w:rsidRDefault="006056D6" w:rsidP="006056D6">
      <w:pPr>
        <w:pStyle w:val="HTMLPreformatted"/>
        <w:shd w:val="clear" w:color="auto" w:fill="F8F9FA"/>
        <w:jc w:val="both"/>
        <w:rPr>
          <w:rFonts w:ascii="Times New Roman" w:hAnsi="Times New Roman" w:cs="Times New Roman"/>
          <w:color w:val="202124"/>
          <w:sz w:val="22"/>
          <w:szCs w:val="22"/>
        </w:rPr>
      </w:pPr>
      <w:r w:rsidRPr="006056D6">
        <w:rPr>
          <w:rFonts w:ascii="Times New Roman" w:hAnsi="Times New Roman" w:cs="Times New Roman"/>
          <w:color w:val="202124"/>
          <w:sz w:val="22"/>
          <w:szCs w:val="22"/>
          <w:lang w:val="en"/>
        </w:rPr>
        <w:t xml:space="preserve">The total Ni removal efficiency by CAC and CPCTS-g-P (AM-AMPS) was 99.3% and 99.4%, respectively. Two-stage flocculation with CPCTS-based flocculants can reduce the total Cr and Ni concentrations to 1.0mg / L and 0.5mg / L. The relationship of removal capacity and structural properties between flocculants with different functional groups was determined by Fourier transform infrared spectroscopy, core magnetic resonance, </w:t>
      </w:r>
      <w:proofErr w:type="gramStart"/>
      <w:r w:rsidRPr="006056D6">
        <w:rPr>
          <w:rFonts w:ascii="Times New Roman" w:hAnsi="Times New Roman" w:cs="Times New Roman"/>
          <w:color w:val="202124"/>
          <w:sz w:val="22"/>
          <w:szCs w:val="22"/>
          <w:lang w:val="en"/>
        </w:rPr>
        <w:t>microscopy</w:t>
      </w:r>
      <w:proofErr w:type="gramEnd"/>
      <w:r w:rsidRPr="006056D6">
        <w:rPr>
          <w:rFonts w:ascii="Times New Roman" w:hAnsi="Times New Roman" w:cs="Times New Roman"/>
          <w:color w:val="202124"/>
          <w:sz w:val="22"/>
          <w:szCs w:val="22"/>
          <w:lang w:val="en"/>
        </w:rPr>
        <w:t xml:space="preserve">. </w:t>
      </w:r>
      <w:proofErr w:type="gramStart"/>
      <w:r w:rsidRPr="006056D6">
        <w:rPr>
          <w:rFonts w:ascii="Times New Roman" w:hAnsi="Times New Roman" w:cs="Times New Roman"/>
          <w:color w:val="202124"/>
          <w:sz w:val="22"/>
          <w:szCs w:val="22"/>
          <w:lang w:val="en"/>
        </w:rPr>
        <w:t>scanning</w:t>
      </w:r>
      <w:proofErr w:type="gramEnd"/>
      <w:r w:rsidRPr="006056D6">
        <w:rPr>
          <w:rFonts w:ascii="Times New Roman" w:hAnsi="Times New Roman" w:cs="Times New Roman"/>
          <w:color w:val="202124"/>
          <w:sz w:val="22"/>
          <w:szCs w:val="22"/>
          <w:lang w:val="en"/>
        </w:rPr>
        <w:t xml:space="preserve"> electrons, and X-ray diffraction. The micro-interface behavior between colloidal particles and solution during integrated chelation-flocculation is described. Thus, CPCTS-based flocculants </w:t>
      </w:r>
      <w:r>
        <w:rPr>
          <w:rFonts w:ascii="Times New Roman" w:hAnsi="Times New Roman" w:cs="Times New Roman"/>
          <w:color w:val="202124"/>
          <w:sz w:val="22"/>
          <w:szCs w:val="22"/>
          <w:lang w:val="en"/>
        </w:rPr>
        <w:t xml:space="preserve">can be a potential </w:t>
      </w:r>
      <w:r w:rsidRPr="006056D6">
        <w:rPr>
          <w:rFonts w:ascii="Times New Roman" w:hAnsi="Times New Roman" w:cs="Times New Roman"/>
          <w:color w:val="202124"/>
          <w:sz w:val="22"/>
          <w:szCs w:val="22"/>
          <w:lang w:val="en"/>
        </w:rPr>
        <w:t>material for removing high amounts of Cr and N</w:t>
      </w:r>
      <w:r>
        <w:rPr>
          <w:rFonts w:ascii="Times New Roman" w:hAnsi="Times New Roman" w:cs="Times New Roman"/>
          <w:color w:val="202124"/>
          <w:sz w:val="22"/>
          <w:szCs w:val="22"/>
          <w:lang w:val="en"/>
        </w:rPr>
        <w:t xml:space="preserve">i ions in industrial wastewater </w:t>
      </w:r>
      <w:r>
        <w:rPr>
          <w:rFonts w:ascii="Times New Roman" w:hAnsi="Times New Roman" w:cs="Times New Roman"/>
          <w:color w:val="202124"/>
          <w:sz w:val="22"/>
          <w:szCs w:val="22"/>
          <w:lang w:val="en"/>
        </w:rPr>
        <w:fldChar w:fldCharType="begin" w:fldLock="1"/>
      </w:r>
      <w:r w:rsidR="00AF3F1E">
        <w:rPr>
          <w:rFonts w:ascii="Times New Roman" w:hAnsi="Times New Roman" w:cs="Times New Roman"/>
          <w:color w:val="202124"/>
          <w:sz w:val="22"/>
          <w:szCs w:val="22"/>
          <w:lang w:val="en"/>
        </w:rPr>
        <w:instrText>ADDIN CSL_CITATION {"citationItems":[{"id":"ITEM-1","itemData":{"abstract":"Carboxylated chitosan (CPCTS) is used as substrates in the design and synthesis of CPCTS-based flocculants through UV-initiated polymerization techniques. The synthesized flocculants are applied to remove Cr and Ni ions from chromic acid lotion and electroplating wastewater through two-stage flocculation. This study investigates the effect of flocculant dosage, pH, reaction time, and stirring speed on the removal efficiency of Cr and Ni ions. Results indicated that the total Cr removal ratios by CPCTS-graft-polyacrylamide-co-sodium xanthate (CAC) and CPCTS-graft-poly [acrylamide-2-Acrylamido-2-methylpropane sulfonic acid] (CPCTS-g-P(AM-AMPS)) are 94.7% and 94.6%, respectively. The total Ni removal efficiencies by CAC and CPCTS-g-P(AM-AMPS) are 99.3% and 99.4%, respectively. The two-stage flocculation with CPCTS-based flocculants could reduce the total concentrations of Cr and Ni to 1.0 mg/L and 0.5 mg/L, respectively. The relationship of removal capacity and structural properties between the flocculants with different functional groups is established through Fourier transform infrared spectroscopy, nuclear magnetic resonance, scanning electron microscopy, and X-ray diffraction. The micro-interfacial behavior between the colloidal particles and the solution during the integrated chelation–flocculation are elucidated. Thus, CPCTS-based flocculants could be a potential material for the removal of high amounts of Cr and Ni ions in industrial wastewater.","author":[{"dropping-particle":"","family":"J.ShahacHuailiZhengd","given":"YongjunSunaAowenChenaShu-YuanPanbcWenquanSunaChengyuZhuaKinjal","non-dropping-particle":"","parse-names":false,"suffix":""}],"container-title":"Journal Of Enviromental Management","id":"ITEM-1","issued":{"date-parts":[["0"]]},"page":"109-241","title":"Novel chitosan-based flocculants for chromium and nickle removal in wastewater via integrated chelation and flocculation. Novel chitosan-based flocculants for chromium and nickle removal in wastewater via integrated chelation and flocculation","type":"article-journal","volume":"248"},"uris":["http://www.mendeley.com/documents/?uuid=bb27faf3-cfec-47d1-b76c-84593851d3f6"]}],"mendeley":{"formattedCitation":"(J.ShahacHuailiZhengd, n.d.)","manualFormatting":"(J.ShahacHuailiZhengd, n.d.2019)","plainTextFormattedCitation":"(J.ShahacHuailiZhengd, n.d.)","previouslyFormattedCitation":"(J.ShahacHuailiZhengd, n.d.)"},"properties":{"noteIndex":0},"schema":"https://github.com/citation-style-language/schema/raw/master/csl-citation.json"}</w:instrText>
      </w:r>
      <w:r>
        <w:rPr>
          <w:rFonts w:ascii="Times New Roman" w:hAnsi="Times New Roman" w:cs="Times New Roman"/>
          <w:color w:val="202124"/>
          <w:sz w:val="22"/>
          <w:szCs w:val="22"/>
          <w:lang w:val="en"/>
        </w:rPr>
        <w:fldChar w:fldCharType="separate"/>
      </w:r>
      <w:r w:rsidRPr="006056D6">
        <w:rPr>
          <w:rFonts w:ascii="Times New Roman" w:hAnsi="Times New Roman" w:cs="Times New Roman"/>
          <w:noProof/>
          <w:color w:val="202124"/>
          <w:sz w:val="22"/>
          <w:szCs w:val="22"/>
          <w:lang w:val="en"/>
        </w:rPr>
        <w:t>(J.ShahacHuailiZhengd, n.d.</w:t>
      </w:r>
      <w:r>
        <w:rPr>
          <w:rFonts w:ascii="Times New Roman" w:hAnsi="Times New Roman" w:cs="Times New Roman"/>
          <w:noProof/>
          <w:color w:val="202124"/>
          <w:sz w:val="22"/>
          <w:szCs w:val="22"/>
          <w:lang w:val="en"/>
        </w:rPr>
        <w:t>2019</w:t>
      </w:r>
      <w:r w:rsidRPr="006056D6">
        <w:rPr>
          <w:rFonts w:ascii="Times New Roman" w:hAnsi="Times New Roman" w:cs="Times New Roman"/>
          <w:noProof/>
          <w:color w:val="202124"/>
          <w:sz w:val="22"/>
          <w:szCs w:val="22"/>
          <w:lang w:val="en"/>
        </w:rPr>
        <w:t>)</w:t>
      </w:r>
      <w:r>
        <w:rPr>
          <w:rFonts w:ascii="Times New Roman" w:hAnsi="Times New Roman" w:cs="Times New Roman"/>
          <w:color w:val="202124"/>
          <w:sz w:val="22"/>
          <w:szCs w:val="22"/>
          <w:lang w:val="en"/>
        </w:rPr>
        <w:fldChar w:fldCharType="end"/>
      </w:r>
    </w:p>
    <w:p w14:paraId="715D83A3" w14:textId="77777777" w:rsidR="006056D6" w:rsidRDefault="006056D6" w:rsidP="00882A30">
      <w:pPr>
        <w:pStyle w:val="HTMLPreformatted"/>
        <w:shd w:val="clear" w:color="auto" w:fill="F8F9FA"/>
        <w:jc w:val="both"/>
        <w:rPr>
          <w:rFonts w:ascii="Times New Roman" w:hAnsi="Times New Roman" w:cs="Times New Roman"/>
          <w:color w:val="222222"/>
          <w:sz w:val="22"/>
          <w:szCs w:val="22"/>
        </w:rPr>
      </w:pPr>
    </w:p>
    <w:p w14:paraId="69181DAC" w14:textId="33ECD9FD" w:rsidR="0010297E" w:rsidRDefault="00085966" w:rsidP="00882A30">
      <w:pPr>
        <w:pStyle w:val="HTMLPreformatted"/>
        <w:shd w:val="clear" w:color="auto" w:fill="F8F9FA"/>
        <w:jc w:val="both"/>
        <w:rPr>
          <w:rFonts w:ascii="Times New Roman" w:hAnsi="Times New Roman" w:cs="Times New Roman"/>
          <w:b/>
          <w:color w:val="222222"/>
          <w:sz w:val="22"/>
          <w:szCs w:val="22"/>
        </w:rPr>
      </w:pPr>
      <w:proofErr w:type="gramStart"/>
      <w:r w:rsidRPr="00085966">
        <w:rPr>
          <w:rFonts w:ascii="Times New Roman" w:hAnsi="Times New Roman" w:cs="Times New Roman"/>
          <w:b/>
          <w:color w:val="222222"/>
          <w:sz w:val="22"/>
          <w:szCs w:val="22"/>
          <w:lang w:val="en-ID"/>
        </w:rPr>
        <w:t>5.Conclusion</w:t>
      </w:r>
      <w:proofErr w:type="gramEnd"/>
      <w:r w:rsidRPr="00085966">
        <w:rPr>
          <w:rFonts w:ascii="Times New Roman" w:hAnsi="Times New Roman" w:cs="Times New Roman"/>
          <w:b/>
          <w:color w:val="222222"/>
          <w:sz w:val="22"/>
          <w:szCs w:val="22"/>
        </w:rPr>
        <w:t xml:space="preserve"> </w:t>
      </w:r>
    </w:p>
    <w:p w14:paraId="174E0811" w14:textId="0B506677" w:rsidR="00D21599" w:rsidRPr="00085966" w:rsidRDefault="00FD5EFD" w:rsidP="00085966">
      <w:pPr>
        <w:pStyle w:val="HTMLPreformatted"/>
        <w:numPr>
          <w:ilvl w:val="0"/>
          <w:numId w:val="6"/>
        </w:numPr>
        <w:shd w:val="clear" w:color="auto" w:fill="F8F9FA"/>
        <w:jc w:val="both"/>
        <w:rPr>
          <w:rFonts w:ascii="Times New Roman" w:hAnsi="Times New Roman"/>
          <w:color w:val="222222"/>
          <w:sz w:val="22"/>
          <w:szCs w:val="22"/>
        </w:rPr>
      </w:pPr>
      <w:r w:rsidRPr="00085966">
        <w:rPr>
          <w:rFonts w:ascii="Times New Roman" w:hAnsi="Times New Roman"/>
          <w:color w:val="222222"/>
          <w:sz w:val="22"/>
          <w:szCs w:val="22"/>
          <w:lang w:val="en-ID"/>
        </w:rPr>
        <w:t xml:space="preserve">Chitosan can be </w:t>
      </w:r>
      <w:proofErr w:type="spellStart"/>
      <w:r w:rsidRPr="00085966">
        <w:rPr>
          <w:rFonts w:ascii="Times New Roman" w:hAnsi="Times New Roman"/>
          <w:color w:val="222222"/>
          <w:sz w:val="22"/>
          <w:szCs w:val="22"/>
          <w:lang w:val="en-ID"/>
        </w:rPr>
        <w:t>use</w:t>
      </w:r>
      <w:proofErr w:type="spellEnd"/>
      <w:r w:rsidRPr="00085966">
        <w:rPr>
          <w:rFonts w:ascii="Times New Roman" w:hAnsi="Times New Roman"/>
          <w:color w:val="222222"/>
          <w:sz w:val="22"/>
          <w:szCs w:val="22"/>
          <w:lang w:val="en-ID"/>
        </w:rPr>
        <w:t xml:space="preserve"> as a </w:t>
      </w:r>
      <w:proofErr w:type="spellStart"/>
      <w:r w:rsidRPr="00085966">
        <w:rPr>
          <w:rFonts w:ascii="Times New Roman" w:hAnsi="Times New Roman"/>
          <w:color w:val="222222"/>
          <w:sz w:val="22"/>
          <w:szCs w:val="22"/>
          <w:lang w:val="en-ID"/>
        </w:rPr>
        <w:t>biocoagulant</w:t>
      </w:r>
      <w:proofErr w:type="spellEnd"/>
      <w:r w:rsidRPr="00085966">
        <w:rPr>
          <w:rFonts w:ascii="Times New Roman" w:hAnsi="Times New Roman"/>
          <w:color w:val="222222"/>
          <w:sz w:val="22"/>
          <w:szCs w:val="22"/>
          <w:lang w:val="en-ID"/>
        </w:rPr>
        <w:t xml:space="preserve"> to replace chemical coagulant</w:t>
      </w:r>
    </w:p>
    <w:p w14:paraId="27983EBB" w14:textId="77777777" w:rsidR="00D21599" w:rsidRPr="00085966" w:rsidRDefault="00FD5EFD" w:rsidP="00085966">
      <w:pPr>
        <w:pStyle w:val="HTMLPreformatted"/>
        <w:numPr>
          <w:ilvl w:val="0"/>
          <w:numId w:val="6"/>
        </w:numPr>
        <w:shd w:val="clear" w:color="auto" w:fill="F8F9FA"/>
        <w:jc w:val="both"/>
        <w:rPr>
          <w:rFonts w:ascii="Times New Roman" w:hAnsi="Times New Roman"/>
          <w:color w:val="222222"/>
          <w:sz w:val="22"/>
          <w:szCs w:val="22"/>
        </w:rPr>
      </w:pPr>
      <w:r w:rsidRPr="00085966">
        <w:rPr>
          <w:rFonts w:ascii="Times New Roman" w:hAnsi="Times New Roman"/>
          <w:color w:val="222222"/>
          <w:sz w:val="22"/>
          <w:szCs w:val="22"/>
          <w:lang w:val="en-ID"/>
        </w:rPr>
        <w:t>Chitosan is more effective to remove TSS, Chrome and Nickel in electroplating waste</w:t>
      </w:r>
    </w:p>
    <w:p w14:paraId="16AB5B83" w14:textId="77777777" w:rsidR="00D21599" w:rsidRPr="00085966" w:rsidRDefault="00FD5EFD" w:rsidP="00085966">
      <w:pPr>
        <w:pStyle w:val="HTMLPreformatted"/>
        <w:numPr>
          <w:ilvl w:val="0"/>
          <w:numId w:val="6"/>
        </w:numPr>
        <w:shd w:val="clear" w:color="auto" w:fill="F8F9FA"/>
        <w:jc w:val="both"/>
        <w:rPr>
          <w:rFonts w:ascii="Times New Roman" w:hAnsi="Times New Roman"/>
          <w:color w:val="222222"/>
          <w:sz w:val="22"/>
          <w:szCs w:val="22"/>
        </w:rPr>
      </w:pPr>
      <w:r w:rsidRPr="00085966">
        <w:rPr>
          <w:rFonts w:ascii="Times New Roman" w:hAnsi="Times New Roman"/>
          <w:color w:val="222222"/>
          <w:sz w:val="22"/>
          <w:szCs w:val="22"/>
          <w:lang w:val="en-ID"/>
        </w:rPr>
        <w:t>The final result of coagulation flocculation for the three parameters not yet eligible for disposal.</w:t>
      </w:r>
    </w:p>
    <w:p w14:paraId="46E26052" w14:textId="77777777" w:rsidR="00D21599" w:rsidRPr="00085966" w:rsidRDefault="00FD5EFD" w:rsidP="00085966">
      <w:pPr>
        <w:pStyle w:val="HTMLPreformatted"/>
        <w:numPr>
          <w:ilvl w:val="0"/>
          <w:numId w:val="6"/>
        </w:numPr>
        <w:shd w:val="clear" w:color="auto" w:fill="F8F9FA"/>
        <w:jc w:val="both"/>
        <w:rPr>
          <w:rFonts w:ascii="Times New Roman" w:hAnsi="Times New Roman"/>
          <w:color w:val="222222"/>
          <w:szCs w:val="22"/>
        </w:rPr>
      </w:pPr>
      <w:r w:rsidRPr="00085966">
        <w:rPr>
          <w:rFonts w:ascii="Times New Roman" w:hAnsi="Times New Roman"/>
          <w:color w:val="222222"/>
          <w:sz w:val="22"/>
          <w:szCs w:val="22"/>
          <w:lang w:val="en-ID"/>
        </w:rPr>
        <w:t>Coagulation flocculation is a preliminary treatment, it needs advanced processing</w:t>
      </w:r>
      <w:r w:rsidRPr="00085966">
        <w:rPr>
          <w:rFonts w:ascii="Times New Roman" w:hAnsi="Times New Roman"/>
          <w:color w:val="222222"/>
          <w:szCs w:val="22"/>
          <w:lang w:val="en-ID"/>
        </w:rPr>
        <w:t>.</w:t>
      </w:r>
    </w:p>
    <w:p w14:paraId="20738CC3" w14:textId="77777777" w:rsidR="00085966" w:rsidRPr="00085966" w:rsidRDefault="00085966" w:rsidP="00882A30">
      <w:pPr>
        <w:pStyle w:val="HTMLPreformatted"/>
        <w:shd w:val="clear" w:color="auto" w:fill="F8F9FA"/>
        <w:jc w:val="both"/>
        <w:rPr>
          <w:rFonts w:ascii="Times New Roman" w:hAnsi="Times New Roman" w:cs="Times New Roman"/>
          <w:b/>
          <w:color w:val="222222"/>
          <w:sz w:val="22"/>
          <w:szCs w:val="22"/>
        </w:rPr>
      </w:pPr>
    </w:p>
    <w:p w14:paraId="5D373443" w14:textId="77777777" w:rsidR="009A0487" w:rsidRDefault="009A0487" w:rsidP="0022249C">
      <w:pPr>
        <w:pStyle w:val="Sectionnonumber"/>
        <w:rPr>
          <w:rFonts w:ascii="Times New Roman" w:hAnsi="Times New Roman"/>
        </w:rPr>
      </w:pPr>
      <w:r w:rsidRPr="0022249C">
        <w:rPr>
          <w:rFonts w:ascii="Times New Roman" w:hAnsi="Times New Roman"/>
        </w:rPr>
        <w:lastRenderedPageBreak/>
        <w:t>References</w:t>
      </w:r>
    </w:p>
    <w:p w14:paraId="15274C4A" w14:textId="7943FF63" w:rsidR="008B0489" w:rsidRPr="008B0489" w:rsidRDefault="008B0489" w:rsidP="00A81462">
      <w:pPr>
        <w:widowControl w:val="0"/>
        <w:autoSpaceDE w:val="0"/>
        <w:autoSpaceDN w:val="0"/>
        <w:adjustRightInd w:val="0"/>
        <w:ind w:left="480" w:hanging="480"/>
        <w:jc w:val="both"/>
        <w:rPr>
          <w:rFonts w:cs="Times"/>
          <w:noProof/>
          <w:szCs w:val="24"/>
        </w:rPr>
      </w:pPr>
      <w:r>
        <w:fldChar w:fldCharType="begin" w:fldLock="1"/>
      </w:r>
      <w:r>
        <w:instrText xml:space="preserve">ADDIN Mendeley Bibliography CSL_BIBLIOGRAPHY </w:instrText>
      </w:r>
      <w:r>
        <w:fldChar w:fldCharType="separate"/>
      </w:r>
      <w:r w:rsidRPr="008B0489">
        <w:rPr>
          <w:rFonts w:cs="Times"/>
          <w:noProof/>
          <w:szCs w:val="24"/>
        </w:rPr>
        <w:t xml:space="preserve">Al-Manhel, A. J., Al-Hilphy, A. R. S., &amp; Niamah, A. K. (2018). Extraction of chitosan, characterisation and its use for water purification. </w:t>
      </w:r>
      <w:r w:rsidRPr="008B0489">
        <w:rPr>
          <w:rFonts w:cs="Times"/>
          <w:i/>
          <w:iCs/>
          <w:noProof/>
          <w:szCs w:val="24"/>
        </w:rPr>
        <w:t>Journal of the Saudi Society of Agricultural Sciences</w:t>
      </w:r>
      <w:r w:rsidRPr="008B0489">
        <w:rPr>
          <w:rFonts w:cs="Times"/>
          <w:noProof/>
          <w:szCs w:val="24"/>
        </w:rPr>
        <w:t xml:space="preserve">, </w:t>
      </w:r>
      <w:r w:rsidRPr="008B0489">
        <w:rPr>
          <w:rFonts w:cs="Times"/>
          <w:i/>
          <w:iCs/>
          <w:noProof/>
          <w:szCs w:val="24"/>
        </w:rPr>
        <w:t>17</w:t>
      </w:r>
      <w:r w:rsidRPr="008B0489">
        <w:rPr>
          <w:rFonts w:cs="Times"/>
          <w:noProof/>
          <w:szCs w:val="24"/>
        </w:rPr>
        <w:t>(2), 186–190. https://doi.org/10.1016/j.jssas.2016.04.001</w:t>
      </w:r>
    </w:p>
    <w:p w14:paraId="1FA66550" w14:textId="77777777" w:rsidR="008B0489" w:rsidRPr="008B0489" w:rsidRDefault="008B0489" w:rsidP="00A81462">
      <w:pPr>
        <w:widowControl w:val="0"/>
        <w:autoSpaceDE w:val="0"/>
        <w:autoSpaceDN w:val="0"/>
        <w:adjustRightInd w:val="0"/>
        <w:ind w:left="480" w:hanging="480"/>
        <w:jc w:val="both"/>
        <w:rPr>
          <w:rFonts w:cs="Times"/>
          <w:noProof/>
          <w:szCs w:val="24"/>
        </w:rPr>
      </w:pPr>
      <w:r w:rsidRPr="008B0489">
        <w:rPr>
          <w:rFonts w:cs="Times"/>
          <w:noProof/>
          <w:szCs w:val="24"/>
        </w:rPr>
        <w:t xml:space="preserve">Hargreaves, A. J., Vale, P., Whelan, J., Alibardi, L., Constantino, C., Dotro, G., Cartmell, E., &amp; Campo, P. (2018). Coagulation–flocculation process with metal salts, synthetic polymers and biopolymers for the removal of trace metals (Cu, Pb, Ni, Zn) from municipal wastewater. </w:t>
      </w:r>
      <w:r w:rsidRPr="008B0489">
        <w:rPr>
          <w:rFonts w:cs="Times"/>
          <w:i/>
          <w:iCs/>
          <w:noProof/>
          <w:szCs w:val="24"/>
        </w:rPr>
        <w:t>Clean Technologies and Environmental Policy</w:t>
      </w:r>
      <w:r w:rsidRPr="008B0489">
        <w:rPr>
          <w:rFonts w:cs="Times"/>
          <w:noProof/>
          <w:szCs w:val="24"/>
        </w:rPr>
        <w:t xml:space="preserve">, </w:t>
      </w:r>
      <w:r w:rsidRPr="008B0489">
        <w:rPr>
          <w:rFonts w:cs="Times"/>
          <w:i/>
          <w:iCs/>
          <w:noProof/>
          <w:szCs w:val="24"/>
        </w:rPr>
        <w:t>20</w:t>
      </w:r>
      <w:r w:rsidRPr="008B0489">
        <w:rPr>
          <w:rFonts w:cs="Times"/>
          <w:noProof/>
          <w:szCs w:val="24"/>
        </w:rPr>
        <w:t>(2), 393–402. https://doi.org/10.1007/s10098-017-1481-3</w:t>
      </w:r>
    </w:p>
    <w:p w14:paraId="4D896AE7" w14:textId="77777777" w:rsidR="008B0489" w:rsidRPr="008B0489" w:rsidRDefault="008B0489" w:rsidP="00A81462">
      <w:pPr>
        <w:widowControl w:val="0"/>
        <w:autoSpaceDE w:val="0"/>
        <w:autoSpaceDN w:val="0"/>
        <w:adjustRightInd w:val="0"/>
        <w:ind w:left="480" w:hanging="480"/>
        <w:jc w:val="both"/>
        <w:rPr>
          <w:rFonts w:cs="Times"/>
          <w:noProof/>
          <w:szCs w:val="24"/>
        </w:rPr>
      </w:pPr>
      <w:r w:rsidRPr="008B0489">
        <w:rPr>
          <w:rFonts w:cs="Times"/>
          <w:noProof/>
          <w:szCs w:val="24"/>
        </w:rPr>
        <w:t xml:space="preserve">J.ShahacHuailiZhengd, Y.-Y. (n.d.). Novel chitosan-based flocculants for chromium and nickle removal in wastewater via integrated chelation and flocculation. Novel chitosan-based flocculants for chromium and nickle removal in wastewater via integrated chelation and flocculation. </w:t>
      </w:r>
      <w:r w:rsidRPr="008B0489">
        <w:rPr>
          <w:rFonts w:cs="Times"/>
          <w:i/>
          <w:iCs/>
          <w:noProof/>
          <w:szCs w:val="24"/>
        </w:rPr>
        <w:t>Journal Of Enviromental Management</w:t>
      </w:r>
      <w:r w:rsidRPr="008B0489">
        <w:rPr>
          <w:rFonts w:cs="Times"/>
          <w:noProof/>
          <w:szCs w:val="24"/>
        </w:rPr>
        <w:t xml:space="preserve">, </w:t>
      </w:r>
      <w:r w:rsidRPr="008B0489">
        <w:rPr>
          <w:rFonts w:cs="Times"/>
          <w:i/>
          <w:iCs/>
          <w:noProof/>
          <w:szCs w:val="24"/>
        </w:rPr>
        <w:t>248</w:t>
      </w:r>
      <w:r w:rsidRPr="008B0489">
        <w:rPr>
          <w:rFonts w:cs="Times"/>
          <w:noProof/>
          <w:szCs w:val="24"/>
        </w:rPr>
        <w:t>, 109–241. https://doi.org/10.1016/j.jenvman.2019.07.012</w:t>
      </w:r>
    </w:p>
    <w:p w14:paraId="2BD70CA4" w14:textId="77777777" w:rsidR="008B0489" w:rsidRPr="008B0489" w:rsidRDefault="008B0489" w:rsidP="00A81462">
      <w:pPr>
        <w:widowControl w:val="0"/>
        <w:autoSpaceDE w:val="0"/>
        <w:autoSpaceDN w:val="0"/>
        <w:adjustRightInd w:val="0"/>
        <w:ind w:left="480" w:hanging="480"/>
        <w:jc w:val="both"/>
        <w:rPr>
          <w:rFonts w:cs="Times"/>
          <w:noProof/>
          <w:szCs w:val="24"/>
        </w:rPr>
      </w:pPr>
      <w:r w:rsidRPr="008B0489">
        <w:rPr>
          <w:rFonts w:cs="Times"/>
          <w:noProof/>
          <w:szCs w:val="24"/>
        </w:rPr>
        <w:t xml:space="preserve">Jacques Desbrières, E. G. (n.d.). 1. Chitosan for wastewater treatment. </w:t>
      </w:r>
      <w:r w:rsidRPr="008B0489">
        <w:rPr>
          <w:rFonts w:cs="Times"/>
          <w:i/>
          <w:iCs/>
          <w:noProof/>
          <w:szCs w:val="24"/>
        </w:rPr>
        <w:t>Polymer Internasional</w:t>
      </w:r>
      <w:r w:rsidRPr="008B0489">
        <w:rPr>
          <w:rFonts w:cs="Times"/>
          <w:noProof/>
          <w:szCs w:val="24"/>
        </w:rPr>
        <w:t xml:space="preserve">, </w:t>
      </w:r>
      <w:r w:rsidRPr="008B0489">
        <w:rPr>
          <w:rFonts w:cs="Times"/>
          <w:i/>
          <w:iCs/>
          <w:noProof/>
          <w:szCs w:val="24"/>
        </w:rPr>
        <w:t>67</w:t>
      </w:r>
      <w:r w:rsidRPr="008B0489">
        <w:rPr>
          <w:rFonts w:cs="Times"/>
          <w:noProof/>
          <w:szCs w:val="24"/>
        </w:rPr>
        <w:t>(1), 7–14. https://doi.org/10.1002/pi.5464</w:t>
      </w:r>
    </w:p>
    <w:p w14:paraId="740CB88E" w14:textId="77777777" w:rsidR="008B0489" w:rsidRPr="008B0489" w:rsidRDefault="008B0489" w:rsidP="00A81462">
      <w:pPr>
        <w:widowControl w:val="0"/>
        <w:autoSpaceDE w:val="0"/>
        <w:autoSpaceDN w:val="0"/>
        <w:adjustRightInd w:val="0"/>
        <w:ind w:left="480" w:hanging="480"/>
        <w:jc w:val="both"/>
        <w:rPr>
          <w:rFonts w:cs="Times"/>
          <w:noProof/>
          <w:szCs w:val="24"/>
        </w:rPr>
      </w:pPr>
      <w:r w:rsidRPr="008B0489">
        <w:rPr>
          <w:rFonts w:cs="Times"/>
          <w:noProof/>
          <w:szCs w:val="24"/>
        </w:rPr>
        <w:t xml:space="preserve">Meicahayanti, I., Marwah, M., &amp; Setiawan, Y. (2018). Efektifitas Kitosan Limbah Kulit Udang dan Alum Sebagai Koagulan dalam Penurunan TSS Limbah Cair Tekstil. </w:t>
      </w:r>
      <w:r w:rsidRPr="008B0489">
        <w:rPr>
          <w:rFonts w:cs="Times"/>
          <w:i/>
          <w:iCs/>
          <w:noProof/>
          <w:szCs w:val="24"/>
        </w:rPr>
        <w:t>Jurnal Chemurgy</w:t>
      </w:r>
      <w:r w:rsidRPr="008B0489">
        <w:rPr>
          <w:rFonts w:cs="Times"/>
          <w:noProof/>
          <w:szCs w:val="24"/>
        </w:rPr>
        <w:t xml:space="preserve">, </w:t>
      </w:r>
      <w:r w:rsidRPr="008B0489">
        <w:rPr>
          <w:rFonts w:cs="Times"/>
          <w:i/>
          <w:iCs/>
          <w:noProof/>
          <w:szCs w:val="24"/>
        </w:rPr>
        <w:t>2</w:t>
      </w:r>
      <w:r w:rsidRPr="008B0489">
        <w:rPr>
          <w:rFonts w:cs="Times"/>
          <w:noProof/>
          <w:szCs w:val="24"/>
        </w:rPr>
        <w:t>(1), 1. https://doi.org/10.30872/cmg.v2i1.1630</w:t>
      </w:r>
    </w:p>
    <w:p w14:paraId="27111CA5" w14:textId="77777777" w:rsidR="008B0489" w:rsidRPr="008B0489" w:rsidRDefault="008B0489" w:rsidP="00A81462">
      <w:pPr>
        <w:widowControl w:val="0"/>
        <w:autoSpaceDE w:val="0"/>
        <w:autoSpaceDN w:val="0"/>
        <w:adjustRightInd w:val="0"/>
        <w:ind w:left="480" w:hanging="480"/>
        <w:jc w:val="both"/>
        <w:rPr>
          <w:rFonts w:cs="Times"/>
          <w:noProof/>
          <w:szCs w:val="24"/>
        </w:rPr>
      </w:pPr>
      <w:r w:rsidRPr="008B0489">
        <w:rPr>
          <w:rFonts w:cs="Times"/>
          <w:noProof/>
          <w:szCs w:val="24"/>
        </w:rPr>
        <w:t xml:space="preserve">Petronela Nechita. (n.d.). </w:t>
      </w:r>
      <w:r w:rsidRPr="008B0489">
        <w:rPr>
          <w:rFonts w:cs="Times"/>
          <w:i/>
          <w:iCs/>
          <w:noProof/>
          <w:szCs w:val="24"/>
        </w:rPr>
        <w:t>Applications of Chitosan in Wastewater Treatment</w:t>
      </w:r>
      <w:r w:rsidRPr="008B0489">
        <w:rPr>
          <w:rFonts w:cs="Times"/>
          <w:noProof/>
          <w:szCs w:val="24"/>
        </w:rPr>
        <w:t>. https://www.intechopen.com/books/biological-activities-and-application-of-marine-polysaccharides/applications-of-chitosan-in-wastewater-treatment</w:t>
      </w:r>
    </w:p>
    <w:p w14:paraId="56849F8F" w14:textId="77777777" w:rsidR="008B0489" w:rsidRPr="008B0489" w:rsidRDefault="008B0489" w:rsidP="00A81462">
      <w:pPr>
        <w:widowControl w:val="0"/>
        <w:autoSpaceDE w:val="0"/>
        <w:autoSpaceDN w:val="0"/>
        <w:adjustRightInd w:val="0"/>
        <w:ind w:left="480" w:hanging="480"/>
        <w:jc w:val="both"/>
        <w:rPr>
          <w:rFonts w:cs="Times"/>
          <w:noProof/>
          <w:szCs w:val="24"/>
        </w:rPr>
      </w:pPr>
      <w:r w:rsidRPr="008B0489">
        <w:rPr>
          <w:rFonts w:cs="Times"/>
          <w:noProof/>
          <w:szCs w:val="24"/>
        </w:rPr>
        <w:t xml:space="preserve">Raman Bassi, S. P. &amp;B. K. S. (2017). Removal of Selected Metal Ions from Aqueous Solutions Using Chitosan Flakes. </w:t>
      </w:r>
      <w:r w:rsidRPr="008B0489">
        <w:rPr>
          <w:rFonts w:cs="Times"/>
          <w:i/>
          <w:iCs/>
          <w:noProof/>
          <w:szCs w:val="24"/>
        </w:rPr>
        <w:t>Seraration Science and Technology</w:t>
      </w:r>
      <w:r w:rsidRPr="008B0489">
        <w:rPr>
          <w:rFonts w:cs="Times"/>
          <w:noProof/>
          <w:szCs w:val="24"/>
        </w:rPr>
        <w:t xml:space="preserve">, </w:t>
      </w:r>
      <w:r w:rsidRPr="008B0489">
        <w:rPr>
          <w:rFonts w:cs="Times"/>
          <w:i/>
          <w:iCs/>
          <w:noProof/>
          <w:szCs w:val="24"/>
        </w:rPr>
        <w:t>35</w:t>
      </w:r>
      <w:r w:rsidRPr="008B0489">
        <w:rPr>
          <w:rFonts w:cs="Times"/>
          <w:noProof/>
          <w:szCs w:val="24"/>
        </w:rPr>
        <w:t>(4), 547–560. https://doi.org/10.1081/SS-100100175</w:t>
      </w:r>
    </w:p>
    <w:p w14:paraId="38EA24F0" w14:textId="77777777" w:rsidR="008B0489" w:rsidRPr="008B0489" w:rsidRDefault="008B0489" w:rsidP="00A81462">
      <w:pPr>
        <w:widowControl w:val="0"/>
        <w:autoSpaceDE w:val="0"/>
        <w:autoSpaceDN w:val="0"/>
        <w:adjustRightInd w:val="0"/>
        <w:ind w:left="480" w:hanging="480"/>
        <w:jc w:val="both"/>
        <w:rPr>
          <w:rFonts w:cs="Times"/>
          <w:noProof/>
          <w:szCs w:val="24"/>
        </w:rPr>
      </w:pPr>
      <w:r w:rsidRPr="008B0489">
        <w:rPr>
          <w:rFonts w:cs="Times"/>
          <w:noProof/>
          <w:szCs w:val="24"/>
        </w:rPr>
        <w:t xml:space="preserve">Rao, D. (2015). Coagulation and Flocculation of Industrial Wastewater by Chitosan. </w:t>
      </w:r>
      <w:r w:rsidRPr="008B0489">
        <w:rPr>
          <w:rFonts w:cs="Times"/>
          <w:i/>
          <w:iCs/>
          <w:noProof/>
          <w:szCs w:val="24"/>
        </w:rPr>
        <w:t>International Journal of Engineering and Applied Sciences</w:t>
      </w:r>
      <w:r w:rsidRPr="008B0489">
        <w:rPr>
          <w:rFonts w:cs="Times"/>
          <w:noProof/>
          <w:szCs w:val="24"/>
        </w:rPr>
        <w:t xml:space="preserve">, </w:t>
      </w:r>
      <w:r w:rsidRPr="008B0489">
        <w:rPr>
          <w:rFonts w:cs="Times"/>
          <w:i/>
          <w:iCs/>
          <w:noProof/>
          <w:szCs w:val="24"/>
        </w:rPr>
        <w:t>2</w:t>
      </w:r>
      <w:r w:rsidRPr="008B0489">
        <w:rPr>
          <w:rFonts w:cs="Times"/>
          <w:noProof/>
          <w:szCs w:val="24"/>
        </w:rPr>
        <w:t>(7), 257870.</w:t>
      </w:r>
    </w:p>
    <w:p w14:paraId="0997EBEC" w14:textId="77777777" w:rsidR="008B0489" w:rsidRPr="008B0489" w:rsidRDefault="008B0489" w:rsidP="00A81462">
      <w:pPr>
        <w:widowControl w:val="0"/>
        <w:autoSpaceDE w:val="0"/>
        <w:autoSpaceDN w:val="0"/>
        <w:adjustRightInd w:val="0"/>
        <w:ind w:left="480" w:hanging="480"/>
        <w:jc w:val="both"/>
        <w:rPr>
          <w:rFonts w:cs="Times"/>
          <w:noProof/>
        </w:rPr>
      </w:pPr>
      <w:r w:rsidRPr="008B0489">
        <w:rPr>
          <w:rFonts w:cs="Times"/>
          <w:noProof/>
          <w:szCs w:val="24"/>
        </w:rPr>
        <w:t xml:space="preserve">Soros, A., Amburgey, J. E., Stauber, C. E., Sobsey, M. D., &amp; Casanova, L. M. (2019). Turbidity reduction in drinking water by coagulation-flocculation with chitosan polymers. </w:t>
      </w:r>
      <w:r w:rsidRPr="008B0489">
        <w:rPr>
          <w:rFonts w:cs="Times"/>
          <w:i/>
          <w:iCs/>
          <w:noProof/>
          <w:szCs w:val="24"/>
        </w:rPr>
        <w:t>Journal of Water and Health</w:t>
      </w:r>
      <w:r w:rsidRPr="008B0489">
        <w:rPr>
          <w:rFonts w:cs="Times"/>
          <w:noProof/>
          <w:szCs w:val="24"/>
        </w:rPr>
        <w:t xml:space="preserve">, </w:t>
      </w:r>
      <w:r w:rsidRPr="008B0489">
        <w:rPr>
          <w:rFonts w:cs="Times"/>
          <w:i/>
          <w:iCs/>
          <w:noProof/>
          <w:szCs w:val="24"/>
        </w:rPr>
        <w:t>17</w:t>
      </w:r>
      <w:r w:rsidRPr="008B0489">
        <w:rPr>
          <w:rFonts w:cs="Times"/>
          <w:noProof/>
          <w:szCs w:val="24"/>
        </w:rPr>
        <w:t>(2), 204–218. https://doi.org/10.2166/wh.2019.114</w:t>
      </w:r>
    </w:p>
    <w:p w14:paraId="33F82A5F" w14:textId="26B49850" w:rsidR="004B3EB2" w:rsidRPr="004B3EB2" w:rsidRDefault="008B0489" w:rsidP="00A81462">
      <w:pPr>
        <w:pStyle w:val="Bodytext"/>
      </w:pPr>
      <w:r>
        <w:fldChar w:fldCharType="end"/>
      </w:r>
    </w:p>
    <w:sectPr w:rsidR="004B3EB2" w:rsidRPr="004B3EB2" w:rsidSect="001550BC">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Q" w:date="2020-11-18T03:11:00Z" w:initials="Q">
    <w:p w14:paraId="28EAE200" w14:textId="77777777" w:rsidR="0010297E" w:rsidRPr="00CE57CF" w:rsidRDefault="0010297E" w:rsidP="0010297E">
      <w:pPr>
        <w:pStyle w:val="BodyChar"/>
        <w:rPr>
          <w:rFonts w:ascii="Times New Roman" w:hAnsi="Times New Roman"/>
        </w:rPr>
      </w:pPr>
      <w:r>
        <w:rPr>
          <w:rStyle w:val="CommentReference"/>
        </w:rPr>
        <w:annotationRef/>
      </w:r>
      <w:r w:rsidRPr="00CE57CF">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14:paraId="55ECECF2" w14:textId="77777777" w:rsidR="0010297E" w:rsidRDefault="0010297E">
      <w:pPr>
        <w:pStyle w:val="CommentText"/>
      </w:pPr>
    </w:p>
  </w:comment>
  <w:comment w:id="1" w:author="Q" w:date="2020-11-18T03:12:00Z" w:initials="Q">
    <w:p w14:paraId="7D4ADCAC" w14:textId="77777777" w:rsidR="0010297E" w:rsidRPr="00CE57CF" w:rsidRDefault="0010297E" w:rsidP="0010297E">
      <w:pPr>
        <w:pStyle w:val="BodyChar"/>
        <w:rPr>
          <w:rFonts w:ascii="Times New Roman" w:hAnsi="Times New Roman"/>
        </w:rPr>
      </w:pPr>
      <w:r>
        <w:rPr>
          <w:rStyle w:val="CommentReference"/>
        </w:rPr>
        <w:annotationRef/>
      </w: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14:paraId="3C00ADBE" w14:textId="77777777" w:rsidR="0010297E" w:rsidRDefault="0010297E">
      <w:pPr>
        <w:pStyle w:val="CommentText"/>
      </w:pPr>
    </w:p>
  </w:comment>
  <w:comment w:id="2" w:author="Q" w:date="2020-11-18T03:13:00Z" w:initials="Q">
    <w:p w14:paraId="01162439" w14:textId="77777777" w:rsidR="0010297E" w:rsidRPr="00CE57CF" w:rsidRDefault="0010297E" w:rsidP="0010297E">
      <w:pPr>
        <w:pStyle w:val="BodyChar"/>
        <w:rPr>
          <w:rFonts w:ascii="Times New Roman" w:hAnsi="Times New Roman"/>
        </w:rPr>
      </w:pPr>
      <w:r>
        <w:rPr>
          <w:rStyle w:val="CommentReference"/>
        </w:rPr>
        <w:annotationRef/>
      </w: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w:t>
      </w:r>
    </w:p>
    <w:p w14:paraId="49785C26" w14:textId="77777777" w:rsidR="0010297E" w:rsidRDefault="0010297E">
      <w:pPr>
        <w:pStyle w:val="CommentText"/>
      </w:pPr>
    </w:p>
  </w:comment>
  <w:comment w:id="3" w:author="Q" w:date="2020-11-18T03:14:00Z" w:initials="Q">
    <w:p w14:paraId="2973F58C" w14:textId="77777777" w:rsidR="0010297E" w:rsidRDefault="0010297E">
      <w:pPr>
        <w:pStyle w:val="CommentText"/>
      </w:pPr>
      <w:r>
        <w:rPr>
          <w:rStyle w:val="CommentReference"/>
        </w:rPr>
        <w:annotationRef/>
      </w:r>
      <w:proofErr w:type="gramStart"/>
      <w:r w:rsidRPr="00715D56">
        <w:t>abstract</w:t>
      </w:r>
      <w:proofErr w:type="gramEnd"/>
      <w:r w:rsidRPr="00715D56">
        <w:t xml:space="preserve"> should not be more than 200 words</w:t>
      </w:r>
    </w:p>
  </w:comment>
  <w:comment w:id="4" w:author="Q" w:date="2020-11-18T03:21:00Z" w:initials="Q">
    <w:p w14:paraId="23A57D6B" w14:textId="77777777" w:rsidR="00E83B22" w:rsidRDefault="00E83B22" w:rsidP="00E83B22">
      <w:pPr>
        <w:pStyle w:val="CommentText"/>
      </w:pPr>
      <w:r>
        <w:rPr>
          <w:rStyle w:val="CommentReference"/>
        </w:rPr>
        <w:annotationRef/>
      </w:r>
      <w:proofErr w:type="gramStart"/>
      <w:r w:rsidRPr="007C49D3">
        <w:t>this</w:t>
      </w:r>
      <w:proofErr w:type="gramEnd"/>
      <w:r w:rsidRPr="007C49D3">
        <w:t xml:space="preserve"> </w:t>
      </w:r>
      <w:r>
        <w:t>table</w:t>
      </w:r>
      <w:r w:rsidRPr="007C49D3">
        <w:t xml:space="preserve"> should be called in paragraphs before or after</w:t>
      </w:r>
    </w:p>
    <w:p w14:paraId="1EC9402C" w14:textId="77777777" w:rsidR="00E83B22" w:rsidRDefault="00E83B22">
      <w:pPr>
        <w:pStyle w:val="CommentText"/>
      </w:pPr>
    </w:p>
  </w:comment>
  <w:comment w:id="6" w:author="Q" w:date="2020-11-18T03:21:00Z" w:initials="Q">
    <w:p w14:paraId="29AFAAB5" w14:textId="77777777" w:rsidR="00E83B22" w:rsidRDefault="00E83B22">
      <w:pPr>
        <w:pStyle w:val="CommentText"/>
      </w:pPr>
      <w:r>
        <w:rPr>
          <w:rStyle w:val="CommentReference"/>
        </w:rPr>
        <w:annotationRef/>
      </w:r>
      <w:proofErr w:type="gramStart"/>
      <w:r w:rsidRPr="007C49D3">
        <w:t>this</w:t>
      </w:r>
      <w:proofErr w:type="gramEnd"/>
      <w:r w:rsidRPr="007C49D3">
        <w:t xml:space="preserve"> </w:t>
      </w:r>
      <w:r>
        <w:t>table</w:t>
      </w:r>
      <w:r w:rsidRPr="007C49D3">
        <w:t xml:space="preserve"> should be called in paragraphs before or after</w:t>
      </w:r>
    </w:p>
  </w:comment>
  <w:comment w:id="7" w:author="Q" w:date="2020-11-18T03:23:00Z" w:initials="Q">
    <w:p w14:paraId="265BA6EE" w14:textId="77777777" w:rsidR="00E83B22" w:rsidRDefault="00E83B22" w:rsidP="00E83B22">
      <w:pPr>
        <w:pStyle w:val="CommentText"/>
      </w:pPr>
      <w:r>
        <w:rPr>
          <w:rStyle w:val="CommentReference"/>
        </w:rPr>
        <w:annotationRef/>
      </w:r>
      <w:proofErr w:type="gramStart"/>
      <w:r w:rsidRPr="007C49D3">
        <w:t>this</w:t>
      </w:r>
      <w:proofErr w:type="gramEnd"/>
      <w:r w:rsidRPr="007C49D3">
        <w:t xml:space="preserve"> </w:t>
      </w:r>
      <w:r>
        <w:t>table</w:t>
      </w:r>
      <w:r w:rsidRPr="007C49D3">
        <w:t xml:space="preserve"> should be called in paragraphs before or after</w:t>
      </w:r>
    </w:p>
    <w:p w14:paraId="251FC976" w14:textId="77777777" w:rsidR="00E83B22" w:rsidRDefault="00E83B22">
      <w:pPr>
        <w:pStyle w:val="CommentText"/>
      </w:pPr>
    </w:p>
  </w:comment>
  <w:comment w:id="8" w:author="Q" w:date="2020-11-18T03:23:00Z" w:initials="Q">
    <w:p w14:paraId="0E11B53C" w14:textId="77777777" w:rsidR="00E83B22" w:rsidRDefault="00E83B22" w:rsidP="00E83B22">
      <w:pPr>
        <w:pStyle w:val="CommentText"/>
      </w:pPr>
      <w:r>
        <w:rPr>
          <w:rStyle w:val="CommentReference"/>
        </w:rPr>
        <w:annotationRef/>
      </w:r>
      <w:proofErr w:type="gramStart"/>
      <w:r w:rsidRPr="007C49D3">
        <w:t>this</w:t>
      </w:r>
      <w:proofErr w:type="gramEnd"/>
      <w:r w:rsidRPr="007C49D3">
        <w:t xml:space="preserve"> </w:t>
      </w:r>
      <w:r>
        <w:t>table</w:t>
      </w:r>
      <w:r w:rsidRPr="007C49D3">
        <w:t xml:space="preserve"> should be called in paragraphs before or after</w:t>
      </w:r>
    </w:p>
    <w:p w14:paraId="5862872D" w14:textId="77777777" w:rsidR="00E83B22" w:rsidRDefault="00E83B22">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ECECF2" w15:done="0"/>
  <w15:commentEx w15:paraId="3C00ADBE" w15:done="0"/>
  <w15:commentEx w15:paraId="49785C26" w15:done="0"/>
  <w15:commentEx w15:paraId="2973F58C" w15:done="0"/>
  <w15:commentEx w15:paraId="1EC9402C" w15:done="0"/>
  <w15:commentEx w15:paraId="29AFAAB5" w15:done="0"/>
  <w15:commentEx w15:paraId="251FC976" w15:done="0"/>
  <w15:commentEx w15:paraId="586287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7B471" w14:textId="77777777" w:rsidR="008819C3" w:rsidRDefault="008819C3">
      <w:r>
        <w:separator/>
      </w:r>
    </w:p>
  </w:endnote>
  <w:endnote w:type="continuationSeparator" w:id="0">
    <w:p w14:paraId="63B76021" w14:textId="77777777" w:rsidR="008819C3" w:rsidRDefault="0088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27EF1" w14:textId="77777777" w:rsidR="008819C3" w:rsidRPr="00043761" w:rsidRDefault="008819C3">
      <w:pPr>
        <w:pStyle w:val="Bulleted"/>
        <w:numPr>
          <w:ilvl w:val="0"/>
          <w:numId w:val="0"/>
        </w:numPr>
        <w:rPr>
          <w:rFonts w:ascii="Sabon" w:hAnsi="Sabon"/>
          <w:color w:val="auto"/>
          <w:szCs w:val="20"/>
        </w:rPr>
      </w:pPr>
      <w:r>
        <w:separator/>
      </w:r>
    </w:p>
  </w:footnote>
  <w:footnote w:type="continuationSeparator" w:id="0">
    <w:p w14:paraId="11766BE0" w14:textId="77777777" w:rsidR="008819C3" w:rsidRDefault="00881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969C" w14:textId="77777777" w:rsidR="009A0487" w:rsidRDefault="009A0487"/>
  <w:p w14:paraId="5DA3C0FA" w14:textId="77777777" w:rsidR="009A0487" w:rsidRDefault="009A0487"/>
  <w:p w14:paraId="6E2F1CA5" w14:textId="77777777" w:rsidR="009A0487" w:rsidRDefault="009A0487"/>
  <w:p w14:paraId="206AE060" w14:textId="77777777" w:rsidR="009A0487" w:rsidRDefault="009A0487"/>
  <w:p w14:paraId="3F2E9539" w14:textId="77777777" w:rsidR="009A0487" w:rsidRDefault="009A0487"/>
  <w:p w14:paraId="791F7715" w14:textId="77777777"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5274A1"/>
    <w:multiLevelType w:val="hybridMultilevel"/>
    <w:tmpl w:val="4CEEA894"/>
    <w:lvl w:ilvl="0" w:tplc="AC001E76">
      <w:start w:val="1"/>
      <w:numFmt w:val="decimal"/>
      <w:lvlText w:val="%1."/>
      <w:lvlJc w:val="left"/>
      <w:pPr>
        <w:tabs>
          <w:tab w:val="num" w:pos="720"/>
        </w:tabs>
        <w:ind w:left="720" w:hanging="360"/>
      </w:pPr>
      <w:rPr>
        <w:rFonts w:ascii="Times New Roman" w:eastAsia="Times New Roman" w:hAnsi="Times New Roman" w:cs="Courier New"/>
      </w:rPr>
    </w:lvl>
    <w:lvl w:ilvl="1" w:tplc="4D74CA68" w:tentative="1">
      <w:start w:val="1"/>
      <w:numFmt w:val="bullet"/>
      <w:lvlText w:val=""/>
      <w:lvlJc w:val="left"/>
      <w:pPr>
        <w:tabs>
          <w:tab w:val="num" w:pos="1440"/>
        </w:tabs>
        <w:ind w:left="1440" w:hanging="360"/>
      </w:pPr>
      <w:rPr>
        <w:rFonts w:ascii="Wingdings 3" w:hAnsi="Wingdings 3" w:hint="default"/>
      </w:rPr>
    </w:lvl>
    <w:lvl w:ilvl="2" w:tplc="8D962AF8" w:tentative="1">
      <w:start w:val="1"/>
      <w:numFmt w:val="bullet"/>
      <w:lvlText w:val=""/>
      <w:lvlJc w:val="left"/>
      <w:pPr>
        <w:tabs>
          <w:tab w:val="num" w:pos="2160"/>
        </w:tabs>
        <w:ind w:left="2160" w:hanging="360"/>
      </w:pPr>
      <w:rPr>
        <w:rFonts w:ascii="Wingdings 3" w:hAnsi="Wingdings 3" w:hint="default"/>
      </w:rPr>
    </w:lvl>
    <w:lvl w:ilvl="3" w:tplc="E1726D1A" w:tentative="1">
      <w:start w:val="1"/>
      <w:numFmt w:val="bullet"/>
      <w:lvlText w:val=""/>
      <w:lvlJc w:val="left"/>
      <w:pPr>
        <w:tabs>
          <w:tab w:val="num" w:pos="2880"/>
        </w:tabs>
        <w:ind w:left="2880" w:hanging="360"/>
      </w:pPr>
      <w:rPr>
        <w:rFonts w:ascii="Wingdings 3" w:hAnsi="Wingdings 3" w:hint="default"/>
      </w:rPr>
    </w:lvl>
    <w:lvl w:ilvl="4" w:tplc="E00A8496" w:tentative="1">
      <w:start w:val="1"/>
      <w:numFmt w:val="bullet"/>
      <w:lvlText w:val=""/>
      <w:lvlJc w:val="left"/>
      <w:pPr>
        <w:tabs>
          <w:tab w:val="num" w:pos="3600"/>
        </w:tabs>
        <w:ind w:left="3600" w:hanging="360"/>
      </w:pPr>
      <w:rPr>
        <w:rFonts w:ascii="Wingdings 3" w:hAnsi="Wingdings 3" w:hint="default"/>
      </w:rPr>
    </w:lvl>
    <w:lvl w:ilvl="5" w:tplc="F18C4CA2" w:tentative="1">
      <w:start w:val="1"/>
      <w:numFmt w:val="bullet"/>
      <w:lvlText w:val=""/>
      <w:lvlJc w:val="left"/>
      <w:pPr>
        <w:tabs>
          <w:tab w:val="num" w:pos="4320"/>
        </w:tabs>
        <w:ind w:left="4320" w:hanging="360"/>
      </w:pPr>
      <w:rPr>
        <w:rFonts w:ascii="Wingdings 3" w:hAnsi="Wingdings 3" w:hint="default"/>
      </w:rPr>
    </w:lvl>
    <w:lvl w:ilvl="6" w:tplc="33C44356" w:tentative="1">
      <w:start w:val="1"/>
      <w:numFmt w:val="bullet"/>
      <w:lvlText w:val=""/>
      <w:lvlJc w:val="left"/>
      <w:pPr>
        <w:tabs>
          <w:tab w:val="num" w:pos="5040"/>
        </w:tabs>
        <w:ind w:left="5040" w:hanging="360"/>
      </w:pPr>
      <w:rPr>
        <w:rFonts w:ascii="Wingdings 3" w:hAnsi="Wingdings 3" w:hint="default"/>
      </w:rPr>
    </w:lvl>
    <w:lvl w:ilvl="7" w:tplc="9FD09F34" w:tentative="1">
      <w:start w:val="1"/>
      <w:numFmt w:val="bullet"/>
      <w:lvlText w:val=""/>
      <w:lvlJc w:val="left"/>
      <w:pPr>
        <w:tabs>
          <w:tab w:val="num" w:pos="5760"/>
        </w:tabs>
        <w:ind w:left="5760" w:hanging="360"/>
      </w:pPr>
      <w:rPr>
        <w:rFonts w:ascii="Wingdings 3" w:hAnsi="Wingdings 3" w:hint="default"/>
      </w:rPr>
    </w:lvl>
    <w:lvl w:ilvl="8" w:tplc="0D8ACB04" w:tentative="1">
      <w:start w:val="1"/>
      <w:numFmt w:val="bullet"/>
      <w:lvlText w:val=""/>
      <w:lvlJc w:val="left"/>
      <w:pPr>
        <w:tabs>
          <w:tab w:val="num" w:pos="6480"/>
        </w:tabs>
        <w:ind w:left="6480" w:hanging="360"/>
      </w:pPr>
      <w:rPr>
        <w:rFonts w:ascii="Wingdings 3" w:hAnsi="Wingdings 3" w:hint="default"/>
      </w:rPr>
    </w:lvl>
  </w:abstractNum>
  <w:abstractNum w:abstractNumId="3">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3"/>
  </w:num>
  <w:num w:numId="5">
    <w:abstractNumId w:val="4"/>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ctiveWritingStyle w:appName="MSWord" w:lang="en-GB" w:vendorID="64" w:dllVersion="131078" w:nlCheck="1" w:checkStyle="1"/>
  <w:activeWritingStyle w:appName="MSWord" w:lang="en-US" w:vendorID="64" w:dllVersion="131078" w:nlCheck="1" w:checkStyle="1"/>
  <w:activeWritingStyle w:appName="MSWord" w:lang="en-ID"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17AF7"/>
    <w:rsid w:val="00022F5A"/>
    <w:rsid w:val="0004145D"/>
    <w:rsid w:val="000520F7"/>
    <w:rsid w:val="00084BC4"/>
    <w:rsid w:val="00085966"/>
    <w:rsid w:val="0010297E"/>
    <w:rsid w:val="00124E79"/>
    <w:rsid w:val="001537EE"/>
    <w:rsid w:val="001550BC"/>
    <w:rsid w:val="0019467C"/>
    <w:rsid w:val="001B1C2C"/>
    <w:rsid w:val="001C1E0D"/>
    <w:rsid w:val="001E7139"/>
    <w:rsid w:val="00217A99"/>
    <w:rsid w:val="0022249C"/>
    <w:rsid w:val="00244D50"/>
    <w:rsid w:val="002F3393"/>
    <w:rsid w:val="003520BC"/>
    <w:rsid w:val="003576D2"/>
    <w:rsid w:val="004B3EB2"/>
    <w:rsid w:val="004E2A9B"/>
    <w:rsid w:val="005158FA"/>
    <w:rsid w:val="00591F34"/>
    <w:rsid w:val="006056D6"/>
    <w:rsid w:val="00661726"/>
    <w:rsid w:val="00686302"/>
    <w:rsid w:val="006D5844"/>
    <w:rsid w:val="006F45A4"/>
    <w:rsid w:val="00733CB3"/>
    <w:rsid w:val="007362C9"/>
    <w:rsid w:val="007445D2"/>
    <w:rsid w:val="0077136F"/>
    <w:rsid w:val="007D73BA"/>
    <w:rsid w:val="00834361"/>
    <w:rsid w:val="008819C3"/>
    <w:rsid w:val="00882A30"/>
    <w:rsid w:val="008B0489"/>
    <w:rsid w:val="00952D3E"/>
    <w:rsid w:val="009927B2"/>
    <w:rsid w:val="009A0487"/>
    <w:rsid w:val="009D5D93"/>
    <w:rsid w:val="00A466EA"/>
    <w:rsid w:val="00A749F6"/>
    <w:rsid w:val="00A81462"/>
    <w:rsid w:val="00A839DE"/>
    <w:rsid w:val="00AA1F76"/>
    <w:rsid w:val="00AE714D"/>
    <w:rsid w:val="00AF3F1E"/>
    <w:rsid w:val="00AF549D"/>
    <w:rsid w:val="00B05982"/>
    <w:rsid w:val="00B7540D"/>
    <w:rsid w:val="00B83F45"/>
    <w:rsid w:val="00C030CE"/>
    <w:rsid w:val="00C258A2"/>
    <w:rsid w:val="00C91290"/>
    <w:rsid w:val="00D05257"/>
    <w:rsid w:val="00D17051"/>
    <w:rsid w:val="00D21599"/>
    <w:rsid w:val="00D22783"/>
    <w:rsid w:val="00D35B77"/>
    <w:rsid w:val="00D44061"/>
    <w:rsid w:val="00D55863"/>
    <w:rsid w:val="00DC74D2"/>
    <w:rsid w:val="00E25FB2"/>
    <w:rsid w:val="00E55F98"/>
    <w:rsid w:val="00E83B22"/>
    <w:rsid w:val="00ED58D3"/>
    <w:rsid w:val="00EE7F28"/>
    <w:rsid w:val="00EF6BE4"/>
    <w:rsid w:val="00EF6C1F"/>
    <w:rsid w:val="00FD5EFD"/>
    <w:rsid w:val="00FE7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4EB0A"/>
  <w15:docId w15:val="{04D614C6-D643-4FDF-9E50-13DD9182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link w:val="Heading1Char"/>
    <w:uiPriority w:val="9"/>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Heading1Char">
    <w:name w:val="Heading 1 Char"/>
    <w:basedOn w:val="DefaultParagraphFont"/>
    <w:link w:val="Heading1"/>
    <w:uiPriority w:val="9"/>
    <w:rsid w:val="00FE7ABE"/>
    <w:rPr>
      <w:rFonts w:eastAsia="SimSun"/>
      <w:b/>
      <w:kern w:val="2"/>
      <w:sz w:val="24"/>
      <w:szCs w:val="24"/>
      <w:lang w:val="en-US" w:eastAsia="zh-CN"/>
    </w:rPr>
  </w:style>
  <w:style w:type="paragraph" w:styleId="HTMLPreformatted">
    <w:name w:val="HTML Preformatted"/>
    <w:basedOn w:val="Normal"/>
    <w:link w:val="HTMLPreformattedChar"/>
    <w:uiPriority w:val="99"/>
    <w:unhideWhenUsed/>
    <w:rsid w:val="00FE7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FE7ABE"/>
    <w:rPr>
      <w:rFonts w:ascii="Courier New" w:hAnsi="Courier New" w:cs="Courier New"/>
      <w:lang w:val="en-US" w:eastAsia="en-US"/>
    </w:rPr>
  </w:style>
  <w:style w:type="paragraph" w:customStyle="1" w:styleId="subsection0">
    <w:name w:val="subsection"/>
    <w:rsid w:val="00AA1F76"/>
    <w:pPr>
      <w:numPr>
        <w:ilvl w:val="1"/>
        <w:numId w:val="5"/>
      </w:num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A466EA"/>
    <w:pPr>
      <w:tabs>
        <w:tab w:val="left" w:pos="567"/>
      </w:tabs>
      <w:spacing w:before="240"/>
      <w:jc w:val="both"/>
    </w:pPr>
    <w:rPr>
      <w:rFonts w:ascii="Times" w:hAnsi="Times"/>
      <w:color w:val="000000"/>
      <w:sz w:val="22"/>
      <w:szCs w:val="22"/>
      <w:lang w:eastAsia="en-US"/>
    </w:rPr>
  </w:style>
  <w:style w:type="paragraph" w:customStyle="1" w:styleId="subsubsection0">
    <w:name w:val="subsubsection"/>
    <w:autoRedefine/>
    <w:rsid w:val="00AA1F76"/>
    <w:pPr>
      <w:numPr>
        <w:ilvl w:val="2"/>
        <w:numId w:val="5"/>
      </w:numPr>
      <w:tabs>
        <w:tab w:val="left" w:pos="567"/>
      </w:tabs>
      <w:spacing w:before="240"/>
      <w:ind w:left="0" w:firstLine="0"/>
      <w:jc w:val="both"/>
    </w:pPr>
    <w:rPr>
      <w:rFonts w:ascii="Times" w:hAnsi="Times"/>
      <w:i/>
      <w:iCs/>
      <w:color w:val="000000"/>
      <w:sz w:val="22"/>
      <w:szCs w:val="22"/>
      <w:lang w:val="en-US" w:eastAsia="en-US"/>
    </w:rPr>
  </w:style>
  <w:style w:type="character" w:customStyle="1" w:styleId="sectionChar">
    <w:name w:val="section Char"/>
    <w:link w:val="section0"/>
    <w:rsid w:val="00A466EA"/>
    <w:rPr>
      <w:rFonts w:ascii="Times" w:hAnsi="Times"/>
      <w:color w:val="000000"/>
      <w:sz w:val="22"/>
      <w:szCs w:val="22"/>
      <w:lang w:eastAsia="en-US"/>
    </w:rPr>
  </w:style>
  <w:style w:type="table" w:styleId="TableGrid">
    <w:name w:val="Table Grid"/>
    <w:basedOn w:val="TableNormal"/>
    <w:uiPriority w:val="39"/>
    <w:rsid w:val="007362C9"/>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62C9"/>
    <w:pPr>
      <w:spacing w:after="160" w:line="259" w:lineRule="auto"/>
      <w:ind w:left="720"/>
      <w:contextualSpacing/>
    </w:pPr>
    <w:rPr>
      <w:rFonts w:asciiTheme="minorHAnsi" w:eastAsiaTheme="minorHAnsi" w:hAnsiTheme="minorHAnsi" w:cstheme="minorBidi"/>
      <w:szCs w:val="22"/>
      <w:lang w:val="id-ID"/>
    </w:rPr>
  </w:style>
  <w:style w:type="paragraph" w:styleId="Footer">
    <w:name w:val="footer"/>
    <w:basedOn w:val="Normal"/>
    <w:link w:val="FooterChar"/>
    <w:uiPriority w:val="99"/>
    <w:unhideWhenUsed/>
    <w:rsid w:val="009927B2"/>
    <w:pPr>
      <w:tabs>
        <w:tab w:val="center" w:pos="4680"/>
        <w:tab w:val="right" w:pos="9360"/>
      </w:tabs>
    </w:pPr>
  </w:style>
  <w:style w:type="character" w:customStyle="1" w:styleId="FooterChar">
    <w:name w:val="Footer Char"/>
    <w:basedOn w:val="DefaultParagraphFont"/>
    <w:link w:val="Footer"/>
    <w:uiPriority w:val="99"/>
    <w:rsid w:val="009927B2"/>
    <w:rPr>
      <w:rFonts w:ascii="Times" w:hAnsi="Times"/>
      <w:sz w:val="22"/>
      <w:lang w:eastAsia="en-US"/>
    </w:rPr>
  </w:style>
  <w:style w:type="paragraph" w:styleId="Header">
    <w:name w:val="header"/>
    <w:basedOn w:val="Normal"/>
    <w:link w:val="HeaderChar"/>
    <w:uiPriority w:val="99"/>
    <w:unhideWhenUsed/>
    <w:rsid w:val="009927B2"/>
    <w:pPr>
      <w:tabs>
        <w:tab w:val="center" w:pos="4680"/>
        <w:tab w:val="right" w:pos="9360"/>
      </w:tabs>
    </w:pPr>
  </w:style>
  <w:style w:type="character" w:customStyle="1" w:styleId="HeaderChar">
    <w:name w:val="Header Char"/>
    <w:basedOn w:val="DefaultParagraphFont"/>
    <w:link w:val="Header"/>
    <w:uiPriority w:val="99"/>
    <w:rsid w:val="009927B2"/>
    <w:rPr>
      <w:rFonts w:ascii="Times" w:hAnsi="Times"/>
      <w:sz w:val="22"/>
      <w:lang w:eastAsia="en-US"/>
    </w:rPr>
  </w:style>
  <w:style w:type="paragraph" w:styleId="BalloonText">
    <w:name w:val="Balloon Text"/>
    <w:basedOn w:val="Normal"/>
    <w:link w:val="BalloonTextChar"/>
    <w:uiPriority w:val="99"/>
    <w:semiHidden/>
    <w:unhideWhenUsed/>
    <w:rsid w:val="0010297E"/>
    <w:rPr>
      <w:rFonts w:ascii="Tahoma" w:hAnsi="Tahoma" w:cs="Tahoma"/>
      <w:sz w:val="16"/>
      <w:szCs w:val="16"/>
    </w:rPr>
  </w:style>
  <w:style w:type="character" w:customStyle="1" w:styleId="BalloonTextChar">
    <w:name w:val="Balloon Text Char"/>
    <w:basedOn w:val="DefaultParagraphFont"/>
    <w:link w:val="BalloonText"/>
    <w:uiPriority w:val="99"/>
    <w:semiHidden/>
    <w:rsid w:val="0010297E"/>
    <w:rPr>
      <w:rFonts w:ascii="Tahoma" w:hAnsi="Tahoma" w:cs="Tahoma"/>
      <w:sz w:val="16"/>
      <w:szCs w:val="16"/>
      <w:lang w:eastAsia="en-US"/>
    </w:rPr>
  </w:style>
  <w:style w:type="character" w:styleId="CommentReference">
    <w:name w:val="annotation reference"/>
    <w:basedOn w:val="DefaultParagraphFont"/>
    <w:uiPriority w:val="99"/>
    <w:semiHidden/>
    <w:unhideWhenUsed/>
    <w:rsid w:val="0010297E"/>
    <w:rPr>
      <w:sz w:val="16"/>
      <w:szCs w:val="16"/>
    </w:rPr>
  </w:style>
  <w:style w:type="paragraph" w:styleId="CommentText">
    <w:name w:val="annotation text"/>
    <w:basedOn w:val="Normal"/>
    <w:link w:val="CommentTextChar"/>
    <w:semiHidden/>
    <w:unhideWhenUsed/>
    <w:rsid w:val="0010297E"/>
    <w:rPr>
      <w:sz w:val="20"/>
    </w:rPr>
  </w:style>
  <w:style w:type="character" w:customStyle="1" w:styleId="CommentTextChar">
    <w:name w:val="Comment Text Char"/>
    <w:basedOn w:val="DefaultParagraphFont"/>
    <w:link w:val="CommentText"/>
    <w:uiPriority w:val="99"/>
    <w:semiHidden/>
    <w:rsid w:val="0010297E"/>
    <w:rPr>
      <w:rFonts w:ascii="Times" w:hAnsi="Times"/>
      <w:lang w:eastAsia="en-US"/>
    </w:rPr>
  </w:style>
  <w:style w:type="paragraph" w:styleId="CommentSubject">
    <w:name w:val="annotation subject"/>
    <w:basedOn w:val="CommentText"/>
    <w:next w:val="CommentText"/>
    <w:link w:val="CommentSubjectChar"/>
    <w:uiPriority w:val="99"/>
    <w:semiHidden/>
    <w:unhideWhenUsed/>
    <w:rsid w:val="0010297E"/>
    <w:rPr>
      <w:b/>
      <w:bCs/>
    </w:rPr>
  </w:style>
  <w:style w:type="character" w:customStyle="1" w:styleId="CommentSubjectChar">
    <w:name w:val="Comment Subject Char"/>
    <w:basedOn w:val="CommentTextChar"/>
    <w:link w:val="CommentSubject"/>
    <w:uiPriority w:val="99"/>
    <w:semiHidden/>
    <w:rsid w:val="0010297E"/>
    <w:rPr>
      <w:rFonts w:ascii="Times" w:hAnsi="Times"/>
      <w:b/>
      <w:bCs/>
      <w:lang w:eastAsia="en-US"/>
    </w:rPr>
  </w:style>
  <w:style w:type="paragraph" w:customStyle="1" w:styleId="BodyChar">
    <w:name w:val="Body Char"/>
    <w:link w:val="BodyCharChar"/>
    <w:rsid w:val="0010297E"/>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10297E"/>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10297E"/>
    <w:rPr>
      <w:i/>
      <w:iCs/>
      <w:color w:val="000000"/>
      <w:sz w:val="22"/>
      <w:szCs w:val="22"/>
      <w:lang w:eastAsia="en-US"/>
    </w:rPr>
  </w:style>
  <w:style w:type="character" w:customStyle="1" w:styleId="StyleBodyCharNotBoldItalicChar">
    <w:name w:val="Style Body Char + Not Bold Italic Char"/>
    <w:link w:val="StyleBodyCharNotBoldItalic"/>
    <w:rsid w:val="0010297E"/>
    <w:rPr>
      <w:i/>
      <w:iC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5320">
      <w:bodyDiv w:val="1"/>
      <w:marLeft w:val="0"/>
      <w:marRight w:val="0"/>
      <w:marTop w:val="0"/>
      <w:marBottom w:val="0"/>
      <w:divBdr>
        <w:top w:val="none" w:sz="0" w:space="0" w:color="auto"/>
        <w:left w:val="none" w:sz="0" w:space="0" w:color="auto"/>
        <w:bottom w:val="none" w:sz="0" w:space="0" w:color="auto"/>
        <w:right w:val="none" w:sz="0" w:space="0" w:color="auto"/>
      </w:divBdr>
    </w:div>
    <w:div w:id="632366266">
      <w:bodyDiv w:val="1"/>
      <w:marLeft w:val="0"/>
      <w:marRight w:val="0"/>
      <w:marTop w:val="0"/>
      <w:marBottom w:val="0"/>
      <w:divBdr>
        <w:top w:val="none" w:sz="0" w:space="0" w:color="auto"/>
        <w:left w:val="none" w:sz="0" w:space="0" w:color="auto"/>
        <w:bottom w:val="none" w:sz="0" w:space="0" w:color="auto"/>
        <w:right w:val="none" w:sz="0" w:space="0" w:color="auto"/>
      </w:divBdr>
    </w:div>
    <w:div w:id="757945391">
      <w:bodyDiv w:val="1"/>
      <w:marLeft w:val="0"/>
      <w:marRight w:val="0"/>
      <w:marTop w:val="0"/>
      <w:marBottom w:val="0"/>
      <w:divBdr>
        <w:top w:val="none" w:sz="0" w:space="0" w:color="auto"/>
        <w:left w:val="none" w:sz="0" w:space="0" w:color="auto"/>
        <w:bottom w:val="none" w:sz="0" w:space="0" w:color="auto"/>
        <w:right w:val="none" w:sz="0" w:space="0" w:color="auto"/>
      </w:divBdr>
    </w:div>
    <w:div w:id="1053429969">
      <w:bodyDiv w:val="1"/>
      <w:marLeft w:val="0"/>
      <w:marRight w:val="0"/>
      <w:marTop w:val="0"/>
      <w:marBottom w:val="0"/>
      <w:divBdr>
        <w:top w:val="none" w:sz="0" w:space="0" w:color="auto"/>
        <w:left w:val="none" w:sz="0" w:space="0" w:color="auto"/>
        <w:bottom w:val="none" w:sz="0" w:space="0" w:color="auto"/>
        <w:right w:val="none" w:sz="0" w:space="0" w:color="auto"/>
      </w:divBdr>
    </w:div>
    <w:div w:id="1068579423">
      <w:bodyDiv w:val="1"/>
      <w:marLeft w:val="0"/>
      <w:marRight w:val="0"/>
      <w:marTop w:val="0"/>
      <w:marBottom w:val="0"/>
      <w:divBdr>
        <w:top w:val="none" w:sz="0" w:space="0" w:color="auto"/>
        <w:left w:val="none" w:sz="0" w:space="0" w:color="auto"/>
        <w:bottom w:val="none" w:sz="0" w:space="0" w:color="auto"/>
        <w:right w:val="none" w:sz="0" w:space="0" w:color="auto"/>
      </w:divBdr>
    </w:div>
    <w:div w:id="1143959914">
      <w:bodyDiv w:val="1"/>
      <w:marLeft w:val="0"/>
      <w:marRight w:val="0"/>
      <w:marTop w:val="0"/>
      <w:marBottom w:val="0"/>
      <w:divBdr>
        <w:top w:val="none" w:sz="0" w:space="0" w:color="auto"/>
        <w:left w:val="none" w:sz="0" w:space="0" w:color="auto"/>
        <w:bottom w:val="none" w:sz="0" w:space="0" w:color="auto"/>
        <w:right w:val="none" w:sz="0" w:space="0" w:color="auto"/>
      </w:divBdr>
    </w:div>
    <w:div w:id="1186214383">
      <w:bodyDiv w:val="1"/>
      <w:marLeft w:val="0"/>
      <w:marRight w:val="0"/>
      <w:marTop w:val="0"/>
      <w:marBottom w:val="0"/>
      <w:divBdr>
        <w:top w:val="none" w:sz="0" w:space="0" w:color="auto"/>
        <w:left w:val="none" w:sz="0" w:space="0" w:color="auto"/>
        <w:bottom w:val="none" w:sz="0" w:space="0" w:color="auto"/>
        <w:right w:val="none" w:sz="0" w:space="0" w:color="auto"/>
      </w:divBdr>
    </w:div>
    <w:div w:id="1341421952">
      <w:bodyDiv w:val="1"/>
      <w:marLeft w:val="0"/>
      <w:marRight w:val="0"/>
      <w:marTop w:val="0"/>
      <w:marBottom w:val="0"/>
      <w:divBdr>
        <w:top w:val="none" w:sz="0" w:space="0" w:color="auto"/>
        <w:left w:val="none" w:sz="0" w:space="0" w:color="auto"/>
        <w:bottom w:val="none" w:sz="0" w:space="0" w:color="auto"/>
        <w:right w:val="none" w:sz="0" w:space="0" w:color="auto"/>
      </w:divBdr>
    </w:div>
    <w:div w:id="1559125019">
      <w:bodyDiv w:val="1"/>
      <w:marLeft w:val="0"/>
      <w:marRight w:val="0"/>
      <w:marTop w:val="0"/>
      <w:marBottom w:val="0"/>
      <w:divBdr>
        <w:top w:val="none" w:sz="0" w:space="0" w:color="auto"/>
        <w:left w:val="none" w:sz="0" w:space="0" w:color="auto"/>
        <w:bottom w:val="none" w:sz="0" w:space="0" w:color="auto"/>
        <w:right w:val="none" w:sz="0" w:space="0" w:color="auto"/>
      </w:divBdr>
    </w:div>
    <w:div w:id="1638876176">
      <w:bodyDiv w:val="1"/>
      <w:marLeft w:val="0"/>
      <w:marRight w:val="0"/>
      <w:marTop w:val="0"/>
      <w:marBottom w:val="0"/>
      <w:divBdr>
        <w:top w:val="none" w:sz="0" w:space="0" w:color="auto"/>
        <w:left w:val="none" w:sz="0" w:space="0" w:color="auto"/>
        <w:bottom w:val="none" w:sz="0" w:space="0" w:color="auto"/>
        <w:right w:val="none" w:sz="0" w:space="0" w:color="auto"/>
      </w:divBdr>
    </w:div>
    <w:div w:id="1646277852">
      <w:bodyDiv w:val="1"/>
      <w:marLeft w:val="0"/>
      <w:marRight w:val="0"/>
      <w:marTop w:val="0"/>
      <w:marBottom w:val="0"/>
      <w:divBdr>
        <w:top w:val="none" w:sz="0" w:space="0" w:color="auto"/>
        <w:left w:val="none" w:sz="0" w:space="0" w:color="auto"/>
        <w:bottom w:val="none" w:sz="0" w:space="0" w:color="auto"/>
        <w:right w:val="none" w:sz="0" w:space="0" w:color="auto"/>
      </w:divBdr>
    </w:div>
    <w:div w:id="1672297728">
      <w:bodyDiv w:val="1"/>
      <w:marLeft w:val="0"/>
      <w:marRight w:val="0"/>
      <w:marTop w:val="0"/>
      <w:marBottom w:val="0"/>
      <w:divBdr>
        <w:top w:val="none" w:sz="0" w:space="0" w:color="auto"/>
        <w:left w:val="none" w:sz="0" w:space="0" w:color="auto"/>
        <w:bottom w:val="none" w:sz="0" w:space="0" w:color="auto"/>
        <w:right w:val="none" w:sz="0" w:space="0" w:color="auto"/>
      </w:divBdr>
    </w:div>
    <w:div w:id="1801192731">
      <w:bodyDiv w:val="1"/>
      <w:marLeft w:val="0"/>
      <w:marRight w:val="0"/>
      <w:marTop w:val="0"/>
      <w:marBottom w:val="0"/>
      <w:divBdr>
        <w:top w:val="none" w:sz="0" w:space="0" w:color="auto"/>
        <w:left w:val="none" w:sz="0" w:space="0" w:color="auto"/>
        <w:bottom w:val="none" w:sz="0" w:space="0" w:color="auto"/>
        <w:right w:val="none" w:sz="0" w:space="0" w:color="auto"/>
      </w:divBdr>
      <w:divsChild>
        <w:div w:id="715736373">
          <w:marLeft w:val="547"/>
          <w:marRight w:val="0"/>
          <w:marTop w:val="200"/>
          <w:marBottom w:val="0"/>
          <w:divBdr>
            <w:top w:val="none" w:sz="0" w:space="0" w:color="auto"/>
            <w:left w:val="none" w:sz="0" w:space="0" w:color="auto"/>
            <w:bottom w:val="none" w:sz="0" w:space="0" w:color="auto"/>
            <w:right w:val="none" w:sz="0" w:space="0" w:color="auto"/>
          </w:divBdr>
        </w:div>
        <w:div w:id="1657491394">
          <w:marLeft w:val="547"/>
          <w:marRight w:val="0"/>
          <w:marTop w:val="200"/>
          <w:marBottom w:val="0"/>
          <w:divBdr>
            <w:top w:val="none" w:sz="0" w:space="0" w:color="auto"/>
            <w:left w:val="none" w:sz="0" w:space="0" w:color="auto"/>
            <w:bottom w:val="none" w:sz="0" w:space="0" w:color="auto"/>
            <w:right w:val="none" w:sz="0" w:space="0" w:color="auto"/>
          </w:divBdr>
        </w:div>
        <w:div w:id="1863274920">
          <w:marLeft w:val="547"/>
          <w:marRight w:val="0"/>
          <w:marTop w:val="200"/>
          <w:marBottom w:val="0"/>
          <w:divBdr>
            <w:top w:val="none" w:sz="0" w:space="0" w:color="auto"/>
            <w:left w:val="none" w:sz="0" w:space="0" w:color="auto"/>
            <w:bottom w:val="none" w:sz="0" w:space="0" w:color="auto"/>
            <w:right w:val="none" w:sz="0" w:space="0" w:color="auto"/>
          </w:divBdr>
        </w:div>
        <w:div w:id="788553087">
          <w:marLeft w:val="547"/>
          <w:marRight w:val="0"/>
          <w:marTop w:val="200"/>
          <w:marBottom w:val="0"/>
          <w:divBdr>
            <w:top w:val="none" w:sz="0" w:space="0" w:color="auto"/>
            <w:left w:val="none" w:sz="0" w:space="0" w:color="auto"/>
            <w:bottom w:val="none" w:sz="0" w:space="0" w:color="auto"/>
            <w:right w:val="none" w:sz="0" w:space="0" w:color="auto"/>
          </w:divBdr>
        </w:div>
      </w:divsChild>
    </w:div>
    <w:div w:id="1840731496">
      <w:bodyDiv w:val="1"/>
      <w:marLeft w:val="0"/>
      <w:marRight w:val="0"/>
      <w:marTop w:val="0"/>
      <w:marBottom w:val="0"/>
      <w:divBdr>
        <w:top w:val="none" w:sz="0" w:space="0" w:color="auto"/>
        <w:left w:val="none" w:sz="0" w:space="0" w:color="auto"/>
        <w:bottom w:val="none" w:sz="0" w:space="0" w:color="auto"/>
        <w:right w:val="none" w:sz="0" w:space="0" w:color="auto"/>
      </w:divBdr>
    </w:div>
    <w:div w:id="1881935797">
      <w:bodyDiv w:val="1"/>
      <w:marLeft w:val="0"/>
      <w:marRight w:val="0"/>
      <w:marTop w:val="0"/>
      <w:marBottom w:val="0"/>
      <w:divBdr>
        <w:top w:val="none" w:sz="0" w:space="0" w:color="auto"/>
        <w:left w:val="none" w:sz="0" w:space="0" w:color="auto"/>
        <w:bottom w:val="none" w:sz="0" w:space="0" w:color="auto"/>
        <w:right w:val="none" w:sz="0" w:space="0" w:color="auto"/>
      </w:divBdr>
    </w:div>
    <w:div w:id="1940678185">
      <w:bodyDiv w:val="1"/>
      <w:marLeft w:val="0"/>
      <w:marRight w:val="0"/>
      <w:marTop w:val="0"/>
      <w:marBottom w:val="0"/>
      <w:divBdr>
        <w:top w:val="none" w:sz="0" w:space="0" w:color="auto"/>
        <w:left w:val="none" w:sz="0" w:space="0" w:color="auto"/>
        <w:bottom w:val="none" w:sz="0" w:space="0" w:color="auto"/>
        <w:right w:val="none" w:sz="0" w:space="0" w:color="auto"/>
      </w:divBdr>
    </w:div>
    <w:div w:id="2055614748">
      <w:bodyDiv w:val="1"/>
      <w:marLeft w:val="0"/>
      <w:marRight w:val="0"/>
      <w:marTop w:val="0"/>
      <w:marBottom w:val="0"/>
      <w:divBdr>
        <w:top w:val="none" w:sz="0" w:space="0" w:color="auto"/>
        <w:left w:val="none" w:sz="0" w:space="0" w:color="auto"/>
        <w:bottom w:val="none" w:sz="0" w:space="0" w:color="auto"/>
        <w:right w:val="none" w:sz="0" w:space="0" w:color="auto"/>
      </w:divBdr>
    </w:div>
    <w:div w:id="2116750793">
      <w:bodyDiv w:val="1"/>
      <w:marLeft w:val="0"/>
      <w:marRight w:val="0"/>
      <w:marTop w:val="0"/>
      <w:marBottom w:val="0"/>
      <w:divBdr>
        <w:top w:val="none" w:sz="0" w:space="0" w:color="auto"/>
        <w:left w:val="none" w:sz="0" w:space="0" w:color="auto"/>
        <w:bottom w:val="none" w:sz="0" w:space="0" w:color="auto"/>
        <w:right w:val="none" w:sz="0" w:space="0" w:color="auto"/>
      </w:divBdr>
    </w:div>
    <w:div w:id="21303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JournalArticle</b:SourceType>
    <b:Guid>{833A350F-846D-46B7-8D93-D844C0A98596}</b:Guid>
    <b:RefOrder>1</b:RefOrder>
  </b:Source>
</b:Sources>
</file>

<file path=customXml/itemProps1.xml><?xml version="1.0" encoding="utf-8"?>
<ds:datastoreItem xmlns:ds="http://schemas.openxmlformats.org/officeDocument/2006/customXml" ds:itemID="{25B29F83-CE6B-48DC-870D-0C4BB845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334</TotalTime>
  <Pages>6</Pages>
  <Words>5728</Words>
  <Characters>32652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Windows User</cp:lastModifiedBy>
  <cp:revision>24</cp:revision>
  <cp:lastPrinted>2005-02-25T09:52:00Z</cp:lastPrinted>
  <dcterms:created xsi:type="dcterms:W3CDTF">2020-11-17T20:19:00Z</dcterms:created>
  <dcterms:modified xsi:type="dcterms:W3CDTF">2020-12-01T15:38:00Z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67cc0b5d-ce4b-3591-9ce1-b52c5e417433</vt:lpwstr>
  </property>
  <property fmtid="{D5CDD505-2E9C-101B-9397-08002B2CF9AE}" pid="24" name="Mendeley Citation Style_1">
    <vt:lpwstr>http://www.zotero.org/styles/apa</vt:lpwstr>
  </property>
</Properties>
</file>